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2F43F" w14:textId="77777777" w:rsidR="008A0359" w:rsidRPr="004973FE" w:rsidRDefault="008A0359" w:rsidP="008A0359">
      <w:pPr>
        <w:spacing w:line="360" w:lineRule="auto"/>
        <w:jc w:val="both"/>
        <w:rPr>
          <w:rFonts w:ascii="Century Gothic" w:hAnsi="Century Gothic"/>
          <w:b/>
          <w:bCs/>
          <w:kern w:val="0"/>
          <w:sz w:val="24"/>
          <w:szCs w:val="24"/>
        </w:rPr>
      </w:pPr>
      <w:r w:rsidRPr="004973FE">
        <w:rPr>
          <w:rFonts w:ascii="Century Gothic" w:hAnsi="Century Gothic"/>
          <w:b/>
          <w:bCs/>
          <w:sz w:val="24"/>
          <w:szCs w:val="24"/>
        </w:rPr>
        <w:t xml:space="preserve">HONORABLE CONGRESO DEL ESTADO DE CHIHUAHUA </w:t>
      </w:r>
    </w:p>
    <w:p w14:paraId="22E0D241" w14:textId="77777777" w:rsidR="008A0359" w:rsidRPr="004973FE" w:rsidRDefault="008A0359" w:rsidP="008A0359">
      <w:pPr>
        <w:tabs>
          <w:tab w:val="right" w:pos="8838"/>
        </w:tabs>
        <w:spacing w:line="360" w:lineRule="auto"/>
        <w:jc w:val="both"/>
        <w:rPr>
          <w:rFonts w:ascii="Century Gothic" w:hAnsi="Century Gothic"/>
          <w:b/>
          <w:bCs/>
          <w:sz w:val="24"/>
          <w:szCs w:val="24"/>
        </w:rPr>
      </w:pPr>
      <w:r w:rsidRPr="004973FE">
        <w:rPr>
          <w:rFonts w:ascii="Century Gothic" w:hAnsi="Century Gothic"/>
          <w:b/>
          <w:bCs/>
          <w:sz w:val="24"/>
          <w:szCs w:val="24"/>
        </w:rPr>
        <w:t>P R E S E N T E.</w:t>
      </w:r>
    </w:p>
    <w:p w14:paraId="25EED863" w14:textId="1E6667BB" w:rsidR="008A0359" w:rsidRDefault="008A0359" w:rsidP="008A0359">
      <w:pPr>
        <w:spacing w:line="360" w:lineRule="auto"/>
        <w:jc w:val="both"/>
        <w:rPr>
          <w:rFonts w:ascii="Century Gothic" w:eastAsia="Century Gothic" w:hAnsi="Century Gothic" w:cs="Century Gothic"/>
          <w:bCs/>
          <w:sz w:val="24"/>
          <w:szCs w:val="24"/>
        </w:rPr>
      </w:pPr>
      <w:r w:rsidRPr="007D1CFF">
        <w:rPr>
          <w:rFonts w:ascii="Century Gothic" w:eastAsia="Century Gothic" w:hAnsi="Century Gothic" w:cs="Century Gothic"/>
          <w:sz w:val="24"/>
          <w:szCs w:val="24"/>
        </w:rPr>
        <w:t>Los que suscriben</w:t>
      </w:r>
      <w:r w:rsidR="000B4C78">
        <w:rPr>
          <w:rFonts w:ascii="Century Gothic" w:eastAsia="Century Gothic" w:hAnsi="Century Gothic" w:cs="Century Gothic"/>
          <w:sz w:val="24"/>
          <w:szCs w:val="24"/>
        </w:rPr>
        <w:t xml:space="preserve"> </w:t>
      </w:r>
      <w:r w:rsidRPr="00963DDC">
        <w:rPr>
          <w:rFonts w:ascii="Century Gothic" w:eastAsia="Century Gothic" w:hAnsi="Century Gothic" w:cs="Century Gothic"/>
          <w:b/>
          <w:bCs/>
          <w:sz w:val="24"/>
          <w:szCs w:val="24"/>
        </w:rPr>
        <w:t xml:space="preserve">Edin Cuauhtémoc Estrada Sotelo, </w:t>
      </w:r>
      <w:r w:rsidR="00EE3261" w:rsidRPr="00963DDC">
        <w:rPr>
          <w:rFonts w:ascii="Century Gothic" w:eastAsia="Century Gothic" w:hAnsi="Century Gothic" w:cs="Century Gothic"/>
          <w:b/>
          <w:bCs/>
          <w:sz w:val="24"/>
          <w:szCs w:val="24"/>
        </w:rPr>
        <w:t xml:space="preserve">Óscar Daniel Avitia Arellanes, </w:t>
      </w:r>
      <w:r w:rsidRPr="00963DDC">
        <w:rPr>
          <w:rFonts w:ascii="Century Gothic" w:eastAsia="Century Gothic" w:hAnsi="Century Gothic" w:cs="Century Gothic"/>
          <w:b/>
          <w:bCs/>
          <w:sz w:val="24"/>
          <w:szCs w:val="24"/>
        </w:rPr>
        <w:t xml:space="preserve">Rosana Díaz Reyes, Gustavo De la Rosa </w:t>
      </w:r>
      <w:proofErr w:type="spellStart"/>
      <w:r w:rsidRPr="00963DDC">
        <w:rPr>
          <w:rFonts w:ascii="Century Gothic" w:eastAsia="Century Gothic" w:hAnsi="Century Gothic" w:cs="Century Gothic"/>
          <w:b/>
          <w:bCs/>
          <w:sz w:val="24"/>
          <w:szCs w:val="24"/>
        </w:rPr>
        <w:t>Hickerson</w:t>
      </w:r>
      <w:proofErr w:type="spellEnd"/>
      <w:r w:rsidRPr="00963DDC">
        <w:rPr>
          <w:rFonts w:ascii="Century Gothic" w:eastAsia="Century Gothic" w:hAnsi="Century Gothic" w:cs="Century Gothic"/>
          <w:b/>
          <w:bCs/>
          <w:sz w:val="24"/>
          <w:szCs w:val="24"/>
        </w:rPr>
        <w:t>, Ilse América García Soto, Magdalena Rentería Pérez, María Antonieta Pérez Reyes, Benjamín Carrera Chávez</w:t>
      </w:r>
      <w:r w:rsidR="000B4C78">
        <w:rPr>
          <w:rFonts w:ascii="Century Gothic" w:eastAsia="Century Gothic" w:hAnsi="Century Gothic" w:cs="Century Gothic"/>
          <w:b/>
          <w:bCs/>
          <w:sz w:val="24"/>
          <w:szCs w:val="24"/>
        </w:rPr>
        <w:t xml:space="preserve">, </w:t>
      </w:r>
      <w:r w:rsidRPr="00963DDC">
        <w:rPr>
          <w:rFonts w:ascii="Century Gothic" w:eastAsia="Century Gothic" w:hAnsi="Century Gothic" w:cs="Century Gothic"/>
          <w:b/>
          <w:bCs/>
          <w:sz w:val="24"/>
          <w:szCs w:val="24"/>
        </w:rPr>
        <w:t>David Óscar Castrejón Rivas</w:t>
      </w:r>
      <w:r w:rsidR="000B4C78">
        <w:rPr>
          <w:rFonts w:ascii="Century Gothic" w:eastAsia="Century Gothic" w:hAnsi="Century Gothic" w:cs="Century Gothic"/>
          <w:b/>
          <w:bCs/>
          <w:sz w:val="24"/>
          <w:szCs w:val="24"/>
        </w:rPr>
        <w:t xml:space="preserve"> y </w:t>
      </w:r>
      <w:r w:rsidR="000B4C78" w:rsidRPr="00963DDC">
        <w:rPr>
          <w:rFonts w:ascii="Century Gothic" w:eastAsia="Century Gothic" w:hAnsi="Century Gothic" w:cs="Century Gothic"/>
          <w:b/>
          <w:bCs/>
          <w:sz w:val="24"/>
          <w:szCs w:val="24"/>
        </w:rPr>
        <w:t xml:space="preserve">Leticia Ortega Máynez, </w:t>
      </w:r>
      <w:r w:rsidRPr="007D1CFF">
        <w:rPr>
          <w:rFonts w:ascii="Century Gothic" w:eastAsia="Century Gothic" w:hAnsi="Century Gothic" w:cs="Century Gothic"/>
          <w:sz w:val="24"/>
          <w:szCs w:val="24"/>
        </w:rPr>
        <w:t xml:space="preserve">en nuestro carácter de Diputadas y Diputados de la Sexagésima Séptima Legislatura del Honorable Congreso del Estado de Chihuahua e integrantes del </w:t>
      </w:r>
      <w:r w:rsidRPr="00963DDC">
        <w:rPr>
          <w:rFonts w:ascii="Century Gothic" w:eastAsia="Century Gothic" w:hAnsi="Century Gothic" w:cs="Century Gothic"/>
          <w:b/>
          <w:bCs/>
          <w:sz w:val="24"/>
          <w:szCs w:val="24"/>
        </w:rPr>
        <w:t>Grupo Parlamentario de Morena</w:t>
      </w:r>
      <w:r w:rsidRPr="007D1CFF">
        <w:rPr>
          <w:rFonts w:ascii="Century Gothic" w:eastAsia="Century Gothic" w:hAnsi="Century Gothic" w:cs="Century Gothic"/>
          <w:sz w:val="24"/>
          <w:szCs w:val="24"/>
        </w:rPr>
        <w:t xml:space="preserve">, </w:t>
      </w:r>
      <w:r w:rsidR="00B97936" w:rsidRPr="000623B0">
        <w:rPr>
          <w:rFonts w:ascii="Century Gothic" w:eastAsia="Century Gothic" w:hAnsi="Century Gothic" w:cs="Century Gothic"/>
          <w:sz w:val="24"/>
          <w:szCs w:val="24"/>
        </w:rPr>
        <w:t>con fundamento en lo dispuesto por los artículos 68 fracción I, de la Constitución Política del Estado de Chihuahua</w:t>
      </w:r>
      <w:r w:rsidR="001F5736">
        <w:rPr>
          <w:rFonts w:ascii="Century Gothic" w:eastAsia="Century Gothic" w:hAnsi="Century Gothic" w:cs="Century Gothic"/>
          <w:sz w:val="24"/>
          <w:szCs w:val="24"/>
        </w:rPr>
        <w:t xml:space="preserve"> y </w:t>
      </w:r>
      <w:r w:rsidR="00B97936" w:rsidRPr="000623B0">
        <w:rPr>
          <w:rFonts w:ascii="Century Gothic" w:eastAsia="Century Gothic" w:hAnsi="Century Gothic" w:cs="Century Gothic"/>
          <w:sz w:val="24"/>
          <w:szCs w:val="24"/>
        </w:rPr>
        <w:t>167 fracción I de la Ley Orgánica del Poder Legislativo; acudimos ante esta Honorable Asamblea Legislativa</w:t>
      </w:r>
      <w:r w:rsidRPr="007D1CFF">
        <w:rPr>
          <w:rFonts w:ascii="Century Gothic" w:eastAsia="Century Gothic" w:hAnsi="Century Gothic" w:cs="Century Gothic"/>
          <w:bCs/>
          <w:sz w:val="24"/>
          <w:szCs w:val="24"/>
        </w:rPr>
        <w:t xml:space="preserve">, </w:t>
      </w:r>
      <w:r w:rsidR="00963DDC" w:rsidRPr="00974F58">
        <w:rPr>
          <w:rFonts w:ascii="Century Gothic" w:eastAsia="Century Gothic" w:hAnsi="Century Gothic" w:cs="Century Gothic"/>
          <w:b/>
          <w:sz w:val="24"/>
          <w:szCs w:val="24"/>
        </w:rPr>
        <w:t>a fin de</w:t>
      </w:r>
      <w:r w:rsidRPr="00974F58">
        <w:rPr>
          <w:rFonts w:ascii="Century Gothic" w:eastAsia="Century Gothic" w:hAnsi="Century Gothic" w:cs="Century Gothic"/>
          <w:b/>
          <w:sz w:val="24"/>
          <w:szCs w:val="24"/>
        </w:rPr>
        <w:t xml:space="preserve"> presentar iniciativa con carácter de decreto </w:t>
      </w:r>
      <w:r w:rsidR="00963DDC" w:rsidRPr="00974F58">
        <w:rPr>
          <w:rFonts w:ascii="Century Gothic" w:eastAsia="Century Gothic" w:hAnsi="Century Gothic" w:cs="Century Gothic"/>
          <w:b/>
          <w:sz w:val="24"/>
          <w:szCs w:val="24"/>
        </w:rPr>
        <w:t xml:space="preserve">con la intención </w:t>
      </w:r>
      <w:r w:rsidR="00833421">
        <w:rPr>
          <w:rFonts w:ascii="Century Gothic" w:hAnsi="Century Gothic" w:cs="Arial"/>
          <w:b/>
          <w:sz w:val="24"/>
        </w:rPr>
        <w:t xml:space="preserve">adicionar diversas </w:t>
      </w:r>
      <w:r w:rsidR="00974F58" w:rsidRPr="00974F58">
        <w:rPr>
          <w:rFonts w:ascii="Century Gothic" w:hAnsi="Century Gothic" w:cs="Arial"/>
          <w:b/>
          <w:sz w:val="24"/>
        </w:rPr>
        <w:t>disposiciones de la Ley</w:t>
      </w:r>
      <w:r w:rsidR="00FF2E50">
        <w:rPr>
          <w:rFonts w:ascii="Century Gothic" w:hAnsi="Century Gothic" w:cs="Arial"/>
          <w:b/>
          <w:sz w:val="24"/>
        </w:rPr>
        <w:t xml:space="preserve"> de Transporte del Estado de Chihuahua</w:t>
      </w:r>
      <w:r w:rsidR="00974F58" w:rsidRPr="00974F58">
        <w:rPr>
          <w:rFonts w:ascii="Century Gothic" w:hAnsi="Century Gothic" w:cs="Arial"/>
          <w:b/>
          <w:sz w:val="24"/>
        </w:rPr>
        <w:t>,</w:t>
      </w:r>
      <w:r w:rsidR="00974F58">
        <w:rPr>
          <w:rFonts w:ascii="Century Gothic" w:hAnsi="Century Gothic" w:cs="Arial"/>
          <w:sz w:val="24"/>
        </w:rPr>
        <w:t xml:space="preserve"> </w:t>
      </w:r>
      <w:r w:rsidR="00FF2E50">
        <w:rPr>
          <w:rFonts w:ascii="Century Gothic" w:hAnsi="Century Gothic"/>
          <w:b/>
          <w:sz w:val="24"/>
          <w:szCs w:val="24"/>
        </w:rPr>
        <w:t>con la finalidad de prevenir y combatir la violencia de género en el transporte público del Estado de Chihuahua</w:t>
      </w:r>
      <w:r w:rsidR="00EB612F" w:rsidRPr="007D1CFF">
        <w:rPr>
          <w:rFonts w:ascii="Century Gothic" w:hAnsi="Century Gothic"/>
          <w:b/>
          <w:sz w:val="24"/>
          <w:szCs w:val="24"/>
        </w:rPr>
        <w:t xml:space="preserve">, </w:t>
      </w:r>
      <w:r w:rsidRPr="007D1CFF">
        <w:rPr>
          <w:rFonts w:ascii="Century Gothic" w:eastAsia="Century Gothic" w:hAnsi="Century Gothic" w:cs="Century Gothic"/>
          <w:bCs/>
          <w:sz w:val="24"/>
          <w:szCs w:val="24"/>
        </w:rPr>
        <w:t>lo anterior bajo el sustento en la siguiente:</w:t>
      </w:r>
    </w:p>
    <w:p w14:paraId="3FA70250" w14:textId="77777777" w:rsidR="00974F58" w:rsidRPr="007D1CFF" w:rsidRDefault="00974F58" w:rsidP="008A0359">
      <w:pPr>
        <w:spacing w:line="360" w:lineRule="auto"/>
        <w:jc w:val="both"/>
        <w:rPr>
          <w:rFonts w:ascii="Century Gothic" w:hAnsi="Century Gothic"/>
          <w:b/>
          <w:sz w:val="24"/>
          <w:szCs w:val="24"/>
        </w:rPr>
      </w:pPr>
    </w:p>
    <w:p w14:paraId="551A282E" w14:textId="051089A3" w:rsidR="008A0359" w:rsidRDefault="008A0359" w:rsidP="008A0359">
      <w:pPr>
        <w:spacing w:line="360" w:lineRule="auto"/>
        <w:jc w:val="center"/>
        <w:rPr>
          <w:rFonts w:ascii="Century Gothic" w:eastAsia="Times New Roman" w:hAnsi="Century Gothic" w:cs="Arial"/>
          <w:sz w:val="24"/>
          <w:szCs w:val="24"/>
          <w:lang w:eastAsia="es-MX"/>
        </w:rPr>
      </w:pPr>
      <w:r w:rsidRPr="007D1CFF">
        <w:rPr>
          <w:rFonts w:ascii="Century Gothic" w:hAnsi="Century Gothic" w:cs="Tahoma"/>
          <w:b/>
          <w:sz w:val="24"/>
          <w:szCs w:val="24"/>
        </w:rPr>
        <w:t>EXPOSICIÓN DE MOTIVOS</w:t>
      </w:r>
      <w:r w:rsidRPr="007D1CFF">
        <w:rPr>
          <w:rFonts w:ascii="Century Gothic" w:eastAsia="Times New Roman" w:hAnsi="Century Gothic" w:cs="Arial"/>
          <w:sz w:val="24"/>
          <w:szCs w:val="24"/>
          <w:lang w:eastAsia="es-MX"/>
        </w:rPr>
        <w:t xml:space="preserve"> </w:t>
      </w:r>
    </w:p>
    <w:p w14:paraId="6279B66F" w14:textId="495C01FD" w:rsidR="00FF2E50" w:rsidRPr="00FF2E50" w:rsidRDefault="00FF2E50" w:rsidP="00FF2E50">
      <w:pPr>
        <w:spacing w:line="360" w:lineRule="auto"/>
        <w:jc w:val="both"/>
        <w:rPr>
          <w:rFonts w:ascii="Century Gothic" w:hAnsi="Century Gothic" w:cstheme="minorHAnsi"/>
          <w:kern w:val="0"/>
          <w:sz w:val="24"/>
          <w:szCs w:val="24"/>
        </w:rPr>
      </w:pPr>
      <w:r w:rsidRPr="00FF2E50">
        <w:rPr>
          <w:rFonts w:ascii="Century Gothic" w:hAnsi="Century Gothic" w:cstheme="minorHAnsi"/>
          <w:sz w:val="24"/>
          <w:szCs w:val="24"/>
        </w:rPr>
        <w:t>Las mujeres desde la infancia hasta su vida adulta viven situaciones de violencia en el ámbito privado como en el público, mismas que son normalizadas por el arraigo y naturalidad con que se expresan en la vida social de manera cotidiana. Es necesario visibilizar las formas de discriminación y violencia para lograr la erradicación de la violencia de género.</w:t>
      </w:r>
    </w:p>
    <w:p w14:paraId="6D045DEB" w14:textId="77777777" w:rsidR="000B4C78" w:rsidRDefault="00FF2E50" w:rsidP="00FF2E50">
      <w:pPr>
        <w:spacing w:line="360" w:lineRule="auto"/>
        <w:jc w:val="both"/>
        <w:rPr>
          <w:rFonts w:ascii="Century Gothic" w:hAnsi="Century Gothic" w:cstheme="minorHAnsi"/>
          <w:sz w:val="24"/>
          <w:szCs w:val="24"/>
        </w:rPr>
      </w:pPr>
      <w:r w:rsidRPr="00FF2E50">
        <w:rPr>
          <w:rFonts w:ascii="Century Gothic" w:hAnsi="Century Gothic" w:cstheme="minorHAnsi"/>
          <w:sz w:val="24"/>
          <w:szCs w:val="24"/>
        </w:rPr>
        <w:t xml:space="preserve">La violencia ejercida en la comunidad es perpetuada, y adopta formas de acoso y violencia sexual, los cuales van en escalada desde insultos o frases </w:t>
      </w:r>
      <w:r w:rsidRPr="00FF2E50">
        <w:rPr>
          <w:rFonts w:ascii="Century Gothic" w:hAnsi="Century Gothic" w:cstheme="minorHAnsi"/>
          <w:sz w:val="24"/>
          <w:szCs w:val="24"/>
        </w:rPr>
        <w:lastRenderedPageBreak/>
        <w:t xml:space="preserve">alusivas a la sexualidad de la mujer, intimidación, manoseo, violación, hasta llegar al feminicidio. </w:t>
      </w:r>
    </w:p>
    <w:p w14:paraId="7258A374" w14:textId="23757B35" w:rsidR="00FF2E50" w:rsidRPr="00FF2E50" w:rsidRDefault="00FF2E50" w:rsidP="00FF2E50">
      <w:pPr>
        <w:spacing w:line="360" w:lineRule="auto"/>
        <w:jc w:val="both"/>
        <w:rPr>
          <w:rFonts w:ascii="Century Gothic" w:hAnsi="Century Gothic" w:cstheme="minorHAnsi"/>
          <w:sz w:val="24"/>
          <w:szCs w:val="24"/>
        </w:rPr>
      </w:pPr>
      <w:r w:rsidRPr="00FF2E50">
        <w:rPr>
          <w:rFonts w:ascii="Century Gothic" w:hAnsi="Century Gothic" w:cstheme="minorHAnsi"/>
          <w:sz w:val="24"/>
          <w:szCs w:val="24"/>
        </w:rPr>
        <w:t>Los espacios</w:t>
      </w:r>
      <w:r w:rsidR="000B4C78">
        <w:rPr>
          <w:rFonts w:ascii="Century Gothic" w:hAnsi="Century Gothic" w:cstheme="minorHAnsi"/>
          <w:sz w:val="24"/>
          <w:szCs w:val="24"/>
        </w:rPr>
        <w:t xml:space="preserve"> públicos</w:t>
      </w:r>
      <w:r w:rsidRPr="00FF2E50">
        <w:rPr>
          <w:rFonts w:ascii="Century Gothic" w:hAnsi="Century Gothic" w:cstheme="minorHAnsi"/>
          <w:sz w:val="24"/>
          <w:szCs w:val="24"/>
        </w:rPr>
        <w:t xml:space="preserve"> en los que se ejerce son diversos: </w:t>
      </w:r>
      <w:r w:rsidR="000B4C78">
        <w:rPr>
          <w:rFonts w:ascii="Century Gothic" w:hAnsi="Century Gothic" w:cstheme="minorHAnsi"/>
          <w:sz w:val="24"/>
          <w:szCs w:val="24"/>
        </w:rPr>
        <w:t xml:space="preserve">el trabajo, los parques, las calles y con gran frecuencia los </w:t>
      </w:r>
      <w:r w:rsidRPr="00FF2E50">
        <w:rPr>
          <w:rFonts w:ascii="Century Gothic" w:hAnsi="Century Gothic" w:cstheme="minorHAnsi"/>
          <w:sz w:val="24"/>
          <w:szCs w:val="24"/>
        </w:rPr>
        <w:t>medios de transporte</w:t>
      </w:r>
      <w:r w:rsidR="000B4C78">
        <w:rPr>
          <w:rFonts w:ascii="Century Gothic" w:hAnsi="Century Gothic" w:cstheme="minorHAnsi"/>
          <w:sz w:val="24"/>
          <w:szCs w:val="24"/>
        </w:rPr>
        <w:t>.</w:t>
      </w:r>
    </w:p>
    <w:p w14:paraId="4D838D47" w14:textId="77777777" w:rsidR="00FF2E50" w:rsidRPr="00FF2E50" w:rsidRDefault="00FF2E50" w:rsidP="00FF2E50">
      <w:pPr>
        <w:pStyle w:val="NormalWeb"/>
        <w:spacing w:before="0" w:beforeAutospacing="0" w:after="300" w:afterAutospacing="0" w:line="360" w:lineRule="auto"/>
        <w:jc w:val="both"/>
        <w:textAlignment w:val="baseline"/>
        <w:rPr>
          <w:rFonts w:ascii="Century Gothic" w:hAnsi="Century Gothic" w:cstheme="minorHAnsi"/>
        </w:rPr>
      </w:pPr>
      <w:r w:rsidRPr="00FF2E50">
        <w:rPr>
          <w:rFonts w:ascii="Century Gothic" w:hAnsi="Century Gothic" w:cstheme="minorHAnsi"/>
        </w:rPr>
        <w:t>Garantizar la seguridad de las mujeres en nuestras ciudades es una medida ligada intrincadamente a distintos factores de riesgo determinantes, de entre los que destacan la mala infraestructura de transportes públicos, el aumento de riesgos en la noche cuando las calles y parques tienen iluminación inadecuada y los medios de transporte son menos disponibles y frecuentes.</w:t>
      </w:r>
    </w:p>
    <w:p w14:paraId="4ACFCB9D" w14:textId="2AFA824E" w:rsidR="00FF2E50" w:rsidRPr="00FF2E50" w:rsidRDefault="000B4C78" w:rsidP="00FF2E50">
      <w:pPr>
        <w:spacing w:line="360" w:lineRule="auto"/>
        <w:jc w:val="both"/>
        <w:rPr>
          <w:rFonts w:ascii="Century Gothic" w:hAnsi="Century Gothic" w:cstheme="minorHAnsi"/>
          <w:sz w:val="24"/>
          <w:szCs w:val="24"/>
        </w:rPr>
      </w:pPr>
      <w:r>
        <w:rPr>
          <w:rFonts w:ascii="Century Gothic" w:hAnsi="Century Gothic" w:cstheme="minorHAnsi"/>
          <w:sz w:val="24"/>
          <w:szCs w:val="24"/>
        </w:rPr>
        <w:t xml:space="preserve">Por ello, en </w:t>
      </w:r>
      <w:r w:rsidR="00FF2E50" w:rsidRPr="00FF2E50">
        <w:rPr>
          <w:rFonts w:ascii="Century Gothic" w:hAnsi="Century Gothic" w:cstheme="minorHAnsi"/>
          <w:sz w:val="24"/>
          <w:szCs w:val="24"/>
        </w:rPr>
        <w:t>el caso del transporte público, casi 8 de cada 10 mujeres se sienten inseguras en, el cual actualmente representa un factor de riesgo para las mujeres. De acuerdo con la Encuesta Nacional de Seguridad Pública Urbana 2021, el 76.2% de las mujeres se sienten inseguras en el transporte público.</w:t>
      </w:r>
    </w:p>
    <w:p w14:paraId="20C31250" w14:textId="77777777" w:rsidR="00FF2E50" w:rsidRPr="00FF2E50" w:rsidRDefault="00FF2E50" w:rsidP="00FF2E50">
      <w:pPr>
        <w:pStyle w:val="NormalWeb"/>
        <w:spacing w:before="0" w:beforeAutospacing="0" w:after="300" w:afterAutospacing="0" w:line="360" w:lineRule="auto"/>
        <w:jc w:val="both"/>
        <w:textAlignment w:val="baseline"/>
        <w:rPr>
          <w:rFonts w:ascii="Century Gothic" w:hAnsi="Century Gothic" w:cstheme="minorHAnsi"/>
        </w:rPr>
      </w:pPr>
      <w:r w:rsidRPr="00FF2E50">
        <w:rPr>
          <w:rFonts w:ascii="Century Gothic" w:hAnsi="Century Gothic" w:cstheme="minorHAnsi"/>
        </w:rPr>
        <w:t>No podemos permitir que las mujeres que viven en nuestro estado y que utilizan el transporte público se sientan inseguras de vivir y/o transitar por las ciudades que conforman nuestra entidad.</w:t>
      </w:r>
    </w:p>
    <w:p w14:paraId="76A25D74" w14:textId="77777777" w:rsidR="00FF2E50" w:rsidRPr="00FF2E50" w:rsidRDefault="00FF2E50" w:rsidP="00FF2E50">
      <w:pPr>
        <w:spacing w:line="360" w:lineRule="auto"/>
        <w:jc w:val="both"/>
        <w:rPr>
          <w:rFonts w:ascii="Century Gothic" w:hAnsi="Century Gothic" w:cstheme="minorHAnsi"/>
          <w:sz w:val="24"/>
          <w:szCs w:val="24"/>
        </w:rPr>
      </w:pPr>
      <w:r w:rsidRPr="00FF2E50">
        <w:rPr>
          <w:rFonts w:ascii="Century Gothic" w:hAnsi="Century Gothic" w:cstheme="minorHAnsi"/>
          <w:sz w:val="24"/>
          <w:szCs w:val="24"/>
        </w:rPr>
        <w:t xml:space="preserve">Debemos impulsar políticas públicas para una trasformación cultural que prevenga la violencia contra las mujeres y las niñas en la comunidad, así como promover acciones a favor de la movilidad segura de las mujeres y niñas en el transporte público. </w:t>
      </w:r>
    </w:p>
    <w:p w14:paraId="4DE8158A" w14:textId="77777777" w:rsidR="00FF2E50" w:rsidRPr="00FF2E50" w:rsidRDefault="00FF2E50" w:rsidP="00FF2E50">
      <w:pPr>
        <w:pStyle w:val="NormalWeb"/>
        <w:spacing w:before="0" w:beforeAutospacing="0" w:after="300" w:afterAutospacing="0" w:line="360" w:lineRule="auto"/>
        <w:jc w:val="both"/>
        <w:textAlignment w:val="baseline"/>
        <w:rPr>
          <w:rFonts w:ascii="Century Gothic" w:hAnsi="Century Gothic" w:cstheme="minorHAnsi"/>
        </w:rPr>
      </w:pPr>
      <w:r w:rsidRPr="00FF2E50">
        <w:rPr>
          <w:rFonts w:ascii="Century Gothic" w:hAnsi="Century Gothic" w:cstheme="minorHAnsi"/>
        </w:rPr>
        <w:t>En el país, hay ciudades con mayor población que han implementado acciones como la separación entre hombres y mujeres en el transporte público u el acompañamiento de las víctimas en el proceso de denuncia por cualquier tipo de violencia en el transporte público.</w:t>
      </w:r>
    </w:p>
    <w:p w14:paraId="5B8F2646" w14:textId="130AB44B" w:rsidR="00FF2E50" w:rsidRPr="000B4C78" w:rsidRDefault="00FF2E50" w:rsidP="00FF2E50">
      <w:pPr>
        <w:spacing w:line="360" w:lineRule="auto"/>
        <w:jc w:val="both"/>
        <w:rPr>
          <w:rFonts w:ascii="Century Gothic" w:hAnsi="Century Gothic" w:cstheme="minorHAnsi"/>
          <w:sz w:val="24"/>
          <w:szCs w:val="24"/>
        </w:rPr>
      </w:pPr>
      <w:r w:rsidRPr="00FF2E50">
        <w:rPr>
          <w:rFonts w:ascii="Century Gothic" w:hAnsi="Century Gothic" w:cstheme="minorHAnsi"/>
          <w:sz w:val="24"/>
          <w:szCs w:val="24"/>
        </w:rPr>
        <w:lastRenderedPageBreak/>
        <w:t xml:space="preserve">Por ejemplo, en la Ciudad de México se cuenta con el programa “Viajemos Seguras y Protegidas”, el cual coordina acciones interinstitucionales con enfoque de género, </w:t>
      </w:r>
      <w:r w:rsidRPr="000B4C78">
        <w:rPr>
          <w:rFonts w:ascii="Century Gothic" w:hAnsi="Century Gothic" w:cstheme="minorHAnsi"/>
          <w:sz w:val="24"/>
          <w:szCs w:val="24"/>
        </w:rPr>
        <w:t>instituciones responsables de la seguridad pública y de procuración de justicia, para garantizar que las mujeres de la Ciudad de México viajen más seguras y libres de violencia. El programa planta que si una mujer es víctima de conductas de violencia sexual pueda pedir apoyo y éste sea brindado inmediatamente</w:t>
      </w:r>
      <w:r w:rsidR="000B4C78">
        <w:rPr>
          <w:rFonts w:ascii="Century Gothic" w:hAnsi="Century Gothic" w:cstheme="minorHAnsi"/>
          <w:sz w:val="24"/>
          <w:szCs w:val="24"/>
        </w:rPr>
        <w:t xml:space="preserve">, además de campañas extensas de </w:t>
      </w:r>
      <w:proofErr w:type="spellStart"/>
      <w:r w:rsidR="000B4C78">
        <w:rPr>
          <w:rFonts w:ascii="Century Gothic" w:hAnsi="Century Gothic" w:cstheme="minorHAnsi"/>
          <w:sz w:val="24"/>
          <w:szCs w:val="24"/>
        </w:rPr>
        <w:t>visibilización</w:t>
      </w:r>
      <w:proofErr w:type="spellEnd"/>
      <w:r w:rsidR="000B4C78">
        <w:rPr>
          <w:rFonts w:ascii="Century Gothic" w:hAnsi="Century Gothic" w:cstheme="minorHAnsi"/>
          <w:sz w:val="24"/>
          <w:szCs w:val="24"/>
        </w:rPr>
        <w:t xml:space="preserve"> y prevención.</w:t>
      </w:r>
    </w:p>
    <w:p w14:paraId="1DBC2EC9" w14:textId="77777777" w:rsidR="00FF2E50" w:rsidRPr="000B4C78" w:rsidRDefault="00FF2E50" w:rsidP="00FF2E50">
      <w:pPr>
        <w:spacing w:line="360" w:lineRule="auto"/>
        <w:jc w:val="both"/>
        <w:rPr>
          <w:rFonts w:ascii="Century Gothic" w:hAnsi="Century Gothic" w:cstheme="minorHAnsi"/>
          <w:sz w:val="24"/>
          <w:szCs w:val="24"/>
        </w:rPr>
      </w:pPr>
      <w:r w:rsidRPr="000B4C78">
        <w:rPr>
          <w:rFonts w:ascii="Century Gothic" w:hAnsi="Century Gothic" w:cstheme="minorHAnsi"/>
          <w:sz w:val="24"/>
          <w:szCs w:val="24"/>
        </w:rPr>
        <w:t>Las conductas denunciables que con más frecuencia se presentan van desde los tocamientos, las palabras obscenas, insinuaciones sobre el cuerpo o apariencia, acosos, intimidación, amenazas con fines sexuales, miradas lascivas e incómodas al cuerpo de las mujeres, persecución y hasta el que tomen fotografías o video sin el consentimiento de la persona.</w:t>
      </w:r>
    </w:p>
    <w:p w14:paraId="20B975A0" w14:textId="127883C4" w:rsidR="001D6C31" w:rsidRPr="000B4C78" w:rsidRDefault="00FF2E50" w:rsidP="000B4C78">
      <w:pPr>
        <w:spacing w:line="360" w:lineRule="auto"/>
        <w:jc w:val="both"/>
        <w:rPr>
          <w:rFonts w:ascii="Century Gothic" w:hAnsi="Century Gothic" w:cstheme="minorHAnsi"/>
          <w:sz w:val="24"/>
          <w:szCs w:val="24"/>
        </w:rPr>
      </w:pPr>
      <w:r w:rsidRPr="000B4C78">
        <w:rPr>
          <w:rFonts w:ascii="Century Gothic" w:hAnsi="Century Gothic" w:cstheme="minorHAnsi"/>
          <w:sz w:val="24"/>
          <w:szCs w:val="24"/>
        </w:rPr>
        <w:t>En lo que corresponde al Estado de Chihuahua</w:t>
      </w:r>
      <w:r w:rsidR="000B4C78" w:rsidRPr="000B4C78">
        <w:rPr>
          <w:rFonts w:ascii="Century Gothic" w:hAnsi="Century Gothic" w:cstheme="minorHAnsi"/>
          <w:sz w:val="24"/>
          <w:szCs w:val="24"/>
        </w:rPr>
        <w:t xml:space="preserve"> </w:t>
      </w:r>
      <w:r w:rsidR="000B4C78" w:rsidRPr="000B4C78">
        <w:rPr>
          <w:rFonts w:ascii="Century Gothic" w:hAnsi="Century Gothic"/>
          <w:sz w:val="24"/>
          <w:szCs w:val="24"/>
        </w:rPr>
        <w:t>a pesar de que existen altos índices en sus diversos delitos contra las mujeres</w:t>
      </w:r>
      <w:r w:rsidRPr="000B4C78">
        <w:rPr>
          <w:rFonts w:ascii="Century Gothic" w:hAnsi="Century Gothic" w:cstheme="minorHAnsi"/>
          <w:sz w:val="24"/>
          <w:szCs w:val="24"/>
        </w:rPr>
        <w:t xml:space="preserve">, de momento no se cuenta con un programa que considere el abordaje de la seguridad pública en el transporte público desde una perspectiva de género. </w:t>
      </w:r>
      <w:r w:rsidR="000B4C78" w:rsidRPr="000B4C78">
        <w:rPr>
          <w:rFonts w:ascii="Century Gothic" w:hAnsi="Century Gothic"/>
          <w:sz w:val="24"/>
          <w:szCs w:val="24"/>
        </w:rPr>
        <w:t>N</w:t>
      </w:r>
      <w:r w:rsidR="001D6C31" w:rsidRPr="000B4C78">
        <w:rPr>
          <w:rFonts w:ascii="Century Gothic" w:hAnsi="Century Gothic"/>
          <w:sz w:val="24"/>
          <w:szCs w:val="24"/>
        </w:rPr>
        <w:t xml:space="preserve">o existen programas estatales para prevenir el acoso sexual en los camiones ni protocolos para actuar en caso de que se presente alguna situación que ponga en riesgo la integridad de las niñas, adolescentes y mujeres. No hay programas de concientización para los choferes y usuarios del transporte público. No hay estaciones para presentar una denuncia o algún número de teléfono exclusivo a donde se pueda llamar o algún botón de pánico dentro del transporte público. Se sigue dejando en la indefensión a las mujeres. </w:t>
      </w:r>
    </w:p>
    <w:p w14:paraId="783EEA8F" w14:textId="77777777" w:rsidR="001D6C31" w:rsidRDefault="001D6C31" w:rsidP="00FF2E50">
      <w:pPr>
        <w:spacing w:line="360" w:lineRule="auto"/>
        <w:jc w:val="both"/>
        <w:rPr>
          <w:rFonts w:ascii="Century Gothic" w:hAnsi="Century Gothic" w:cstheme="minorHAnsi"/>
          <w:sz w:val="24"/>
          <w:szCs w:val="24"/>
        </w:rPr>
      </w:pPr>
    </w:p>
    <w:p w14:paraId="575BA950" w14:textId="16C3FFF4" w:rsidR="00FF2E50" w:rsidRPr="00FF2E50" w:rsidRDefault="00FF2E50" w:rsidP="00FF2E50">
      <w:pPr>
        <w:spacing w:line="360" w:lineRule="auto"/>
        <w:jc w:val="both"/>
        <w:rPr>
          <w:rFonts w:ascii="Century Gothic" w:hAnsi="Century Gothic" w:cstheme="minorHAnsi"/>
          <w:sz w:val="24"/>
          <w:szCs w:val="24"/>
        </w:rPr>
      </w:pPr>
      <w:r w:rsidRPr="00FF2E50">
        <w:rPr>
          <w:rFonts w:ascii="Century Gothic" w:hAnsi="Century Gothic" w:cstheme="minorHAnsi"/>
          <w:sz w:val="24"/>
          <w:szCs w:val="24"/>
        </w:rPr>
        <w:t>Por ello, la mayoría de las mujeres procuran estar acompañadas en el transporte público, usan lo menos posible el transporte público o procuran que alguien las recoja en el último trayecto.</w:t>
      </w:r>
    </w:p>
    <w:p w14:paraId="727B4929" w14:textId="4C68A07B" w:rsidR="00FF2E50" w:rsidRPr="00FF2E50" w:rsidRDefault="00FF2E50" w:rsidP="00FF2E50">
      <w:pPr>
        <w:spacing w:line="360" w:lineRule="auto"/>
        <w:jc w:val="both"/>
        <w:rPr>
          <w:rFonts w:ascii="Century Gothic" w:hAnsi="Century Gothic" w:cstheme="minorHAnsi"/>
          <w:sz w:val="24"/>
          <w:szCs w:val="24"/>
          <w:shd w:val="clear" w:color="auto" w:fill="FFFFFF"/>
        </w:rPr>
      </w:pPr>
      <w:r w:rsidRPr="00FF2E50">
        <w:rPr>
          <w:rFonts w:ascii="Century Gothic" w:hAnsi="Century Gothic" w:cstheme="minorHAnsi"/>
          <w:sz w:val="24"/>
          <w:szCs w:val="24"/>
          <w:shd w:val="clear" w:color="auto" w:fill="FFFFFF"/>
        </w:rPr>
        <w:lastRenderedPageBreak/>
        <w:t xml:space="preserve">Las mujeres para sentirse seguras terminan pagando transporte privado, también en ocasiones inseguro, </w:t>
      </w:r>
      <w:r w:rsidR="001D6C31">
        <w:rPr>
          <w:rFonts w:ascii="Century Gothic" w:hAnsi="Century Gothic" w:cstheme="minorHAnsi"/>
          <w:sz w:val="24"/>
          <w:szCs w:val="24"/>
          <w:shd w:val="clear" w:color="auto" w:fill="FFFFFF"/>
        </w:rPr>
        <w:t xml:space="preserve">o </w:t>
      </w:r>
      <w:r w:rsidRPr="00FF2E50">
        <w:rPr>
          <w:rFonts w:ascii="Century Gothic" w:hAnsi="Century Gothic" w:cstheme="minorHAnsi"/>
          <w:sz w:val="24"/>
          <w:szCs w:val="24"/>
          <w:shd w:val="clear" w:color="auto" w:fill="FFFFFF"/>
        </w:rPr>
        <w:t>comprando artefactos para defenderse; es decir, la seguridad dejó de ser un derecho para convertirse en una mercancía, sobre todo para las mujeres.</w:t>
      </w:r>
    </w:p>
    <w:p w14:paraId="390030FF" w14:textId="503B367E" w:rsidR="001D6C31" w:rsidRPr="001D6C31" w:rsidRDefault="001D6C31" w:rsidP="001D6C31">
      <w:pPr>
        <w:pStyle w:val="NormalWeb"/>
        <w:shd w:val="clear" w:color="auto" w:fill="FFFFFF"/>
        <w:spacing w:before="0" w:beforeAutospacing="0" w:after="300" w:afterAutospacing="0" w:line="360" w:lineRule="auto"/>
        <w:jc w:val="both"/>
        <w:rPr>
          <w:rFonts w:ascii="Century Gothic" w:hAnsi="Century Gothic"/>
          <w:shd w:val="clear" w:color="auto" w:fill="FFFFFF"/>
        </w:rPr>
      </w:pPr>
      <w:r w:rsidRPr="001D6C31">
        <w:rPr>
          <w:rFonts w:ascii="Century Gothic" w:hAnsi="Century Gothic"/>
        </w:rPr>
        <w:t xml:space="preserve">Se deben generar acciones afirmativas para erradicar esta violencia contra las mujeres en los espacios públicos. Generar proyectos con perspectiva de género para comprender y mitigar las violencias cotidianas en los espacios públicos y de transporte, mejorar las condiciones en las que se realizan los traslados, generar </w:t>
      </w:r>
      <w:r w:rsidRPr="001D6C31">
        <w:rPr>
          <w:rFonts w:ascii="Century Gothic" w:hAnsi="Century Gothic"/>
          <w:shd w:val="clear" w:color="auto" w:fill="FFFFFF"/>
        </w:rPr>
        <w:t xml:space="preserve">lineamientos de diseño de paraderos de transporte público seguros </w:t>
      </w:r>
      <w:r w:rsidR="000B4C78">
        <w:rPr>
          <w:rFonts w:ascii="Century Gothic" w:hAnsi="Century Gothic"/>
          <w:shd w:val="clear" w:color="auto" w:fill="FFFFFF"/>
        </w:rPr>
        <w:t xml:space="preserve">o </w:t>
      </w:r>
      <w:r w:rsidRPr="001D6C31">
        <w:rPr>
          <w:rFonts w:ascii="Century Gothic" w:hAnsi="Century Gothic"/>
          <w:shd w:val="clear" w:color="auto" w:fill="FFFFFF"/>
        </w:rPr>
        <w:t xml:space="preserve">destinar camiones exclusivos para mujeres. </w:t>
      </w:r>
    </w:p>
    <w:p w14:paraId="667CEC22" w14:textId="4C95B182" w:rsidR="00974F58" w:rsidRPr="001D6C31" w:rsidRDefault="00FF2E50" w:rsidP="001D6C31">
      <w:pPr>
        <w:spacing w:line="360" w:lineRule="auto"/>
        <w:jc w:val="both"/>
        <w:rPr>
          <w:rFonts w:ascii="Century Gothic" w:eastAsia="Times New Roman" w:hAnsi="Century Gothic" w:cstheme="minorHAnsi"/>
          <w:sz w:val="24"/>
          <w:szCs w:val="24"/>
          <w:lang w:eastAsia="es-MX"/>
        </w:rPr>
      </w:pPr>
      <w:r w:rsidRPr="00FF2E50">
        <w:rPr>
          <w:rFonts w:ascii="Century Gothic" w:hAnsi="Century Gothic" w:cstheme="minorHAnsi"/>
          <w:sz w:val="24"/>
          <w:szCs w:val="24"/>
          <w:shd w:val="clear" w:color="auto" w:fill="FFFFFF"/>
        </w:rPr>
        <w:t>S</w:t>
      </w:r>
      <w:r w:rsidRPr="00FF2E50">
        <w:rPr>
          <w:rFonts w:ascii="Century Gothic" w:eastAsia="Times New Roman" w:hAnsi="Century Gothic" w:cstheme="minorHAnsi"/>
          <w:sz w:val="24"/>
          <w:szCs w:val="24"/>
          <w:lang w:eastAsia="es-MX"/>
        </w:rPr>
        <w:t xml:space="preserve">e presenta esta iniciativa con la finalidad de que el transporte público sea un espacio clave de intervención para generar mejores condiciones que reduzcan la violencia de género. </w:t>
      </w:r>
    </w:p>
    <w:p w14:paraId="7FA1A67D" w14:textId="635AA0E7" w:rsidR="00E52F12" w:rsidRPr="00D8201D" w:rsidRDefault="00E52F12" w:rsidP="001D6C31">
      <w:pPr>
        <w:spacing w:line="360" w:lineRule="auto"/>
        <w:jc w:val="both"/>
        <w:rPr>
          <w:rFonts w:ascii="Century Gothic" w:eastAsia="Times New Roman" w:hAnsi="Century Gothic" w:cs="Arial"/>
          <w:color w:val="000000"/>
          <w:kern w:val="0"/>
          <w:sz w:val="24"/>
          <w:szCs w:val="24"/>
          <w:lang w:eastAsia="es-MX"/>
        </w:rPr>
      </w:pPr>
      <w:r w:rsidRPr="00D8201D">
        <w:rPr>
          <w:rFonts w:ascii="Century Gothic" w:eastAsia="Times New Roman" w:hAnsi="Century Gothic" w:cs="Arial"/>
          <w:color w:val="000000"/>
          <w:sz w:val="24"/>
          <w:szCs w:val="24"/>
          <w:lang w:eastAsia="es-MX"/>
        </w:rPr>
        <w:t>Por lo anteriormente expuesto y fundado, pongo a consideración de esta Honorable Asamblea Legislativa el siguiente proyecto con carácter de:</w:t>
      </w:r>
    </w:p>
    <w:p w14:paraId="15E10A57" w14:textId="53D02B50" w:rsidR="00887F63" w:rsidRPr="00FF2E50" w:rsidRDefault="00E52F12" w:rsidP="00FF2E50">
      <w:pPr>
        <w:spacing w:line="360" w:lineRule="auto"/>
        <w:jc w:val="center"/>
        <w:rPr>
          <w:rFonts w:ascii="Century Gothic" w:hAnsi="Century Gothic"/>
          <w:b/>
          <w:sz w:val="24"/>
          <w:szCs w:val="24"/>
        </w:rPr>
      </w:pPr>
      <w:r w:rsidRPr="00FF2E50">
        <w:rPr>
          <w:rFonts w:ascii="Century Gothic" w:hAnsi="Century Gothic"/>
          <w:b/>
          <w:sz w:val="24"/>
          <w:szCs w:val="24"/>
        </w:rPr>
        <w:t>DECRETO:</w:t>
      </w:r>
    </w:p>
    <w:p w14:paraId="67EB62D6" w14:textId="42559A95" w:rsidR="00E52F12" w:rsidRPr="00FF2E50" w:rsidRDefault="00E52F12" w:rsidP="00FF2E50">
      <w:pPr>
        <w:spacing w:afterLines="160" w:after="384" w:line="360" w:lineRule="auto"/>
        <w:jc w:val="both"/>
        <w:rPr>
          <w:rFonts w:ascii="Century Gothic" w:hAnsi="Century Gothic" w:cs="Arial"/>
          <w:kern w:val="0"/>
          <w:sz w:val="24"/>
          <w:szCs w:val="24"/>
        </w:rPr>
      </w:pPr>
      <w:r w:rsidRPr="00FF2E50">
        <w:rPr>
          <w:rFonts w:ascii="Century Gothic" w:hAnsi="Century Gothic" w:cs="Arial"/>
          <w:b/>
          <w:sz w:val="24"/>
          <w:szCs w:val="24"/>
        </w:rPr>
        <w:t xml:space="preserve">ARTÍCULO </w:t>
      </w:r>
      <w:r w:rsidR="003C1372" w:rsidRPr="00FF2E50">
        <w:rPr>
          <w:rFonts w:ascii="Century Gothic" w:hAnsi="Century Gothic" w:cs="Arial"/>
          <w:b/>
          <w:sz w:val="24"/>
          <w:szCs w:val="24"/>
        </w:rPr>
        <w:t>ÚNICO</w:t>
      </w:r>
      <w:r w:rsidRPr="00FF2E50">
        <w:rPr>
          <w:rFonts w:ascii="Century Gothic" w:hAnsi="Century Gothic" w:cs="Arial"/>
          <w:b/>
          <w:sz w:val="24"/>
          <w:szCs w:val="24"/>
        </w:rPr>
        <w:t>.</w:t>
      </w:r>
      <w:r w:rsidR="00FF2E50" w:rsidRPr="00FF2E50">
        <w:rPr>
          <w:rFonts w:ascii="Century Gothic" w:hAnsi="Century Gothic" w:cs="Arial"/>
          <w:sz w:val="24"/>
          <w:szCs w:val="24"/>
        </w:rPr>
        <w:t xml:space="preserve"> Se reforman los artículos</w:t>
      </w:r>
      <w:r w:rsidR="001D6C31">
        <w:rPr>
          <w:rFonts w:ascii="Century Gothic" w:hAnsi="Century Gothic" w:cs="Arial"/>
          <w:sz w:val="24"/>
          <w:szCs w:val="24"/>
        </w:rPr>
        <w:t xml:space="preserve"> 13</w:t>
      </w:r>
      <w:r w:rsidRPr="00FF2E50">
        <w:rPr>
          <w:rFonts w:ascii="Century Gothic" w:hAnsi="Century Gothic" w:cs="Arial"/>
          <w:sz w:val="24"/>
          <w:szCs w:val="24"/>
        </w:rPr>
        <w:t>,</w:t>
      </w:r>
      <w:r w:rsidR="001D6C31">
        <w:rPr>
          <w:rFonts w:ascii="Century Gothic" w:hAnsi="Century Gothic" w:cs="Arial"/>
          <w:sz w:val="24"/>
          <w:szCs w:val="24"/>
        </w:rPr>
        <w:t xml:space="preserve"> 98 y 105 de la Ley de Transporte del Estado de Chihuahua</w:t>
      </w:r>
      <w:r w:rsidR="004973FE" w:rsidRPr="00FF2E50">
        <w:rPr>
          <w:rFonts w:ascii="Century Gothic" w:hAnsi="Century Gothic" w:cs="Arial"/>
          <w:sz w:val="24"/>
          <w:szCs w:val="24"/>
        </w:rPr>
        <w:t xml:space="preserve">, </w:t>
      </w:r>
      <w:r w:rsidRPr="00FF2E50">
        <w:rPr>
          <w:rFonts w:ascii="Century Gothic" w:hAnsi="Century Gothic" w:cs="Arial"/>
          <w:sz w:val="24"/>
          <w:szCs w:val="24"/>
        </w:rPr>
        <w:t xml:space="preserve">para quedar de la siguiente manera: </w:t>
      </w:r>
    </w:p>
    <w:p w14:paraId="3C767AD8" w14:textId="77777777" w:rsidR="00FF2E50" w:rsidRPr="00FF2E50" w:rsidRDefault="00FF2E50" w:rsidP="001D6C31">
      <w:pPr>
        <w:spacing w:line="360" w:lineRule="auto"/>
        <w:ind w:left="708"/>
        <w:jc w:val="both"/>
        <w:rPr>
          <w:rFonts w:ascii="Century Gothic" w:hAnsi="Century Gothic"/>
          <w:kern w:val="0"/>
          <w:sz w:val="24"/>
          <w:szCs w:val="24"/>
        </w:rPr>
      </w:pPr>
      <w:r w:rsidRPr="00FF2E50">
        <w:rPr>
          <w:rFonts w:ascii="Century Gothic" w:hAnsi="Century Gothic"/>
          <w:sz w:val="24"/>
          <w:szCs w:val="24"/>
        </w:rPr>
        <w:t>Artículo 13. La Subsecretaría tendrá las siguientes facultades:</w:t>
      </w:r>
    </w:p>
    <w:p w14:paraId="28538511" w14:textId="63E9F85A" w:rsidR="00FF2E50" w:rsidRPr="00FF2E50" w:rsidRDefault="001D6C31" w:rsidP="001D6C31">
      <w:pPr>
        <w:spacing w:line="360" w:lineRule="auto"/>
        <w:ind w:left="708"/>
        <w:jc w:val="both"/>
        <w:rPr>
          <w:rFonts w:ascii="Century Gothic" w:hAnsi="Century Gothic" w:cstheme="minorHAnsi"/>
          <w:sz w:val="24"/>
          <w:szCs w:val="24"/>
        </w:rPr>
      </w:pPr>
      <w:r>
        <w:rPr>
          <w:rFonts w:ascii="Century Gothic" w:hAnsi="Century Gothic"/>
          <w:sz w:val="24"/>
          <w:szCs w:val="24"/>
        </w:rPr>
        <w:t xml:space="preserve">I </w:t>
      </w:r>
      <w:r w:rsidR="00FF2E50" w:rsidRPr="00FF2E50">
        <w:rPr>
          <w:rFonts w:ascii="Century Gothic" w:hAnsi="Century Gothic"/>
          <w:sz w:val="24"/>
          <w:szCs w:val="24"/>
        </w:rPr>
        <w:t>…</w:t>
      </w:r>
      <w:r>
        <w:rPr>
          <w:rFonts w:ascii="Century Gothic" w:hAnsi="Century Gothic"/>
          <w:sz w:val="24"/>
          <w:szCs w:val="24"/>
        </w:rPr>
        <w:t xml:space="preserve"> XLI</w:t>
      </w:r>
    </w:p>
    <w:p w14:paraId="2724936D" w14:textId="118F9AFF" w:rsidR="00FF2E50" w:rsidRPr="001D6C31" w:rsidRDefault="00FF2E50" w:rsidP="001D6C31">
      <w:pPr>
        <w:spacing w:line="360" w:lineRule="auto"/>
        <w:ind w:left="708"/>
        <w:jc w:val="both"/>
        <w:rPr>
          <w:rFonts w:ascii="Century Gothic" w:hAnsi="Century Gothic" w:cstheme="minorHAnsi"/>
          <w:b/>
          <w:sz w:val="24"/>
          <w:szCs w:val="24"/>
        </w:rPr>
      </w:pPr>
      <w:r w:rsidRPr="001D6C31">
        <w:rPr>
          <w:rFonts w:ascii="Century Gothic" w:hAnsi="Century Gothic"/>
          <w:b/>
          <w:sz w:val="24"/>
          <w:szCs w:val="24"/>
        </w:rPr>
        <w:t xml:space="preserve">XLII.  Formular y conducir los </w:t>
      </w:r>
      <w:r w:rsidR="000B4C78">
        <w:rPr>
          <w:rFonts w:ascii="Century Gothic" w:hAnsi="Century Gothic"/>
          <w:b/>
          <w:sz w:val="24"/>
          <w:szCs w:val="24"/>
        </w:rPr>
        <w:t>“</w:t>
      </w:r>
      <w:r w:rsidRPr="001D6C31">
        <w:rPr>
          <w:rFonts w:ascii="Century Gothic" w:hAnsi="Century Gothic" w:cstheme="minorHAnsi"/>
          <w:b/>
          <w:sz w:val="24"/>
          <w:szCs w:val="24"/>
        </w:rPr>
        <w:t>Lineamientos para la prevención y atención de la violencia de género contra las mujeres en el transporte público colectivo</w:t>
      </w:r>
      <w:r w:rsidR="000B4C78">
        <w:rPr>
          <w:rFonts w:ascii="Century Gothic" w:hAnsi="Century Gothic" w:cstheme="minorHAnsi"/>
          <w:b/>
          <w:sz w:val="24"/>
          <w:szCs w:val="24"/>
        </w:rPr>
        <w:t>”</w:t>
      </w:r>
      <w:r w:rsidRPr="001D6C31">
        <w:rPr>
          <w:rFonts w:ascii="Century Gothic" w:hAnsi="Century Gothic" w:cstheme="minorHAnsi"/>
          <w:b/>
          <w:sz w:val="24"/>
          <w:szCs w:val="24"/>
        </w:rPr>
        <w:t xml:space="preserve">, en coordinación con la Secretaría de Seguridad Pública del Estado de Chihuahua. </w:t>
      </w:r>
    </w:p>
    <w:p w14:paraId="4138838E" w14:textId="77777777" w:rsidR="00FF2E50" w:rsidRPr="001D6C31" w:rsidRDefault="00FF2E50" w:rsidP="001D6C31">
      <w:pPr>
        <w:spacing w:line="360" w:lineRule="auto"/>
        <w:ind w:left="708"/>
        <w:jc w:val="both"/>
        <w:rPr>
          <w:rFonts w:ascii="Century Gothic" w:hAnsi="Century Gothic"/>
          <w:b/>
          <w:sz w:val="24"/>
          <w:szCs w:val="24"/>
        </w:rPr>
      </w:pPr>
      <w:r w:rsidRPr="001D6C31">
        <w:rPr>
          <w:rFonts w:ascii="Century Gothic" w:hAnsi="Century Gothic"/>
          <w:b/>
          <w:sz w:val="24"/>
          <w:szCs w:val="24"/>
        </w:rPr>
        <w:lastRenderedPageBreak/>
        <w:t>XLIII. La promoción mediante políticas públicas del acceso de mujeres y niñas a transporte de calidad, seguro y eficiente, fomentando acciones para eliminar la violencia basada en género y el acoso sexual.</w:t>
      </w:r>
    </w:p>
    <w:p w14:paraId="301BB8F3" w14:textId="77777777" w:rsidR="00FF2E50" w:rsidRPr="00FF2E50" w:rsidRDefault="00FF2E50" w:rsidP="001D6C31">
      <w:pPr>
        <w:spacing w:line="360" w:lineRule="auto"/>
        <w:ind w:left="708"/>
        <w:jc w:val="both"/>
        <w:rPr>
          <w:rFonts w:ascii="Century Gothic" w:hAnsi="Century Gothic"/>
          <w:sz w:val="24"/>
          <w:szCs w:val="24"/>
        </w:rPr>
      </w:pPr>
      <w:r w:rsidRPr="001D6C31">
        <w:rPr>
          <w:rFonts w:ascii="Century Gothic" w:hAnsi="Century Gothic"/>
          <w:b/>
          <w:sz w:val="24"/>
          <w:szCs w:val="24"/>
        </w:rPr>
        <w:t>XLIV. Las demás a las que esta Ley y otros ordenamientos legales y reglamentarios reconozcan ese carácter.</w:t>
      </w:r>
      <w:r w:rsidRPr="00FF2E50">
        <w:rPr>
          <w:rFonts w:ascii="Century Gothic" w:hAnsi="Century Gothic"/>
          <w:sz w:val="24"/>
          <w:szCs w:val="24"/>
        </w:rPr>
        <w:t xml:space="preserve"> </w:t>
      </w:r>
    </w:p>
    <w:p w14:paraId="32931E5E" w14:textId="77777777" w:rsidR="00FF2E50" w:rsidRPr="00FF2E50" w:rsidRDefault="00FF2E50" w:rsidP="00FF2E50">
      <w:pPr>
        <w:spacing w:line="360" w:lineRule="auto"/>
        <w:jc w:val="both"/>
        <w:rPr>
          <w:rFonts w:ascii="Century Gothic" w:hAnsi="Century Gothic"/>
          <w:sz w:val="24"/>
          <w:szCs w:val="24"/>
        </w:rPr>
      </w:pPr>
    </w:p>
    <w:p w14:paraId="5100B8B1" w14:textId="77777777" w:rsidR="00FF2E50" w:rsidRPr="00FF2E50" w:rsidRDefault="00FF2E50" w:rsidP="001D6C31">
      <w:pPr>
        <w:spacing w:line="360" w:lineRule="auto"/>
        <w:ind w:left="708"/>
        <w:jc w:val="both"/>
        <w:rPr>
          <w:rFonts w:ascii="Century Gothic" w:hAnsi="Century Gothic"/>
          <w:sz w:val="24"/>
          <w:szCs w:val="24"/>
        </w:rPr>
      </w:pPr>
      <w:r w:rsidRPr="00FF2E50">
        <w:rPr>
          <w:rFonts w:ascii="Century Gothic" w:hAnsi="Century Gothic"/>
          <w:sz w:val="24"/>
          <w:szCs w:val="24"/>
        </w:rPr>
        <w:t>Artículo 98. Son obligaciones de los Concesionarios o Permisionarios de servicios de Transporte en el Estado las siguientes:</w:t>
      </w:r>
    </w:p>
    <w:p w14:paraId="23BA2F27" w14:textId="2360FACA" w:rsidR="00FF2E50" w:rsidRPr="00FF2E50" w:rsidRDefault="001D6C31" w:rsidP="001D6C31">
      <w:pPr>
        <w:spacing w:line="360" w:lineRule="auto"/>
        <w:ind w:left="708"/>
        <w:jc w:val="both"/>
        <w:rPr>
          <w:rFonts w:ascii="Century Gothic" w:hAnsi="Century Gothic"/>
          <w:sz w:val="24"/>
          <w:szCs w:val="24"/>
        </w:rPr>
      </w:pPr>
      <w:r>
        <w:rPr>
          <w:rFonts w:ascii="Century Gothic" w:hAnsi="Century Gothic"/>
          <w:sz w:val="24"/>
          <w:szCs w:val="24"/>
        </w:rPr>
        <w:t xml:space="preserve">I </w:t>
      </w:r>
      <w:r w:rsidR="00FF2E50" w:rsidRPr="00FF2E50">
        <w:rPr>
          <w:rFonts w:ascii="Century Gothic" w:hAnsi="Century Gothic"/>
          <w:sz w:val="24"/>
          <w:szCs w:val="24"/>
        </w:rPr>
        <w:t>…</w:t>
      </w:r>
      <w:r>
        <w:rPr>
          <w:rFonts w:ascii="Century Gothic" w:hAnsi="Century Gothic"/>
          <w:sz w:val="24"/>
          <w:szCs w:val="24"/>
        </w:rPr>
        <w:t xml:space="preserve"> XXVIII</w:t>
      </w:r>
    </w:p>
    <w:p w14:paraId="38AF9E45" w14:textId="2A75383C" w:rsidR="00FF2E50" w:rsidRPr="00FF2E50" w:rsidRDefault="00FF2E50" w:rsidP="001D6C31">
      <w:pPr>
        <w:spacing w:line="360" w:lineRule="auto"/>
        <w:ind w:left="708"/>
        <w:jc w:val="both"/>
        <w:rPr>
          <w:rFonts w:ascii="Century Gothic" w:hAnsi="Century Gothic"/>
          <w:b/>
          <w:sz w:val="24"/>
          <w:szCs w:val="24"/>
        </w:rPr>
      </w:pPr>
      <w:r w:rsidRPr="00FF2E50">
        <w:rPr>
          <w:rFonts w:ascii="Century Gothic" w:hAnsi="Century Gothic"/>
          <w:b/>
          <w:sz w:val="24"/>
          <w:szCs w:val="24"/>
        </w:rPr>
        <w:t>XXIX</w:t>
      </w:r>
      <w:r w:rsidRPr="001D6C31">
        <w:rPr>
          <w:rFonts w:ascii="Century Gothic" w:hAnsi="Century Gothic"/>
          <w:bCs/>
          <w:sz w:val="24"/>
          <w:szCs w:val="24"/>
        </w:rPr>
        <w:t>. Otorgar capacitación permanente a los Conductores como mínimo una vez al año.</w:t>
      </w:r>
      <w:r w:rsidRPr="00FF2E50">
        <w:rPr>
          <w:rFonts w:ascii="Century Gothic" w:hAnsi="Century Gothic"/>
          <w:b/>
          <w:sz w:val="24"/>
          <w:szCs w:val="24"/>
        </w:rPr>
        <w:t xml:space="preserve"> Las capacitaciones </w:t>
      </w:r>
      <w:r w:rsidR="001D6C31">
        <w:rPr>
          <w:rFonts w:ascii="Century Gothic" w:hAnsi="Century Gothic"/>
          <w:b/>
          <w:sz w:val="24"/>
          <w:szCs w:val="24"/>
        </w:rPr>
        <w:t xml:space="preserve">deberán comprender protocolos de </w:t>
      </w:r>
      <w:r w:rsidRPr="00FF2E50">
        <w:rPr>
          <w:rFonts w:ascii="Century Gothic" w:hAnsi="Century Gothic"/>
          <w:b/>
          <w:sz w:val="24"/>
          <w:szCs w:val="24"/>
        </w:rPr>
        <w:t>actuación en casos de violencia de género contra las mujeres y niñas en el Transporte Público del Estado de Chihuahua</w:t>
      </w:r>
      <w:r w:rsidR="001D6C31">
        <w:rPr>
          <w:rFonts w:ascii="Century Gothic" w:hAnsi="Century Gothic"/>
          <w:b/>
          <w:sz w:val="24"/>
          <w:szCs w:val="24"/>
        </w:rPr>
        <w:t>.</w:t>
      </w:r>
    </w:p>
    <w:p w14:paraId="44579243" w14:textId="77777777" w:rsidR="00FF2E50" w:rsidRPr="00FF2E50" w:rsidRDefault="00FF2E50" w:rsidP="00FF2E50">
      <w:pPr>
        <w:spacing w:line="360" w:lineRule="auto"/>
        <w:jc w:val="both"/>
        <w:rPr>
          <w:rFonts w:ascii="Century Gothic" w:hAnsi="Century Gothic"/>
          <w:sz w:val="24"/>
          <w:szCs w:val="24"/>
        </w:rPr>
      </w:pPr>
    </w:p>
    <w:p w14:paraId="6E92DBF8" w14:textId="77777777" w:rsidR="00FF2E50" w:rsidRPr="00FF2E50" w:rsidRDefault="00FF2E50" w:rsidP="001D6C31">
      <w:pPr>
        <w:spacing w:line="360" w:lineRule="auto"/>
        <w:ind w:left="708"/>
        <w:jc w:val="both"/>
        <w:rPr>
          <w:rFonts w:ascii="Century Gothic" w:hAnsi="Century Gothic"/>
          <w:sz w:val="24"/>
          <w:szCs w:val="24"/>
        </w:rPr>
      </w:pPr>
      <w:r w:rsidRPr="00FF2E50">
        <w:rPr>
          <w:rFonts w:ascii="Century Gothic" w:hAnsi="Century Gothic"/>
          <w:sz w:val="24"/>
          <w:szCs w:val="24"/>
        </w:rPr>
        <w:t>Artículo 105. La Subsecretaría establecerá o certificará los programas de capacitación de carácter teórico-práctico para los conductores en todas sus modalidades, estableciendo las siguientes disposiciones:</w:t>
      </w:r>
    </w:p>
    <w:p w14:paraId="130DABD0" w14:textId="089548AC" w:rsidR="00FF2E50" w:rsidRPr="00FF2E50" w:rsidRDefault="001D6C31" w:rsidP="001D6C31">
      <w:pPr>
        <w:spacing w:line="360" w:lineRule="auto"/>
        <w:ind w:left="708"/>
        <w:jc w:val="both"/>
        <w:rPr>
          <w:rFonts w:ascii="Century Gothic" w:hAnsi="Century Gothic"/>
          <w:sz w:val="24"/>
          <w:szCs w:val="24"/>
        </w:rPr>
      </w:pPr>
      <w:r>
        <w:rPr>
          <w:rFonts w:ascii="Century Gothic" w:hAnsi="Century Gothic"/>
          <w:sz w:val="24"/>
          <w:szCs w:val="24"/>
        </w:rPr>
        <w:t xml:space="preserve">I </w:t>
      </w:r>
      <w:r w:rsidR="00FF2E50" w:rsidRPr="00FF2E50">
        <w:rPr>
          <w:rFonts w:ascii="Century Gothic" w:hAnsi="Century Gothic"/>
          <w:sz w:val="24"/>
          <w:szCs w:val="24"/>
        </w:rPr>
        <w:t xml:space="preserve">…. </w:t>
      </w:r>
      <w:r>
        <w:rPr>
          <w:rFonts w:ascii="Century Gothic" w:hAnsi="Century Gothic"/>
          <w:sz w:val="24"/>
          <w:szCs w:val="24"/>
        </w:rPr>
        <w:t>II</w:t>
      </w:r>
    </w:p>
    <w:p w14:paraId="0E8501A3" w14:textId="2CE1B469" w:rsidR="00FF2E50" w:rsidRPr="001D6C31" w:rsidRDefault="00FF2E50" w:rsidP="001D6C31">
      <w:pPr>
        <w:pStyle w:val="Prrafodelista"/>
        <w:numPr>
          <w:ilvl w:val="0"/>
          <w:numId w:val="6"/>
        </w:numPr>
        <w:spacing w:line="360" w:lineRule="auto"/>
        <w:ind w:left="709" w:firstLine="0"/>
        <w:jc w:val="both"/>
        <w:rPr>
          <w:rFonts w:ascii="Century Gothic" w:hAnsi="Century Gothic"/>
          <w:b/>
          <w:sz w:val="24"/>
          <w:szCs w:val="24"/>
        </w:rPr>
      </w:pPr>
      <w:r w:rsidRPr="001D6C31">
        <w:rPr>
          <w:rFonts w:ascii="Century Gothic" w:hAnsi="Century Gothic"/>
          <w:sz w:val="24"/>
          <w:szCs w:val="24"/>
        </w:rPr>
        <w:t xml:space="preserve">La Subsecretaría evaluará y supervisará la correcta impartición de los programas de capacitación a los que se refiere este artículo. </w:t>
      </w:r>
      <w:r w:rsidRPr="001D6C31">
        <w:rPr>
          <w:rFonts w:ascii="Century Gothic" w:hAnsi="Century Gothic"/>
          <w:b/>
          <w:sz w:val="24"/>
          <w:szCs w:val="24"/>
        </w:rPr>
        <w:t>Deberá verificarse que los cursos incluyan protocolos de actuación en casos de violencia de género contra las mujeres y niñas en el Transporte Público del Estado de Chihuahua.</w:t>
      </w:r>
    </w:p>
    <w:p w14:paraId="1F9C9119" w14:textId="77777777" w:rsidR="00FF2E50" w:rsidRDefault="00FF2E50" w:rsidP="00FF2E50">
      <w:pPr>
        <w:pStyle w:val="Prrafodelista"/>
        <w:ind w:left="1080"/>
        <w:jc w:val="both"/>
      </w:pPr>
    </w:p>
    <w:p w14:paraId="7E9FF9CB" w14:textId="77777777" w:rsidR="00710F6D" w:rsidRPr="00EE3261" w:rsidRDefault="00710F6D" w:rsidP="00887F63">
      <w:pPr>
        <w:spacing w:line="360" w:lineRule="auto"/>
        <w:jc w:val="both"/>
        <w:rPr>
          <w:rFonts w:ascii="Century Gothic" w:eastAsia="Calibri" w:hAnsi="Century Gothic" w:cs="Calibri"/>
          <w:sz w:val="24"/>
          <w:szCs w:val="24"/>
        </w:rPr>
      </w:pPr>
    </w:p>
    <w:p w14:paraId="762248CC" w14:textId="77777777" w:rsidR="00710F6D" w:rsidRDefault="00710F6D" w:rsidP="00710F6D">
      <w:pPr>
        <w:spacing w:line="360" w:lineRule="auto"/>
        <w:jc w:val="center"/>
        <w:rPr>
          <w:rFonts w:ascii="Century Gothic" w:hAnsi="Century Gothic"/>
          <w:b/>
          <w:kern w:val="0"/>
          <w:sz w:val="24"/>
          <w:szCs w:val="24"/>
        </w:rPr>
      </w:pPr>
      <w:r>
        <w:rPr>
          <w:rFonts w:ascii="Century Gothic" w:hAnsi="Century Gothic"/>
          <w:b/>
          <w:sz w:val="24"/>
          <w:szCs w:val="24"/>
        </w:rPr>
        <w:lastRenderedPageBreak/>
        <w:t>TRANSITORIOS</w:t>
      </w:r>
    </w:p>
    <w:p w14:paraId="38C28B5C" w14:textId="01D9705A" w:rsidR="00710F6D" w:rsidRDefault="00710F6D" w:rsidP="003C1372">
      <w:pPr>
        <w:spacing w:line="360" w:lineRule="auto"/>
        <w:jc w:val="both"/>
        <w:rPr>
          <w:rFonts w:ascii="Century Gothic" w:hAnsi="Century Gothic"/>
          <w:b/>
          <w:sz w:val="24"/>
          <w:szCs w:val="24"/>
        </w:rPr>
      </w:pPr>
      <w:r>
        <w:rPr>
          <w:rFonts w:ascii="Century Gothic" w:hAnsi="Century Gothic"/>
          <w:b/>
          <w:sz w:val="24"/>
          <w:szCs w:val="24"/>
        </w:rPr>
        <w:t xml:space="preserve">ARTÍCULO ÚNICO. </w:t>
      </w:r>
      <w:r>
        <w:rPr>
          <w:rFonts w:ascii="Century Gothic" w:hAnsi="Century Gothic"/>
          <w:sz w:val="24"/>
          <w:szCs w:val="24"/>
        </w:rPr>
        <w:t xml:space="preserve">El presente Decreto entrará en vigor al día siguiente de su publicación en el Periódico Oficial del Estado. </w:t>
      </w:r>
    </w:p>
    <w:p w14:paraId="5180B2FF" w14:textId="1CB36B94" w:rsidR="003C1372" w:rsidRDefault="00710F6D" w:rsidP="000B4C78">
      <w:pPr>
        <w:spacing w:line="360" w:lineRule="auto"/>
        <w:rPr>
          <w:rFonts w:ascii="Century Gothic" w:hAnsi="Century Gothic"/>
          <w:sz w:val="24"/>
          <w:szCs w:val="24"/>
        </w:rPr>
      </w:pPr>
      <w:r>
        <w:rPr>
          <w:rFonts w:ascii="Century Gothic" w:hAnsi="Century Gothic"/>
          <w:b/>
          <w:sz w:val="24"/>
          <w:szCs w:val="24"/>
        </w:rPr>
        <w:t xml:space="preserve">ECONÓMICO. </w:t>
      </w:r>
      <w:r>
        <w:rPr>
          <w:rFonts w:ascii="Century Gothic" w:hAnsi="Century Gothic"/>
          <w:sz w:val="24"/>
          <w:szCs w:val="24"/>
        </w:rPr>
        <w:t>Aprobado que sea, túrnese a la Secretaría para que elabore las Minutas correspondientes.</w:t>
      </w:r>
    </w:p>
    <w:p w14:paraId="3744B462" w14:textId="73796AB6" w:rsidR="00710F6D" w:rsidRDefault="00710F6D" w:rsidP="003C1372">
      <w:pPr>
        <w:spacing w:line="360" w:lineRule="auto"/>
        <w:jc w:val="both"/>
        <w:rPr>
          <w:rFonts w:ascii="Century Gothic" w:hAnsi="Century Gothic"/>
          <w:sz w:val="24"/>
          <w:szCs w:val="24"/>
        </w:rPr>
      </w:pPr>
      <w:r>
        <w:rPr>
          <w:rFonts w:ascii="Century Gothic" w:hAnsi="Century Gothic"/>
          <w:sz w:val="24"/>
          <w:szCs w:val="24"/>
        </w:rPr>
        <w:t xml:space="preserve">Dado en el recinto oficial del Poder Legislativo, en la Ciudad de Chihuahua, Chihuahua, </w:t>
      </w:r>
      <w:r w:rsidR="00FC1630">
        <w:rPr>
          <w:rFonts w:ascii="Century Gothic" w:hAnsi="Century Gothic"/>
          <w:sz w:val="24"/>
          <w:szCs w:val="24"/>
        </w:rPr>
        <w:t>el 1</w:t>
      </w:r>
      <w:r w:rsidR="001F5736">
        <w:rPr>
          <w:rFonts w:ascii="Century Gothic" w:hAnsi="Century Gothic"/>
          <w:sz w:val="24"/>
          <w:szCs w:val="24"/>
        </w:rPr>
        <w:t>3</w:t>
      </w:r>
      <w:r>
        <w:rPr>
          <w:rFonts w:ascii="Century Gothic" w:hAnsi="Century Gothic"/>
          <w:sz w:val="24"/>
          <w:szCs w:val="24"/>
        </w:rPr>
        <w:t xml:space="preserve"> día del mes de </w:t>
      </w:r>
      <w:r w:rsidR="001D6C31">
        <w:rPr>
          <w:rFonts w:ascii="Century Gothic" w:hAnsi="Century Gothic"/>
          <w:sz w:val="24"/>
          <w:szCs w:val="24"/>
        </w:rPr>
        <w:t>abril</w:t>
      </w:r>
      <w:r>
        <w:rPr>
          <w:rFonts w:ascii="Century Gothic" w:hAnsi="Century Gothic"/>
          <w:sz w:val="24"/>
          <w:szCs w:val="24"/>
        </w:rPr>
        <w:t xml:space="preserve"> del año 2023.</w:t>
      </w:r>
    </w:p>
    <w:p w14:paraId="72616EB9" w14:textId="77777777" w:rsidR="003C1372" w:rsidRDefault="003C1372" w:rsidP="003C1372">
      <w:pPr>
        <w:spacing w:line="360" w:lineRule="auto"/>
        <w:jc w:val="both"/>
        <w:rPr>
          <w:rFonts w:ascii="Century Gothic" w:hAnsi="Century Gothic"/>
          <w:sz w:val="24"/>
          <w:szCs w:val="24"/>
        </w:rPr>
      </w:pPr>
    </w:p>
    <w:p w14:paraId="3C149C90" w14:textId="77777777" w:rsidR="003C1372" w:rsidRPr="00FD6878" w:rsidRDefault="003C1372" w:rsidP="003C1372">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A T E N T A M E N T E</w:t>
      </w:r>
    </w:p>
    <w:p w14:paraId="7DC701DF" w14:textId="77777777" w:rsidR="003C1372" w:rsidRPr="00FD6878" w:rsidRDefault="003C1372" w:rsidP="003C1372">
      <w:pPr>
        <w:pBdr>
          <w:top w:val="nil"/>
          <w:left w:val="nil"/>
          <w:bottom w:val="nil"/>
          <w:right w:val="nil"/>
          <w:between w:val="nil"/>
        </w:pBdr>
        <w:spacing w:after="120" w:line="480" w:lineRule="auto"/>
        <w:rPr>
          <w:rFonts w:ascii="Century Gothic" w:eastAsia="Century Gothic" w:hAnsi="Century Gothic" w:cs="Century Gothic"/>
          <w:b/>
          <w:color w:val="000000"/>
          <w:sz w:val="24"/>
          <w:szCs w:val="24"/>
          <w:highlight w:val="white"/>
        </w:rPr>
      </w:pPr>
    </w:p>
    <w:p w14:paraId="569FC5BE" w14:textId="77777777" w:rsidR="003C1372" w:rsidRPr="00FD6878" w:rsidRDefault="003C1372" w:rsidP="003C1372">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LETICIA ORTEGA MÁYNEZ</w:t>
      </w:r>
    </w:p>
    <w:tbl>
      <w:tblPr>
        <w:tblW w:w="8828" w:type="dxa"/>
        <w:tblLayout w:type="fixed"/>
        <w:tblLook w:val="0400" w:firstRow="0" w:lastRow="0" w:firstColumn="0" w:lastColumn="0" w:noHBand="0" w:noVBand="1"/>
      </w:tblPr>
      <w:tblGrid>
        <w:gridCol w:w="4106"/>
        <w:gridCol w:w="4722"/>
      </w:tblGrid>
      <w:tr w:rsidR="003C1372" w:rsidRPr="00FD6878" w14:paraId="64C299C3" w14:textId="77777777" w:rsidTr="0051643C">
        <w:trPr>
          <w:trHeight w:val="1984"/>
        </w:trPr>
        <w:tc>
          <w:tcPr>
            <w:tcW w:w="4106" w:type="dxa"/>
            <w:vAlign w:val="bottom"/>
          </w:tcPr>
          <w:p w14:paraId="4A71DC12" w14:textId="77777777" w:rsidR="003C1372" w:rsidRPr="00FD6878" w:rsidRDefault="003C1372" w:rsidP="0051643C">
            <w:pPr>
              <w:spacing w:after="120" w:line="480" w:lineRule="auto"/>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EDIN CUAUTHÉMOC ESTRADA</w:t>
            </w:r>
          </w:p>
        </w:tc>
        <w:tc>
          <w:tcPr>
            <w:tcW w:w="4722" w:type="dxa"/>
            <w:vAlign w:val="bottom"/>
          </w:tcPr>
          <w:p w14:paraId="0D147469" w14:textId="77777777" w:rsidR="003C1372" w:rsidRPr="00FD6878" w:rsidRDefault="003C1372" w:rsidP="0051643C">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ÓSCAR DANIEL AVITIA ARELLANES</w:t>
            </w:r>
          </w:p>
        </w:tc>
      </w:tr>
      <w:tr w:rsidR="003C1372" w:rsidRPr="00FD6878" w14:paraId="7FCD0654" w14:textId="77777777" w:rsidTr="0051643C">
        <w:trPr>
          <w:trHeight w:val="1984"/>
        </w:trPr>
        <w:tc>
          <w:tcPr>
            <w:tcW w:w="4106" w:type="dxa"/>
            <w:vAlign w:val="bottom"/>
          </w:tcPr>
          <w:p w14:paraId="1891C1D5" w14:textId="77777777" w:rsidR="003C1372" w:rsidRPr="00FD6878" w:rsidRDefault="003C1372" w:rsidP="0051643C">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ROSANA DÍAZ REYES</w:t>
            </w:r>
          </w:p>
        </w:tc>
        <w:tc>
          <w:tcPr>
            <w:tcW w:w="4722" w:type="dxa"/>
            <w:vAlign w:val="bottom"/>
          </w:tcPr>
          <w:p w14:paraId="2AC5C2C0" w14:textId="77777777" w:rsidR="003C1372" w:rsidRPr="00FD6878" w:rsidRDefault="003C1372" w:rsidP="0051643C">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GUSTAVO DE LA ROSA HICKERSON</w:t>
            </w:r>
          </w:p>
        </w:tc>
      </w:tr>
      <w:tr w:rsidR="003C1372" w:rsidRPr="00FD6878" w14:paraId="6D080F62" w14:textId="77777777" w:rsidTr="0051643C">
        <w:trPr>
          <w:trHeight w:val="1984"/>
        </w:trPr>
        <w:tc>
          <w:tcPr>
            <w:tcW w:w="4106" w:type="dxa"/>
            <w:vAlign w:val="bottom"/>
          </w:tcPr>
          <w:p w14:paraId="7778C8C3" w14:textId="77777777" w:rsidR="003C1372" w:rsidRPr="00FD6878" w:rsidRDefault="003C1372" w:rsidP="0051643C">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MAGDALENA RENTERÍA PÉREZ</w:t>
            </w:r>
          </w:p>
        </w:tc>
        <w:tc>
          <w:tcPr>
            <w:tcW w:w="4722" w:type="dxa"/>
            <w:vAlign w:val="bottom"/>
          </w:tcPr>
          <w:p w14:paraId="6FBAD19B" w14:textId="77777777" w:rsidR="003C1372" w:rsidRPr="00FD6878" w:rsidRDefault="003C1372" w:rsidP="0051643C">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MARÍA ANTONIETA PÉREZ REYES</w:t>
            </w:r>
          </w:p>
        </w:tc>
      </w:tr>
      <w:tr w:rsidR="003C1372" w:rsidRPr="00FD6878" w14:paraId="5379C1A1" w14:textId="77777777" w:rsidTr="0051643C">
        <w:trPr>
          <w:trHeight w:val="1984"/>
        </w:trPr>
        <w:tc>
          <w:tcPr>
            <w:tcW w:w="4106" w:type="dxa"/>
            <w:vAlign w:val="bottom"/>
          </w:tcPr>
          <w:p w14:paraId="694307FA" w14:textId="77777777" w:rsidR="003C1372" w:rsidRPr="00FD6878" w:rsidRDefault="003C1372" w:rsidP="0051643C">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lastRenderedPageBreak/>
              <w:t xml:space="preserve">DIP. </w:t>
            </w:r>
            <w:r>
              <w:rPr>
                <w:rFonts w:ascii="Century Gothic" w:eastAsia="Century Gothic" w:hAnsi="Century Gothic" w:cs="Century Gothic"/>
                <w:b/>
                <w:sz w:val="24"/>
                <w:szCs w:val="24"/>
              </w:rPr>
              <w:t>AMÉRICA GARCÍA SOTO</w:t>
            </w:r>
          </w:p>
        </w:tc>
        <w:tc>
          <w:tcPr>
            <w:tcW w:w="4722" w:type="dxa"/>
            <w:vAlign w:val="bottom"/>
          </w:tcPr>
          <w:p w14:paraId="4B95F8E2" w14:textId="77777777" w:rsidR="003C1372" w:rsidRPr="00FD6878" w:rsidRDefault="003C1372" w:rsidP="0051643C">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BENJAMÍN CARRERA CHÁVEZ</w:t>
            </w:r>
          </w:p>
        </w:tc>
      </w:tr>
      <w:tr w:rsidR="003C1372" w:rsidRPr="00FD6878" w14:paraId="538385E3" w14:textId="77777777" w:rsidTr="0051643C">
        <w:trPr>
          <w:trHeight w:val="1984"/>
        </w:trPr>
        <w:tc>
          <w:tcPr>
            <w:tcW w:w="4106" w:type="dxa"/>
            <w:vAlign w:val="bottom"/>
          </w:tcPr>
          <w:p w14:paraId="01061AEE" w14:textId="77777777" w:rsidR="003C1372" w:rsidRPr="00FD6878" w:rsidRDefault="003C1372" w:rsidP="0051643C">
            <w:pPr>
              <w:spacing w:after="120" w:line="480" w:lineRule="auto"/>
              <w:rPr>
                <w:rFonts w:ascii="Century Gothic" w:eastAsia="Century Gothic" w:hAnsi="Century Gothic" w:cs="Century Gothic"/>
                <w:b/>
                <w:sz w:val="24"/>
                <w:szCs w:val="24"/>
              </w:rPr>
            </w:pPr>
          </w:p>
          <w:p w14:paraId="6243BCFA" w14:textId="77777777" w:rsidR="003C1372" w:rsidRPr="00FD6878" w:rsidRDefault="003C1372" w:rsidP="0051643C">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DAVID ÓSCAR CASTREJÓN RIVAS</w:t>
            </w:r>
          </w:p>
        </w:tc>
        <w:tc>
          <w:tcPr>
            <w:tcW w:w="4722" w:type="dxa"/>
          </w:tcPr>
          <w:p w14:paraId="5BB5BC94" w14:textId="77777777" w:rsidR="003C1372" w:rsidRPr="00FD6878" w:rsidRDefault="003C1372" w:rsidP="0051643C">
            <w:pPr>
              <w:spacing w:after="120" w:line="480" w:lineRule="auto"/>
              <w:jc w:val="center"/>
              <w:rPr>
                <w:rFonts w:ascii="Century Gothic" w:eastAsia="Century Gothic" w:hAnsi="Century Gothic" w:cs="Century Gothic"/>
                <w:sz w:val="24"/>
                <w:szCs w:val="24"/>
              </w:rPr>
            </w:pPr>
          </w:p>
          <w:p w14:paraId="66106570" w14:textId="77777777" w:rsidR="003C1372" w:rsidRPr="00FD6878" w:rsidRDefault="003C1372" w:rsidP="0051643C">
            <w:pPr>
              <w:spacing w:after="120" w:line="480" w:lineRule="auto"/>
              <w:jc w:val="center"/>
              <w:rPr>
                <w:rFonts w:ascii="Century Gothic" w:eastAsia="Century Gothic" w:hAnsi="Century Gothic" w:cs="Century Gothic"/>
                <w:sz w:val="24"/>
                <w:szCs w:val="24"/>
              </w:rPr>
            </w:pPr>
          </w:p>
          <w:p w14:paraId="1E105434" w14:textId="77777777" w:rsidR="003C1372" w:rsidRPr="00FD6878" w:rsidRDefault="003C1372" w:rsidP="0051643C">
            <w:pPr>
              <w:spacing w:after="120" w:line="480" w:lineRule="auto"/>
              <w:jc w:val="center"/>
              <w:rPr>
                <w:rFonts w:ascii="Century Gothic" w:eastAsia="Century Gothic" w:hAnsi="Century Gothic" w:cs="Century Gothic"/>
                <w:sz w:val="24"/>
                <w:szCs w:val="24"/>
              </w:rPr>
            </w:pPr>
          </w:p>
          <w:p w14:paraId="737B128C" w14:textId="77777777" w:rsidR="003C1372" w:rsidRPr="00FD6878" w:rsidRDefault="003C1372" w:rsidP="0051643C">
            <w:pPr>
              <w:spacing w:after="120" w:line="480" w:lineRule="auto"/>
              <w:jc w:val="center"/>
              <w:rPr>
                <w:rFonts w:ascii="Century Gothic" w:eastAsia="Century Gothic" w:hAnsi="Century Gothic" w:cs="Century Gothic"/>
                <w:b/>
                <w:bCs/>
                <w:sz w:val="24"/>
                <w:szCs w:val="24"/>
              </w:rPr>
            </w:pPr>
          </w:p>
        </w:tc>
      </w:tr>
    </w:tbl>
    <w:p w14:paraId="0F34CDFD" w14:textId="77777777" w:rsidR="00D00312" w:rsidRPr="00EE3261" w:rsidRDefault="00D00312">
      <w:pPr>
        <w:rPr>
          <w:rFonts w:ascii="Century Gothic" w:hAnsi="Century Gothic"/>
          <w:sz w:val="24"/>
          <w:szCs w:val="24"/>
        </w:rPr>
      </w:pPr>
    </w:p>
    <w:sectPr w:rsidR="00D00312" w:rsidRPr="00EE3261">
      <w:pgSz w:w="12240" w:h="15840"/>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AB61" w14:textId="77777777" w:rsidR="004E26CD" w:rsidRDefault="004E26CD" w:rsidP="00887F63">
      <w:pPr>
        <w:spacing w:after="0" w:line="240" w:lineRule="auto"/>
      </w:pPr>
      <w:r>
        <w:separator/>
      </w:r>
    </w:p>
  </w:endnote>
  <w:endnote w:type="continuationSeparator" w:id="0">
    <w:p w14:paraId="3E7D5FE4" w14:textId="77777777" w:rsidR="004E26CD" w:rsidRDefault="004E26CD" w:rsidP="00887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7174" w14:textId="77777777" w:rsidR="004E26CD" w:rsidRDefault="004E26CD" w:rsidP="00887F63">
      <w:pPr>
        <w:spacing w:after="0" w:line="240" w:lineRule="auto"/>
      </w:pPr>
      <w:r>
        <w:separator/>
      </w:r>
    </w:p>
  </w:footnote>
  <w:footnote w:type="continuationSeparator" w:id="0">
    <w:p w14:paraId="551F78BD" w14:textId="77777777" w:rsidR="004E26CD" w:rsidRDefault="004E26CD" w:rsidP="00887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8DB"/>
    <w:multiLevelType w:val="multilevel"/>
    <w:tmpl w:val="34423CA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15:restartNumberingAfterBreak="0">
    <w:nsid w:val="229015A2"/>
    <w:multiLevelType w:val="hybridMultilevel"/>
    <w:tmpl w:val="345296D2"/>
    <w:lvl w:ilvl="0" w:tplc="1E74B534">
      <w:start w:val="3"/>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C7F6881"/>
    <w:multiLevelType w:val="hybridMultilevel"/>
    <w:tmpl w:val="B11AB80E"/>
    <w:lvl w:ilvl="0" w:tplc="45ECC3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6ABC79F0"/>
    <w:multiLevelType w:val="multilevel"/>
    <w:tmpl w:val="6CCAEDF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lvl>
    <w:lvl w:ilvl="8">
      <w:start w:val="1"/>
      <w:numFmt w:val="bullet"/>
      <w:lvlText w:val="▪"/>
      <w:lvlJc w:val="left"/>
      <w:pPr>
        <w:ind w:left="7188" w:hanging="360"/>
      </w:pPr>
      <w:rPr>
        <w:rFonts w:ascii="Noto Sans Symbols" w:eastAsia="Noto Sans Symbols" w:hAnsi="Noto Sans Symbols" w:cs="Noto Sans Symbols"/>
      </w:rPr>
    </w:lvl>
  </w:abstractNum>
  <w:abstractNum w:abstractNumId="4" w15:restartNumberingAfterBreak="0">
    <w:nsid w:val="6B3A680B"/>
    <w:multiLevelType w:val="multilevel"/>
    <w:tmpl w:val="65FAB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DC7DDA"/>
    <w:multiLevelType w:val="multilevel"/>
    <w:tmpl w:val="AAECD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F63"/>
    <w:rsid w:val="00021055"/>
    <w:rsid w:val="00044CA2"/>
    <w:rsid w:val="00047C5C"/>
    <w:rsid w:val="000550BF"/>
    <w:rsid w:val="00062668"/>
    <w:rsid w:val="00074B07"/>
    <w:rsid w:val="00082BA6"/>
    <w:rsid w:val="000A1F42"/>
    <w:rsid w:val="000A3F2A"/>
    <w:rsid w:val="000A4E9C"/>
    <w:rsid w:val="000B4C78"/>
    <w:rsid w:val="00110B13"/>
    <w:rsid w:val="00122AC4"/>
    <w:rsid w:val="00123134"/>
    <w:rsid w:val="001518F4"/>
    <w:rsid w:val="00152EDF"/>
    <w:rsid w:val="00153687"/>
    <w:rsid w:val="00155973"/>
    <w:rsid w:val="00162451"/>
    <w:rsid w:val="00182B9E"/>
    <w:rsid w:val="00183CC6"/>
    <w:rsid w:val="001A1094"/>
    <w:rsid w:val="001A606A"/>
    <w:rsid w:val="001D6C31"/>
    <w:rsid w:val="001F5736"/>
    <w:rsid w:val="001F7408"/>
    <w:rsid w:val="00221812"/>
    <w:rsid w:val="0022400F"/>
    <w:rsid w:val="002422AD"/>
    <w:rsid w:val="00257149"/>
    <w:rsid w:val="00282E27"/>
    <w:rsid w:val="002847DE"/>
    <w:rsid w:val="002870B1"/>
    <w:rsid w:val="002958B1"/>
    <w:rsid w:val="002C26D1"/>
    <w:rsid w:val="0033748C"/>
    <w:rsid w:val="00365C1E"/>
    <w:rsid w:val="00366A22"/>
    <w:rsid w:val="00385240"/>
    <w:rsid w:val="003B2AF6"/>
    <w:rsid w:val="003C1372"/>
    <w:rsid w:val="003E7124"/>
    <w:rsid w:val="004541B9"/>
    <w:rsid w:val="00492193"/>
    <w:rsid w:val="00495B6B"/>
    <w:rsid w:val="004973FE"/>
    <w:rsid w:val="004B2FDE"/>
    <w:rsid w:val="004C7741"/>
    <w:rsid w:val="004E26CD"/>
    <w:rsid w:val="004F1231"/>
    <w:rsid w:val="004F2843"/>
    <w:rsid w:val="00520BE3"/>
    <w:rsid w:val="00526C7A"/>
    <w:rsid w:val="005548D9"/>
    <w:rsid w:val="00560868"/>
    <w:rsid w:val="00577194"/>
    <w:rsid w:val="005A22FF"/>
    <w:rsid w:val="005A58A4"/>
    <w:rsid w:val="005B05D0"/>
    <w:rsid w:val="005D383E"/>
    <w:rsid w:val="005F5F62"/>
    <w:rsid w:val="006310BB"/>
    <w:rsid w:val="006353A7"/>
    <w:rsid w:val="0064136E"/>
    <w:rsid w:val="00647883"/>
    <w:rsid w:val="00680CEA"/>
    <w:rsid w:val="006B1C10"/>
    <w:rsid w:val="006F0776"/>
    <w:rsid w:val="00710F6D"/>
    <w:rsid w:val="007313EA"/>
    <w:rsid w:val="00757453"/>
    <w:rsid w:val="00780456"/>
    <w:rsid w:val="00781C09"/>
    <w:rsid w:val="007D1CFF"/>
    <w:rsid w:val="007F0DEA"/>
    <w:rsid w:val="00833421"/>
    <w:rsid w:val="00836953"/>
    <w:rsid w:val="00847805"/>
    <w:rsid w:val="00887F63"/>
    <w:rsid w:val="008920B2"/>
    <w:rsid w:val="008A0359"/>
    <w:rsid w:val="008A0728"/>
    <w:rsid w:val="008D7169"/>
    <w:rsid w:val="008E0884"/>
    <w:rsid w:val="008F1C0E"/>
    <w:rsid w:val="00906287"/>
    <w:rsid w:val="00924F98"/>
    <w:rsid w:val="009410A7"/>
    <w:rsid w:val="00945958"/>
    <w:rsid w:val="00955345"/>
    <w:rsid w:val="00963DDC"/>
    <w:rsid w:val="00964741"/>
    <w:rsid w:val="009717A1"/>
    <w:rsid w:val="00974F58"/>
    <w:rsid w:val="009C40BE"/>
    <w:rsid w:val="009F0F14"/>
    <w:rsid w:val="00A400EB"/>
    <w:rsid w:val="00A543BD"/>
    <w:rsid w:val="00A9472C"/>
    <w:rsid w:val="00AB2342"/>
    <w:rsid w:val="00AB6CCE"/>
    <w:rsid w:val="00AC25A0"/>
    <w:rsid w:val="00AC339C"/>
    <w:rsid w:val="00B339FB"/>
    <w:rsid w:val="00B97936"/>
    <w:rsid w:val="00BA79D0"/>
    <w:rsid w:val="00BD2CCD"/>
    <w:rsid w:val="00BE1DB9"/>
    <w:rsid w:val="00BF1272"/>
    <w:rsid w:val="00C2795F"/>
    <w:rsid w:val="00C511BF"/>
    <w:rsid w:val="00C636FF"/>
    <w:rsid w:val="00C7003C"/>
    <w:rsid w:val="00C75BCC"/>
    <w:rsid w:val="00D00312"/>
    <w:rsid w:val="00D60565"/>
    <w:rsid w:val="00D74B31"/>
    <w:rsid w:val="00D8201D"/>
    <w:rsid w:val="00DC1ED0"/>
    <w:rsid w:val="00E014DF"/>
    <w:rsid w:val="00E134AB"/>
    <w:rsid w:val="00E30A6C"/>
    <w:rsid w:val="00E371A9"/>
    <w:rsid w:val="00E52F12"/>
    <w:rsid w:val="00E540C3"/>
    <w:rsid w:val="00E70EEA"/>
    <w:rsid w:val="00E96BB3"/>
    <w:rsid w:val="00EB612F"/>
    <w:rsid w:val="00EB788B"/>
    <w:rsid w:val="00ED7E7F"/>
    <w:rsid w:val="00EE3261"/>
    <w:rsid w:val="00EE58D2"/>
    <w:rsid w:val="00F00E87"/>
    <w:rsid w:val="00FC1630"/>
    <w:rsid w:val="00FF0551"/>
    <w:rsid w:val="00FF2E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E6FC"/>
  <w15:chartTrackingRefBased/>
  <w15:docId w15:val="{5FE5A7E7-DAF3-4659-A9C5-11405149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F63"/>
    <w:rPr>
      <w:kern w:val="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87F63"/>
    <w:rPr>
      <w:sz w:val="16"/>
      <w:szCs w:val="16"/>
    </w:rPr>
  </w:style>
  <w:style w:type="paragraph" w:styleId="Textonotapie">
    <w:name w:val="footnote text"/>
    <w:basedOn w:val="Normal"/>
    <w:link w:val="TextonotapieCar"/>
    <w:uiPriority w:val="99"/>
    <w:semiHidden/>
    <w:unhideWhenUsed/>
    <w:rsid w:val="00A400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400EB"/>
    <w:rPr>
      <w:kern w:val="2"/>
      <w:sz w:val="20"/>
      <w:szCs w:val="20"/>
    </w:rPr>
  </w:style>
  <w:style w:type="character" w:styleId="Refdenotaalpie">
    <w:name w:val="footnote reference"/>
    <w:basedOn w:val="Fuentedeprrafopredeter"/>
    <w:uiPriority w:val="99"/>
    <w:semiHidden/>
    <w:unhideWhenUsed/>
    <w:rsid w:val="00A400EB"/>
    <w:rPr>
      <w:vertAlign w:val="superscript"/>
    </w:rPr>
  </w:style>
  <w:style w:type="paragraph" w:styleId="Prrafodelista">
    <w:name w:val="List Paragraph"/>
    <w:basedOn w:val="Normal"/>
    <w:uiPriority w:val="34"/>
    <w:qFormat/>
    <w:rsid w:val="00082BA6"/>
    <w:pPr>
      <w:ind w:left="720"/>
      <w:contextualSpacing/>
    </w:pPr>
  </w:style>
  <w:style w:type="paragraph" w:styleId="Encabezado">
    <w:name w:val="header"/>
    <w:basedOn w:val="Normal"/>
    <w:link w:val="EncabezadoCar"/>
    <w:uiPriority w:val="99"/>
    <w:unhideWhenUsed/>
    <w:rsid w:val="002847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47DE"/>
    <w:rPr>
      <w:kern w:val="2"/>
    </w:rPr>
  </w:style>
  <w:style w:type="paragraph" w:styleId="Piedepgina">
    <w:name w:val="footer"/>
    <w:basedOn w:val="Normal"/>
    <w:link w:val="PiedepginaCar"/>
    <w:uiPriority w:val="99"/>
    <w:unhideWhenUsed/>
    <w:rsid w:val="002847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7DE"/>
    <w:rPr>
      <w:kern w:val="2"/>
    </w:rPr>
  </w:style>
  <w:style w:type="character" w:styleId="Hipervnculo">
    <w:name w:val="Hyperlink"/>
    <w:basedOn w:val="Fuentedeprrafopredeter"/>
    <w:uiPriority w:val="99"/>
    <w:unhideWhenUsed/>
    <w:rsid w:val="001A1094"/>
    <w:rPr>
      <w:color w:val="0563C1" w:themeColor="hyperlink"/>
      <w:u w:val="single"/>
    </w:rPr>
  </w:style>
  <w:style w:type="character" w:styleId="Mencinsinresolver">
    <w:name w:val="Unresolved Mention"/>
    <w:basedOn w:val="Fuentedeprrafopredeter"/>
    <w:uiPriority w:val="99"/>
    <w:semiHidden/>
    <w:unhideWhenUsed/>
    <w:rsid w:val="001A1094"/>
    <w:rPr>
      <w:color w:val="605E5C"/>
      <w:shd w:val="clear" w:color="auto" w:fill="E1DFDD"/>
    </w:rPr>
  </w:style>
  <w:style w:type="paragraph" w:styleId="Bibliografa">
    <w:name w:val="Bibliography"/>
    <w:basedOn w:val="Normal"/>
    <w:next w:val="Normal"/>
    <w:uiPriority w:val="37"/>
    <w:unhideWhenUsed/>
    <w:rsid w:val="00B97936"/>
    <w:rPr>
      <w:kern w:val="0"/>
    </w:rPr>
  </w:style>
  <w:style w:type="paragraph" w:styleId="NormalWeb">
    <w:name w:val="Normal (Web)"/>
    <w:basedOn w:val="Normal"/>
    <w:uiPriority w:val="99"/>
    <w:unhideWhenUsed/>
    <w:rsid w:val="00FF2E50"/>
    <w:pPr>
      <w:spacing w:before="100" w:beforeAutospacing="1" w:after="100" w:afterAutospacing="1" w:line="240" w:lineRule="auto"/>
    </w:pPr>
    <w:rPr>
      <w:rFonts w:ascii="Times New Roman" w:eastAsia="Times New Roman" w:hAnsi="Times New Roman" w:cs="Times New Roman"/>
      <w:kern w:val="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57185">
      <w:bodyDiv w:val="1"/>
      <w:marLeft w:val="0"/>
      <w:marRight w:val="0"/>
      <w:marTop w:val="0"/>
      <w:marBottom w:val="0"/>
      <w:divBdr>
        <w:top w:val="none" w:sz="0" w:space="0" w:color="auto"/>
        <w:left w:val="none" w:sz="0" w:space="0" w:color="auto"/>
        <w:bottom w:val="none" w:sz="0" w:space="0" w:color="auto"/>
        <w:right w:val="none" w:sz="0" w:space="0" w:color="auto"/>
      </w:divBdr>
    </w:div>
    <w:div w:id="381489754">
      <w:bodyDiv w:val="1"/>
      <w:marLeft w:val="0"/>
      <w:marRight w:val="0"/>
      <w:marTop w:val="0"/>
      <w:marBottom w:val="0"/>
      <w:divBdr>
        <w:top w:val="none" w:sz="0" w:space="0" w:color="auto"/>
        <w:left w:val="none" w:sz="0" w:space="0" w:color="auto"/>
        <w:bottom w:val="none" w:sz="0" w:space="0" w:color="auto"/>
        <w:right w:val="none" w:sz="0" w:space="0" w:color="auto"/>
      </w:divBdr>
    </w:div>
    <w:div w:id="507476759">
      <w:bodyDiv w:val="1"/>
      <w:marLeft w:val="0"/>
      <w:marRight w:val="0"/>
      <w:marTop w:val="0"/>
      <w:marBottom w:val="0"/>
      <w:divBdr>
        <w:top w:val="none" w:sz="0" w:space="0" w:color="auto"/>
        <w:left w:val="none" w:sz="0" w:space="0" w:color="auto"/>
        <w:bottom w:val="none" w:sz="0" w:space="0" w:color="auto"/>
        <w:right w:val="none" w:sz="0" w:space="0" w:color="auto"/>
      </w:divBdr>
    </w:div>
    <w:div w:id="921796334">
      <w:bodyDiv w:val="1"/>
      <w:marLeft w:val="0"/>
      <w:marRight w:val="0"/>
      <w:marTop w:val="0"/>
      <w:marBottom w:val="0"/>
      <w:divBdr>
        <w:top w:val="none" w:sz="0" w:space="0" w:color="auto"/>
        <w:left w:val="none" w:sz="0" w:space="0" w:color="auto"/>
        <w:bottom w:val="none" w:sz="0" w:space="0" w:color="auto"/>
        <w:right w:val="none" w:sz="0" w:space="0" w:color="auto"/>
      </w:divBdr>
    </w:div>
    <w:div w:id="958027205">
      <w:bodyDiv w:val="1"/>
      <w:marLeft w:val="0"/>
      <w:marRight w:val="0"/>
      <w:marTop w:val="0"/>
      <w:marBottom w:val="0"/>
      <w:divBdr>
        <w:top w:val="none" w:sz="0" w:space="0" w:color="auto"/>
        <w:left w:val="none" w:sz="0" w:space="0" w:color="auto"/>
        <w:bottom w:val="none" w:sz="0" w:space="0" w:color="auto"/>
        <w:right w:val="none" w:sz="0" w:space="0" w:color="auto"/>
      </w:divBdr>
    </w:div>
    <w:div w:id="1211647051">
      <w:bodyDiv w:val="1"/>
      <w:marLeft w:val="0"/>
      <w:marRight w:val="0"/>
      <w:marTop w:val="0"/>
      <w:marBottom w:val="0"/>
      <w:divBdr>
        <w:top w:val="none" w:sz="0" w:space="0" w:color="auto"/>
        <w:left w:val="none" w:sz="0" w:space="0" w:color="auto"/>
        <w:bottom w:val="none" w:sz="0" w:space="0" w:color="auto"/>
        <w:right w:val="none" w:sz="0" w:space="0" w:color="auto"/>
      </w:divBdr>
    </w:div>
    <w:div w:id="190880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INM</b:Tag>
    <b:SourceType>Book</b:SourceType>
    <b:Guid>{D95E6246-006E-467F-9951-8D24C733CDD4}</b:Guid>
    <b:Author>
      <b:Author>
        <b:NameList>
          <b:Person>
            <b:Last>Martos</b:Last>
            <b:First>Alvaro</b:First>
          </b:Person>
        </b:NameList>
      </b:Author>
    </b:Author>
    <b:Title>Ficalías especializadas</b:Title>
    <b:URL>https://campusgenero.inmujeres.gob.mx/glosario/terminos/patriarcado</b:URL>
    <b:Year>2020</b:Year>
    <b:City>México</b:City>
    <b:Publisher>Observatorio sobre desaparición e impunidad; IIJ-UNAM</b:Publisher>
    <b:RefOrder>1</b:RefOrder>
  </b:Source>
</b:Sources>
</file>

<file path=customXml/itemProps1.xml><?xml version="1.0" encoding="utf-8"?>
<ds:datastoreItem xmlns:ds="http://schemas.openxmlformats.org/officeDocument/2006/customXml" ds:itemID="{277B54D5-59BD-4953-912D-9FD0DD23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1308</Words>
  <Characters>7196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Cesario</dc:creator>
  <cp:keywords/>
  <dc:description/>
  <cp:lastModifiedBy>Brenda Sarahi Gonzalez Dominguez</cp:lastModifiedBy>
  <cp:revision>2</cp:revision>
  <dcterms:created xsi:type="dcterms:W3CDTF">2023-04-12T19:58:00Z</dcterms:created>
  <dcterms:modified xsi:type="dcterms:W3CDTF">2023-04-12T19:58:00Z</dcterms:modified>
</cp:coreProperties>
</file>