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F2E12" w14:textId="77777777" w:rsidR="00AB2542" w:rsidRPr="008A38C5" w:rsidRDefault="00023206">
      <w:pPr>
        <w:pStyle w:val="CuerpoA"/>
        <w:spacing w:line="480" w:lineRule="auto"/>
        <w:jc w:val="both"/>
        <w:rPr>
          <w:rStyle w:val="Ninguno"/>
          <w:rFonts w:ascii="Arial" w:eastAsia="Arial Narrow" w:hAnsi="Arial" w:cs="Arial"/>
          <w:b/>
          <w:bCs/>
          <w:sz w:val="24"/>
          <w:szCs w:val="24"/>
        </w:rPr>
      </w:pPr>
      <w:r w:rsidRPr="008A38C5">
        <w:rPr>
          <w:rStyle w:val="Ninguno"/>
          <w:rFonts w:ascii="Arial" w:hAnsi="Arial" w:cs="Arial"/>
          <w:b/>
          <w:bCs/>
          <w:sz w:val="24"/>
          <w:szCs w:val="24"/>
          <w:lang w:val="es-ES_tradnl"/>
        </w:rPr>
        <w:t>H. CONGRESO DEL ESTADO DE CHIHUAHUA</w:t>
      </w:r>
    </w:p>
    <w:p w14:paraId="0BBF2E13" w14:textId="77777777" w:rsidR="00AB2542" w:rsidRPr="008A38C5" w:rsidRDefault="00023206">
      <w:pPr>
        <w:pStyle w:val="CuerpoA"/>
        <w:spacing w:line="480" w:lineRule="auto"/>
        <w:jc w:val="both"/>
        <w:rPr>
          <w:rStyle w:val="Ninguno"/>
          <w:rFonts w:ascii="Arial" w:eastAsia="Arial Narrow" w:hAnsi="Arial" w:cs="Arial"/>
          <w:b/>
          <w:bCs/>
          <w:sz w:val="24"/>
          <w:szCs w:val="24"/>
        </w:rPr>
      </w:pPr>
      <w:r w:rsidRPr="008A38C5">
        <w:rPr>
          <w:rStyle w:val="Ninguno"/>
          <w:rFonts w:ascii="Arial" w:hAnsi="Arial" w:cs="Arial"/>
          <w:b/>
          <w:bCs/>
          <w:sz w:val="24"/>
          <w:szCs w:val="24"/>
          <w:lang w:val="it-IT"/>
        </w:rPr>
        <w:t>P R E S E N T E.-</w:t>
      </w:r>
    </w:p>
    <w:p w14:paraId="0BBF2E14" w14:textId="04FF2D0D" w:rsidR="00AB2542" w:rsidRPr="008A38C5" w:rsidRDefault="00023206">
      <w:pPr>
        <w:pStyle w:val="CuerpoA"/>
        <w:spacing w:line="480" w:lineRule="auto"/>
        <w:jc w:val="both"/>
        <w:rPr>
          <w:rStyle w:val="Ninguno"/>
          <w:rFonts w:ascii="Arial" w:eastAsia="Arial Narrow" w:hAnsi="Arial" w:cs="Arial"/>
          <w:sz w:val="24"/>
          <w:szCs w:val="24"/>
        </w:rPr>
      </w:pPr>
      <w:r w:rsidRPr="008A38C5">
        <w:rPr>
          <w:rStyle w:val="Ninguno"/>
          <w:rFonts w:ascii="Arial" w:hAnsi="Arial" w:cs="Arial"/>
          <w:sz w:val="24"/>
          <w:szCs w:val="24"/>
          <w:lang w:val="es-ES_tradnl"/>
        </w:rPr>
        <w:t>La suscri</w:t>
      </w:r>
      <w:r w:rsidRPr="008A38C5">
        <w:rPr>
          <w:rStyle w:val="Ninguno"/>
          <w:rFonts w:ascii="Arial" w:hAnsi="Arial" w:cs="Arial"/>
          <w:sz w:val="24"/>
          <w:szCs w:val="24"/>
        </w:rPr>
        <w:t xml:space="preserve">ta, </w:t>
      </w:r>
      <w:bookmarkStart w:id="0" w:name="_Hlk176700166"/>
      <w:r w:rsidRPr="008A38C5">
        <w:rPr>
          <w:rStyle w:val="Ninguno"/>
          <w:rFonts w:ascii="Arial" w:hAnsi="Arial" w:cs="Arial"/>
          <w:sz w:val="24"/>
          <w:szCs w:val="24"/>
          <w:lang w:val="fr-FR"/>
        </w:rPr>
        <w:t>Irlanda Dominique M</w:t>
      </w:r>
      <w:r w:rsidRPr="008A38C5">
        <w:rPr>
          <w:rStyle w:val="Ninguno"/>
          <w:rFonts w:ascii="Arial" w:hAnsi="Arial" w:cs="Arial"/>
          <w:sz w:val="24"/>
          <w:szCs w:val="24"/>
          <w:lang w:val="es-ES_tradnl"/>
        </w:rPr>
        <w:t>á</w:t>
      </w:r>
      <w:r w:rsidRPr="008A38C5">
        <w:rPr>
          <w:rStyle w:val="Ninguno"/>
          <w:rFonts w:ascii="Arial" w:hAnsi="Arial" w:cs="Arial"/>
          <w:sz w:val="24"/>
          <w:szCs w:val="24"/>
          <w:lang w:val="it-IT"/>
        </w:rPr>
        <w:t>rquez Nolasco</w:t>
      </w:r>
      <w:bookmarkEnd w:id="0"/>
      <w:r w:rsidRPr="008A38C5">
        <w:rPr>
          <w:rStyle w:val="Ninguno"/>
          <w:rFonts w:ascii="Arial" w:hAnsi="Arial" w:cs="Arial"/>
          <w:sz w:val="24"/>
          <w:szCs w:val="24"/>
          <w:lang w:val="es-ES_tradnl"/>
        </w:rPr>
        <w:t xml:space="preserve">, en </w:t>
      </w:r>
      <w:r w:rsidRPr="008A38C5">
        <w:rPr>
          <w:rStyle w:val="Ninguno"/>
          <w:rFonts w:ascii="Arial" w:hAnsi="Arial" w:cs="Arial"/>
          <w:sz w:val="24"/>
          <w:szCs w:val="24"/>
        </w:rPr>
        <w:t>mi car</w:t>
      </w:r>
      <w:r w:rsidRPr="008A38C5">
        <w:rPr>
          <w:rStyle w:val="Ninguno"/>
          <w:rFonts w:ascii="Arial" w:hAnsi="Arial" w:cs="Arial"/>
          <w:sz w:val="24"/>
          <w:szCs w:val="24"/>
          <w:lang w:val="es-ES_tradnl"/>
        </w:rPr>
        <w:t>ácter de Diputada  de la Sexagésima Octava Legislatura del Honorable Congreso del Estado de Chihuahua</w:t>
      </w:r>
      <w:r w:rsidRPr="008A38C5">
        <w:rPr>
          <w:rStyle w:val="Ninguno"/>
          <w:rFonts w:ascii="Arial" w:hAnsi="Arial" w:cs="Arial"/>
          <w:sz w:val="24"/>
          <w:szCs w:val="24"/>
        </w:rPr>
        <w:t xml:space="preserve">, </w:t>
      </w:r>
      <w:r w:rsidRPr="008A38C5">
        <w:rPr>
          <w:rStyle w:val="Ninguno"/>
          <w:rFonts w:ascii="Arial" w:hAnsi="Arial" w:cs="Arial"/>
          <w:sz w:val="24"/>
          <w:szCs w:val="24"/>
          <w:lang w:val="es-ES_tradnl"/>
        </w:rPr>
        <w:t xml:space="preserve">con fundamento en lo dispuesto en los Artículos 64 fracciones I y II, y 68 fracción I de la </w:t>
      </w:r>
      <w:r w:rsidR="00C92630" w:rsidRPr="008A38C5">
        <w:rPr>
          <w:rStyle w:val="Ninguno"/>
          <w:rFonts w:ascii="Arial" w:hAnsi="Arial" w:cs="Arial"/>
          <w:sz w:val="24"/>
          <w:szCs w:val="24"/>
          <w:lang w:val="es-ES_tradnl"/>
        </w:rPr>
        <w:t>Constitució</w:t>
      </w:r>
      <w:r w:rsidRPr="008A38C5">
        <w:rPr>
          <w:rStyle w:val="Ninguno"/>
          <w:rFonts w:ascii="Arial" w:hAnsi="Arial" w:cs="Arial"/>
          <w:sz w:val="24"/>
          <w:szCs w:val="24"/>
          <w:lang w:val="de-DE"/>
        </w:rPr>
        <w:t>n Pol</w:t>
      </w:r>
      <w:r w:rsidRPr="008A38C5">
        <w:rPr>
          <w:rStyle w:val="Ninguno"/>
          <w:rFonts w:ascii="Arial" w:hAnsi="Arial" w:cs="Arial"/>
          <w:sz w:val="24"/>
          <w:szCs w:val="24"/>
          <w:lang w:val="es-ES_tradnl"/>
        </w:rPr>
        <w:t>ítica del Estado de Chihuahua; artículo 167 fracción I de la Ley Orgánica del Poder Legislativo, así como los 75, 76 y 77 del Reglamento Interior y de Prácticas Parlamentarias; comparezco ante est</w:t>
      </w:r>
      <w:r w:rsidR="00E94654" w:rsidRPr="008A38C5">
        <w:rPr>
          <w:rStyle w:val="Ninguno"/>
          <w:rFonts w:ascii="Arial" w:hAnsi="Arial" w:cs="Arial"/>
          <w:sz w:val="24"/>
          <w:szCs w:val="24"/>
          <w:lang w:val="es-ES_tradnl"/>
        </w:rPr>
        <w:t>a</w:t>
      </w:r>
      <w:r w:rsidRPr="008A38C5">
        <w:rPr>
          <w:rStyle w:val="Ninguno"/>
          <w:rFonts w:ascii="Arial" w:hAnsi="Arial" w:cs="Arial"/>
          <w:sz w:val="24"/>
          <w:szCs w:val="24"/>
          <w:lang w:val="es-ES_tradnl"/>
        </w:rPr>
        <w:t xml:space="preserve"> Honorable Soberanía, a efecto de presentar</w:t>
      </w:r>
      <w:r w:rsidRPr="008A38C5">
        <w:rPr>
          <w:rStyle w:val="Ninguno"/>
          <w:rFonts w:ascii="Arial" w:hAnsi="Arial" w:cs="Arial"/>
          <w:sz w:val="24"/>
          <w:szCs w:val="24"/>
        </w:rPr>
        <w:t xml:space="preserve"> </w:t>
      </w:r>
      <w:r w:rsidRPr="008A38C5">
        <w:rPr>
          <w:rStyle w:val="Ninguno"/>
          <w:rFonts w:ascii="Arial" w:hAnsi="Arial" w:cs="Arial"/>
          <w:b/>
          <w:bCs/>
          <w:sz w:val="24"/>
          <w:szCs w:val="24"/>
          <w:lang w:val="es-ES_tradnl"/>
        </w:rPr>
        <w:t>INICIATIVA CON CARÁ</w:t>
      </w:r>
      <w:r w:rsidRPr="008A38C5">
        <w:rPr>
          <w:rStyle w:val="Ninguno"/>
          <w:rFonts w:ascii="Arial" w:hAnsi="Arial" w:cs="Arial"/>
          <w:b/>
          <w:bCs/>
          <w:sz w:val="24"/>
          <w:szCs w:val="24"/>
          <w:lang w:val="de-DE"/>
        </w:rPr>
        <w:t xml:space="preserve">CTER DE DECRETO A EFECTO DE REFORMAR </w:t>
      </w:r>
      <w:r w:rsidR="0033345D" w:rsidRPr="008A38C5">
        <w:rPr>
          <w:rStyle w:val="Ninguno"/>
          <w:rFonts w:ascii="Arial" w:hAnsi="Arial" w:cs="Arial"/>
          <w:b/>
          <w:bCs/>
          <w:sz w:val="24"/>
          <w:szCs w:val="24"/>
          <w:lang w:val="de-DE"/>
        </w:rPr>
        <w:t>LOS</w:t>
      </w:r>
      <w:r w:rsidRPr="008A38C5">
        <w:rPr>
          <w:rStyle w:val="Ninguno"/>
          <w:rFonts w:ascii="Arial" w:hAnsi="Arial" w:cs="Arial"/>
          <w:b/>
          <w:bCs/>
          <w:sz w:val="24"/>
          <w:szCs w:val="24"/>
          <w:lang w:val="de-DE"/>
        </w:rPr>
        <w:t xml:space="preserve"> ART</w:t>
      </w:r>
      <w:r w:rsidRPr="008A38C5">
        <w:rPr>
          <w:rStyle w:val="Ninguno"/>
          <w:rFonts w:ascii="Arial" w:hAnsi="Arial" w:cs="Arial"/>
          <w:b/>
          <w:bCs/>
          <w:sz w:val="24"/>
          <w:szCs w:val="24"/>
          <w:lang w:val="es-ES_tradnl"/>
        </w:rPr>
        <w:t>ÍCULO</w:t>
      </w:r>
      <w:r w:rsidR="0033345D" w:rsidRPr="008A38C5">
        <w:rPr>
          <w:rStyle w:val="Ninguno"/>
          <w:rFonts w:ascii="Arial" w:hAnsi="Arial" w:cs="Arial"/>
          <w:b/>
          <w:bCs/>
          <w:sz w:val="24"/>
          <w:szCs w:val="24"/>
          <w:lang w:val="es-ES_tradnl"/>
        </w:rPr>
        <w:t>S</w:t>
      </w:r>
      <w:r w:rsidRPr="008A38C5">
        <w:rPr>
          <w:rStyle w:val="Ninguno"/>
          <w:rFonts w:ascii="Arial" w:hAnsi="Arial" w:cs="Arial"/>
          <w:b/>
          <w:bCs/>
          <w:sz w:val="24"/>
          <w:szCs w:val="24"/>
          <w:lang w:val="es-ES_tradnl"/>
        </w:rPr>
        <w:t xml:space="preserve"> </w:t>
      </w:r>
      <w:r w:rsidR="00E9092C" w:rsidRPr="008A38C5">
        <w:rPr>
          <w:rStyle w:val="Ninguno"/>
          <w:rFonts w:ascii="Arial" w:hAnsi="Arial" w:cs="Arial"/>
          <w:b/>
          <w:bCs/>
          <w:sz w:val="24"/>
          <w:szCs w:val="24"/>
          <w:lang w:val="es-ES_tradnl"/>
        </w:rPr>
        <w:t>134</w:t>
      </w:r>
      <w:r w:rsidR="00DC1D5F" w:rsidRPr="008A38C5">
        <w:rPr>
          <w:rStyle w:val="Ninguno"/>
          <w:rFonts w:ascii="Arial" w:hAnsi="Arial" w:cs="Arial"/>
          <w:b/>
          <w:bCs/>
          <w:sz w:val="24"/>
          <w:szCs w:val="24"/>
          <w:lang w:val="es-ES_tradnl"/>
        </w:rPr>
        <w:t>,</w:t>
      </w:r>
      <w:r w:rsidR="00941D88" w:rsidRPr="008A38C5">
        <w:rPr>
          <w:rStyle w:val="Ninguno"/>
          <w:rFonts w:ascii="Arial" w:hAnsi="Arial" w:cs="Arial"/>
          <w:b/>
          <w:bCs/>
          <w:sz w:val="24"/>
          <w:szCs w:val="24"/>
          <w:lang w:val="es-ES_tradnl"/>
        </w:rPr>
        <w:t xml:space="preserve"> 135</w:t>
      </w:r>
      <w:r w:rsidR="007F5F9F" w:rsidRPr="008A38C5">
        <w:rPr>
          <w:rStyle w:val="Ninguno"/>
          <w:rFonts w:ascii="Arial" w:hAnsi="Arial" w:cs="Arial"/>
          <w:b/>
          <w:bCs/>
          <w:sz w:val="24"/>
          <w:szCs w:val="24"/>
          <w:lang w:val="es-ES_tradnl"/>
        </w:rPr>
        <w:t>, 150, 151</w:t>
      </w:r>
      <w:r w:rsidR="00D422C1" w:rsidRPr="008A38C5">
        <w:rPr>
          <w:rStyle w:val="Ninguno"/>
          <w:rFonts w:ascii="Arial" w:hAnsi="Arial" w:cs="Arial"/>
          <w:b/>
          <w:bCs/>
          <w:sz w:val="24"/>
          <w:szCs w:val="24"/>
          <w:lang w:val="es-ES_tradnl"/>
        </w:rPr>
        <w:t>, 152</w:t>
      </w:r>
      <w:r w:rsidR="00B927AA" w:rsidRPr="008A38C5">
        <w:rPr>
          <w:rStyle w:val="Ninguno"/>
          <w:rFonts w:ascii="Arial" w:hAnsi="Arial" w:cs="Arial"/>
          <w:b/>
          <w:bCs/>
          <w:sz w:val="24"/>
          <w:szCs w:val="24"/>
          <w:lang w:val="es-ES_tradnl"/>
        </w:rPr>
        <w:t>, 153</w:t>
      </w:r>
      <w:r w:rsidR="009E079B" w:rsidRPr="008A38C5">
        <w:rPr>
          <w:rStyle w:val="Ninguno"/>
          <w:rFonts w:ascii="Arial" w:hAnsi="Arial" w:cs="Arial"/>
          <w:b/>
          <w:bCs/>
          <w:sz w:val="24"/>
          <w:szCs w:val="24"/>
          <w:lang w:val="es-ES_tradnl"/>
        </w:rPr>
        <w:t>, 154</w:t>
      </w:r>
      <w:r w:rsidR="008501F3" w:rsidRPr="008A38C5">
        <w:rPr>
          <w:rStyle w:val="Ninguno"/>
          <w:rFonts w:ascii="Arial" w:hAnsi="Arial" w:cs="Arial"/>
          <w:b/>
          <w:bCs/>
          <w:sz w:val="24"/>
          <w:szCs w:val="24"/>
          <w:lang w:val="es-ES_tradnl"/>
        </w:rPr>
        <w:t>, 159 Y 164</w:t>
      </w:r>
      <w:r w:rsidR="00941D88" w:rsidRPr="008A38C5">
        <w:rPr>
          <w:rStyle w:val="Ninguno"/>
          <w:rFonts w:ascii="Arial" w:hAnsi="Arial" w:cs="Arial"/>
          <w:b/>
          <w:bCs/>
          <w:sz w:val="24"/>
          <w:szCs w:val="24"/>
          <w:lang w:val="es-ES_tradnl"/>
        </w:rPr>
        <w:t xml:space="preserve"> </w:t>
      </w:r>
      <w:r w:rsidRPr="008A38C5">
        <w:rPr>
          <w:rStyle w:val="Ninguno"/>
          <w:rFonts w:ascii="Arial" w:hAnsi="Arial" w:cs="Arial"/>
          <w:b/>
          <w:bCs/>
          <w:sz w:val="24"/>
          <w:szCs w:val="24"/>
          <w:lang w:val="es-ES_tradnl"/>
        </w:rPr>
        <w:t>D</w:t>
      </w:r>
      <w:r w:rsidR="008501F3" w:rsidRPr="008A38C5">
        <w:rPr>
          <w:rStyle w:val="Ninguno"/>
          <w:rFonts w:ascii="Arial" w:hAnsi="Arial" w:cs="Arial"/>
          <w:b/>
          <w:bCs/>
          <w:sz w:val="24"/>
          <w:szCs w:val="24"/>
          <w:lang w:val="es-ES_tradnl"/>
        </w:rPr>
        <w:t xml:space="preserve">EL CÓDIGO CIVIL </w:t>
      </w:r>
      <w:r w:rsidRPr="008A38C5">
        <w:rPr>
          <w:rStyle w:val="Ninguno"/>
          <w:rFonts w:ascii="Arial" w:hAnsi="Arial" w:cs="Arial"/>
          <w:b/>
          <w:bCs/>
          <w:sz w:val="24"/>
          <w:szCs w:val="24"/>
          <w:lang w:val="es-ES_tradnl"/>
        </w:rPr>
        <w:t xml:space="preserve">DEL ESTADO DE CHIHUAHUA, </w:t>
      </w:r>
      <w:r w:rsidR="00C45049">
        <w:rPr>
          <w:rStyle w:val="Ninguno"/>
          <w:rFonts w:ascii="Arial" w:hAnsi="Arial" w:cs="Arial"/>
          <w:b/>
          <w:bCs/>
          <w:sz w:val="24"/>
          <w:szCs w:val="24"/>
          <w:lang w:val="es-ES_tradnl"/>
        </w:rPr>
        <w:t xml:space="preserve">CON LA FINALIDAD DE GARANTIZAR EL RESPETO A LOS DERECHOS HUMANOS </w:t>
      </w:r>
      <w:r w:rsidR="00332144">
        <w:rPr>
          <w:rStyle w:val="Ninguno"/>
          <w:rFonts w:ascii="Arial" w:hAnsi="Arial" w:cs="Arial"/>
          <w:b/>
          <w:bCs/>
          <w:sz w:val="24"/>
          <w:szCs w:val="24"/>
          <w:lang w:val="es-ES_tradnl"/>
        </w:rPr>
        <w:t xml:space="preserve">EN MATERIA DE MATRIMONIO IGUALITARIO, </w:t>
      </w:r>
      <w:r w:rsidRPr="008A38C5">
        <w:rPr>
          <w:rStyle w:val="Ninguno"/>
          <w:rFonts w:ascii="Arial" w:hAnsi="Arial" w:cs="Arial"/>
          <w:sz w:val="24"/>
          <w:szCs w:val="24"/>
          <w:shd w:val="clear" w:color="auto" w:fill="FFFFFF"/>
        </w:rPr>
        <w:t>L</w:t>
      </w:r>
      <w:r w:rsidRPr="008A38C5">
        <w:rPr>
          <w:rStyle w:val="Ninguno"/>
          <w:rFonts w:ascii="Arial" w:hAnsi="Arial" w:cs="Arial"/>
          <w:sz w:val="24"/>
          <w:szCs w:val="24"/>
          <w:lang w:val="es-ES_tradnl"/>
        </w:rPr>
        <w:t>o anterior bajo el sustento de la siguiente:</w:t>
      </w:r>
    </w:p>
    <w:p w14:paraId="0BBF2E1C" w14:textId="2BA4C503" w:rsidR="00AB2542" w:rsidRPr="008A38C5" w:rsidRDefault="00023206" w:rsidP="005D1F2B">
      <w:pPr>
        <w:pStyle w:val="CuerpoA"/>
        <w:spacing w:after="0" w:line="360" w:lineRule="auto"/>
        <w:jc w:val="center"/>
        <w:rPr>
          <w:rStyle w:val="Ninguno"/>
          <w:rFonts w:ascii="Arial" w:eastAsia="Arial Narrow" w:hAnsi="Arial" w:cs="Arial"/>
          <w:b/>
          <w:bCs/>
          <w:sz w:val="24"/>
          <w:szCs w:val="24"/>
        </w:rPr>
      </w:pPr>
      <w:r w:rsidRPr="008A38C5">
        <w:rPr>
          <w:rStyle w:val="Ninguno"/>
          <w:rFonts w:ascii="Arial" w:hAnsi="Arial" w:cs="Arial"/>
          <w:b/>
          <w:bCs/>
          <w:sz w:val="24"/>
          <w:szCs w:val="24"/>
          <w:lang w:val="pt-PT"/>
        </w:rPr>
        <w:t>EXPOSICI</w:t>
      </w:r>
      <w:r w:rsidRPr="008A38C5">
        <w:rPr>
          <w:rStyle w:val="Ninguno"/>
          <w:rFonts w:ascii="Arial" w:hAnsi="Arial" w:cs="Arial"/>
          <w:b/>
          <w:bCs/>
          <w:sz w:val="24"/>
          <w:szCs w:val="24"/>
          <w:lang w:val="es-ES_tradnl"/>
        </w:rPr>
        <w:t>ÓN DE MOTIVOS:</w:t>
      </w:r>
      <w:r w:rsidRPr="008A38C5">
        <w:rPr>
          <w:rStyle w:val="Ninguno"/>
          <w:rFonts w:ascii="Arial" w:eastAsia="Arial Narrow" w:hAnsi="Arial" w:cs="Arial"/>
          <w:b/>
          <w:bCs/>
          <w:sz w:val="24"/>
          <w:szCs w:val="24"/>
        </w:rPr>
        <w:br/>
      </w:r>
    </w:p>
    <w:p w14:paraId="365B3956" w14:textId="0B634997" w:rsidR="00ED5EE8" w:rsidRPr="008A38C5" w:rsidRDefault="00ED5EE8" w:rsidP="00327A51">
      <w:pPr>
        <w:pStyle w:val="CuerpoA"/>
        <w:spacing w:after="0" w:line="360" w:lineRule="auto"/>
        <w:jc w:val="both"/>
        <w:rPr>
          <w:rStyle w:val="Ninguno"/>
          <w:rFonts w:ascii="Arial" w:hAnsi="Arial" w:cs="Arial"/>
          <w:sz w:val="24"/>
          <w:szCs w:val="24"/>
          <w:lang w:val="es-ES_tradnl"/>
        </w:rPr>
      </w:pPr>
      <w:bookmarkStart w:id="1" w:name="_Hlk184202351"/>
      <w:r w:rsidRPr="008A38C5">
        <w:rPr>
          <w:rStyle w:val="Ninguno"/>
          <w:rFonts w:ascii="Arial" w:hAnsi="Arial" w:cs="Arial"/>
          <w:sz w:val="24"/>
          <w:szCs w:val="24"/>
          <w:lang w:val="es-ES_tradnl"/>
        </w:rPr>
        <w:t>El 21 de diciembre de 2009 la asamblea legislativa d</w:t>
      </w:r>
      <w:r w:rsidR="007D6D40" w:rsidRPr="008A38C5">
        <w:rPr>
          <w:rStyle w:val="Ninguno"/>
          <w:rFonts w:ascii="Arial" w:hAnsi="Arial" w:cs="Arial"/>
          <w:sz w:val="24"/>
          <w:szCs w:val="24"/>
          <w:lang w:val="es-ES_tradnl"/>
        </w:rPr>
        <w:t>el entonces Distrito Federal</w:t>
      </w:r>
      <w:r w:rsidRPr="008A38C5">
        <w:rPr>
          <w:rStyle w:val="Ninguno"/>
          <w:rFonts w:ascii="Arial" w:hAnsi="Arial" w:cs="Arial"/>
          <w:sz w:val="24"/>
          <w:szCs w:val="24"/>
          <w:lang w:val="es-ES_tradnl"/>
        </w:rPr>
        <w:t xml:space="preserve"> aprobó el matrimonio entre personas del mismo sexo</w:t>
      </w:r>
      <w:r w:rsidR="007D6D40" w:rsidRPr="008A38C5">
        <w:rPr>
          <w:rStyle w:val="Ninguno"/>
          <w:rFonts w:ascii="Arial" w:hAnsi="Arial" w:cs="Arial"/>
          <w:sz w:val="24"/>
          <w:szCs w:val="24"/>
          <w:lang w:val="es-ES_tradnl"/>
        </w:rPr>
        <w:t xml:space="preserve"> en dicha demarcación.</w:t>
      </w:r>
    </w:p>
    <w:p w14:paraId="4018B98D" w14:textId="77777777" w:rsidR="00177F5F" w:rsidRPr="008A38C5" w:rsidRDefault="00177F5F" w:rsidP="00327A51">
      <w:pPr>
        <w:pStyle w:val="CuerpoA"/>
        <w:spacing w:after="0" w:line="360" w:lineRule="auto"/>
        <w:jc w:val="both"/>
        <w:rPr>
          <w:rStyle w:val="Ninguno"/>
          <w:rFonts w:ascii="Arial" w:hAnsi="Arial" w:cs="Arial"/>
          <w:sz w:val="24"/>
          <w:szCs w:val="24"/>
          <w:lang w:val="es-ES_tradnl"/>
        </w:rPr>
      </w:pPr>
    </w:p>
    <w:p w14:paraId="5D16BAE3" w14:textId="06E3B09D" w:rsidR="007E3038" w:rsidRPr="008A38C5" w:rsidRDefault="00177F5F" w:rsidP="00327A51">
      <w:pPr>
        <w:pStyle w:val="CuerpoA"/>
        <w:spacing w:after="0" w:line="360" w:lineRule="auto"/>
        <w:jc w:val="both"/>
        <w:rPr>
          <w:rFonts w:ascii="Arial" w:hAnsi="Arial" w:cs="Arial"/>
          <w:sz w:val="24"/>
          <w:szCs w:val="24"/>
        </w:rPr>
      </w:pPr>
      <w:r w:rsidRPr="008A38C5">
        <w:rPr>
          <w:rFonts w:ascii="Arial" w:hAnsi="Arial" w:cs="Arial"/>
          <w:sz w:val="24"/>
          <w:szCs w:val="24"/>
        </w:rPr>
        <w:t xml:space="preserve">La Asamblea Legislativa del Distrito Federal fue el primer congreso en aprobar el matrimonio igualitario en México. En ese momento, se reformó el artículo 146 del </w:t>
      </w:r>
      <w:r w:rsidRPr="008A38C5">
        <w:rPr>
          <w:rFonts w:ascii="Arial" w:hAnsi="Arial" w:cs="Arial"/>
          <w:sz w:val="24"/>
          <w:szCs w:val="24"/>
        </w:rPr>
        <w:lastRenderedPageBreak/>
        <w:t>Código Civil del Distrito Federal, eliminando la distinción entre "un hombre y una mujer" y estableciendo que el matrimonio es la "unión libre entre dos personas</w:t>
      </w:r>
      <w:bookmarkEnd w:id="1"/>
      <w:r w:rsidRPr="008A38C5">
        <w:rPr>
          <w:rFonts w:ascii="Arial" w:hAnsi="Arial" w:cs="Arial"/>
          <w:sz w:val="24"/>
          <w:szCs w:val="24"/>
        </w:rPr>
        <w:t>". </w:t>
      </w:r>
    </w:p>
    <w:p w14:paraId="6015F190" w14:textId="540C72C4" w:rsidR="00A80F9E" w:rsidRPr="008A38C5" w:rsidRDefault="00F96ED2" w:rsidP="00327A51">
      <w:pPr>
        <w:pStyle w:val="CuerpoA"/>
        <w:spacing w:after="0" w:line="360" w:lineRule="auto"/>
        <w:jc w:val="both"/>
        <w:rPr>
          <w:rFonts w:ascii="Arial" w:hAnsi="Arial" w:cs="Arial"/>
          <w:sz w:val="24"/>
          <w:szCs w:val="24"/>
        </w:rPr>
      </w:pPr>
      <w:bookmarkStart w:id="2" w:name="_Hlk184202384"/>
      <w:r w:rsidRPr="008A38C5">
        <w:rPr>
          <w:rFonts w:ascii="Arial" w:hAnsi="Arial" w:cs="Arial"/>
          <w:sz w:val="24"/>
          <w:szCs w:val="24"/>
        </w:rPr>
        <w:t xml:space="preserve">En 2015, </w:t>
      </w:r>
      <w:r w:rsidR="006C2BA5" w:rsidRPr="008A38C5">
        <w:rPr>
          <w:rFonts w:ascii="Arial" w:hAnsi="Arial" w:cs="Arial"/>
          <w:sz w:val="24"/>
          <w:szCs w:val="24"/>
        </w:rPr>
        <w:t xml:space="preserve">la </w:t>
      </w:r>
      <w:r w:rsidR="00877CE9" w:rsidRPr="008A38C5">
        <w:rPr>
          <w:rFonts w:ascii="Arial" w:hAnsi="Arial" w:cs="Arial"/>
          <w:sz w:val="24"/>
          <w:szCs w:val="24"/>
        </w:rPr>
        <w:t xml:space="preserve">Comisión Nacional de </w:t>
      </w:r>
      <w:r w:rsidR="004F2FA1" w:rsidRPr="008A38C5">
        <w:rPr>
          <w:rFonts w:ascii="Arial" w:hAnsi="Arial" w:cs="Arial"/>
          <w:sz w:val="24"/>
          <w:szCs w:val="24"/>
        </w:rPr>
        <w:t xml:space="preserve">Derechos Humanos promovió </w:t>
      </w:r>
      <w:r w:rsidR="00E11D76" w:rsidRPr="008A38C5">
        <w:rPr>
          <w:rFonts w:ascii="Arial" w:hAnsi="Arial" w:cs="Arial"/>
          <w:sz w:val="24"/>
          <w:szCs w:val="24"/>
        </w:rPr>
        <w:t>una acción de inconstitucionalidad</w:t>
      </w:r>
      <w:r w:rsidR="00067C6D" w:rsidRPr="008A38C5">
        <w:rPr>
          <w:rFonts w:ascii="Arial" w:hAnsi="Arial" w:cs="Arial"/>
          <w:sz w:val="24"/>
          <w:szCs w:val="24"/>
        </w:rPr>
        <w:t xml:space="preserve"> (28/20</w:t>
      </w:r>
      <w:r w:rsidR="000E5C43" w:rsidRPr="008A38C5">
        <w:rPr>
          <w:rFonts w:ascii="Arial" w:hAnsi="Arial" w:cs="Arial"/>
          <w:sz w:val="24"/>
          <w:szCs w:val="24"/>
        </w:rPr>
        <w:t>15)</w:t>
      </w:r>
      <w:r w:rsidR="00F54771" w:rsidRPr="008A38C5">
        <w:rPr>
          <w:rStyle w:val="Refdenotaalpie"/>
          <w:rFonts w:ascii="Arial" w:hAnsi="Arial" w:cs="Arial"/>
          <w:sz w:val="24"/>
          <w:szCs w:val="24"/>
        </w:rPr>
        <w:footnoteReference w:id="2"/>
      </w:r>
      <w:r w:rsidR="007B5BFA" w:rsidRPr="008A38C5">
        <w:rPr>
          <w:rFonts w:ascii="Arial" w:hAnsi="Arial" w:cs="Arial"/>
          <w:sz w:val="24"/>
          <w:szCs w:val="24"/>
        </w:rPr>
        <w:t>, en contra del artículo 260 del Código Civil del Estado de Jalisco, en la porción normativa que establece: “el hombre y la mujer”,</w:t>
      </w:r>
      <w:r w:rsidR="00180DDC" w:rsidRPr="008A38C5">
        <w:rPr>
          <w:rFonts w:ascii="Arial" w:hAnsi="Arial" w:cs="Arial"/>
          <w:sz w:val="24"/>
          <w:szCs w:val="24"/>
        </w:rPr>
        <w:t xml:space="preserve"> en cuanto a matrimonio se refiere. </w:t>
      </w:r>
      <w:r w:rsidR="0092280E" w:rsidRPr="008A38C5">
        <w:rPr>
          <w:rFonts w:ascii="Arial" w:hAnsi="Arial" w:cs="Arial"/>
          <w:sz w:val="24"/>
          <w:szCs w:val="24"/>
        </w:rPr>
        <w:t xml:space="preserve">La </w:t>
      </w:r>
      <w:r w:rsidR="007D6D40" w:rsidRPr="008A38C5">
        <w:rPr>
          <w:rFonts w:ascii="Arial" w:hAnsi="Arial" w:cs="Arial"/>
          <w:sz w:val="24"/>
          <w:szCs w:val="24"/>
        </w:rPr>
        <w:t>Suprema C</w:t>
      </w:r>
      <w:r w:rsidR="0092280E" w:rsidRPr="008A38C5">
        <w:rPr>
          <w:rFonts w:ascii="Arial" w:hAnsi="Arial" w:cs="Arial"/>
          <w:sz w:val="24"/>
          <w:szCs w:val="24"/>
        </w:rPr>
        <w:t>orte</w:t>
      </w:r>
      <w:r w:rsidR="007D6D40" w:rsidRPr="008A38C5">
        <w:rPr>
          <w:rFonts w:ascii="Arial" w:hAnsi="Arial" w:cs="Arial"/>
          <w:sz w:val="24"/>
          <w:szCs w:val="24"/>
        </w:rPr>
        <w:t xml:space="preserve"> de Justicia de la Nación determinó </w:t>
      </w:r>
      <w:r w:rsidR="00BF4725" w:rsidRPr="008A38C5">
        <w:rPr>
          <w:rFonts w:ascii="Arial" w:hAnsi="Arial" w:cs="Arial"/>
          <w:sz w:val="24"/>
          <w:szCs w:val="24"/>
        </w:rPr>
        <w:t>que vulnera los artículos 1º y 4º de la Constitución Federal, porque considera a la institución del matrimonio, como la restrictiva unión de un hombre y una mujer, excluyendo a las parejas del mismo sexo, lo que atenta contra el derecho a la dignidad humana en su vertiente de libre desarrollo de la personalidad, los principios de igualdad y no discriminación, además de la protección a la organización y desarrollo de la familia.</w:t>
      </w:r>
    </w:p>
    <w:p w14:paraId="0AE3E13C" w14:textId="77777777" w:rsidR="00A80F9E" w:rsidRPr="008A38C5" w:rsidRDefault="00A80F9E" w:rsidP="00327A51">
      <w:pPr>
        <w:pStyle w:val="CuerpoA"/>
        <w:spacing w:after="0" w:line="360" w:lineRule="auto"/>
        <w:jc w:val="both"/>
        <w:rPr>
          <w:rFonts w:ascii="Arial" w:hAnsi="Arial" w:cs="Arial"/>
          <w:sz w:val="24"/>
          <w:szCs w:val="24"/>
        </w:rPr>
      </w:pPr>
    </w:p>
    <w:p w14:paraId="370C1C91" w14:textId="77777777" w:rsidR="005829ED" w:rsidRDefault="00D5179A" w:rsidP="00327A51">
      <w:pPr>
        <w:pStyle w:val="CuerpoA"/>
        <w:spacing w:after="0" w:line="360" w:lineRule="auto"/>
        <w:jc w:val="both"/>
        <w:rPr>
          <w:rFonts w:ascii="Arial" w:hAnsi="Arial" w:cs="Arial"/>
          <w:sz w:val="24"/>
          <w:szCs w:val="24"/>
        </w:rPr>
      </w:pPr>
      <w:r w:rsidRPr="008A38C5">
        <w:rPr>
          <w:rFonts w:ascii="Arial" w:hAnsi="Arial" w:cs="Arial"/>
          <w:sz w:val="24"/>
          <w:szCs w:val="24"/>
        </w:rPr>
        <w:t>En este caso nuestras leyes</w:t>
      </w:r>
      <w:r w:rsidR="00B948A5" w:rsidRPr="008A38C5">
        <w:rPr>
          <w:rFonts w:ascii="Arial" w:hAnsi="Arial" w:cs="Arial"/>
          <w:sz w:val="24"/>
          <w:szCs w:val="24"/>
        </w:rPr>
        <w:t>, son a</w:t>
      </w:r>
      <w:r w:rsidR="005D1F2B" w:rsidRPr="008A38C5">
        <w:rPr>
          <w:rFonts w:ascii="Arial" w:hAnsi="Arial" w:cs="Arial"/>
          <w:sz w:val="24"/>
          <w:szCs w:val="24"/>
        </w:rPr>
        <w:t>rcaicas</w:t>
      </w:r>
      <w:r w:rsidR="00A80F9E" w:rsidRPr="008A38C5">
        <w:rPr>
          <w:rFonts w:ascii="Arial" w:hAnsi="Arial" w:cs="Arial"/>
          <w:sz w:val="24"/>
          <w:szCs w:val="24"/>
        </w:rPr>
        <w:t>, pues no acoge</w:t>
      </w:r>
      <w:r w:rsidR="00B948A5" w:rsidRPr="008A38C5">
        <w:rPr>
          <w:rFonts w:ascii="Arial" w:hAnsi="Arial" w:cs="Arial"/>
          <w:sz w:val="24"/>
          <w:szCs w:val="24"/>
        </w:rPr>
        <w:t>n</w:t>
      </w:r>
      <w:r w:rsidR="00A80F9E" w:rsidRPr="008A38C5">
        <w:rPr>
          <w:rFonts w:ascii="Arial" w:hAnsi="Arial" w:cs="Arial"/>
          <w:sz w:val="24"/>
          <w:szCs w:val="24"/>
        </w:rPr>
        <w:t xml:space="preserve"> los</w:t>
      </w:r>
      <w:r w:rsidR="005D1F2B" w:rsidRPr="008A38C5">
        <w:rPr>
          <w:rFonts w:ascii="Arial" w:hAnsi="Arial" w:cs="Arial"/>
          <w:sz w:val="24"/>
          <w:szCs w:val="24"/>
        </w:rPr>
        <w:t xml:space="preserve"> principios fundamentales </w:t>
      </w:r>
      <w:r w:rsidR="00A80F9E" w:rsidRPr="008A38C5">
        <w:rPr>
          <w:rFonts w:ascii="Arial" w:hAnsi="Arial" w:cs="Arial"/>
          <w:sz w:val="24"/>
          <w:szCs w:val="24"/>
        </w:rPr>
        <w:t xml:space="preserve">que se esgrimen en la reforma constitucional de diez de junio de dos mil once, bajo los cuales se insta a las autoridades en el ámbito de sus competencias a promover, respetar, proteger y garantizar los derechos humanos de </w:t>
      </w:r>
    </w:p>
    <w:p w14:paraId="1DA6793A" w14:textId="168567DC" w:rsidR="00D91616" w:rsidRDefault="00A80F9E" w:rsidP="00D91616">
      <w:pPr>
        <w:pStyle w:val="CuerpoA"/>
        <w:spacing w:after="0" w:line="360" w:lineRule="auto"/>
        <w:jc w:val="both"/>
        <w:rPr>
          <w:rFonts w:ascii="Arial" w:hAnsi="Arial" w:cs="Arial"/>
          <w:sz w:val="24"/>
          <w:szCs w:val="24"/>
        </w:rPr>
      </w:pPr>
      <w:r w:rsidRPr="008A38C5">
        <w:rPr>
          <w:rFonts w:ascii="Arial" w:hAnsi="Arial" w:cs="Arial"/>
          <w:sz w:val="24"/>
          <w:szCs w:val="24"/>
        </w:rPr>
        <w:t xml:space="preserve">conformidad con los principios de universalidad, interdependencia, indivisibilidad y progresividad, así como a atender a la prohibición de discriminación motivada por el género, </w:t>
      </w:r>
      <w:r w:rsidR="007D6D40" w:rsidRPr="008A38C5">
        <w:rPr>
          <w:rFonts w:ascii="Arial" w:hAnsi="Arial" w:cs="Arial"/>
          <w:sz w:val="24"/>
          <w:szCs w:val="24"/>
        </w:rPr>
        <w:t>la orientación sexual</w:t>
      </w:r>
      <w:r w:rsidRPr="008A38C5">
        <w:rPr>
          <w:rFonts w:ascii="Arial" w:hAnsi="Arial" w:cs="Arial"/>
          <w:sz w:val="24"/>
          <w:szCs w:val="24"/>
        </w:rPr>
        <w:t>, el estado civil o cualquier otra que atente contra la dignidad humana y tenga por objeto anular o menoscabar los derechos y libertades de las personas.</w:t>
      </w:r>
      <w:bookmarkEnd w:id="2"/>
    </w:p>
    <w:p w14:paraId="5A72F311" w14:textId="77777777" w:rsidR="00C74DE8" w:rsidRDefault="00C74DE8" w:rsidP="00D91616">
      <w:pPr>
        <w:pStyle w:val="CuerpoA"/>
        <w:spacing w:after="0" w:line="360" w:lineRule="auto"/>
        <w:jc w:val="both"/>
        <w:rPr>
          <w:rFonts w:ascii="Arial" w:hAnsi="Arial" w:cs="Arial"/>
          <w:sz w:val="24"/>
          <w:szCs w:val="24"/>
        </w:rPr>
      </w:pPr>
    </w:p>
    <w:p w14:paraId="16FB86E0" w14:textId="138683F4" w:rsidR="00D91616" w:rsidRDefault="00133F54" w:rsidP="00D91616">
      <w:pPr>
        <w:pStyle w:val="CuerpoA"/>
        <w:spacing w:line="360" w:lineRule="auto"/>
        <w:jc w:val="both"/>
        <w:rPr>
          <w:rFonts w:ascii="Arial" w:hAnsi="Arial" w:cs="Arial"/>
          <w:sz w:val="24"/>
          <w:szCs w:val="24"/>
        </w:rPr>
      </w:pPr>
      <w:r w:rsidRPr="00133F54">
        <w:rPr>
          <w:rFonts w:ascii="Arial" w:hAnsi="Arial" w:cs="Arial"/>
          <w:sz w:val="24"/>
          <w:szCs w:val="24"/>
        </w:rPr>
        <w:lastRenderedPageBreak/>
        <w:t xml:space="preserve">Es necesario que podamos legislar con sensibilidad, hacia todas y todos, sin hacer distinción alguna, en virtud de género, orientación sexual, etnia, condición social, económica, o cualquier otra diferenciación que se pudiera hacer. </w:t>
      </w:r>
    </w:p>
    <w:p w14:paraId="2C4BE09B" w14:textId="77777777" w:rsidR="00D91616" w:rsidRDefault="00D91616" w:rsidP="00D91616">
      <w:pPr>
        <w:pStyle w:val="CuerpoA"/>
        <w:spacing w:line="360" w:lineRule="auto"/>
        <w:jc w:val="both"/>
        <w:rPr>
          <w:rFonts w:ascii="Arial" w:hAnsi="Arial" w:cs="Arial"/>
          <w:sz w:val="24"/>
          <w:szCs w:val="24"/>
        </w:rPr>
      </w:pPr>
    </w:p>
    <w:p w14:paraId="3D387190" w14:textId="3969893D" w:rsidR="00D91616" w:rsidRDefault="00133F54" w:rsidP="00D91616">
      <w:pPr>
        <w:pStyle w:val="CuerpoA"/>
        <w:spacing w:line="360" w:lineRule="auto"/>
        <w:jc w:val="both"/>
        <w:rPr>
          <w:rFonts w:ascii="Arial" w:hAnsi="Arial" w:cs="Arial"/>
          <w:sz w:val="24"/>
          <w:szCs w:val="24"/>
        </w:rPr>
      </w:pPr>
      <w:r w:rsidRPr="00133F54">
        <w:rPr>
          <w:rFonts w:ascii="Arial" w:hAnsi="Arial" w:cs="Arial"/>
          <w:sz w:val="24"/>
          <w:szCs w:val="24"/>
        </w:rPr>
        <w:t xml:space="preserve">Actualmente las personas </w:t>
      </w:r>
      <w:r>
        <w:rPr>
          <w:rFonts w:ascii="Arial" w:hAnsi="Arial" w:cs="Arial"/>
          <w:sz w:val="24"/>
          <w:szCs w:val="24"/>
        </w:rPr>
        <w:t xml:space="preserve">que pertenecen a la comunidad de la diversidad sexual </w:t>
      </w:r>
      <w:r w:rsidRPr="00133F54">
        <w:rPr>
          <w:rFonts w:ascii="Arial" w:hAnsi="Arial" w:cs="Arial"/>
          <w:sz w:val="24"/>
          <w:szCs w:val="24"/>
        </w:rPr>
        <w:t>que deciden contraer nupcias, tienen el derecho mediante un decreto expedido en administraciones pasadas, solo que es nuestra obligación, como poder legislativo, reconocer su igualdad ante la ley, pues fuimos electos para actualizar nuestra legislación, así como respetar y garantizar los derechos de todas y todos</w:t>
      </w:r>
      <w:r w:rsidR="00D91616">
        <w:rPr>
          <w:rFonts w:ascii="Arial" w:hAnsi="Arial" w:cs="Arial"/>
          <w:sz w:val="24"/>
          <w:szCs w:val="24"/>
        </w:rPr>
        <w:t>.</w:t>
      </w:r>
    </w:p>
    <w:p w14:paraId="6A60CCF0" w14:textId="77777777" w:rsidR="00D91616" w:rsidRDefault="00D91616" w:rsidP="00D91616">
      <w:pPr>
        <w:pStyle w:val="CuerpoA"/>
        <w:spacing w:line="360" w:lineRule="auto"/>
        <w:jc w:val="both"/>
        <w:rPr>
          <w:rFonts w:ascii="Arial" w:hAnsi="Arial" w:cs="Arial"/>
          <w:sz w:val="24"/>
          <w:szCs w:val="24"/>
        </w:rPr>
      </w:pPr>
    </w:p>
    <w:p w14:paraId="5281F0B8" w14:textId="15AA53F3" w:rsidR="005F5B7B" w:rsidRDefault="003349DF" w:rsidP="005C4B9F">
      <w:pPr>
        <w:pStyle w:val="CuerpoA"/>
        <w:spacing w:after="0" w:line="360" w:lineRule="auto"/>
        <w:jc w:val="both"/>
        <w:rPr>
          <w:rFonts w:ascii="Arial" w:hAnsi="Arial" w:cs="Arial"/>
          <w:sz w:val="24"/>
          <w:szCs w:val="24"/>
        </w:rPr>
      </w:pPr>
      <w:r w:rsidRPr="008A38C5">
        <w:rPr>
          <w:rFonts w:ascii="Arial" w:hAnsi="Arial" w:cs="Arial"/>
          <w:sz w:val="24"/>
          <w:szCs w:val="24"/>
        </w:rPr>
        <w:t xml:space="preserve">De acuerdo con </w:t>
      </w:r>
      <w:r w:rsidR="00F54771" w:rsidRPr="008A38C5">
        <w:rPr>
          <w:rFonts w:ascii="Arial" w:hAnsi="Arial" w:cs="Arial"/>
          <w:sz w:val="24"/>
          <w:szCs w:val="24"/>
        </w:rPr>
        <w:t xml:space="preserve">el Instituto Nacional de </w:t>
      </w:r>
      <w:r w:rsidR="00925A23" w:rsidRPr="008A38C5">
        <w:rPr>
          <w:rFonts w:ascii="Arial" w:hAnsi="Arial" w:cs="Arial"/>
          <w:sz w:val="24"/>
          <w:szCs w:val="24"/>
        </w:rPr>
        <w:t xml:space="preserve">Estadísticas y Geografía, </w:t>
      </w:r>
      <w:r w:rsidR="00580324" w:rsidRPr="008A38C5">
        <w:rPr>
          <w:rFonts w:ascii="Arial" w:hAnsi="Arial" w:cs="Arial"/>
          <w:sz w:val="24"/>
          <w:szCs w:val="24"/>
        </w:rPr>
        <w:t>en sus estadísticas del 2023 de matrimonios, Se registraron 6 606 matrimonios entre personas del mismo sexo. De estos, 3 964 se realizaron entre mujeres y 2 642, entre hombres</w:t>
      </w:r>
      <w:r w:rsidR="002E38EC" w:rsidRPr="008A38C5">
        <w:rPr>
          <w:rStyle w:val="Refdenotaalpie"/>
          <w:rFonts w:ascii="Arial" w:hAnsi="Arial" w:cs="Arial"/>
          <w:sz w:val="24"/>
          <w:szCs w:val="24"/>
        </w:rPr>
        <w:footnoteReference w:id="3"/>
      </w:r>
      <w:r w:rsidR="007937FF" w:rsidRPr="008A38C5">
        <w:rPr>
          <w:rFonts w:ascii="Arial" w:hAnsi="Arial" w:cs="Arial"/>
          <w:sz w:val="24"/>
          <w:szCs w:val="24"/>
        </w:rPr>
        <w:t>.</w:t>
      </w:r>
      <w:r w:rsidR="00110D3C" w:rsidRPr="008A38C5">
        <w:rPr>
          <w:rFonts w:ascii="Arial" w:hAnsi="Arial" w:cs="Arial"/>
          <w:sz w:val="24"/>
          <w:szCs w:val="24"/>
        </w:rPr>
        <w:t xml:space="preserve"> </w:t>
      </w:r>
      <w:bookmarkStart w:id="3" w:name="_Hlk184202477"/>
    </w:p>
    <w:p w14:paraId="52BC2D3A" w14:textId="77777777" w:rsidR="00047F2A" w:rsidRPr="008A38C5" w:rsidRDefault="00047F2A" w:rsidP="005C4B9F">
      <w:pPr>
        <w:pStyle w:val="CuerpoA"/>
        <w:spacing w:after="0" w:line="360" w:lineRule="auto"/>
        <w:jc w:val="both"/>
        <w:rPr>
          <w:rFonts w:ascii="Arial" w:hAnsi="Arial" w:cs="Arial"/>
          <w:sz w:val="24"/>
          <w:szCs w:val="24"/>
        </w:rPr>
      </w:pPr>
    </w:p>
    <w:p w14:paraId="1D3C8099" w14:textId="5DBAC0D8" w:rsidR="005C4B9F" w:rsidRPr="008A38C5" w:rsidRDefault="005C4B9F" w:rsidP="005C4B9F">
      <w:pPr>
        <w:pStyle w:val="CuerpoA"/>
        <w:spacing w:after="0" w:line="360" w:lineRule="auto"/>
        <w:jc w:val="both"/>
        <w:rPr>
          <w:rFonts w:ascii="Arial" w:hAnsi="Arial" w:cs="Arial"/>
          <w:sz w:val="24"/>
          <w:szCs w:val="24"/>
        </w:rPr>
      </w:pPr>
      <w:r w:rsidRPr="008A38C5">
        <w:rPr>
          <w:rFonts w:ascii="Arial" w:hAnsi="Arial" w:cs="Arial"/>
          <w:sz w:val="24"/>
          <w:szCs w:val="24"/>
        </w:rPr>
        <w:t>Como legisladora y presidenta de la comisión de IGUALDAD, les invito a que</w:t>
      </w:r>
      <w:r w:rsidR="0079155F" w:rsidRPr="008A38C5">
        <w:rPr>
          <w:rFonts w:ascii="Arial" w:hAnsi="Arial" w:cs="Arial"/>
          <w:sz w:val="24"/>
          <w:szCs w:val="24"/>
        </w:rPr>
        <w:t xml:space="preserve"> reconozcamos en</w:t>
      </w:r>
      <w:r w:rsidRPr="008A38C5">
        <w:rPr>
          <w:rFonts w:ascii="Arial" w:hAnsi="Arial" w:cs="Arial"/>
          <w:sz w:val="24"/>
          <w:szCs w:val="24"/>
        </w:rPr>
        <w:t xml:space="preserve"> </w:t>
      </w:r>
      <w:r w:rsidR="005D1F2B" w:rsidRPr="008A38C5">
        <w:rPr>
          <w:rFonts w:ascii="Arial" w:hAnsi="Arial" w:cs="Arial"/>
          <w:sz w:val="24"/>
          <w:szCs w:val="24"/>
        </w:rPr>
        <w:t xml:space="preserve">el </w:t>
      </w:r>
      <w:r w:rsidRPr="008A38C5">
        <w:rPr>
          <w:rFonts w:ascii="Arial" w:hAnsi="Arial" w:cs="Arial"/>
          <w:sz w:val="24"/>
          <w:szCs w:val="24"/>
        </w:rPr>
        <w:t xml:space="preserve">Estado de Chihuahua, </w:t>
      </w:r>
      <w:r w:rsidR="0079155F" w:rsidRPr="008A38C5">
        <w:rPr>
          <w:rFonts w:ascii="Arial" w:hAnsi="Arial" w:cs="Arial"/>
          <w:sz w:val="24"/>
          <w:szCs w:val="24"/>
        </w:rPr>
        <w:t xml:space="preserve">el principio de </w:t>
      </w:r>
      <w:r w:rsidRPr="008A38C5">
        <w:rPr>
          <w:rFonts w:ascii="Arial" w:hAnsi="Arial" w:cs="Arial"/>
          <w:sz w:val="24"/>
          <w:szCs w:val="24"/>
        </w:rPr>
        <w:t>progresividad en materia de Derechos Humanos</w:t>
      </w:r>
      <w:r w:rsidR="0079155F" w:rsidRPr="008A38C5">
        <w:rPr>
          <w:rFonts w:ascii="Arial" w:hAnsi="Arial" w:cs="Arial"/>
          <w:sz w:val="24"/>
          <w:szCs w:val="24"/>
        </w:rPr>
        <w:t xml:space="preserve">, </w:t>
      </w:r>
      <w:r w:rsidRPr="008A38C5">
        <w:rPr>
          <w:rFonts w:ascii="Arial" w:hAnsi="Arial" w:cs="Arial"/>
          <w:sz w:val="24"/>
          <w:szCs w:val="24"/>
        </w:rPr>
        <w:t>que TODAS y TODOS merecemos. No podemos</w:t>
      </w:r>
      <w:r w:rsidR="00C74DE8">
        <w:rPr>
          <w:rFonts w:ascii="Arial" w:hAnsi="Arial" w:cs="Arial"/>
          <w:sz w:val="24"/>
          <w:szCs w:val="24"/>
        </w:rPr>
        <w:t xml:space="preserve"> ser legisladores </w:t>
      </w:r>
      <w:r w:rsidRPr="008A38C5">
        <w:rPr>
          <w:rFonts w:ascii="Arial" w:hAnsi="Arial" w:cs="Arial"/>
          <w:sz w:val="24"/>
          <w:szCs w:val="24"/>
        </w:rPr>
        <w:t>que discrimina</w:t>
      </w:r>
      <w:r w:rsidR="00C74DE8">
        <w:rPr>
          <w:rFonts w:ascii="Arial" w:hAnsi="Arial" w:cs="Arial"/>
          <w:sz w:val="24"/>
          <w:szCs w:val="24"/>
        </w:rPr>
        <w:t>n</w:t>
      </w:r>
      <w:r w:rsidRPr="008A38C5">
        <w:rPr>
          <w:rFonts w:ascii="Arial" w:hAnsi="Arial" w:cs="Arial"/>
          <w:sz w:val="24"/>
          <w:szCs w:val="24"/>
        </w:rPr>
        <w:t>, que oprime</w:t>
      </w:r>
      <w:r w:rsidR="00C74DE8">
        <w:rPr>
          <w:rFonts w:ascii="Arial" w:hAnsi="Arial" w:cs="Arial"/>
          <w:sz w:val="24"/>
          <w:szCs w:val="24"/>
        </w:rPr>
        <w:t>n</w:t>
      </w:r>
      <w:r w:rsidRPr="008A38C5">
        <w:rPr>
          <w:rFonts w:ascii="Arial" w:hAnsi="Arial" w:cs="Arial"/>
          <w:sz w:val="24"/>
          <w:szCs w:val="24"/>
        </w:rPr>
        <w:t>, que limita</w:t>
      </w:r>
      <w:r w:rsidR="00C74DE8">
        <w:rPr>
          <w:rFonts w:ascii="Arial" w:hAnsi="Arial" w:cs="Arial"/>
          <w:sz w:val="24"/>
          <w:szCs w:val="24"/>
        </w:rPr>
        <w:t>n</w:t>
      </w:r>
      <w:r w:rsidRPr="008A38C5">
        <w:rPr>
          <w:rFonts w:ascii="Arial" w:hAnsi="Arial" w:cs="Arial"/>
          <w:sz w:val="24"/>
          <w:szCs w:val="24"/>
        </w:rPr>
        <w:t xml:space="preserve"> y priva</w:t>
      </w:r>
      <w:r w:rsidR="00C74DE8">
        <w:rPr>
          <w:rFonts w:ascii="Arial" w:hAnsi="Arial" w:cs="Arial"/>
          <w:sz w:val="24"/>
          <w:szCs w:val="24"/>
        </w:rPr>
        <w:t>n</w:t>
      </w:r>
      <w:r w:rsidRPr="008A38C5">
        <w:rPr>
          <w:rFonts w:ascii="Arial" w:hAnsi="Arial" w:cs="Arial"/>
          <w:sz w:val="24"/>
          <w:szCs w:val="24"/>
        </w:rPr>
        <w:t xml:space="preserve"> </w:t>
      </w:r>
      <w:r w:rsidR="00C74DE8">
        <w:rPr>
          <w:rFonts w:ascii="Arial" w:hAnsi="Arial" w:cs="Arial"/>
          <w:sz w:val="24"/>
          <w:szCs w:val="24"/>
        </w:rPr>
        <w:t xml:space="preserve">de los </w:t>
      </w:r>
      <w:r w:rsidRPr="008A38C5">
        <w:rPr>
          <w:rFonts w:ascii="Arial" w:hAnsi="Arial" w:cs="Arial"/>
          <w:sz w:val="24"/>
          <w:szCs w:val="24"/>
        </w:rPr>
        <w:t>derechos humanos a las personas que pertenecen a la comunidad de la diversidad sexual.</w:t>
      </w:r>
    </w:p>
    <w:p w14:paraId="22344164" w14:textId="77777777" w:rsidR="0079155F" w:rsidRPr="008A38C5" w:rsidRDefault="0079155F" w:rsidP="005C4B9F">
      <w:pPr>
        <w:pStyle w:val="CuerpoA"/>
        <w:spacing w:after="0" w:line="360" w:lineRule="auto"/>
        <w:jc w:val="both"/>
        <w:rPr>
          <w:rFonts w:ascii="Arial" w:hAnsi="Arial" w:cs="Arial"/>
          <w:sz w:val="24"/>
          <w:szCs w:val="24"/>
        </w:rPr>
      </w:pPr>
    </w:p>
    <w:p w14:paraId="61654B5F" w14:textId="465C2305" w:rsidR="007937FF" w:rsidRPr="008A38C5" w:rsidRDefault="0079155F" w:rsidP="00327A51">
      <w:pPr>
        <w:pStyle w:val="CuerpoA"/>
        <w:spacing w:after="0" w:line="360" w:lineRule="auto"/>
        <w:jc w:val="both"/>
        <w:rPr>
          <w:rFonts w:ascii="Arial" w:hAnsi="Arial" w:cs="Arial"/>
          <w:sz w:val="24"/>
          <w:szCs w:val="24"/>
        </w:rPr>
      </w:pPr>
      <w:r w:rsidRPr="008A38C5">
        <w:rPr>
          <w:rFonts w:ascii="Arial" w:hAnsi="Arial" w:cs="Arial"/>
          <w:sz w:val="24"/>
          <w:szCs w:val="24"/>
        </w:rPr>
        <w:t xml:space="preserve">De la misma manera en que gracias a acciones afirmativas se ha garantizado que las personas de la comunidad </w:t>
      </w:r>
      <w:r w:rsidR="00133F54">
        <w:rPr>
          <w:rFonts w:ascii="Arial" w:hAnsi="Arial" w:cs="Arial"/>
          <w:sz w:val="24"/>
          <w:szCs w:val="24"/>
        </w:rPr>
        <w:t xml:space="preserve">de la diversidad </w:t>
      </w:r>
      <w:r w:rsidRPr="008A38C5">
        <w:rPr>
          <w:rFonts w:ascii="Arial" w:hAnsi="Arial" w:cs="Arial"/>
          <w:sz w:val="24"/>
          <w:szCs w:val="24"/>
        </w:rPr>
        <w:t xml:space="preserve">sexual accedan cada vez </w:t>
      </w:r>
      <w:r w:rsidR="00766DE0" w:rsidRPr="008A38C5">
        <w:rPr>
          <w:rFonts w:ascii="Arial" w:hAnsi="Arial" w:cs="Arial"/>
          <w:sz w:val="24"/>
          <w:szCs w:val="24"/>
        </w:rPr>
        <w:t>más</w:t>
      </w:r>
      <w:r w:rsidRPr="008A38C5">
        <w:rPr>
          <w:rFonts w:ascii="Arial" w:hAnsi="Arial" w:cs="Arial"/>
          <w:sz w:val="24"/>
          <w:szCs w:val="24"/>
        </w:rPr>
        <w:t xml:space="preserve"> </w:t>
      </w:r>
      <w:r w:rsidR="00766DE0">
        <w:rPr>
          <w:rFonts w:ascii="Arial" w:hAnsi="Arial" w:cs="Arial"/>
          <w:sz w:val="24"/>
          <w:szCs w:val="24"/>
        </w:rPr>
        <w:t xml:space="preserve">a </w:t>
      </w:r>
      <w:r w:rsidRPr="008A38C5">
        <w:rPr>
          <w:rFonts w:ascii="Arial" w:hAnsi="Arial" w:cs="Arial"/>
          <w:sz w:val="24"/>
          <w:szCs w:val="24"/>
        </w:rPr>
        <w:lastRenderedPageBreak/>
        <w:t xml:space="preserve">espacios de poder </w:t>
      </w:r>
      <w:r w:rsidR="005D1F2B" w:rsidRPr="008A38C5">
        <w:rPr>
          <w:rFonts w:ascii="Arial" w:hAnsi="Arial" w:cs="Arial"/>
          <w:sz w:val="24"/>
          <w:szCs w:val="24"/>
        </w:rPr>
        <w:t>público</w:t>
      </w:r>
      <w:r w:rsidRPr="008A38C5">
        <w:rPr>
          <w:rFonts w:ascii="Arial" w:hAnsi="Arial" w:cs="Arial"/>
          <w:sz w:val="24"/>
          <w:szCs w:val="24"/>
        </w:rPr>
        <w:t xml:space="preserve">, trabajemos de la mano para que trascienda este derecho </w:t>
      </w:r>
      <w:r w:rsidR="00C74DE8">
        <w:rPr>
          <w:rFonts w:ascii="Arial" w:hAnsi="Arial" w:cs="Arial"/>
          <w:sz w:val="24"/>
          <w:szCs w:val="24"/>
        </w:rPr>
        <w:t xml:space="preserve">también </w:t>
      </w:r>
      <w:r w:rsidRPr="008A38C5">
        <w:rPr>
          <w:rFonts w:ascii="Arial" w:hAnsi="Arial" w:cs="Arial"/>
          <w:sz w:val="24"/>
          <w:szCs w:val="24"/>
        </w:rPr>
        <w:t>a la vida privada de las personas</w:t>
      </w:r>
      <w:r w:rsidR="00C74DE8">
        <w:rPr>
          <w:rFonts w:ascii="Arial" w:hAnsi="Arial" w:cs="Arial"/>
          <w:sz w:val="24"/>
          <w:szCs w:val="24"/>
        </w:rPr>
        <w:t>.</w:t>
      </w:r>
    </w:p>
    <w:p w14:paraId="5C02F015" w14:textId="77777777" w:rsidR="0079155F" w:rsidRPr="008A38C5" w:rsidRDefault="0079155F" w:rsidP="00327A51">
      <w:pPr>
        <w:pStyle w:val="CuerpoA"/>
        <w:spacing w:after="0" w:line="360" w:lineRule="auto"/>
        <w:jc w:val="both"/>
        <w:rPr>
          <w:rFonts w:ascii="Arial" w:hAnsi="Arial" w:cs="Arial"/>
          <w:sz w:val="24"/>
          <w:szCs w:val="24"/>
        </w:rPr>
      </w:pPr>
    </w:p>
    <w:p w14:paraId="42568292" w14:textId="3220A2D8" w:rsidR="0079155F" w:rsidRPr="008A38C5" w:rsidRDefault="0079155F" w:rsidP="00327A51">
      <w:pPr>
        <w:pStyle w:val="CuerpoA"/>
        <w:spacing w:after="0" w:line="360" w:lineRule="auto"/>
        <w:jc w:val="both"/>
        <w:rPr>
          <w:rFonts w:ascii="Arial" w:hAnsi="Arial" w:cs="Arial"/>
          <w:sz w:val="24"/>
          <w:szCs w:val="24"/>
        </w:rPr>
      </w:pPr>
      <w:r w:rsidRPr="008A38C5">
        <w:rPr>
          <w:rFonts w:ascii="Arial" w:hAnsi="Arial" w:cs="Arial"/>
          <w:sz w:val="24"/>
          <w:szCs w:val="24"/>
        </w:rPr>
        <w:t>La historia nos muestra que cada paso hacía la igualdad ha enfrentado resistencia. Pero también nos ha mostrado que los derechos humanos han prevalecido sobre las adversidades. Compañeras y compañeros, hoy tenemos la oportunidad de estar del lado correcto de la historia</w:t>
      </w:r>
      <w:r w:rsidR="00B10402" w:rsidRPr="008A38C5">
        <w:rPr>
          <w:rFonts w:ascii="Arial" w:hAnsi="Arial" w:cs="Arial"/>
          <w:sz w:val="24"/>
          <w:szCs w:val="24"/>
        </w:rPr>
        <w:t>, de legislar con valentía, para que mañana nuestras generaciones nos miren con orgullo y no con vergüenza.</w:t>
      </w:r>
    </w:p>
    <w:p w14:paraId="77DE837A" w14:textId="77777777" w:rsidR="005829ED" w:rsidRDefault="005829ED">
      <w:pPr>
        <w:pStyle w:val="CuerpoA"/>
        <w:spacing w:after="0" w:line="360" w:lineRule="auto"/>
        <w:jc w:val="both"/>
        <w:rPr>
          <w:rFonts w:ascii="Arial" w:hAnsi="Arial" w:cs="Arial"/>
          <w:sz w:val="24"/>
          <w:szCs w:val="24"/>
          <w:lang w:val="es-ES_tradnl"/>
        </w:rPr>
      </w:pPr>
    </w:p>
    <w:p w14:paraId="0BBF2E27" w14:textId="2079B341" w:rsidR="00AB2542" w:rsidRPr="008A38C5" w:rsidRDefault="00023206">
      <w:pPr>
        <w:pStyle w:val="CuerpoA"/>
        <w:spacing w:after="0" w:line="360" w:lineRule="auto"/>
        <w:jc w:val="both"/>
        <w:rPr>
          <w:rFonts w:ascii="Arial" w:hAnsi="Arial" w:cs="Arial"/>
          <w:sz w:val="24"/>
          <w:szCs w:val="24"/>
          <w:lang w:val="es-ES_tradnl"/>
        </w:rPr>
      </w:pPr>
      <w:r w:rsidRPr="008A38C5">
        <w:rPr>
          <w:rFonts w:ascii="Arial" w:hAnsi="Arial" w:cs="Arial"/>
          <w:sz w:val="24"/>
          <w:szCs w:val="24"/>
          <w:lang w:val="es-ES_tradnl"/>
        </w:rPr>
        <w:t xml:space="preserve">Con estos Antecedentes y derivado de lo anterior, es que encontramos que </w:t>
      </w:r>
      <w:r w:rsidR="00601C81" w:rsidRPr="008A38C5">
        <w:rPr>
          <w:rFonts w:ascii="Arial" w:hAnsi="Arial" w:cs="Arial"/>
          <w:sz w:val="24"/>
          <w:szCs w:val="24"/>
          <w:lang w:val="es-ES_tradnl"/>
        </w:rPr>
        <w:t>el</w:t>
      </w:r>
      <w:r w:rsidRPr="008A38C5">
        <w:rPr>
          <w:rFonts w:ascii="Arial" w:hAnsi="Arial" w:cs="Arial"/>
          <w:sz w:val="24"/>
          <w:szCs w:val="24"/>
          <w:lang w:val="es-ES_tradnl"/>
        </w:rPr>
        <w:t xml:space="preserve"> </w:t>
      </w:r>
      <w:r w:rsidR="00601C81" w:rsidRPr="008A38C5">
        <w:rPr>
          <w:rFonts w:ascii="Arial" w:hAnsi="Arial" w:cs="Arial"/>
          <w:sz w:val="24"/>
          <w:szCs w:val="24"/>
          <w:lang w:val="es-ES_tradnl"/>
        </w:rPr>
        <w:t xml:space="preserve">CÓDIGO CIVIL DEL </w:t>
      </w:r>
      <w:r w:rsidRPr="008A38C5">
        <w:rPr>
          <w:rFonts w:ascii="Arial" w:hAnsi="Arial" w:cs="Arial"/>
          <w:sz w:val="24"/>
          <w:szCs w:val="24"/>
          <w:lang w:val="es-ES_tradnl"/>
        </w:rPr>
        <w:t xml:space="preserve">ESTADO DE CHIHUAHUA, </w:t>
      </w:r>
      <w:r w:rsidR="00B10402" w:rsidRPr="008A38C5">
        <w:rPr>
          <w:rFonts w:ascii="Arial" w:hAnsi="Arial" w:cs="Arial"/>
          <w:sz w:val="24"/>
          <w:szCs w:val="24"/>
          <w:lang w:val="es-ES_tradnl"/>
        </w:rPr>
        <w:t xml:space="preserve">lamentablemente </w:t>
      </w:r>
      <w:r w:rsidRPr="008A38C5">
        <w:rPr>
          <w:rFonts w:ascii="Arial" w:hAnsi="Arial" w:cs="Arial"/>
          <w:sz w:val="24"/>
          <w:szCs w:val="24"/>
          <w:lang w:val="es-ES_tradnl"/>
        </w:rPr>
        <w:t>es limitante a los Derechos Humanos</w:t>
      </w:r>
      <w:r w:rsidR="00601C81" w:rsidRPr="008A38C5">
        <w:rPr>
          <w:rFonts w:ascii="Arial" w:hAnsi="Arial" w:cs="Arial"/>
          <w:sz w:val="24"/>
          <w:szCs w:val="24"/>
          <w:lang w:val="es-ES_tradnl"/>
        </w:rPr>
        <w:t xml:space="preserve"> </w:t>
      </w:r>
      <w:r w:rsidRPr="008A38C5">
        <w:rPr>
          <w:rFonts w:ascii="Arial" w:hAnsi="Arial" w:cs="Arial"/>
          <w:sz w:val="24"/>
          <w:szCs w:val="24"/>
          <w:lang w:val="es-ES_tradnl"/>
        </w:rPr>
        <w:t>ya expuestos</w:t>
      </w:r>
      <w:r w:rsidR="00601C81" w:rsidRPr="008A38C5">
        <w:rPr>
          <w:rFonts w:ascii="Arial" w:hAnsi="Arial" w:cs="Arial"/>
          <w:sz w:val="24"/>
          <w:szCs w:val="24"/>
          <w:lang w:val="es-ES_tradnl"/>
        </w:rPr>
        <w:t>.</w:t>
      </w:r>
    </w:p>
    <w:p w14:paraId="4200C1E8" w14:textId="77777777" w:rsidR="00B10402" w:rsidRDefault="00B10402">
      <w:pPr>
        <w:pStyle w:val="CuerpoA"/>
        <w:spacing w:after="0" w:line="360" w:lineRule="auto"/>
        <w:jc w:val="both"/>
        <w:rPr>
          <w:rFonts w:ascii="Arial" w:hAnsi="Arial" w:cs="Arial"/>
          <w:sz w:val="24"/>
          <w:szCs w:val="24"/>
          <w:lang w:val="es-ES_tradnl"/>
        </w:rPr>
      </w:pPr>
    </w:p>
    <w:p w14:paraId="1C4BC848" w14:textId="77777777" w:rsidR="00416127" w:rsidRPr="00416127" w:rsidRDefault="00416127" w:rsidP="00416127">
      <w:pPr>
        <w:pStyle w:val="CuerpoA"/>
        <w:spacing w:after="0" w:line="360" w:lineRule="auto"/>
        <w:jc w:val="both"/>
        <w:rPr>
          <w:rFonts w:ascii="Arial" w:hAnsi="Arial" w:cs="Arial"/>
          <w:sz w:val="24"/>
          <w:szCs w:val="24"/>
          <w:lang w:val="es-ES_tradnl"/>
        </w:rPr>
      </w:pPr>
      <w:r w:rsidRPr="00416127">
        <w:rPr>
          <w:rFonts w:ascii="Arial" w:hAnsi="Arial" w:cs="Arial"/>
          <w:sz w:val="24"/>
          <w:szCs w:val="24"/>
          <w:lang w:val="es-ES_tradnl"/>
        </w:rPr>
        <w:t>Esta reforma no solo marca un avance crucial al reconocer el matrimonio igualitario en nuestras leyes, sino que también ataca los estereotipos de género y los roles impuestos que han limitado los derechos y la dignidad de la diversidad de personas en nuestra sociedad. Al hacer estos cambios, Chihuahua da un paso firme hacia la inclusión y la igualdad, beneficiando a las mujeres y a todas las personas cuya identidad y derechos han sido históricamente invisibilizados en nuestro marco jurídico.</w:t>
      </w:r>
    </w:p>
    <w:p w14:paraId="7AC48E7D" w14:textId="77777777" w:rsidR="00982536" w:rsidRPr="008A38C5" w:rsidRDefault="00982536">
      <w:pPr>
        <w:pStyle w:val="CuerpoA"/>
        <w:spacing w:after="0" w:line="360" w:lineRule="auto"/>
        <w:jc w:val="both"/>
        <w:rPr>
          <w:rFonts w:ascii="Arial" w:hAnsi="Arial" w:cs="Arial"/>
          <w:sz w:val="24"/>
          <w:szCs w:val="24"/>
          <w:lang w:val="es-ES_tradnl"/>
        </w:rPr>
      </w:pPr>
    </w:p>
    <w:p w14:paraId="6F3C4B08" w14:textId="51DBFFA1" w:rsidR="00B10402" w:rsidRPr="008A38C5" w:rsidRDefault="00B10402">
      <w:pPr>
        <w:pStyle w:val="CuerpoA"/>
        <w:spacing w:after="0" w:line="360" w:lineRule="auto"/>
        <w:jc w:val="both"/>
        <w:rPr>
          <w:rFonts w:ascii="Arial" w:hAnsi="Arial" w:cs="Arial"/>
          <w:sz w:val="24"/>
          <w:szCs w:val="24"/>
          <w:lang w:val="es-ES_tradnl"/>
        </w:rPr>
      </w:pPr>
      <w:r w:rsidRPr="008A38C5">
        <w:rPr>
          <w:rFonts w:ascii="Arial" w:hAnsi="Arial" w:cs="Arial"/>
          <w:sz w:val="24"/>
          <w:szCs w:val="24"/>
          <w:lang w:val="es-ES_tradnl"/>
        </w:rPr>
        <w:t>Con el fin de tener una legislación justa, inclusiva y con perspectiva humanista en nuestro Estado, es que debemos seguir legislando para combatir la discriminación y la restricción de derechos.</w:t>
      </w:r>
    </w:p>
    <w:p w14:paraId="698DCF8F" w14:textId="77777777" w:rsidR="00B10402" w:rsidRPr="008A38C5" w:rsidRDefault="00B10402">
      <w:pPr>
        <w:pStyle w:val="CuerpoA"/>
        <w:spacing w:after="0" w:line="360" w:lineRule="auto"/>
        <w:jc w:val="both"/>
        <w:rPr>
          <w:rFonts w:ascii="Arial" w:hAnsi="Arial" w:cs="Arial"/>
          <w:sz w:val="24"/>
          <w:szCs w:val="24"/>
          <w:lang w:val="es-ES_tradnl"/>
        </w:rPr>
      </w:pPr>
    </w:p>
    <w:p w14:paraId="55336032" w14:textId="77777777" w:rsidR="00416127" w:rsidRDefault="00B10402">
      <w:pPr>
        <w:pStyle w:val="CuerpoA"/>
        <w:spacing w:after="0" w:line="360" w:lineRule="auto"/>
        <w:jc w:val="both"/>
        <w:rPr>
          <w:rFonts w:ascii="Arial" w:hAnsi="Arial" w:cs="Arial"/>
          <w:sz w:val="24"/>
          <w:szCs w:val="24"/>
          <w:lang w:val="es-ES_tradnl"/>
        </w:rPr>
      </w:pPr>
      <w:r w:rsidRPr="008A38C5">
        <w:rPr>
          <w:rFonts w:ascii="Arial" w:hAnsi="Arial" w:cs="Arial"/>
          <w:sz w:val="24"/>
          <w:szCs w:val="24"/>
          <w:lang w:val="es-ES_tradnl"/>
        </w:rPr>
        <w:t>El amor no discrimina, y nuestras leyes tampoco deberían hacerlo; hoy legislamos derechos, pero mañana celebramos igualdad</w:t>
      </w:r>
    </w:p>
    <w:p w14:paraId="33CD400D" w14:textId="5C4EC6F4" w:rsidR="00766DE0" w:rsidRDefault="00B10402">
      <w:pPr>
        <w:pStyle w:val="CuerpoA"/>
        <w:spacing w:after="0" w:line="360" w:lineRule="auto"/>
        <w:jc w:val="both"/>
        <w:rPr>
          <w:rFonts w:ascii="Arial" w:hAnsi="Arial" w:cs="Arial"/>
          <w:sz w:val="24"/>
          <w:szCs w:val="24"/>
          <w:lang w:val="es-ES_tradnl"/>
        </w:rPr>
      </w:pPr>
      <w:r w:rsidRPr="008A38C5">
        <w:rPr>
          <w:rFonts w:ascii="Arial" w:hAnsi="Arial" w:cs="Arial"/>
          <w:sz w:val="24"/>
          <w:szCs w:val="24"/>
          <w:lang w:val="es-ES_tradnl"/>
        </w:rPr>
        <w:lastRenderedPageBreak/>
        <w:t>.</w:t>
      </w:r>
    </w:p>
    <w:p w14:paraId="67C3D718" w14:textId="0817F0A4" w:rsidR="00766DE0" w:rsidRDefault="00766DE0">
      <w:pPr>
        <w:pStyle w:val="CuerpoA"/>
        <w:spacing w:after="0" w:line="360" w:lineRule="auto"/>
        <w:jc w:val="both"/>
        <w:rPr>
          <w:rFonts w:ascii="Arial" w:hAnsi="Arial" w:cs="Arial"/>
          <w:sz w:val="24"/>
          <w:szCs w:val="24"/>
          <w:lang w:val="es-ES_tradnl"/>
        </w:rPr>
      </w:pPr>
      <w:r>
        <w:rPr>
          <w:rFonts w:ascii="Arial" w:hAnsi="Arial" w:cs="Arial"/>
          <w:sz w:val="24"/>
          <w:szCs w:val="24"/>
          <w:lang w:val="es-ES_tradnl"/>
        </w:rPr>
        <w:t>A continuación, se realiza la siguiente propuesta de reforma:</w:t>
      </w:r>
    </w:p>
    <w:p w14:paraId="365E46D1" w14:textId="77777777" w:rsidR="00766DE0" w:rsidRDefault="00766DE0">
      <w:pPr>
        <w:pStyle w:val="CuerpoA"/>
        <w:spacing w:after="0" w:line="360" w:lineRule="auto"/>
        <w:jc w:val="both"/>
        <w:rPr>
          <w:rFonts w:ascii="Arial" w:hAnsi="Arial" w:cs="Arial"/>
          <w:sz w:val="24"/>
          <w:szCs w:val="24"/>
          <w:lang w:val="es-ES_tradnl"/>
        </w:rPr>
      </w:pPr>
    </w:p>
    <w:p w14:paraId="0BBF2E29" w14:textId="4C01F58F" w:rsidR="00AB2542" w:rsidRPr="008A38C5" w:rsidRDefault="00601C81">
      <w:pPr>
        <w:pStyle w:val="CuerpoA"/>
        <w:spacing w:after="0" w:line="360" w:lineRule="auto"/>
        <w:jc w:val="both"/>
        <w:rPr>
          <w:rStyle w:val="Ninguno"/>
          <w:rFonts w:ascii="Arial" w:eastAsia="Arial Narrow" w:hAnsi="Arial" w:cs="Arial"/>
          <w:b/>
          <w:bCs/>
          <w:sz w:val="24"/>
          <w:szCs w:val="24"/>
        </w:rPr>
      </w:pPr>
      <w:r w:rsidRPr="008A38C5">
        <w:rPr>
          <w:rStyle w:val="Ninguno"/>
          <w:rFonts w:ascii="Arial" w:hAnsi="Arial" w:cs="Arial"/>
          <w:b/>
          <w:bCs/>
          <w:sz w:val="24"/>
          <w:szCs w:val="24"/>
          <w:lang w:val="es-ES_tradnl"/>
        </w:rPr>
        <w:t>CÓDIGO CIVIL</w:t>
      </w:r>
      <w:r w:rsidR="001F0936" w:rsidRPr="008A38C5">
        <w:rPr>
          <w:rStyle w:val="Ninguno"/>
          <w:rFonts w:ascii="Arial" w:hAnsi="Arial" w:cs="Arial"/>
          <w:b/>
          <w:bCs/>
          <w:sz w:val="24"/>
          <w:szCs w:val="24"/>
          <w:lang w:val="es-ES_tradnl"/>
        </w:rPr>
        <w:t xml:space="preserve"> </w:t>
      </w:r>
      <w:r w:rsidRPr="008A38C5">
        <w:rPr>
          <w:rStyle w:val="Ninguno"/>
          <w:rFonts w:ascii="Arial" w:hAnsi="Arial" w:cs="Arial"/>
          <w:b/>
          <w:bCs/>
          <w:sz w:val="24"/>
          <w:szCs w:val="24"/>
          <w:lang w:val="es-ES_tradnl"/>
        </w:rPr>
        <w:t>DEL</w:t>
      </w:r>
      <w:r w:rsidR="00023206" w:rsidRPr="008A38C5">
        <w:rPr>
          <w:rStyle w:val="Ninguno"/>
          <w:rFonts w:ascii="Arial" w:hAnsi="Arial" w:cs="Arial"/>
          <w:b/>
          <w:bCs/>
          <w:sz w:val="24"/>
          <w:szCs w:val="24"/>
          <w:lang w:val="es-ES_tradnl"/>
        </w:rPr>
        <w:t xml:space="preserve"> ESTA</w:t>
      </w:r>
      <w:r w:rsidRPr="008A38C5">
        <w:rPr>
          <w:rStyle w:val="Ninguno"/>
          <w:rFonts w:ascii="Arial" w:hAnsi="Arial" w:cs="Arial"/>
          <w:b/>
          <w:bCs/>
          <w:sz w:val="24"/>
          <w:szCs w:val="24"/>
          <w:lang w:val="es-ES_tradnl"/>
        </w:rPr>
        <w:t>D</w:t>
      </w:r>
      <w:r w:rsidR="00023206" w:rsidRPr="008A38C5">
        <w:rPr>
          <w:rStyle w:val="Ninguno"/>
          <w:rFonts w:ascii="Arial" w:hAnsi="Arial" w:cs="Arial"/>
          <w:b/>
          <w:bCs/>
          <w:sz w:val="24"/>
          <w:szCs w:val="24"/>
          <w:lang w:val="es-ES_tradnl"/>
        </w:rPr>
        <w:t>O DE CHIHUAHUA:</w:t>
      </w:r>
    </w:p>
    <w:tbl>
      <w:tblPr>
        <w:tblStyle w:val="Tablaconcuadrcula"/>
        <w:tblW w:w="0" w:type="auto"/>
        <w:tblLook w:val="04A0" w:firstRow="1" w:lastRow="0" w:firstColumn="1" w:lastColumn="0" w:noHBand="0" w:noVBand="1"/>
      </w:tblPr>
      <w:tblGrid>
        <w:gridCol w:w="4414"/>
        <w:gridCol w:w="4414"/>
      </w:tblGrid>
      <w:tr w:rsidR="00BF4255" w:rsidRPr="00BF4255" w14:paraId="7E30DDA4" w14:textId="77777777" w:rsidTr="00350083">
        <w:tc>
          <w:tcPr>
            <w:tcW w:w="4414" w:type="dxa"/>
          </w:tcPr>
          <w:p w14:paraId="2999CFF5" w14:textId="77777777" w:rsidR="00BF4255" w:rsidRPr="00BF4255" w:rsidRDefault="00BF4255" w:rsidP="00350083">
            <w:pPr>
              <w:jc w:val="center"/>
              <w:rPr>
                <w:b/>
                <w:bCs/>
                <w:sz w:val="22"/>
                <w:szCs w:val="22"/>
              </w:rPr>
            </w:pPr>
            <w:r w:rsidRPr="00BF4255">
              <w:rPr>
                <w:b/>
                <w:bCs/>
                <w:sz w:val="22"/>
                <w:szCs w:val="22"/>
              </w:rPr>
              <w:t>TEXTO VIGENTE</w:t>
            </w:r>
          </w:p>
        </w:tc>
        <w:tc>
          <w:tcPr>
            <w:tcW w:w="4414" w:type="dxa"/>
          </w:tcPr>
          <w:p w14:paraId="0CCBB6CF" w14:textId="77777777" w:rsidR="00BF4255" w:rsidRPr="00BF4255" w:rsidRDefault="00BF4255" w:rsidP="00350083">
            <w:pPr>
              <w:jc w:val="center"/>
              <w:rPr>
                <w:b/>
                <w:bCs/>
                <w:sz w:val="22"/>
                <w:szCs w:val="22"/>
              </w:rPr>
            </w:pPr>
            <w:r w:rsidRPr="00BF4255">
              <w:rPr>
                <w:b/>
                <w:bCs/>
                <w:sz w:val="22"/>
                <w:szCs w:val="22"/>
              </w:rPr>
              <w:t>PROPUESTA</w:t>
            </w:r>
          </w:p>
        </w:tc>
      </w:tr>
      <w:tr w:rsidR="00BF4255" w:rsidRPr="00BF4255" w14:paraId="61B17856" w14:textId="77777777" w:rsidTr="00350083">
        <w:tc>
          <w:tcPr>
            <w:tcW w:w="4414" w:type="dxa"/>
          </w:tcPr>
          <w:p w14:paraId="33B3D07E" w14:textId="77777777" w:rsidR="00BF4255" w:rsidRPr="00BF4255" w:rsidRDefault="00BF4255" w:rsidP="00350083">
            <w:pPr>
              <w:pStyle w:val="CuerpoA"/>
              <w:spacing w:after="0" w:line="216" w:lineRule="auto"/>
              <w:jc w:val="both"/>
              <w:rPr>
                <w:rFonts w:ascii="Arial" w:eastAsia="Arial Narrow" w:hAnsi="Arial" w:cs="Arial"/>
                <w:lang w:val="es-ES_tradnl"/>
              </w:rPr>
            </w:pPr>
            <w:r w:rsidRPr="00BF4255">
              <w:rPr>
                <w:rFonts w:ascii="Arial" w:hAnsi="Arial" w:cs="Arial"/>
                <w:lang w:val="es-ES_tradnl"/>
              </w:rPr>
              <w:t>Artículo 134</w:t>
            </w:r>
          </w:p>
          <w:p w14:paraId="14524B9E" w14:textId="77777777" w:rsidR="00BF4255" w:rsidRPr="00BF4255" w:rsidRDefault="00BF4255" w:rsidP="00350083">
            <w:pPr>
              <w:pStyle w:val="CuerpoA"/>
              <w:spacing w:after="0" w:line="216" w:lineRule="auto"/>
              <w:jc w:val="both"/>
              <w:rPr>
                <w:rFonts w:ascii="Arial" w:eastAsia="Arial Narrow" w:hAnsi="Arial" w:cs="Arial"/>
                <w:lang w:val="es-ES_tradnl"/>
              </w:rPr>
            </w:pPr>
          </w:p>
          <w:p w14:paraId="342B97B5" w14:textId="77777777" w:rsidR="00BF4255" w:rsidRPr="00BF4255" w:rsidRDefault="00BF4255" w:rsidP="00350083">
            <w:pPr>
              <w:pStyle w:val="CuerpoA"/>
              <w:spacing w:after="0" w:line="216" w:lineRule="auto"/>
              <w:jc w:val="both"/>
              <w:rPr>
                <w:rFonts w:ascii="Arial" w:eastAsia="Arial Narrow" w:hAnsi="Arial" w:cs="Arial"/>
                <w:lang w:val="es-ES_tradnl"/>
              </w:rPr>
            </w:pPr>
          </w:p>
          <w:p w14:paraId="0767D426" w14:textId="77777777" w:rsidR="00BF4255" w:rsidRPr="00BF4255" w:rsidRDefault="00BF4255" w:rsidP="00350083">
            <w:pPr>
              <w:rPr>
                <w:sz w:val="22"/>
                <w:szCs w:val="22"/>
              </w:rPr>
            </w:pPr>
            <w:r w:rsidRPr="00BF4255">
              <w:rPr>
                <w:rStyle w:val="Ninguno"/>
                <w:rFonts w:ascii="Arial" w:hAnsi="Arial" w:cs="Arial"/>
                <w:sz w:val="22"/>
                <w:szCs w:val="22"/>
                <w:lang w:val="es-ES_tradnl"/>
              </w:rPr>
              <w:t>El matrimonio es el acuerdo de voluntades</w:t>
            </w:r>
            <w:r w:rsidRPr="00BF4255">
              <w:rPr>
                <w:rStyle w:val="Ninguno"/>
                <w:rFonts w:ascii="Arial" w:hAnsi="Arial" w:cs="Arial"/>
                <w:strike/>
                <w:sz w:val="22"/>
                <w:szCs w:val="22"/>
                <w:lang w:val="es-ES_tradnl"/>
              </w:rPr>
              <w:t xml:space="preserve"> entre un hombre y una mujer para realizar la comunidad de vida</w:t>
            </w:r>
            <w:r w:rsidRPr="00BF4255">
              <w:rPr>
                <w:rStyle w:val="Ninguno"/>
                <w:rFonts w:ascii="Arial" w:hAnsi="Arial" w:cs="Arial"/>
                <w:sz w:val="22"/>
                <w:szCs w:val="22"/>
                <w:lang w:val="es-ES_tradnl"/>
              </w:rPr>
              <w:t xml:space="preserve">, en donde ambos se procuran respeto, igualdad y ayuda mutua, con la posibilidad de </w:t>
            </w:r>
            <w:r w:rsidRPr="00BF4255">
              <w:rPr>
                <w:rStyle w:val="Ninguno"/>
                <w:rFonts w:ascii="Arial" w:hAnsi="Arial" w:cs="Arial"/>
                <w:strike/>
                <w:sz w:val="22"/>
                <w:szCs w:val="22"/>
                <w:lang w:val="es-ES_tradnl"/>
              </w:rPr>
              <w:t>procrear hijos</w:t>
            </w:r>
            <w:r w:rsidRPr="00BF4255">
              <w:rPr>
                <w:rStyle w:val="Ninguno"/>
                <w:rFonts w:ascii="Arial" w:hAnsi="Arial" w:cs="Arial"/>
                <w:sz w:val="22"/>
                <w:szCs w:val="22"/>
                <w:lang w:val="es-ES_tradnl"/>
              </w:rPr>
              <w:t xml:space="preserve"> de manera libre, responsable e informada. Este acto debe celebrarse ante los funcionarios que establece la Ley y con las formalidades que ella exige</w:t>
            </w:r>
          </w:p>
        </w:tc>
        <w:tc>
          <w:tcPr>
            <w:tcW w:w="4414" w:type="dxa"/>
          </w:tcPr>
          <w:p w14:paraId="35425DAB" w14:textId="77777777" w:rsidR="00BF4255" w:rsidRPr="00BF4255" w:rsidRDefault="00BF4255" w:rsidP="00350083">
            <w:pPr>
              <w:pStyle w:val="CuerpoA"/>
              <w:spacing w:after="0" w:line="216" w:lineRule="auto"/>
              <w:jc w:val="both"/>
              <w:rPr>
                <w:rFonts w:ascii="Arial" w:eastAsia="Arial Narrow" w:hAnsi="Arial" w:cs="Arial"/>
                <w:lang w:val="es-ES_tradnl"/>
              </w:rPr>
            </w:pPr>
            <w:r w:rsidRPr="00BF4255">
              <w:rPr>
                <w:rFonts w:ascii="Arial" w:hAnsi="Arial" w:cs="Arial"/>
                <w:lang w:val="es-ES_tradnl"/>
              </w:rPr>
              <w:t>Artículo 134</w:t>
            </w:r>
          </w:p>
          <w:p w14:paraId="4E1034E0" w14:textId="77777777" w:rsidR="00BF4255" w:rsidRPr="00BF4255" w:rsidRDefault="00BF4255" w:rsidP="00350083">
            <w:pPr>
              <w:pStyle w:val="CuerpoA"/>
              <w:spacing w:after="0" w:line="216" w:lineRule="auto"/>
              <w:jc w:val="both"/>
              <w:rPr>
                <w:rFonts w:ascii="Arial" w:eastAsia="Arial Narrow" w:hAnsi="Arial" w:cs="Arial"/>
                <w:lang w:val="es-ES_tradnl"/>
              </w:rPr>
            </w:pPr>
          </w:p>
          <w:p w14:paraId="5EC9415A" w14:textId="77777777" w:rsidR="00BF4255" w:rsidRPr="00BF4255" w:rsidRDefault="00BF4255" w:rsidP="00350083">
            <w:pPr>
              <w:pStyle w:val="CuerpoA"/>
              <w:spacing w:after="0" w:line="216" w:lineRule="auto"/>
              <w:jc w:val="both"/>
              <w:rPr>
                <w:rFonts w:ascii="Arial" w:eastAsia="Arial Narrow" w:hAnsi="Arial" w:cs="Arial"/>
                <w:lang w:val="es-ES_tradnl"/>
              </w:rPr>
            </w:pPr>
          </w:p>
          <w:p w14:paraId="69DCFA93" w14:textId="77777777" w:rsidR="00BF4255" w:rsidRPr="00BF4255" w:rsidRDefault="00BF4255" w:rsidP="00350083">
            <w:pPr>
              <w:pStyle w:val="CuerpoA"/>
              <w:spacing w:after="0" w:line="216" w:lineRule="auto"/>
              <w:jc w:val="both"/>
              <w:rPr>
                <w:rStyle w:val="Ninguno"/>
                <w:rFonts w:ascii="Arial" w:hAnsi="Arial" w:cs="Arial"/>
                <w:b/>
                <w:bCs/>
              </w:rPr>
            </w:pPr>
            <w:r w:rsidRPr="00BF4255">
              <w:rPr>
                <w:rStyle w:val="Ninguno"/>
                <w:rFonts w:ascii="Arial" w:hAnsi="Arial" w:cs="Arial"/>
                <w:b/>
                <w:bCs/>
              </w:rPr>
              <w:t>El matrimonio es el acuerdo de voluntades libres entre dos personas, en donde ambos se procuran respeto, igualdad y ayuda mutua, con la posibilidad de formar una familia si así lo deciden de manera libre, responsable e informada. Este acto debe celebrarse ante los funcionarios que establece la Ley y con las formalidades que ella exige.</w:t>
            </w:r>
          </w:p>
          <w:p w14:paraId="5D85D449" w14:textId="77777777" w:rsidR="00BF4255" w:rsidRPr="00BF4255" w:rsidRDefault="00BF4255" w:rsidP="00350083">
            <w:pPr>
              <w:pStyle w:val="CuerpoA"/>
              <w:spacing w:after="0" w:line="216" w:lineRule="auto"/>
              <w:jc w:val="both"/>
              <w:rPr>
                <w:rStyle w:val="Ninguno"/>
                <w:rFonts w:ascii="Arial" w:eastAsia="Arial Narrow" w:hAnsi="Arial" w:cs="Arial"/>
                <w:lang w:val="es-ES_tradnl"/>
              </w:rPr>
            </w:pPr>
          </w:p>
          <w:p w14:paraId="722DCA29" w14:textId="77777777" w:rsidR="00BF4255" w:rsidRPr="00BF4255" w:rsidRDefault="00BF4255" w:rsidP="00350083">
            <w:pPr>
              <w:rPr>
                <w:sz w:val="22"/>
                <w:szCs w:val="22"/>
              </w:rPr>
            </w:pPr>
          </w:p>
        </w:tc>
      </w:tr>
      <w:tr w:rsidR="00BF4255" w:rsidRPr="00BF4255" w14:paraId="740C16A6" w14:textId="77777777" w:rsidTr="00350083">
        <w:tc>
          <w:tcPr>
            <w:tcW w:w="4414" w:type="dxa"/>
          </w:tcPr>
          <w:p w14:paraId="70625561"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135</w:t>
            </w:r>
          </w:p>
          <w:p w14:paraId="077257CA" w14:textId="77777777" w:rsidR="00BF4255" w:rsidRPr="00BF4255" w:rsidRDefault="00BF4255" w:rsidP="00350083">
            <w:pPr>
              <w:pStyle w:val="CuerpoA"/>
              <w:spacing w:after="0" w:line="216" w:lineRule="auto"/>
              <w:jc w:val="both"/>
              <w:rPr>
                <w:rFonts w:ascii="Arial" w:hAnsi="Arial" w:cs="Arial"/>
                <w:lang w:val="es-ES_tradnl"/>
              </w:rPr>
            </w:pPr>
          </w:p>
          <w:p w14:paraId="489E8313" w14:textId="77777777" w:rsidR="00BF4255" w:rsidRPr="00BF4255" w:rsidRDefault="00BF4255" w:rsidP="00350083">
            <w:pPr>
              <w:rPr>
                <w:sz w:val="22"/>
                <w:szCs w:val="22"/>
              </w:rPr>
            </w:pPr>
            <w:r w:rsidRPr="00BF4255">
              <w:rPr>
                <w:rStyle w:val="Ninguno"/>
                <w:rFonts w:ascii="Arial" w:hAnsi="Arial" w:cs="Arial"/>
                <w:sz w:val="22"/>
                <w:szCs w:val="22"/>
                <w:lang w:val="es-ES_tradnl"/>
              </w:rPr>
              <w:t>Cualquiera condición contraria</w:t>
            </w:r>
            <w:r w:rsidRPr="00BF4255">
              <w:rPr>
                <w:rStyle w:val="Ninguno"/>
                <w:rFonts w:ascii="Arial" w:hAnsi="Arial" w:cs="Arial"/>
                <w:strike/>
                <w:sz w:val="22"/>
                <w:szCs w:val="22"/>
                <w:lang w:val="es-ES_tradnl"/>
              </w:rPr>
              <w:t xml:space="preserve"> a la perpetuación de la especie o </w:t>
            </w:r>
            <w:r w:rsidRPr="00BF4255">
              <w:rPr>
                <w:rStyle w:val="Ninguno"/>
                <w:rFonts w:ascii="Arial" w:hAnsi="Arial" w:cs="Arial"/>
                <w:sz w:val="22"/>
                <w:szCs w:val="22"/>
                <w:lang w:val="es-ES_tradnl"/>
              </w:rPr>
              <w:t>a la ayuda mutua que se deben los cónyuges, se tendrá por no puesta</w:t>
            </w:r>
            <w:r w:rsidRPr="00BF4255">
              <w:rPr>
                <w:rStyle w:val="Ninguno"/>
                <w:rFonts w:ascii="Arial" w:hAnsi="Arial" w:cs="Arial"/>
                <w:strike/>
                <w:sz w:val="22"/>
                <w:szCs w:val="22"/>
                <w:lang w:val="es-ES_tradnl"/>
              </w:rPr>
              <w:t>.</w:t>
            </w:r>
          </w:p>
        </w:tc>
        <w:tc>
          <w:tcPr>
            <w:tcW w:w="4414" w:type="dxa"/>
          </w:tcPr>
          <w:p w14:paraId="04174D91"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135</w:t>
            </w:r>
          </w:p>
          <w:p w14:paraId="0D07691A" w14:textId="77777777" w:rsidR="00BF4255" w:rsidRPr="00BF4255" w:rsidRDefault="00BF4255" w:rsidP="00350083">
            <w:pPr>
              <w:pStyle w:val="CuerpoA"/>
              <w:spacing w:after="0" w:line="216" w:lineRule="auto"/>
              <w:jc w:val="both"/>
              <w:rPr>
                <w:rFonts w:ascii="Arial" w:hAnsi="Arial" w:cs="Arial"/>
                <w:lang w:val="es-ES_tradnl"/>
              </w:rPr>
            </w:pPr>
          </w:p>
          <w:p w14:paraId="7057D17A" w14:textId="77777777" w:rsidR="00BF4255" w:rsidRPr="00BF4255" w:rsidRDefault="00BF4255" w:rsidP="00350083">
            <w:pPr>
              <w:rPr>
                <w:sz w:val="22"/>
                <w:szCs w:val="22"/>
              </w:rPr>
            </w:pPr>
            <w:r w:rsidRPr="00BF4255">
              <w:rPr>
                <w:rStyle w:val="Ninguno"/>
                <w:rFonts w:ascii="Arial" w:hAnsi="Arial" w:cs="Arial"/>
                <w:b/>
                <w:bCs/>
                <w:sz w:val="22"/>
                <w:szCs w:val="22"/>
                <w:lang w:val="es-ES_tradnl"/>
              </w:rPr>
              <w:t>Cualquiera condición contraria a la ayuda mutua que se deben los cónyuges, se tendrá por no puesta.</w:t>
            </w:r>
          </w:p>
        </w:tc>
      </w:tr>
      <w:tr w:rsidR="00BF4255" w:rsidRPr="00BF4255" w14:paraId="1D1A1613" w14:textId="77777777" w:rsidTr="00350083">
        <w:tc>
          <w:tcPr>
            <w:tcW w:w="4414" w:type="dxa"/>
          </w:tcPr>
          <w:p w14:paraId="0ECDDCB6"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 xml:space="preserve">Articulo 150 </w:t>
            </w:r>
          </w:p>
          <w:p w14:paraId="0A98F615" w14:textId="77777777" w:rsidR="00BF4255" w:rsidRPr="00BF4255" w:rsidRDefault="00BF4255" w:rsidP="00350083">
            <w:pPr>
              <w:pStyle w:val="CuerpoA"/>
              <w:spacing w:after="0" w:line="216" w:lineRule="auto"/>
              <w:jc w:val="both"/>
              <w:rPr>
                <w:rFonts w:ascii="Arial" w:hAnsi="Arial" w:cs="Arial"/>
                <w:lang w:val="es-ES_tradnl"/>
              </w:rPr>
            </w:pPr>
          </w:p>
          <w:p w14:paraId="29252D71" w14:textId="77777777" w:rsidR="00BF4255" w:rsidRPr="00BF4255" w:rsidRDefault="00BF4255" w:rsidP="00350083">
            <w:pPr>
              <w:pStyle w:val="CuerpoA"/>
              <w:spacing w:after="0" w:line="216" w:lineRule="auto"/>
              <w:jc w:val="both"/>
              <w:rPr>
                <w:rFonts w:ascii="Arial" w:hAnsi="Arial" w:cs="Arial"/>
                <w:strike/>
              </w:rPr>
            </w:pPr>
            <w:r w:rsidRPr="00BF4255">
              <w:rPr>
                <w:rFonts w:ascii="Arial" w:hAnsi="Arial" w:cs="Arial"/>
                <w:strike/>
              </w:rPr>
              <w:t>Mujer y marido deberán residir en el domicilio familiar. Los Tribunales de Primera Instancia o de lo Familiar eximirán de esta obligación, por causa justificada.</w:t>
            </w:r>
          </w:p>
          <w:p w14:paraId="124D092B" w14:textId="77777777" w:rsidR="00BF4255" w:rsidRPr="00BF4255" w:rsidRDefault="00BF4255" w:rsidP="00350083">
            <w:pPr>
              <w:pStyle w:val="CuerpoA"/>
              <w:spacing w:after="0" w:line="216" w:lineRule="auto"/>
              <w:jc w:val="both"/>
              <w:rPr>
                <w:rFonts w:ascii="Arial" w:hAnsi="Arial" w:cs="Arial"/>
                <w:lang w:val="es-ES_tradnl"/>
              </w:rPr>
            </w:pPr>
          </w:p>
        </w:tc>
        <w:tc>
          <w:tcPr>
            <w:tcW w:w="4414" w:type="dxa"/>
          </w:tcPr>
          <w:p w14:paraId="3065642E"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 xml:space="preserve">Articulo 150 </w:t>
            </w:r>
          </w:p>
          <w:p w14:paraId="3CC0FCF9" w14:textId="77777777" w:rsidR="00BF4255" w:rsidRPr="00BF4255" w:rsidRDefault="00BF4255" w:rsidP="00350083">
            <w:pPr>
              <w:pStyle w:val="CuerpoA"/>
              <w:spacing w:after="0" w:line="216" w:lineRule="auto"/>
              <w:jc w:val="both"/>
              <w:rPr>
                <w:rFonts w:ascii="Arial" w:hAnsi="Arial" w:cs="Arial"/>
                <w:lang w:val="es-ES_tradnl"/>
              </w:rPr>
            </w:pPr>
          </w:p>
          <w:p w14:paraId="52B5A224"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b/>
                <w:bCs/>
              </w:rPr>
              <w:t>Se deroga.</w:t>
            </w:r>
          </w:p>
        </w:tc>
      </w:tr>
    </w:tbl>
    <w:p w14:paraId="2B934A4B" w14:textId="77777777" w:rsidR="009425F7" w:rsidRPr="00BF4255" w:rsidRDefault="009425F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p w14:paraId="6ADFFF06" w14:textId="77777777" w:rsidR="00BF4255" w:rsidRP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p w14:paraId="04B6FCAB" w14:textId="77777777" w:rsidR="00BF4255" w:rsidRP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p w14:paraId="79C04F3D" w14:textId="77777777" w:rsidR="00BF4255" w:rsidRP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p w14:paraId="3FF40F57" w14:textId="77777777" w:rsidR="00BF4255" w:rsidRP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p w14:paraId="632376FD" w14:textId="77777777" w:rsidR="00BF4255" w:rsidRP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p w14:paraId="3EE4163C" w14:textId="77777777" w:rsid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p w14:paraId="60F26D22" w14:textId="77777777" w:rsidR="00BF4255" w:rsidRP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lang w:val="es-ES_tradnl"/>
        </w:rPr>
      </w:pPr>
    </w:p>
    <w:tbl>
      <w:tblPr>
        <w:tblStyle w:val="Tablaconcuadrcula"/>
        <w:tblW w:w="0" w:type="auto"/>
        <w:tblLook w:val="04A0" w:firstRow="1" w:lastRow="0" w:firstColumn="1" w:lastColumn="0" w:noHBand="0" w:noVBand="1"/>
      </w:tblPr>
      <w:tblGrid>
        <w:gridCol w:w="4414"/>
        <w:gridCol w:w="4414"/>
      </w:tblGrid>
      <w:tr w:rsidR="00BF4255" w:rsidRPr="00BF4255" w14:paraId="29B56DCC" w14:textId="77777777" w:rsidTr="00350083">
        <w:tc>
          <w:tcPr>
            <w:tcW w:w="4414" w:type="dxa"/>
          </w:tcPr>
          <w:p w14:paraId="7B8CE399"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 xml:space="preserve">Articulo 151 </w:t>
            </w:r>
          </w:p>
          <w:p w14:paraId="6704659B" w14:textId="77777777" w:rsidR="00BF4255" w:rsidRPr="00BF4255" w:rsidRDefault="00BF4255" w:rsidP="00350083">
            <w:pPr>
              <w:pStyle w:val="CuerpoA"/>
              <w:spacing w:after="0" w:line="216" w:lineRule="auto"/>
              <w:jc w:val="both"/>
              <w:rPr>
                <w:rFonts w:ascii="Arial" w:hAnsi="Arial" w:cs="Arial"/>
                <w:lang w:val="es-ES_tradnl"/>
              </w:rPr>
            </w:pPr>
          </w:p>
          <w:p w14:paraId="2EBAE36C" w14:textId="77777777" w:rsidR="00BF4255" w:rsidRPr="00BF4255" w:rsidRDefault="00BF4255" w:rsidP="00350083">
            <w:pPr>
              <w:rPr>
                <w:sz w:val="22"/>
                <w:szCs w:val="22"/>
              </w:rPr>
            </w:pPr>
            <w:r w:rsidRPr="00BF4255">
              <w:rPr>
                <w:rFonts w:ascii="Arial" w:hAnsi="Arial" w:cs="Arial"/>
                <w:strike/>
                <w:sz w:val="22"/>
                <w:szCs w:val="22"/>
              </w:rPr>
              <w:t>El marido debe dar alimentos a la familia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todos los gastos serán de cuenta de la mujer y se cubrirán con bienes de ella</w:t>
            </w:r>
          </w:p>
        </w:tc>
        <w:tc>
          <w:tcPr>
            <w:tcW w:w="4414" w:type="dxa"/>
          </w:tcPr>
          <w:p w14:paraId="52B3603A"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 xml:space="preserve">Articulo 151 </w:t>
            </w:r>
          </w:p>
          <w:p w14:paraId="467F818A" w14:textId="77777777" w:rsidR="00BF4255" w:rsidRPr="00BF4255" w:rsidRDefault="00BF4255" w:rsidP="00350083">
            <w:pPr>
              <w:pStyle w:val="CuerpoA"/>
              <w:spacing w:after="0" w:line="216" w:lineRule="auto"/>
              <w:jc w:val="both"/>
              <w:rPr>
                <w:rFonts w:ascii="Arial" w:hAnsi="Arial" w:cs="Arial"/>
                <w:lang w:val="es-ES_tradnl"/>
              </w:rPr>
            </w:pPr>
          </w:p>
          <w:p w14:paraId="24995743" w14:textId="77777777" w:rsidR="00BF4255" w:rsidRPr="00BF4255" w:rsidRDefault="00BF4255" w:rsidP="00350083">
            <w:pPr>
              <w:rPr>
                <w:sz w:val="22"/>
                <w:szCs w:val="22"/>
              </w:rPr>
            </w:pPr>
            <w:r w:rsidRPr="00BF4255">
              <w:rPr>
                <w:rFonts w:ascii="Arial" w:hAnsi="Arial" w:cs="Arial"/>
                <w:b/>
                <w:bCs/>
                <w:sz w:val="22"/>
                <w:szCs w:val="22"/>
              </w:rPr>
              <w:t>Los cónyuges serán equitativos en los temas del sostenimiento económico, y de las labores propias del hogar.</w:t>
            </w:r>
          </w:p>
        </w:tc>
      </w:tr>
      <w:tr w:rsidR="00BF4255" w:rsidRPr="00BF4255" w14:paraId="252761C8" w14:textId="77777777" w:rsidTr="00350083">
        <w:tc>
          <w:tcPr>
            <w:tcW w:w="4414" w:type="dxa"/>
          </w:tcPr>
          <w:p w14:paraId="3041F763"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152</w:t>
            </w:r>
          </w:p>
          <w:p w14:paraId="6DBC675B" w14:textId="77777777" w:rsidR="00BF4255" w:rsidRPr="00BF4255" w:rsidRDefault="00BF4255" w:rsidP="00350083">
            <w:pPr>
              <w:pStyle w:val="CuerpoA"/>
              <w:spacing w:after="0" w:line="216" w:lineRule="auto"/>
              <w:jc w:val="both"/>
              <w:rPr>
                <w:rFonts w:ascii="Arial" w:hAnsi="Arial" w:cs="Arial"/>
                <w:lang w:val="es-ES_tradnl"/>
              </w:rPr>
            </w:pPr>
          </w:p>
          <w:p w14:paraId="6FD5F874" w14:textId="77777777" w:rsidR="00BF4255" w:rsidRPr="00BF4255" w:rsidRDefault="00BF4255" w:rsidP="00350083">
            <w:pPr>
              <w:rPr>
                <w:sz w:val="22"/>
                <w:szCs w:val="22"/>
              </w:rPr>
            </w:pPr>
            <w:r w:rsidRPr="00BF4255">
              <w:rPr>
                <w:rFonts w:ascii="Arial" w:hAnsi="Arial" w:cs="Arial"/>
                <w:strike/>
                <w:sz w:val="22"/>
                <w:szCs w:val="22"/>
              </w:rPr>
              <w:t>La mujer tendrá siempre derecho preferente sobre los productos de los bienes del marido y sobre sus sueldos, salarios o emolumentos, por las cantidades que correspondan para alimentación de ella y de sus hijos menores. También tendrá derecho preferente sobre los bienes propios del marido para la satisfacción del mismo objeto. La mujer puede pedir el aseguramiento de bienes para hacer efectivos estos derechos.</w:t>
            </w:r>
          </w:p>
        </w:tc>
        <w:tc>
          <w:tcPr>
            <w:tcW w:w="4414" w:type="dxa"/>
          </w:tcPr>
          <w:p w14:paraId="7EA977A4"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152</w:t>
            </w:r>
          </w:p>
          <w:p w14:paraId="465FD85F" w14:textId="77777777" w:rsidR="00BF4255" w:rsidRPr="00BF4255" w:rsidRDefault="00BF4255" w:rsidP="00350083">
            <w:pPr>
              <w:pStyle w:val="CuerpoA"/>
              <w:spacing w:after="0" w:line="216" w:lineRule="auto"/>
              <w:jc w:val="both"/>
              <w:rPr>
                <w:rFonts w:ascii="Arial" w:hAnsi="Arial" w:cs="Arial"/>
                <w:lang w:val="es-ES_tradnl"/>
              </w:rPr>
            </w:pPr>
          </w:p>
          <w:p w14:paraId="65FC8FD9" w14:textId="77777777" w:rsidR="00BF4255" w:rsidRPr="00BF4255" w:rsidRDefault="00BF4255" w:rsidP="00350083">
            <w:pPr>
              <w:rPr>
                <w:sz w:val="22"/>
                <w:szCs w:val="22"/>
              </w:rPr>
            </w:pPr>
            <w:r w:rsidRPr="00BF4255">
              <w:rPr>
                <w:rFonts w:ascii="Arial" w:hAnsi="Arial" w:cs="Arial"/>
                <w:b/>
                <w:bCs/>
                <w:sz w:val="22"/>
                <w:szCs w:val="22"/>
              </w:rPr>
              <w:t>El cónyuge que por mutuo consentimiento estuviera dedicado al trabajo no remunerado y/o del hogar, tendrá siempre derecho preferente sobre los productos de los bienes generados en el matrimonio y sobre sus sueldos, salarios o emolumentos, por las cantidades que correspondan para alimentación propia y de sus hijos menores. También tendrá derecho preferente sobre los bienes propios para la satisfacción del mismo objeto. Este puede pedir el aseguramiento de bienes para hacer efectivos estos derechos.</w:t>
            </w:r>
          </w:p>
        </w:tc>
      </w:tr>
      <w:tr w:rsidR="00BF4255" w:rsidRPr="00BF4255" w14:paraId="316C67B4" w14:textId="77777777" w:rsidTr="00350083">
        <w:trPr>
          <w:trHeight w:val="2035"/>
        </w:trPr>
        <w:tc>
          <w:tcPr>
            <w:tcW w:w="4414" w:type="dxa"/>
          </w:tcPr>
          <w:p w14:paraId="72DF0959"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153</w:t>
            </w:r>
          </w:p>
          <w:p w14:paraId="71769769" w14:textId="77777777" w:rsidR="00BF4255" w:rsidRPr="00BF4255" w:rsidRDefault="00BF4255" w:rsidP="00350083">
            <w:pPr>
              <w:pStyle w:val="CuerpoA"/>
              <w:spacing w:after="0" w:line="216" w:lineRule="auto"/>
              <w:jc w:val="both"/>
              <w:rPr>
                <w:rFonts w:ascii="Arial" w:hAnsi="Arial" w:cs="Arial"/>
                <w:lang w:val="es-ES_tradnl"/>
              </w:rPr>
            </w:pPr>
          </w:p>
          <w:p w14:paraId="6D9B8F8D" w14:textId="77777777" w:rsidR="00BF4255" w:rsidRPr="00BF4255" w:rsidRDefault="00BF4255" w:rsidP="00350083">
            <w:pPr>
              <w:pStyle w:val="CuerpoA"/>
              <w:spacing w:after="0" w:line="216" w:lineRule="auto"/>
              <w:jc w:val="both"/>
              <w:rPr>
                <w:rFonts w:ascii="Arial" w:hAnsi="Arial" w:cs="Arial"/>
                <w:strike/>
              </w:rPr>
            </w:pPr>
            <w:r w:rsidRPr="00BF4255">
              <w:rPr>
                <w:rFonts w:ascii="Arial" w:hAnsi="Arial" w:cs="Arial"/>
                <w:strike/>
              </w:rPr>
              <w:t>El marido tendrá el derecho que a la mujer concede el artículo anterior, en los casos en que ésta tenga la obligación de contribuir en todo o en parte para los gastos de la familia y del hogar.</w:t>
            </w:r>
          </w:p>
          <w:p w14:paraId="03DF1088" w14:textId="77777777" w:rsidR="00BF4255" w:rsidRPr="00BF4255" w:rsidRDefault="00BF4255" w:rsidP="00350083">
            <w:pPr>
              <w:rPr>
                <w:sz w:val="22"/>
                <w:szCs w:val="22"/>
              </w:rPr>
            </w:pPr>
          </w:p>
        </w:tc>
        <w:tc>
          <w:tcPr>
            <w:tcW w:w="4414" w:type="dxa"/>
          </w:tcPr>
          <w:p w14:paraId="1F89F212"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153</w:t>
            </w:r>
          </w:p>
          <w:p w14:paraId="0A186D04" w14:textId="77777777" w:rsidR="00BF4255" w:rsidRPr="00BF4255" w:rsidRDefault="00BF4255" w:rsidP="00350083">
            <w:pPr>
              <w:pStyle w:val="CuerpoA"/>
              <w:spacing w:after="0" w:line="216" w:lineRule="auto"/>
              <w:jc w:val="both"/>
              <w:rPr>
                <w:rFonts w:ascii="Arial" w:hAnsi="Arial" w:cs="Arial"/>
                <w:lang w:val="es-ES_tradnl"/>
              </w:rPr>
            </w:pPr>
          </w:p>
          <w:p w14:paraId="661AE913" w14:textId="77777777" w:rsidR="00BF4255" w:rsidRPr="00BF4255" w:rsidRDefault="00BF4255" w:rsidP="00350083">
            <w:pPr>
              <w:rPr>
                <w:sz w:val="22"/>
                <w:szCs w:val="22"/>
              </w:rPr>
            </w:pPr>
            <w:r w:rsidRPr="00BF4255">
              <w:rPr>
                <w:rFonts w:ascii="Arial" w:hAnsi="Arial" w:cs="Arial"/>
                <w:b/>
                <w:bCs/>
                <w:sz w:val="22"/>
                <w:szCs w:val="22"/>
              </w:rPr>
              <w:t>Se deroga.</w:t>
            </w:r>
          </w:p>
        </w:tc>
      </w:tr>
    </w:tbl>
    <w:p w14:paraId="5C3C8FC9" w14:textId="77777777" w:rsid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sz w:val="24"/>
          <w:szCs w:val="24"/>
          <w:lang w:val="es-ES_tradnl"/>
        </w:rPr>
      </w:pPr>
    </w:p>
    <w:tbl>
      <w:tblPr>
        <w:tblStyle w:val="Tablaconcuadrcula"/>
        <w:tblW w:w="0" w:type="auto"/>
        <w:tblLook w:val="04A0" w:firstRow="1" w:lastRow="0" w:firstColumn="1" w:lastColumn="0" w:noHBand="0" w:noVBand="1"/>
      </w:tblPr>
      <w:tblGrid>
        <w:gridCol w:w="4414"/>
        <w:gridCol w:w="4414"/>
      </w:tblGrid>
      <w:tr w:rsidR="00BF4255" w14:paraId="1F9D3D2E" w14:textId="77777777" w:rsidTr="00350083">
        <w:tc>
          <w:tcPr>
            <w:tcW w:w="4414" w:type="dxa"/>
          </w:tcPr>
          <w:p w14:paraId="77C453A7"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154</w:t>
            </w:r>
          </w:p>
          <w:p w14:paraId="41CA2C5F" w14:textId="77777777" w:rsidR="00BF4255" w:rsidRPr="00BF4255" w:rsidRDefault="00BF4255" w:rsidP="00350083">
            <w:pPr>
              <w:pStyle w:val="CuerpoA"/>
              <w:spacing w:after="0" w:line="216" w:lineRule="auto"/>
              <w:jc w:val="both"/>
              <w:rPr>
                <w:rFonts w:ascii="Arial" w:hAnsi="Arial" w:cs="Arial"/>
                <w:lang w:val="es-ES_tradnl"/>
              </w:rPr>
            </w:pPr>
          </w:p>
          <w:p w14:paraId="04151859" w14:textId="77777777" w:rsidR="00BF4255" w:rsidRPr="00BF4255" w:rsidRDefault="00BF4255" w:rsidP="00350083">
            <w:pPr>
              <w:pStyle w:val="CuerpoA"/>
              <w:spacing w:after="0" w:line="216" w:lineRule="auto"/>
              <w:jc w:val="both"/>
              <w:rPr>
                <w:rFonts w:ascii="Arial" w:hAnsi="Arial" w:cs="Arial"/>
              </w:rPr>
            </w:pPr>
            <w:r w:rsidRPr="00BF4255">
              <w:rPr>
                <w:rFonts w:ascii="Arial" w:hAnsi="Arial" w:cs="Arial"/>
              </w:rPr>
              <w:t xml:space="preserve">El </w:t>
            </w:r>
            <w:r w:rsidRPr="00BF4255">
              <w:rPr>
                <w:rFonts w:ascii="Arial" w:hAnsi="Arial" w:cs="Arial"/>
                <w:strike/>
              </w:rPr>
              <w:t>marido y la mujer</w:t>
            </w:r>
            <w:r w:rsidRPr="00BF4255">
              <w:rPr>
                <w:rFonts w:ascii="Arial" w:hAnsi="Arial" w:cs="Arial"/>
              </w:rPr>
              <w:t xml:space="preserve"> tendrán en el hogar autoridad y consideraciones iguales; por lo tanto, de común acuerdo arreglarán todo lo relativo a la educación y establecimiento de los hijos y la administración de los bienes que a éstos pertenezcan.</w:t>
            </w:r>
          </w:p>
          <w:p w14:paraId="3853CE06" w14:textId="77777777" w:rsidR="00BF4255" w:rsidRPr="00BF4255" w:rsidRDefault="00BF4255" w:rsidP="00350083">
            <w:pPr>
              <w:pStyle w:val="CuerpoA"/>
              <w:spacing w:after="0" w:line="216" w:lineRule="auto"/>
              <w:jc w:val="both"/>
              <w:rPr>
                <w:rFonts w:ascii="Arial" w:hAnsi="Arial" w:cs="Arial"/>
              </w:rPr>
            </w:pPr>
          </w:p>
          <w:p w14:paraId="02137ECC" w14:textId="77777777" w:rsidR="00BF4255" w:rsidRPr="00BF4255" w:rsidRDefault="00BF4255" w:rsidP="00350083">
            <w:pPr>
              <w:rPr>
                <w:sz w:val="22"/>
                <w:szCs w:val="22"/>
              </w:rPr>
            </w:pPr>
            <w:r w:rsidRPr="00BF4255">
              <w:rPr>
                <w:rFonts w:ascii="Arial" w:hAnsi="Arial" w:cs="Arial"/>
                <w:sz w:val="22"/>
                <w:szCs w:val="22"/>
              </w:rPr>
              <w:t xml:space="preserve">En caso de que </w:t>
            </w:r>
            <w:r w:rsidRPr="00BF4255">
              <w:rPr>
                <w:rFonts w:ascii="Arial" w:hAnsi="Arial" w:cs="Arial"/>
                <w:strike/>
                <w:sz w:val="22"/>
                <w:szCs w:val="22"/>
              </w:rPr>
              <w:t xml:space="preserve">el marido y la mujer </w:t>
            </w:r>
            <w:r w:rsidRPr="00BF4255">
              <w:rPr>
                <w:rFonts w:ascii="Arial" w:hAnsi="Arial" w:cs="Arial"/>
                <w:sz w:val="22"/>
                <w:szCs w:val="22"/>
              </w:rPr>
              <w:t>no estuvieren conformes sobre alguno de los puntos indicados, el Juez de Primera Instancia o de lo Familiar correspondiente procurará avenirlos, y si no lo lograre, resolverá lo que fuere más conveniente a los intereses de los hijos.</w:t>
            </w:r>
          </w:p>
        </w:tc>
        <w:tc>
          <w:tcPr>
            <w:tcW w:w="4414" w:type="dxa"/>
          </w:tcPr>
          <w:p w14:paraId="40F3F794"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154</w:t>
            </w:r>
          </w:p>
          <w:p w14:paraId="6A6DCDB2" w14:textId="77777777" w:rsidR="00BF4255" w:rsidRPr="00BF4255" w:rsidRDefault="00BF4255" w:rsidP="00350083">
            <w:pPr>
              <w:pStyle w:val="CuerpoA"/>
              <w:spacing w:after="0" w:line="216" w:lineRule="auto"/>
              <w:jc w:val="both"/>
              <w:rPr>
                <w:rFonts w:ascii="Arial" w:hAnsi="Arial" w:cs="Arial"/>
                <w:lang w:val="es-ES_tradnl"/>
              </w:rPr>
            </w:pPr>
          </w:p>
          <w:p w14:paraId="117909D9" w14:textId="77777777" w:rsidR="00BF4255" w:rsidRPr="00BF4255" w:rsidRDefault="00BF4255" w:rsidP="00350083">
            <w:pPr>
              <w:pStyle w:val="CuerpoA"/>
              <w:spacing w:after="0" w:line="216" w:lineRule="auto"/>
              <w:jc w:val="both"/>
              <w:rPr>
                <w:rFonts w:ascii="Arial" w:hAnsi="Arial" w:cs="Arial"/>
                <w:b/>
                <w:bCs/>
              </w:rPr>
            </w:pPr>
            <w:r w:rsidRPr="00BF4255">
              <w:rPr>
                <w:rFonts w:ascii="Arial" w:hAnsi="Arial" w:cs="Arial"/>
                <w:b/>
                <w:bCs/>
              </w:rPr>
              <w:t>Los cónyuges tendrán en el hogar autoridad y consideraciones iguales; por lo tanto, de común acuerdo arreglarán todo lo relativo a la educación y establecimiento de los hijos y la administración de los bienes que a éstos pertenezcan.</w:t>
            </w:r>
          </w:p>
          <w:p w14:paraId="6B7B77B0" w14:textId="77777777" w:rsidR="00BF4255" w:rsidRPr="00BF4255" w:rsidRDefault="00BF4255" w:rsidP="00350083">
            <w:pPr>
              <w:pStyle w:val="CuerpoA"/>
              <w:spacing w:after="0" w:line="216" w:lineRule="auto"/>
              <w:jc w:val="both"/>
              <w:rPr>
                <w:rFonts w:ascii="Arial" w:hAnsi="Arial" w:cs="Arial"/>
                <w:b/>
                <w:bCs/>
              </w:rPr>
            </w:pPr>
          </w:p>
          <w:p w14:paraId="7AAB7B11" w14:textId="77777777" w:rsidR="00BF4255" w:rsidRPr="00BF4255" w:rsidRDefault="00BF4255" w:rsidP="00350083">
            <w:pPr>
              <w:rPr>
                <w:sz w:val="22"/>
                <w:szCs w:val="22"/>
              </w:rPr>
            </w:pPr>
            <w:r w:rsidRPr="00BF4255">
              <w:rPr>
                <w:rFonts w:ascii="Arial" w:hAnsi="Arial" w:cs="Arial"/>
                <w:b/>
                <w:bCs/>
                <w:sz w:val="22"/>
                <w:szCs w:val="22"/>
              </w:rPr>
              <w:t>En caso de que alguno de los cónyuges no estuviere conforme sobre alguno de los puntos indicados, el Juez de Primera Instancia o de lo Familiar correspondiente procurará avenirlos, y si no lo lograre, resolverá lo que fuere más conveniente a los intereses de los hijos.</w:t>
            </w:r>
          </w:p>
        </w:tc>
      </w:tr>
      <w:tr w:rsidR="00BF4255" w14:paraId="4277A069" w14:textId="77777777" w:rsidTr="00350083">
        <w:tc>
          <w:tcPr>
            <w:tcW w:w="4414" w:type="dxa"/>
          </w:tcPr>
          <w:p w14:paraId="6E40C6E1"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 xml:space="preserve">Articulo 159 </w:t>
            </w:r>
          </w:p>
          <w:p w14:paraId="461A9648" w14:textId="77777777" w:rsidR="00BF4255" w:rsidRPr="00BF4255" w:rsidRDefault="00BF4255" w:rsidP="00350083">
            <w:pPr>
              <w:pStyle w:val="CuerpoA"/>
              <w:spacing w:after="0" w:line="216" w:lineRule="auto"/>
              <w:jc w:val="both"/>
              <w:rPr>
                <w:rFonts w:ascii="Arial" w:hAnsi="Arial" w:cs="Arial"/>
                <w:lang w:val="es-ES_tradnl"/>
              </w:rPr>
            </w:pPr>
          </w:p>
          <w:p w14:paraId="05041B68" w14:textId="77777777" w:rsidR="00BF4255" w:rsidRPr="00BF4255" w:rsidRDefault="00BF4255" w:rsidP="00350083">
            <w:pPr>
              <w:rPr>
                <w:sz w:val="22"/>
                <w:szCs w:val="22"/>
              </w:rPr>
            </w:pPr>
            <w:r w:rsidRPr="00BF4255">
              <w:rPr>
                <w:rFonts w:ascii="Arial" w:hAnsi="Arial" w:cs="Arial"/>
                <w:strike/>
                <w:sz w:val="22"/>
                <w:szCs w:val="22"/>
              </w:rPr>
              <w:t>El marido y la mujer,</w:t>
            </w:r>
            <w:r w:rsidRPr="00BF4255">
              <w:rPr>
                <w:rFonts w:ascii="Arial" w:hAnsi="Arial" w:cs="Arial"/>
                <w:sz w:val="22"/>
                <w:szCs w:val="22"/>
              </w:rPr>
              <w:t xml:space="preserve"> tienen capacidad para administrar, contratar o disponer de sus bienes propios, y ejercitar las acciones u oponer las excepciones que a ellos corresponden, sin que para tal objeto necesite el esposo del consentimiento de la esposa ni esta de la autorización de aquel salvo lo que se estipule en las capitulaciones matrimoniales sobre administración de los bienes.</w:t>
            </w:r>
          </w:p>
        </w:tc>
        <w:tc>
          <w:tcPr>
            <w:tcW w:w="4414" w:type="dxa"/>
          </w:tcPr>
          <w:p w14:paraId="099C10B1"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 xml:space="preserve">Articulo 159 </w:t>
            </w:r>
          </w:p>
          <w:p w14:paraId="43391AB6" w14:textId="77777777" w:rsidR="00BF4255" w:rsidRPr="00BF4255" w:rsidRDefault="00BF4255" w:rsidP="00350083">
            <w:pPr>
              <w:pStyle w:val="CuerpoA"/>
              <w:spacing w:after="0" w:line="216" w:lineRule="auto"/>
              <w:jc w:val="both"/>
              <w:rPr>
                <w:rFonts w:ascii="Arial" w:hAnsi="Arial" w:cs="Arial"/>
                <w:lang w:val="es-ES_tradnl"/>
              </w:rPr>
            </w:pPr>
          </w:p>
          <w:p w14:paraId="00C28BBE" w14:textId="77777777" w:rsidR="00BF4255" w:rsidRPr="00BF4255" w:rsidRDefault="00BF4255" w:rsidP="00350083">
            <w:pPr>
              <w:rPr>
                <w:sz w:val="22"/>
                <w:szCs w:val="22"/>
              </w:rPr>
            </w:pPr>
            <w:r w:rsidRPr="00BF4255">
              <w:rPr>
                <w:rFonts w:ascii="Arial" w:hAnsi="Arial" w:cs="Arial"/>
                <w:b/>
                <w:bCs/>
                <w:sz w:val="22"/>
                <w:szCs w:val="22"/>
              </w:rPr>
              <w:t>Cada uno de los cónyuges, tienen capacidad para administrar, contratar o disponer de sus bienes propios, y ejercitar las acciones u oponer las excepciones que a ellos corresponden, sin que para tal objeto necesite del consentimiento, ni de la autorización de la otra parte, salvo lo que se estipule en las capitulaciones matrimoniales sobre administración de los bienes.</w:t>
            </w:r>
          </w:p>
        </w:tc>
      </w:tr>
      <w:tr w:rsidR="00BF4255" w14:paraId="503FF14C" w14:textId="77777777" w:rsidTr="00350083">
        <w:tc>
          <w:tcPr>
            <w:tcW w:w="4414" w:type="dxa"/>
          </w:tcPr>
          <w:p w14:paraId="0251B251"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164</w:t>
            </w:r>
          </w:p>
          <w:p w14:paraId="13328806" w14:textId="77777777" w:rsidR="00BF4255" w:rsidRPr="00BF4255" w:rsidRDefault="00BF4255" w:rsidP="00350083">
            <w:pPr>
              <w:pStyle w:val="CuerpoA"/>
              <w:spacing w:after="0" w:line="216" w:lineRule="auto"/>
              <w:jc w:val="both"/>
              <w:rPr>
                <w:rFonts w:ascii="Arial" w:hAnsi="Arial" w:cs="Arial"/>
                <w:lang w:val="es-ES_tradnl"/>
              </w:rPr>
            </w:pPr>
          </w:p>
          <w:p w14:paraId="1499034F" w14:textId="77777777" w:rsidR="00BF4255" w:rsidRPr="00BF4255" w:rsidRDefault="00BF4255" w:rsidP="00350083">
            <w:pPr>
              <w:rPr>
                <w:sz w:val="22"/>
                <w:szCs w:val="22"/>
              </w:rPr>
            </w:pPr>
            <w:r w:rsidRPr="00BF4255">
              <w:rPr>
                <w:rFonts w:ascii="Arial" w:hAnsi="Arial" w:cs="Arial"/>
                <w:strike/>
                <w:sz w:val="22"/>
                <w:szCs w:val="22"/>
              </w:rPr>
              <w:t>El marido y la mujer</w:t>
            </w:r>
            <w:r w:rsidRPr="00BF4255">
              <w:rPr>
                <w:rFonts w:ascii="Arial" w:hAnsi="Arial" w:cs="Arial"/>
                <w:sz w:val="22"/>
                <w:szCs w:val="22"/>
              </w:rPr>
              <w:t>, durante el matrimonio, podrán ejercitar los derechos y acciones que tengan el uno en contra del otro; pero la prescripción entre ellos no corre mientras dure el matrimonio.</w:t>
            </w:r>
          </w:p>
        </w:tc>
        <w:tc>
          <w:tcPr>
            <w:tcW w:w="4414" w:type="dxa"/>
          </w:tcPr>
          <w:p w14:paraId="4D20AFDC" w14:textId="77777777" w:rsidR="00BF4255" w:rsidRPr="00BF4255" w:rsidRDefault="00BF4255" w:rsidP="00350083">
            <w:pPr>
              <w:pStyle w:val="CuerpoA"/>
              <w:spacing w:after="0" w:line="216" w:lineRule="auto"/>
              <w:jc w:val="both"/>
              <w:rPr>
                <w:rFonts w:ascii="Arial" w:hAnsi="Arial" w:cs="Arial"/>
                <w:lang w:val="es-ES_tradnl"/>
              </w:rPr>
            </w:pPr>
            <w:r w:rsidRPr="00BF4255">
              <w:rPr>
                <w:rFonts w:ascii="Arial" w:hAnsi="Arial" w:cs="Arial"/>
                <w:lang w:val="es-ES_tradnl"/>
              </w:rPr>
              <w:t>Articulo 164</w:t>
            </w:r>
          </w:p>
          <w:p w14:paraId="7A0773AB" w14:textId="77777777" w:rsidR="00BF4255" w:rsidRPr="00BF4255" w:rsidRDefault="00BF4255" w:rsidP="00350083">
            <w:pPr>
              <w:pStyle w:val="CuerpoA"/>
              <w:spacing w:after="0" w:line="216" w:lineRule="auto"/>
              <w:jc w:val="both"/>
              <w:rPr>
                <w:rFonts w:ascii="Arial" w:hAnsi="Arial" w:cs="Arial"/>
                <w:lang w:val="es-ES_tradnl"/>
              </w:rPr>
            </w:pPr>
          </w:p>
          <w:p w14:paraId="0AED64C8" w14:textId="77777777" w:rsidR="00BF4255" w:rsidRPr="00BF4255" w:rsidRDefault="00BF4255" w:rsidP="00350083">
            <w:pPr>
              <w:rPr>
                <w:sz w:val="22"/>
                <w:szCs w:val="22"/>
              </w:rPr>
            </w:pPr>
            <w:r w:rsidRPr="00BF4255">
              <w:rPr>
                <w:rFonts w:ascii="Arial" w:hAnsi="Arial" w:cs="Arial"/>
                <w:b/>
                <w:bCs/>
                <w:sz w:val="22"/>
                <w:szCs w:val="22"/>
              </w:rPr>
              <w:t>Los cónyuges, durante el matrimonio, podrán ejercitar los derechos y acciones que tengan el uno en contra del otro; pero la prescripción entre ellos no corre mientras dure el matrimonio.</w:t>
            </w:r>
          </w:p>
        </w:tc>
      </w:tr>
    </w:tbl>
    <w:p w14:paraId="2D06C51A" w14:textId="77777777" w:rsid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sz w:val="24"/>
          <w:szCs w:val="24"/>
          <w:lang w:val="es-ES_tradnl"/>
        </w:rPr>
      </w:pPr>
    </w:p>
    <w:p w14:paraId="2A673159" w14:textId="77777777" w:rsid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sz w:val="24"/>
          <w:szCs w:val="24"/>
          <w:lang w:val="es-ES_tradnl"/>
        </w:rPr>
      </w:pPr>
    </w:p>
    <w:p w14:paraId="503F5CAB" w14:textId="77777777" w:rsid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sz w:val="24"/>
          <w:szCs w:val="24"/>
          <w:lang w:val="es-ES_tradnl"/>
        </w:rPr>
      </w:pPr>
    </w:p>
    <w:p w14:paraId="194BB15F" w14:textId="77777777" w:rsidR="00BF4255" w:rsidRDefault="00BF425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ptos" w:hAnsi="Arial" w:cs="Arial"/>
          <w:kern w:val="2"/>
          <w:sz w:val="24"/>
          <w:szCs w:val="24"/>
          <w:lang w:val="es-ES_tradnl"/>
        </w:rPr>
      </w:pPr>
    </w:p>
    <w:p w14:paraId="0BBF2E52" w14:textId="299AAB3A" w:rsidR="00AB2542" w:rsidRPr="008A38C5" w:rsidRDefault="00023206">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8" w:lineRule="auto"/>
        <w:jc w:val="both"/>
        <w:rPr>
          <w:rStyle w:val="Ninguno"/>
          <w:rFonts w:ascii="Arial" w:eastAsia="Arial Narrow" w:hAnsi="Arial" w:cs="Arial"/>
          <w:b/>
          <w:bCs/>
          <w:kern w:val="2"/>
          <w:sz w:val="24"/>
          <w:szCs w:val="24"/>
          <w:lang w:val="es-ES_tradnl"/>
        </w:rPr>
      </w:pPr>
      <w:r w:rsidRPr="008A38C5">
        <w:rPr>
          <w:rStyle w:val="Ninguno"/>
          <w:rFonts w:ascii="Arial" w:eastAsia="Aptos" w:hAnsi="Arial" w:cs="Arial"/>
          <w:b/>
          <w:bCs/>
          <w:kern w:val="2"/>
          <w:sz w:val="24"/>
          <w:szCs w:val="24"/>
          <w:lang w:val="es-ES_tradnl"/>
        </w:rPr>
        <w:t>NORMATIVA.</w:t>
      </w:r>
    </w:p>
    <w:p w14:paraId="0BBF2E53" w14:textId="77777777" w:rsidR="00AB2542" w:rsidRPr="008A38C5" w:rsidRDefault="00AB2542">
      <w:pPr>
        <w:pStyle w:val="Cue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after="0" w:line="360" w:lineRule="auto"/>
        <w:jc w:val="both"/>
        <w:rPr>
          <w:rStyle w:val="Ninguno"/>
          <w:rFonts w:ascii="Arial" w:hAnsi="Arial" w:cs="Arial"/>
          <w:b/>
          <w:bCs/>
          <w:sz w:val="24"/>
          <w:szCs w:val="24"/>
          <w:lang w:val="es-ES_tradnl"/>
        </w:rPr>
      </w:pPr>
    </w:p>
    <w:p w14:paraId="0BBF2E54" w14:textId="77777777" w:rsidR="00AB2542" w:rsidRPr="008A38C5" w:rsidRDefault="0002320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w:eastAsia="Arial Narrow" w:hAnsi="Arial" w:cs="Arial"/>
          <w:b/>
          <w:bCs/>
          <w:u w:color="000000"/>
          <w14:textOutline w14:w="12700" w14:cap="flat" w14:cmpd="sng" w14:algn="ctr">
            <w14:noFill/>
            <w14:prstDash w14:val="solid"/>
            <w14:miter w14:lim="400000"/>
          </w14:textOutline>
        </w:rPr>
      </w:pPr>
      <w:r w:rsidRPr="008A38C5">
        <w:rPr>
          <w:rStyle w:val="Ninguno"/>
          <w:rFonts w:ascii="Arial" w:hAnsi="Arial" w:cs="Arial"/>
          <w:b/>
          <w:bCs/>
          <w:u w:color="000000"/>
          <w14:textOutline w14:w="12700" w14:cap="flat" w14:cmpd="sng" w14:algn="ctr">
            <w14:noFill/>
            <w14:prstDash w14:val="solid"/>
            <w14:miter w14:lim="400000"/>
          </w14:textOutline>
        </w:rPr>
        <w:t>CONSTITUCIÓN POLITICA DE LOS ESTADOS UNIDOS MEXICANOS.</w:t>
      </w:r>
    </w:p>
    <w:p w14:paraId="0BBF2E55" w14:textId="77777777" w:rsidR="00AB2542" w:rsidRPr="008A38C5" w:rsidRDefault="00AB254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w:eastAsia="Arial Narrow" w:hAnsi="Arial" w:cs="Arial"/>
          <w:u w:color="000000"/>
          <w14:textOutline w14:w="12700" w14:cap="flat" w14:cmpd="sng" w14:algn="ctr">
            <w14:noFill/>
            <w14:prstDash w14:val="solid"/>
            <w14:miter w14:lim="400000"/>
          </w14:textOutline>
        </w:rPr>
      </w:pPr>
    </w:p>
    <w:p w14:paraId="0BBF2E56" w14:textId="77777777" w:rsidR="00AB2542" w:rsidRPr="008A38C5" w:rsidRDefault="0002320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w:eastAsia="Arial Narrow" w:hAnsi="Arial" w:cs="Arial"/>
          <w:u w:color="000000"/>
          <w:lang w:val="es-MX"/>
          <w14:textOutline w14:w="12700" w14:cap="flat" w14:cmpd="sng" w14:algn="ctr">
            <w14:noFill/>
            <w14:prstDash w14:val="solid"/>
            <w14:miter w14:lim="400000"/>
          </w14:textOutline>
        </w:rPr>
      </w:pPr>
      <w:r w:rsidRPr="008A38C5">
        <w:rPr>
          <w:rStyle w:val="Ninguno"/>
          <w:rFonts w:ascii="Arial" w:hAnsi="Arial" w:cs="Arial"/>
          <w:u w:color="000000"/>
          <w:lang w:val="es-MX"/>
          <w14:textOutline w14:w="12700" w14:cap="flat" w14:cmpd="sng" w14:algn="ctr">
            <w14:noFill/>
            <w14:prstDash w14:val="solid"/>
            <w14:miter w14:lim="400000"/>
          </w14:textOutline>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0BBF2E57" w14:textId="77777777" w:rsidR="00AB2542" w:rsidRPr="008A38C5" w:rsidRDefault="00AB254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w:eastAsia="Arial Narrow" w:hAnsi="Arial" w:cs="Arial"/>
          <w:u w:color="000000"/>
          <w:lang w:val="es-MX"/>
          <w14:textOutline w14:w="12700" w14:cap="flat" w14:cmpd="sng" w14:algn="ctr">
            <w14:noFill/>
            <w14:prstDash w14:val="solid"/>
            <w14:miter w14:lim="400000"/>
          </w14:textOutline>
        </w:rPr>
      </w:pPr>
    </w:p>
    <w:p w14:paraId="0BBF2E60" w14:textId="7D07C489" w:rsidR="00AB2542" w:rsidRPr="008A38C5" w:rsidRDefault="00397226">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s>
        <w:spacing w:before="0" w:line="240" w:lineRule="auto"/>
        <w:jc w:val="both"/>
        <w:rPr>
          <w:rStyle w:val="Ninguno"/>
          <w:rFonts w:ascii="Arial" w:eastAsia="Arial Narrow" w:hAnsi="Arial" w:cs="Arial"/>
          <w:u w:color="000000"/>
          <w:lang w:val="es-MX"/>
          <w14:textOutline w14:w="12700" w14:cap="flat" w14:cmpd="sng" w14:algn="ctr">
            <w14:noFill/>
            <w14:prstDash w14:val="solid"/>
            <w14:miter w14:lim="400000"/>
          </w14:textOutline>
        </w:rPr>
      </w:pPr>
      <w:r w:rsidRPr="008A38C5">
        <w:rPr>
          <w:rFonts w:ascii="Arial" w:eastAsia="Arial Narrow" w:hAnsi="Arial" w:cs="Arial"/>
          <w:u w:color="000000"/>
          <w:lang w:val="es-MX"/>
          <w14:textOutline w14:w="12700" w14:cap="flat" w14:cmpd="sng" w14:algn="ctr">
            <w14:noFill/>
            <w14:prstDash w14:val="solid"/>
            <w14:miter w14:lim="400000"/>
          </w14:textOutline>
        </w:rPr>
        <w:t>Artículo 4o.- La mujer y el hombre son iguales ante la ley. Ésta protegerá la organización y el desarrollo de las familias. El Estado garantizará el goce y ejercicio del derecho a la igualdad sustantiva de las mujeres</w:t>
      </w:r>
      <w:r w:rsidRPr="008A38C5">
        <w:rPr>
          <w:rStyle w:val="Ninguno"/>
          <w:rFonts w:ascii="Arial" w:hAnsi="Arial" w:cs="Arial"/>
          <w:u w:color="000000"/>
          <w:lang w:val="es-MX"/>
          <w14:textOutline w14:w="12700" w14:cap="flat" w14:cmpd="sng" w14:algn="ctr">
            <w14:noFill/>
            <w14:prstDash w14:val="solid"/>
            <w14:miter w14:lim="400000"/>
          </w14:textOutline>
        </w:rPr>
        <w:t>.</w:t>
      </w:r>
    </w:p>
    <w:p w14:paraId="410CB7D1" w14:textId="77777777" w:rsidR="00E246C0" w:rsidRPr="008A38C5" w:rsidRDefault="00E246C0">
      <w:pPr>
        <w:pStyle w:val="Predeterminado"/>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spacing w:before="0" w:line="240" w:lineRule="auto"/>
        <w:jc w:val="both"/>
        <w:rPr>
          <w:rFonts w:ascii="Arial" w:eastAsia="Arial Narrow" w:hAnsi="Arial" w:cs="Arial"/>
          <w:u w:color="000000"/>
          <w14:textOutline w14:w="12700" w14:cap="flat" w14:cmpd="sng" w14:algn="ctr">
            <w14:noFill/>
            <w14:prstDash w14:val="solid"/>
            <w14:miter w14:lim="400000"/>
          </w14:textOutline>
        </w:rPr>
      </w:pPr>
    </w:p>
    <w:p w14:paraId="0BBF2E85" w14:textId="77777777" w:rsidR="00AB2542" w:rsidRPr="008A38C5" w:rsidRDefault="00AB2542">
      <w:pPr>
        <w:pStyle w:val="CuerpoA"/>
        <w:spacing w:after="0" w:line="360" w:lineRule="auto"/>
        <w:jc w:val="center"/>
        <w:rPr>
          <w:rStyle w:val="Ninguno"/>
          <w:rFonts w:ascii="Arial" w:eastAsia="Arial Narrow" w:hAnsi="Arial" w:cs="Arial"/>
          <w:sz w:val="24"/>
          <w:szCs w:val="24"/>
        </w:rPr>
      </w:pPr>
    </w:p>
    <w:p w14:paraId="0BBF2E86" w14:textId="77777777" w:rsidR="00AB2542" w:rsidRPr="008A38C5" w:rsidRDefault="00023206">
      <w:pPr>
        <w:pStyle w:val="CuerpoA"/>
        <w:spacing w:after="0" w:line="360" w:lineRule="auto"/>
        <w:jc w:val="center"/>
        <w:rPr>
          <w:rStyle w:val="Ninguno"/>
          <w:rFonts w:ascii="Arial" w:eastAsia="Arial Narrow" w:hAnsi="Arial" w:cs="Arial"/>
          <w:b/>
          <w:bCs/>
          <w:sz w:val="24"/>
          <w:szCs w:val="24"/>
        </w:rPr>
      </w:pPr>
      <w:r w:rsidRPr="008A38C5">
        <w:rPr>
          <w:rStyle w:val="Ninguno"/>
          <w:rFonts w:ascii="Arial" w:hAnsi="Arial" w:cs="Arial"/>
          <w:b/>
          <w:bCs/>
          <w:sz w:val="24"/>
          <w:szCs w:val="24"/>
          <w:lang w:val="da-DK"/>
        </w:rPr>
        <w:t>DECRETO.</w:t>
      </w:r>
    </w:p>
    <w:p w14:paraId="0BBF2E87" w14:textId="77777777" w:rsidR="00AB2542" w:rsidRPr="008A38C5" w:rsidRDefault="00AB2542">
      <w:pPr>
        <w:pStyle w:val="CuerpoA"/>
        <w:spacing w:after="0" w:line="360" w:lineRule="auto"/>
        <w:jc w:val="both"/>
        <w:rPr>
          <w:rStyle w:val="Ninguno"/>
          <w:rFonts w:ascii="Arial" w:eastAsia="Arial Narrow" w:hAnsi="Arial" w:cs="Arial"/>
          <w:sz w:val="24"/>
          <w:szCs w:val="24"/>
        </w:rPr>
      </w:pPr>
    </w:p>
    <w:p w14:paraId="0BBF2E88" w14:textId="54637A97" w:rsidR="00AB2542" w:rsidRPr="008A38C5" w:rsidRDefault="00023206">
      <w:pPr>
        <w:pStyle w:val="CuerpoA"/>
        <w:spacing w:after="0" w:line="360" w:lineRule="auto"/>
        <w:jc w:val="both"/>
        <w:rPr>
          <w:rStyle w:val="Ninguno"/>
          <w:rFonts w:ascii="Arial" w:eastAsia="Arial Narrow" w:hAnsi="Arial" w:cs="Arial"/>
          <w:sz w:val="24"/>
          <w:szCs w:val="24"/>
        </w:rPr>
      </w:pPr>
      <w:r w:rsidRPr="008A38C5">
        <w:rPr>
          <w:rStyle w:val="Ninguno"/>
          <w:rFonts w:ascii="Arial" w:hAnsi="Arial" w:cs="Arial"/>
          <w:b/>
          <w:bCs/>
          <w:sz w:val="24"/>
          <w:szCs w:val="24"/>
          <w:lang w:val="es-ES_tradnl"/>
        </w:rPr>
        <w:t>Ú</w:t>
      </w:r>
      <w:r w:rsidRPr="008A38C5">
        <w:rPr>
          <w:rStyle w:val="Ninguno"/>
          <w:rFonts w:ascii="Arial" w:hAnsi="Arial" w:cs="Arial"/>
          <w:b/>
          <w:bCs/>
          <w:sz w:val="24"/>
          <w:szCs w:val="24"/>
        </w:rPr>
        <w:t>NICO. -</w:t>
      </w:r>
      <w:r w:rsidRPr="008A38C5">
        <w:rPr>
          <w:rStyle w:val="Ninguno"/>
          <w:rFonts w:ascii="Arial" w:hAnsi="Arial" w:cs="Arial"/>
          <w:sz w:val="24"/>
          <w:szCs w:val="24"/>
        </w:rPr>
        <w:t xml:space="preserve"> </w:t>
      </w:r>
      <w:r w:rsidRPr="008A38C5">
        <w:rPr>
          <w:rStyle w:val="Ninguno"/>
          <w:rFonts w:ascii="Arial" w:hAnsi="Arial" w:cs="Arial"/>
          <w:sz w:val="24"/>
          <w:szCs w:val="24"/>
          <w:lang w:val="es-ES_tradnl"/>
        </w:rPr>
        <w:t>Se modifica</w:t>
      </w:r>
      <w:r w:rsidR="00E246C0" w:rsidRPr="008A38C5">
        <w:rPr>
          <w:rStyle w:val="Ninguno"/>
          <w:rFonts w:ascii="Arial" w:hAnsi="Arial" w:cs="Arial"/>
          <w:sz w:val="24"/>
          <w:szCs w:val="24"/>
          <w:lang w:val="es-ES_tradnl"/>
        </w:rPr>
        <w:t>n</w:t>
      </w:r>
      <w:r w:rsidRPr="008A38C5">
        <w:rPr>
          <w:rStyle w:val="Ninguno"/>
          <w:rFonts w:ascii="Arial" w:hAnsi="Arial" w:cs="Arial"/>
          <w:sz w:val="24"/>
          <w:szCs w:val="24"/>
          <w:lang w:val="es-ES_tradnl"/>
        </w:rPr>
        <w:t xml:space="preserve"> </w:t>
      </w:r>
      <w:r w:rsidR="00E246C0" w:rsidRPr="008A38C5">
        <w:rPr>
          <w:rStyle w:val="Ninguno"/>
          <w:rFonts w:ascii="Arial" w:hAnsi="Arial" w:cs="Arial"/>
          <w:sz w:val="24"/>
          <w:szCs w:val="24"/>
          <w:lang w:val="es-ES_tradnl"/>
        </w:rPr>
        <w:t>los</w:t>
      </w:r>
      <w:r w:rsidRPr="008A38C5">
        <w:rPr>
          <w:rStyle w:val="Ninguno"/>
          <w:rFonts w:ascii="Arial" w:hAnsi="Arial" w:cs="Arial"/>
          <w:sz w:val="24"/>
          <w:szCs w:val="24"/>
          <w:lang w:val="es-ES_tradnl"/>
        </w:rPr>
        <w:t xml:space="preserve"> </w:t>
      </w:r>
      <w:r w:rsidRPr="008A38C5">
        <w:rPr>
          <w:rStyle w:val="Ninguno"/>
          <w:rFonts w:ascii="Arial" w:hAnsi="Arial" w:cs="Arial"/>
          <w:sz w:val="24"/>
          <w:szCs w:val="24"/>
        </w:rPr>
        <w:t>art</w:t>
      </w:r>
      <w:r w:rsidRPr="008A38C5">
        <w:rPr>
          <w:rStyle w:val="Ninguno"/>
          <w:rFonts w:ascii="Arial" w:hAnsi="Arial" w:cs="Arial"/>
          <w:sz w:val="24"/>
          <w:szCs w:val="24"/>
          <w:lang w:val="es-ES_tradnl"/>
        </w:rPr>
        <w:t>í</w:t>
      </w:r>
      <w:r w:rsidRPr="008A38C5">
        <w:rPr>
          <w:rStyle w:val="Ninguno"/>
          <w:rFonts w:ascii="Arial" w:hAnsi="Arial" w:cs="Arial"/>
          <w:sz w:val="24"/>
          <w:szCs w:val="24"/>
          <w:lang w:val="pt-PT"/>
        </w:rPr>
        <w:t>culo</w:t>
      </w:r>
      <w:r w:rsidR="00E246C0" w:rsidRPr="008A38C5">
        <w:rPr>
          <w:rStyle w:val="Ninguno"/>
          <w:rFonts w:ascii="Arial" w:hAnsi="Arial" w:cs="Arial"/>
          <w:sz w:val="24"/>
          <w:szCs w:val="24"/>
          <w:lang w:val="pt-PT"/>
        </w:rPr>
        <w:t>s</w:t>
      </w:r>
      <w:r w:rsidRPr="008A38C5">
        <w:rPr>
          <w:rStyle w:val="Ninguno"/>
          <w:rFonts w:ascii="Arial" w:hAnsi="Arial" w:cs="Arial"/>
          <w:sz w:val="24"/>
          <w:szCs w:val="24"/>
          <w:lang w:val="pt-PT"/>
        </w:rPr>
        <w:t xml:space="preserve"> </w:t>
      </w:r>
      <w:r w:rsidR="00E246C0" w:rsidRPr="008A38C5">
        <w:rPr>
          <w:rStyle w:val="Ninguno"/>
          <w:rFonts w:ascii="Arial" w:hAnsi="Arial" w:cs="Arial"/>
          <w:sz w:val="24"/>
          <w:szCs w:val="24"/>
          <w:lang w:val="es-ES_tradnl"/>
        </w:rPr>
        <w:t xml:space="preserve">134, 135, 150, 151, 152, 153, 154, 159 Y 164 </w:t>
      </w:r>
      <w:r w:rsidRPr="008A38C5">
        <w:rPr>
          <w:rStyle w:val="Ninguno"/>
          <w:rFonts w:ascii="Arial" w:hAnsi="Arial" w:cs="Arial"/>
          <w:sz w:val="24"/>
          <w:szCs w:val="24"/>
          <w:lang w:val="es-ES_tradnl"/>
        </w:rPr>
        <w:t>de</w:t>
      </w:r>
      <w:r w:rsidR="00E246C0" w:rsidRPr="008A38C5">
        <w:rPr>
          <w:rStyle w:val="Ninguno"/>
          <w:rFonts w:ascii="Arial" w:hAnsi="Arial" w:cs="Arial"/>
          <w:sz w:val="24"/>
          <w:szCs w:val="24"/>
          <w:lang w:val="es-ES_tradnl"/>
        </w:rPr>
        <w:t>l</w:t>
      </w:r>
      <w:r w:rsidRPr="008A38C5">
        <w:rPr>
          <w:rStyle w:val="Ninguno"/>
          <w:rFonts w:ascii="Arial" w:hAnsi="Arial" w:cs="Arial"/>
          <w:sz w:val="24"/>
          <w:szCs w:val="24"/>
        </w:rPr>
        <w:t xml:space="preserve"> </w:t>
      </w:r>
      <w:r w:rsidR="00E246C0" w:rsidRPr="008A38C5">
        <w:rPr>
          <w:rStyle w:val="Ninguno"/>
          <w:rFonts w:ascii="Arial" w:hAnsi="Arial" w:cs="Arial"/>
          <w:sz w:val="24"/>
          <w:szCs w:val="24"/>
          <w:lang w:val="es-ES_tradnl"/>
        </w:rPr>
        <w:t xml:space="preserve">Código Civil </w:t>
      </w:r>
      <w:r w:rsidRPr="008A38C5">
        <w:rPr>
          <w:rStyle w:val="Ninguno"/>
          <w:rFonts w:ascii="Arial" w:hAnsi="Arial" w:cs="Arial"/>
          <w:sz w:val="24"/>
          <w:szCs w:val="24"/>
          <w:lang w:val="es-ES_tradnl"/>
        </w:rPr>
        <w:t>del Estado de Chihuahua para quedar redactado de la siguiente manera:</w:t>
      </w:r>
    </w:p>
    <w:p w14:paraId="0BBF2E89" w14:textId="77777777" w:rsidR="00AB2542" w:rsidRPr="008A38C5" w:rsidRDefault="00AB2542">
      <w:pPr>
        <w:pStyle w:val="CuerpoA"/>
        <w:spacing w:after="0" w:line="360" w:lineRule="auto"/>
        <w:jc w:val="both"/>
        <w:rPr>
          <w:rStyle w:val="Ninguno"/>
          <w:rFonts w:ascii="Arial" w:eastAsia="Arial Narrow" w:hAnsi="Arial" w:cs="Arial"/>
          <w:sz w:val="24"/>
          <w:szCs w:val="24"/>
        </w:rPr>
      </w:pPr>
    </w:p>
    <w:p w14:paraId="4D362B73" w14:textId="77777777" w:rsidR="005D1185" w:rsidRPr="008A38C5" w:rsidRDefault="005D1185" w:rsidP="005D1185">
      <w:pPr>
        <w:pStyle w:val="CuerpoA"/>
        <w:spacing w:after="0" w:line="216" w:lineRule="auto"/>
        <w:jc w:val="both"/>
        <w:rPr>
          <w:rFonts w:ascii="Arial" w:eastAsia="Arial Narrow" w:hAnsi="Arial" w:cs="Arial"/>
          <w:sz w:val="24"/>
          <w:szCs w:val="24"/>
          <w:lang w:val="es-ES_tradnl"/>
        </w:rPr>
      </w:pPr>
      <w:r w:rsidRPr="008A38C5">
        <w:rPr>
          <w:rFonts w:ascii="Arial" w:hAnsi="Arial" w:cs="Arial"/>
          <w:sz w:val="24"/>
          <w:szCs w:val="24"/>
          <w:lang w:val="es-ES_tradnl"/>
        </w:rPr>
        <w:t>Artículo 134</w:t>
      </w:r>
    </w:p>
    <w:p w14:paraId="322DB30B" w14:textId="77777777" w:rsidR="005D1185" w:rsidRPr="008A38C5" w:rsidRDefault="005D1185" w:rsidP="005D1185">
      <w:pPr>
        <w:pStyle w:val="CuerpoA"/>
        <w:spacing w:after="0" w:line="216" w:lineRule="auto"/>
        <w:jc w:val="both"/>
        <w:rPr>
          <w:rFonts w:ascii="Arial" w:eastAsia="Arial Narrow" w:hAnsi="Arial" w:cs="Arial"/>
          <w:sz w:val="24"/>
          <w:szCs w:val="24"/>
          <w:lang w:val="es-ES_tradnl"/>
        </w:rPr>
      </w:pPr>
    </w:p>
    <w:p w14:paraId="2E3D6794" w14:textId="64C29427" w:rsidR="0048624C" w:rsidRPr="008A38C5" w:rsidRDefault="0048624C" w:rsidP="0048624C">
      <w:pPr>
        <w:pStyle w:val="CuerpoA"/>
        <w:spacing w:after="0" w:line="216" w:lineRule="auto"/>
        <w:jc w:val="both"/>
        <w:rPr>
          <w:rStyle w:val="Ninguno"/>
          <w:rFonts w:ascii="Arial" w:hAnsi="Arial" w:cs="Arial"/>
          <w:b/>
          <w:bCs/>
          <w:sz w:val="24"/>
          <w:szCs w:val="24"/>
        </w:rPr>
      </w:pPr>
      <w:r w:rsidRPr="008A38C5">
        <w:rPr>
          <w:rStyle w:val="Ninguno"/>
          <w:rFonts w:ascii="Arial" w:hAnsi="Arial" w:cs="Arial"/>
          <w:b/>
          <w:bCs/>
          <w:sz w:val="24"/>
          <w:szCs w:val="24"/>
        </w:rPr>
        <w:t>El matrimonio es el acuerdo de voluntades libres entre dos personas, en donde ambos se procuran respeto, igualdad y ayuda mutua, con la posibilidad de decidir formar una familia si así lo deciden de manera libre, responsable e informada. Este acto debe celebrarse ante los funcionarios que establece la Ley y con las formalidades que ella exige.</w:t>
      </w:r>
    </w:p>
    <w:p w14:paraId="4C6E0C96" w14:textId="77777777" w:rsidR="005D1185" w:rsidRPr="008A38C5" w:rsidRDefault="005D1185" w:rsidP="005D1185">
      <w:pPr>
        <w:pStyle w:val="CuerpoA"/>
        <w:spacing w:after="0" w:line="216" w:lineRule="auto"/>
        <w:jc w:val="both"/>
        <w:rPr>
          <w:rStyle w:val="Ninguno"/>
          <w:rFonts w:ascii="Arial" w:hAnsi="Arial" w:cs="Arial"/>
          <w:b/>
          <w:bCs/>
          <w:sz w:val="24"/>
          <w:szCs w:val="24"/>
        </w:rPr>
      </w:pPr>
    </w:p>
    <w:p w14:paraId="1BCF4EBD" w14:textId="77777777" w:rsidR="005D1185" w:rsidRPr="008A38C5" w:rsidRDefault="005D1185" w:rsidP="005D1185">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Articulo 135</w:t>
      </w:r>
    </w:p>
    <w:p w14:paraId="7B0C6D24" w14:textId="77777777" w:rsidR="005D1185" w:rsidRPr="008A38C5" w:rsidRDefault="005D1185" w:rsidP="005D1185">
      <w:pPr>
        <w:pStyle w:val="CuerpoA"/>
        <w:spacing w:after="0" w:line="216" w:lineRule="auto"/>
        <w:jc w:val="both"/>
        <w:rPr>
          <w:rFonts w:ascii="Arial" w:hAnsi="Arial" w:cs="Arial"/>
          <w:sz w:val="24"/>
          <w:szCs w:val="24"/>
          <w:lang w:val="es-ES_tradnl"/>
        </w:rPr>
      </w:pPr>
    </w:p>
    <w:p w14:paraId="3F004B48" w14:textId="2BEF5A15" w:rsidR="00BF4255" w:rsidRPr="00D3432B" w:rsidRDefault="005D1185" w:rsidP="00F265DC">
      <w:pPr>
        <w:pStyle w:val="CuerpoA"/>
        <w:spacing w:after="0" w:line="216" w:lineRule="auto"/>
        <w:jc w:val="both"/>
        <w:rPr>
          <w:rFonts w:ascii="Arial" w:hAnsi="Arial" w:cs="Arial"/>
          <w:b/>
          <w:bCs/>
          <w:sz w:val="24"/>
          <w:szCs w:val="24"/>
          <w:lang w:val="es-ES_tradnl"/>
        </w:rPr>
      </w:pPr>
      <w:r w:rsidRPr="008A38C5">
        <w:rPr>
          <w:rStyle w:val="Ninguno"/>
          <w:rFonts w:ascii="Arial" w:hAnsi="Arial" w:cs="Arial"/>
          <w:b/>
          <w:bCs/>
          <w:sz w:val="24"/>
          <w:szCs w:val="24"/>
          <w:lang w:val="es-ES_tradnl"/>
        </w:rPr>
        <w:t>Cualquiera condición contraria</w:t>
      </w:r>
      <w:r w:rsidR="007723CD" w:rsidRPr="008A38C5">
        <w:rPr>
          <w:rStyle w:val="Ninguno"/>
          <w:rFonts w:ascii="Arial" w:hAnsi="Arial" w:cs="Arial"/>
          <w:b/>
          <w:bCs/>
          <w:sz w:val="24"/>
          <w:szCs w:val="24"/>
          <w:lang w:val="es-ES_tradnl"/>
        </w:rPr>
        <w:t xml:space="preserve"> a</w:t>
      </w:r>
      <w:r w:rsidRPr="008A38C5">
        <w:rPr>
          <w:rStyle w:val="Ninguno"/>
          <w:rFonts w:ascii="Arial" w:hAnsi="Arial" w:cs="Arial"/>
          <w:b/>
          <w:bCs/>
          <w:sz w:val="24"/>
          <w:szCs w:val="24"/>
          <w:lang w:val="es-ES_tradnl"/>
        </w:rPr>
        <w:t xml:space="preserve"> la ayuda mutua que se deben los cónyuges, se tendrá por </w:t>
      </w:r>
      <w:r w:rsidR="00485C61" w:rsidRPr="008A38C5">
        <w:rPr>
          <w:rStyle w:val="Ninguno"/>
          <w:rFonts w:ascii="Arial" w:hAnsi="Arial" w:cs="Arial"/>
          <w:b/>
          <w:bCs/>
          <w:sz w:val="24"/>
          <w:szCs w:val="24"/>
          <w:lang w:val="es-ES_tradnl"/>
        </w:rPr>
        <w:t>n</w:t>
      </w:r>
      <w:r w:rsidRPr="008A38C5">
        <w:rPr>
          <w:rStyle w:val="Ninguno"/>
          <w:rFonts w:ascii="Arial" w:hAnsi="Arial" w:cs="Arial"/>
          <w:b/>
          <w:bCs/>
          <w:sz w:val="24"/>
          <w:szCs w:val="24"/>
          <w:lang w:val="es-ES_tradnl"/>
        </w:rPr>
        <w:t>o puesta.</w:t>
      </w:r>
    </w:p>
    <w:p w14:paraId="19C8B479" w14:textId="77777777" w:rsidR="00BF4255" w:rsidRDefault="00BF4255" w:rsidP="00F265DC">
      <w:pPr>
        <w:pStyle w:val="CuerpoA"/>
        <w:spacing w:after="0" w:line="216" w:lineRule="auto"/>
        <w:jc w:val="both"/>
        <w:rPr>
          <w:rFonts w:ascii="Arial" w:hAnsi="Arial" w:cs="Arial"/>
          <w:sz w:val="24"/>
          <w:szCs w:val="24"/>
          <w:lang w:val="es-ES_tradnl"/>
        </w:rPr>
      </w:pPr>
    </w:p>
    <w:p w14:paraId="433F6847" w14:textId="77777777" w:rsidR="00BF4255" w:rsidRDefault="00BF4255" w:rsidP="00F265DC">
      <w:pPr>
        <w:pStyle w:val="CuerpoA"/>
        <w:spacing w:after="0" w:line="216" w:lineRule="auto"/>
        <w:jc w:val="both"/>
        <w:rPr>
          <w:rFonts w:ascii="Arial" w:hAnsi="Arial" w:cs="Arial"/>
          <w:sz w:val="24"/>
          <w:szCs w:val="24"/>
          <w:lang w:val="es-ES_tradnl"/>
        </w:rPr>
      </w:pPr>
    </w:p>
    <w:p w14:paraId="22BF342A" w14:textId="3D6B7D74" w:rsidR="00F265DC" w:rsidRPr="008A38C5" w:rsidRDefault="00F265DC" w:rsidP="00F265DC">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 xml:space="preserve">Articulo 150 </w:t>
      </w:r>
    </w:p>
    <w:p w14:paraId="2435DFC6" w14:textId="77777777" w:rsidR="00F265DC" w:rsidRPr="008A38C5" w:rsidRDefault="00F265DC" w:rsidP="00F265DC">
      <w:pPr>
        <w:pStyle w:val="CuerpoA"/>
        <w:spacing w:after="0" w:line="216" w:lineRule="auto"/>
        <w:jc w:val="both"/>
        <w:rPr>
          <w:rFonts w:ascii="Arial" w:hAnsi="Arial" w:cs="Arial"/>
          <w:b/>
          <w:bCs/>
          <w:sz w:val="24"/>
          <w:szCs w:val="24"/>
        </w:rPr>
      </w:pPr>
    </w:p>
    <w:p w14:paraId="6CC9C524" w14:textId="2D6203BB" w:rsidR="00F265DC" w:rsidRPr="008A38C5" w:rsidRDefault="00F265DC" w:rsidP="00F265DC">
      <w:pPr>
        <w:pStyle w:val="CuerpoA"/>
        <w:spacing w:after="0" w:line="216" w:lineRule="auto"/>
        <w:jc w:val="both"/>
        <w:rPr>
          <w:rFonts w:ascii="Arial" w:hAnsi="Arial" w:cs="Arial"/>
          <w:b/>
          <w:bCs/>
          <w:sz w:val="24"/>
          <w:szCs w:val="24"/>
        </w:rPr>
      </w:pPr>
      <w:r w:rsidRPr="008A38C5">
        <w:rPr>
          <w:rFonts w:ascii="Arial" w:hAnsi="Arial" w:cs="Arial"/>
          <w:b/>
          <w:bCs/>
          <w:sz w:val="24"/>
          <w:szCs w:val="24"/>
        </w:rPr>
        <w:t>Se deroga.</w:t>
      </w:r>
    </w:p>
    <w:p w14:paraId="0B66EAC6" w14:textId="77777777" w:rsidR="00B9668D" w:rsidRPr="008A38C5" w:rsidRDefault="00B9668D" w:rsidP="00F265DC">
      <w:pPr>
        <w:pStyle w:val="CuerpoA"/>
        <w:spacing w:after="0" w:line="216" w:lineRule="auto"/>
        <w:jc w:val="both"/>
        <w:rPr>
          <w:rFonts w:ascii="Arial" w:hAnsi="Arial" w:cs="Arial"/>
          <w:b/>
          <w:bCs/>
          <w:sz w:val="24"/>
          <w:szCs w:val="24"/>
        </w:rPr>
      </w:pPr>
    </w:p>
    <w:p w14:paraId="3111D563" w14:textId="77777777" w:rsidR="00B9668D" w:rsidRPr="008A38C5" w:rsidRDefault="00B9668D" w:rsidP="00B9668D">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 xml:space="preserve">Articulo 151 </w:t>
      </w:r>
    </w:p>
    <w:p w14:paraId="1433F53C" w14:textId="77777777" w:rsidR="00B9668D" w:rsidRPr="008A38C5" w:rsidRDefault="00B9668D" w:rsidP="00B9668D">
      <w:pPr>
        <w:pStyle w:val="CuerpoA"/>
        <w:spacing w:after="0" w:line="216" w:lineRule="auto"/>
        <w:jc w:val="both"/>
        <w:rPr>
          <w:rFonts w:ascii="Arial" w:hAnsi="Arial" w:cs="Arial"/>
          <w:sz w:val="24"/>
          <w:szCs w:val="24"/>
          <w:lang w:val="es-ES_tradnl"/>
        </w:rPr>
      </w:pPr>
    </w:p>
    <w:p w14:paraId="4689D735" w14:textId="2853B01A" w:rsidR="00B9668D" w:rsidRPr="008A38C5" w:rsidRDefault="00B9668D" w:rsidP="00B9668D">
      <w:pPr>
        <w:pStyle w:val="CuerpoA"/>
        <w:spacing w:after="0" w:line="216" w:lineRule="auto"/>
        <w:jc w:val="both"/>
        <w:rPr>
          <w:rFonts w:ascii="Arial" w:hAnsi="Arial" w:cs="Arial"/>
          <w:b/>
          <w:bCs/>
          <w:sz w:val="24"/>
          <w:szCs w:val="24"/>
        </w:rPr>
      </w:pPr>
      <w:r w:rsidRPr="008A38C5">
        <w:rPr>
          <w:rFonts w:ascii="Arial" w:hAnsi="Arial" w:cs="Arial"/>
          <w:b/>
          <w:bCs/>
          <w:sz w:val="24"/>
          <w:szCs w:val="24"/>
        </w:rPr>
        <w:t>Los cónyuges serán equitativos en los temas del sostenimiento económico, y de las labores propias del hogar.</w:t>
      </w:r>
    </w:p>
    <w:p w14:paraId="74EA9E24" w14:textId="77777777" w:rsidR="00B9668D" w:rsidRPr="008A38C5" w:rsidRDefault="00B9668D" w:rsidP="00B9668D">
      <w:pPr>
        <w:pStyle w:val="CuerpoA"/>
        <w:spacing w:after="0" w:line="216" w:lineRule="auto"/>
        <w:jc w:val="both"/>
        <w:rPr>
          <w:rFonts w:ascii="Arial" w:hAnsi="Arial" w:cs="Arial"/>
          <w:b/>
          <w:bCs/>
          <w:sz w:val="24"/>
          <w:szCs w:val="24"/>
        </w:rPr>
      </w:pPr>
    </w:p>
    <w:p w14:paraId="47B93148" w14:textId="77777777" w:rsidR="00B9668D" w:rsidRPr="008A38C5" w:rsidRDefault="00B9668D" w:rsidP="00B9668D">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Articulo 152</w:t>
      </w:r>
    </w:p>
    <w:p w14:paraId="26A46921" w14:textId="77777777" w:rsidR="00B9668D" w:rsidRPr="008A38C5" w:rsidRDefault="00B9668D" w:rsidP="00B9668D">
      <w:pPr>
        <w:pStyle w:val="CuerpoA"/>
        <w:spacing w:after="0" w:line="216" w:lineRule="auto"/>
        <w:jc w:val="both"/>
        <w:rPr>
          <w:rFonts w:ascii="Arial" w:hAnsi="Arial" w:cs="Arial"/>
          <w:sz w:val="24"/>
          <w:szCs w:val="24"/>
          <w:lang w:val="es-ES_tradnl"/>
        </w:rPr>
      </w:pPr>
    </w:p>
    <w:p w14:paraId="1264FFE2" w14:textId="4454BAE0" w:rsidR="00B9668D" w:rsidRPr="008A38C5" w:rsidRDefault="00B9668D" w:rsidP="00B9668D">
      <w:pPr>
        <w:pStyle w:val="CuerpoA"/>
        <w:spacing w:after="0" w:line="216" w:lineRule="auto"/>
        <w:jc w:val="both"/>
        <w:rPr>
          <w:rFonts w:ascii="Arial" w:hAnsi="Arial" w:cs="Arial"/>
          <w:b/>
          <w:bCs/>
          <w:sz w:val="24"/>
          <w:szCs w:val="24"/>
        </w:rPr>
      </w:pPr>
      <w:r w:rsidRPr="008A38C5">
        <w:rPr>
          <w:rFonts w:ascii="Arial" w:hAnsi="Arial" w:cs="Arial"/>
          <w:b/>
          <w:bCs/>
          <w:sz w:val="24"/>
          <w:szCs w:val="24"/>
        </w:rPr>
        <w:t xml:space="preserve">El </w:t>
      </w:r>
      <w:r w:rsidR="00515135" w:rsidRPr="008A38C5">
        <w:rPr>
          <w:rFonts w:ascii="Arial" w:hAnsi="Arial" w:cs="Arial"/>
          <w:b/>
          <w:bCs/>
          <w:sz w:val="24"/>
          <w:szCs w:val="24"/>
        </w:rPr>
        <w:t>cónyuge</w:t>
      </w:r>
      <w:r w:rsidRPr="008A38C5">
        <w:rPr>
          <w:rFonts w:ascii="Arial" w:hAnsi="Arial" w:cs="Arial"/>
          <w:b/>
          <w:bCs/>
          <w:sz w:val="24"/>
          <w:szCs w:val="24"/>
        </w:rPr>
        <w:t xml:space="preserve"> que por mutuo consentimiento estuviera dedicado al trabajo no remunerado y/o del hogar, tendrá siempre derecho preferente sobre los productos de los bienes generados en el matrimonio y sobre sus sueldos, salarios o emolumentos, por las cantidades que correspondan para alimentación propia y de sus hijos menores. También tendrá derecho preferente sobre los bienes propios para la satisfacción del mismo objeto. Este puede pedir el aseguramiento de bienes para hacer efectivos estos derechos.</w:t>
      </w:r>
    </w:p>
    <w:p w14:paraId="11DC8CAE" w14:textId="77777777" w:rsidR="00B9668D" w:rsidRPr="008A38C5" w:rsidRDefault="00B9668D" w:rsidP="00B9668D">
      <w:pPr>
        <w:pStyle w:val="CuerpoA"/>
        <w:spacing w:after="0" w:line="216" w:lineRule="auto"/>
        <w:jc w:val="both"/>
        <w:rPr>
          <w:rFonts w:ascii="Arial" w:hAnsi="Arial" w:cs="Arial"/>
          <w:b/>
          <w:bCs/>
          <w:sz w:val="24"/>
          <w:szCs w:val="24"/>
        </w:rPr>
      </w:pPr>
    </w:p>
    <w:p w14:paraId="31D65CAD" w14:textId="77777777" w:rsidR="00515135" w:rsidRPr="008A38C5" w:rsidRDefault="00515135" w:rsidP="00515135">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Articulo 153</w:t>
      </w:r>
    </w:p>
    <w:p w14:paraId="07AE32EA" w14:textId="77777777" w:rsidR="00515135" w:rsidRPr="008A38C5" w:rsidRDefault="00515135" w:rsidP="00515135">
      <w:pPr>
        <w:pStyle w:val="CuerpoA"/>
        <w:spacing w:after="0" w:line="216" w:lineRule="auto"/>
        <w:jc w:val="both"/>
        <w:rPr>
          <w:rFonts w:ascii="Arial" w:hAnsi="Arial" w:cs="Arial"/>
          <w:sz w:val="24"/>
          <w:szCs w:val="24"/>
          <w:lang w:val="es-ES_tradnl"/>
        </w:rPr>
      </w:pPr>
    </w:p>
    <w:p w14:paraId="25AF1216" w14:textId="4C6FEEA4" w:rsidR="008A38C5" w:rsidRPr="008A38C5" w:rsidRDefault="00515135" w:rsidP="00515135">
      <w:pPr>
        <w:pStyle w:val="CuerpoA"/>
        <w:spacing w:after="0" w:line="216" w:lineRule="auto"/>
        <w:jc w:val="both"/>
        <w:rPr>
          <w:rFonts w:ascii="Arial" w:hAnsi="Arial" w:cs="Arial"/>
          <w:b/>
          <w:bCs/>
          <w:sz w:val="24"/>
          <w:szCs w:val="24"/>
        </w:rPr>
      </w:pPr>
      <w:r w:rsidRPr="008A38C5">
        <w:rPr>
          <w:rFonts w:ascii="Arial" w:hAnsi="Arial" w:cs="Arial"/>
          <w:b/>
          <w:bCs/>
          <w:sz w:val="24"/>
          <w:szCs w:val="24"/>
        </w:rPr>
        <w:t>Se deroga.</w:t>
      </w:r>
    </w:p>
    <w:p w14:paraId="260DAC9D" w14:textId="77777777" w:rsidR="00515135" w:rsidRPr="008A38C5" w:rsidRDefault="00515135" w:rsidP="00515135">
      <w:pPr>
        <w:pStyle w:val="CuerpoA"/>
        <w:spacing w:after="0" w:line="216" w:lineRule="auto"/>
        <w:jc w:val="both"/>
        <w:rPr>
          <w:rFonts w:ascii="Arial" w:hAnsi="Arial" w:cs="Arial"/>
          <w:b/>
          <w:bCs/>
          <w:sz w:val="24"/>
          <w:szCs w:val="24"/>
        </w:rPr>
      </w:pPr>
    </w:p>
    <w:p w14:paraId="371C3BE3" w14:textId="77777777" w:rsidR="00515135" w:rsidRPr="008A38C5" w:rsidRDefault="00515135" w:rsidP="00515135">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Articulo 154</w:t>
      </w:r>
    </w:p>
    <w:p w14:paraId="5132340D" w14:textId="77777777" w:rsidR="00515135" w:rsidRPr="008A38C5" w:rsidRDefault="00515135" w:rsidP="00515135">
      <w:pPr>
        <w:pStyle w:val="CuerpoA"/>
        <w:spacing w:after="0" w:line="216" w:lineRule="auto"/>
        <w:jc w:val="both"/>
        <w:rPr>
          <w:rFonts w:ascii="Arial" w:hAnsi="Arial" w:cs="Arial"/>
          <w:sz w:val="24"/>
          <w:szCs w:val="24"/>
          <w:lang w:val="es-ES_tradnl"/>
        </w:rPr>
      </w:pPr>
    </w:p>
    <w:p w14:paraId="0E03C698" w14:textId="1566D6B5" w:rsidR="00515135" w:rsidRPr="008A38C5" w:rsidRDefault="00515135" w:rsidP="00515135">
      <w:pPr>
        <w:pStyle w:val="CuerpoA"/>
        <w:spacing w:after="0" w:line="216" w:lineRule="auto"/>
        <w:jc w:val="both"/>
        <w:rPr>
          <w:rFonts w:ascii="Arial" w:hAnsi="Arial" w:cs="Arial"/>
          <w:b/>
          <w:bCs/>
          <w:sz w:val="24"/>
          <w:szCs w:val="24"/>
        </w:rPr>
      </w:pPr>
      <w:r w:rsidRPr="008A38C5">
        <w:rPr>
          <w:rFonts w:ascii="Arial" w:hAnsi="Arial" w:cs="Arial"/>
          <w:b/>
          <w:bCs/>
          <w:sz w:val="24"/>
          <w:szCs w:val="24"/>
        </w:rPr>
        <w:t xml:space="preserve">Los </w:t>
      </w:r>
      <w:r w:rsidR="005F7891" w:rsidRPr="008A38C5">
        <w:rPr>
          <w:rFonts w:ascii="Arial" w:hAnsi="Arial" w:cs="Arial"/>
          <w:b/>
          <w:bCs/>
          <w:sz w:val="24"/>
          <w:szCs w:val="24"/>
        </w:rPr>
        <w:t xml:space="preserve">cónyuges </w:t>
      </w:r>
      <w:r w:rsidRPr="008A38C5">
        <w:rPr>
          <w:rFonts w:ascii="Arial" w:hAnsi="Arial" w:cs="Arial"/>
          <w:b/>
          <w:bCs/>
          <w:sz w:val="24"/>
          <w:szCs w:val="24"/>
        </w:rPr>
        <w:t xml:space="preserve"> tendrán en el hogar autoridad y consideraciones iguales; por lo tanto, de común acuerdo arreglarán todo lo relativo a la educación y establecimiento de los hijos y la administración de los bienes que a éstos pertenezcan.</w:t>
      </w:r>
    </w:p>
    <w:p w14:paraId="41E66FF6" w14:textId="77777777" w:rsidR="00515135" w:rsidRPr="008A38C5" w:rsidRDefault="00515135" w:rsidP="00515135">
      <w:pPr>
        <w:pStyle w:val="CuerpoA"/>
        <w:spacing w:after="0" w:line="216" w:lineRule="auto"/>
        <w:jc w:val="both"/>
        <w:rPr>
          <w:rFonts w:ascii="Arial" w:hAnsi="Arial" w:cs="Arial"/>
          <w:b/>
          <w:bCs/>
          <w:sz w:val="24"/>
          <w:szCs w:val="24"/>
        </w:rPr>
      </w:pPr>
    </w:p>
    <w:p w14:paraId="69066698" w14:textId="48558B91" w:rsidR="00A01F20" w:rsidRPr="008A38C5" w:rsidRDefault="00EA41D5" w:rsidP="00A01F20">
      <w:pPr>
        <w:pStyle w:val="CuerpoA"/>
        <w:spacing w:after="0" w:line="216" w:lineRule="auto"/>
        <w:jc w:val="both"/>
        <w:rPr>
          <w:rFonts w:ascii="Arial" w:hAnsi="Arial" w:cs="Arial"/>
          <w:b/>
          <w:bCs/>
          <w:sz w:val="24"/>
          <w:szCs w:val="24"/>
        </w:rPr>
      </w:pPr>
      <w:r w:rsidRPr="008A38C5">
        <w:rPr>
          <w:rFonts w:ascii="Arial" w:hAnsi="Arial" w:cs="Arial"/>
          <w:b/>
          <w:bCs/>
          <w:sz w:val="24"/>
          <w:szCs w:val="24"/>
        </w:rPr>
        <w:t>En caso de que alguno de los cónyuges no estuviere conforme sobre alguno de los puntos indicados, el Juez de Primera Instancia o de lo Familiar correspondiente procurará avenirlos, y si no lo lograre, resolverá lo que fuere más conveniente a los intereses de los hijos.</w:t>
      </w:r>
    </w:p>
    <w:p w14:paraId="0AD8A351" w14:textId="77777777" w:rsidR="005D1F2B" w:rsidRPr="008A38C5" w:rsidRDefault="005D1F2B" w:rsidP="00A01F20">
      <w:pPr>
        <w:pStyle w:val="CuerpoA"/>
        <w:spacing w:after="0" w:line="216" w:lineRule="auto"/>
        <w:jc w:val="both"/>
        <w:rPr>
          <w:rFonts w:ascii="Arial" w:hAnsi="Arial" w:cs="Arial"/>
          <w:sz w:val="24"/>
          <w:szCs w:val="24"/>
          <w:lang w:val="es-ES_tradnl"/>
        </w:rPr>
      </w:pPr>
    </w:p>
    <w:p w14:paraId="378AF406" w14:textId="4FE7CE0D" w:rsidR="00A01F20" w:rsidRPr="008A38C5" w:rsidRDefault="00A01F20" w:rsidP="00A01F20">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 xml:space="preserve">Articulo 159 </w:t>
      </w:r>
    </w:p>
    <w:p w14:paraId="68C049B7" w14:textId="77777777" w:rsidR="00A01F20" w:rsidRPr="008A38C5" w:rsidRDefault="00A01F20" w:rsidP="00A01F20">
      <w:pPr>
        <w:pStyle w:val="CuerpoA"/>
        <w:spacing w:after="0" w:line="216" w:lineRule="auto"/>
        <w:jc w:val="both"/>
        <w:rPr>
          <w:rFonts w:ascii="Arial" w:hAnsi="Arial" w:cs="Arial"/>
          <w:sz w:val="24"/>
          <w:szCs w:val="24"/>
          <w:lang w:val="es-ES_tradnl"/>
        </w:rPr>
      </w:pPr>
    </w:p>
    <w:p w14:paraId="23F2E013" w14:textId="33D8F2E2" w:rsidR="00A01F20" w:rsidRPr="008A38C5" w:rsidRDefault="00A01F20" w:rsidP="00A01F20">
      <w:pPr>
        <w:pStyle w:val="CuerpoA"/>
        <w:spacing w:after="0" w:line="216" w:lineRule="auto"/>
        <w:jc w:val="both"/>
        <w:rPr>
          <w:rFonts w:ascii="Arial" w:hAnsi="Arial" w:cs="Arial"/>
          <w:b/>
          <w:bCs/>
          <w:sz w:val="24"/>
          <w:szCs w:val="24"/>
        </w:rPr>
      </w:pPr>
      <w:r w:rsidRPr="008A38C5">
        <w:rPr>
          <w:rFonts w:ascii="Arial" w:hAnsi="Arial" w:cs="Arial"/>
          <w:b/>
          <w:bCs/>
          <w:sz w:val="24"/>
          <w:szCs w:val="24"/>
        </w:rPr>
        <w:t>Cada uno de los cónyuges, tienen capacidad para administrar, contratar o disponer de sus bienes propios, y ejercitar las acciones u oponer las excepciones que a ellos corresponden, sin que para tal objeto necesite del consentimiento, ni de la autorización de la otra parte, salvo lo que se estipule en las capitulaciones matrimoniales sobre administración de los bienes.</w:t>
      </w:r>
    </w:p>
    <w:p w14:paraId="2DFF3204" w14:textId="77777777" w:rsidR="00C03754" w:rsidRPr="008A38C5" w:rsidRDefault="00C03754" w:rsidP="00A01F20">
      <w:pPr>
        <w:pStyle w:val="CuerpoA"/>
        <w:spacing w:after="0" w:line="216" w:lineRule="auto"/>
        <w:jc w:val="both"/>
        <w:rPr>
          <w:rFonts w:ascii="Arial" w:hAnsi="Arial" w:cs="Arial"/>
          <w:b/>
          <w:bCs/>
          <w:sz w:val="24"/>
          <w:szCs w:val="24"/>
        </w:rPr>
      </w:pPr>
    </w:p>
    <w:p w14:paraId="513BEC0D" w14:textId="5D9ECD77" w:rsidR="00C03754" w:rsidRPr="008A38C5" w:rsidRDefault="00C03754" w:rsidP="00C03754">
      <w:pPr>
        <w:pStyle w:val="CuerpoA"/>
        <w:spacing w:after="0" w:line="216" w:lineRule="auto"/>
        <w:jc w:val="both"/>
        <w:rPr>
          <w:rFonts w:ascii="Arial" w:hAnsi="Arial" w:cs="Arial"/>
          <w:sz w:val="24"/>
          <w:szCs w:val="24"/>
          <w:lang w:val="es-ES_tradnl"/>
        </w:rPr>
      </w:pPr>
      <w:r w:rsidRPr="008A38C5">
        <w:rPr>
          <w:rFonts w:ascii="Arial" w:hAnsi="Arial" w:cs="Arial"/>
          <w:sz w:val="24"/>
          <w:szCs w:val="24"/>
          <w:lang w:val="es-ES_tradnl"/>
        </w:rPr>
        <w:t>Articulo 164</w:t>
      </w:r>
    </w:p>
    <w:p w14:paraId="02DB82CC" w14:textId="77777777" w:rsidR="00C03754" w:rsidRPr="008A38C5" w:rsidRDefault="00C03754" w:rsidP="00C03754">
      <w:pPr>
        <w:pStyle w:val="CuerpoA"/>
        <w:spacing w:after="0" w:line="216" w:lineRule="auto"/>
        <w:jc w:val="both"/>
        <w:rPr>
          <w:rFonts w:ascii="Arial" w:hAnsi="Arial" w:cs="Arial"/>
          <w:sz w:val="24"/>
          <w:szCs w:val="24"/>
          <w:lang w:val="es-ES_tradnl"/>
        </w:rPr>
      </w:pPr>
    </w:p>
    <w:p w14:paraId="6679298D" w14:textId="3A3577F1" w:rsidR="00C03754" w:rsidRPr="008A38C5" w:rsidRDefault="00C03754" w:rsidP="00C03754">
      <w:pPr>
        <w:pStyle w:val="CuerpoA"/>
        <w:spacing w:after="0" w:line="216" w:lineRule="auto"/>
        <w:jc w:val="both"/>
        <w:rPr>
          <w:rFonts w:ascii="Arial" w:hAnsi="Arial" w:cs="Arial"/>
          <w:b/>
          <w:bCs/>
          <w:sz w:val="24"/>
          <w:szCs w:val="24"/>
        </w:rPr>
      </w:pPr>
      <w:r w:rsidRPr="008A38C5">
        <w:rPr>
          <w:rFonts w:ascii="Arial" w:hAnsi="Arial" w:cs="Arial"/>
          <w:b/>
          <w:bCs/>
          <w:sz w:val="24"/>
          <w:szCs w:val="24"/>
        </w:rPr>
        <w:t>Los cónyuges, durante el matrimonio, podrán ejercitar los derechos y acciones que tengan el uno en contra del otro; pero la prescripción entre ellos no corre mientras dure el matrimonio.</w:t>
      </w:r>
    </w:p>
    <w:p w14:paraId="0BBF2E8F" w14:textId="77777777" w:rsidR="00AB2542" w:rsidRPr="008A38C5" w:rsidRDefault="00AB2542" w:rsidP="00C03754">
      <w:pPr>
        <w:pStyle w:val="CuerpoA"/>
        <w:spacing w:line="256" w:lineRule="auto"/>
        <w:rPr>
          <w:rStyle w:val="Ninguno"/>
          <w:rFonts w:ascii="Arial" w:eastAsia="Arial Narrow" w:hAnsi="Arial" w:cs="Arial"/>
          <w:sz w:val="24"/>
          <w:szCs w:val="24"/>
        </w:rPr>
      </w:pPr>
    </w:p>
    <w:p w14:paraId="0BBF2E91" w14:textId="2861B1BF" w:rsidR="00AB2542" w:rsidRPr="008A38C5" w:rsidRDefault="00023206" w:rsidP="009425F7">
      <w:pPr>
        <w:pStyle w:val="CuerpoA"/>
        <w:spacing w:line="256" w:lineRule="auto"/>
        <w:jc w:val="center"/>
        <w:rPr>
          <w:rStyle w:val="Ninguno"/>
          <w:rFonts w:ascii="Arial" w:eastAsia="Arial Narrow" w:hAnsi="Arial" w:cs="Arial"/>
          <w:b/>
          <w:bCs/>
          <w:sz w:val="24"/>
          <w:szCs w:val="24"/>
        </w:rPr>
      </w:pPr>
      <w:r w:rsidRPr="008A38C5">
        <w:rPr>
          <w:rStyle w:val="Ninguno"/>
          <w:rFonts w:ascii="Arial" w:hAnsi="Arial" w:cs="Arial"/>
          <w:b/>
          <w:bCs/>
          <w:sz w:val="24"/>
          <w:szCs w:val="24"/>
          <w:lang w:val="de-DE"/>
        </w:rPr>
        <w:t xml:space="preserve">TRANSITORIOS: </w:t>
      </w:r>
    </w:p>
    <w:p w14:paraId="0BBF2E92" w14:textId="77777777" w:rsidR="00AB2542" w:rsidRPr="008A38C5" w:rsidRDefault="00023206">
      <w:pPr>
        <w:pStyle w:val="CuerpoA"/>
        <w:spacing w:line="256" w:lineRule="auto"/>
        <w:jc w:val="both"/>
        <w:rPr>
          <w:rStyle w:val="Ninguno"/>
          <w:rFonts w:ascii="Arial" w:hAnsi="Arial" w:cs="Arial"/>
          <w:sz w:val="24"/>
          <w:szCs w:val="24"/>
          <w:lang w:val="es-ES_tradnl"/>
        </w:rPr>
      </w:pPr>
      <w:r w:rsidRPr="008A38C5">
        <w:rPr>
          <w:rStyle w:val="Ninguno"/>
          <w:rFonts w:ascii="Arial" w:hAnsi="Arial" w:cs="Arial"/>
          <w:b/>
          <w:bCs/>
          <w:sz w:val="24"/>
          <w:szCs w:val="24"/>
          <w:lang w:val="de-DE"/>
        </w:rPr>
        <w:t xml:space="preserve">PRIMERO. </w:t>
      </w:r>
      <w:r w:rsidRPr="008A38C5">
        <w:rPr>
          <w:rStyle w:val="Ninguno"/>
          <w:rFonts w:ascii="Arial" w:hAnsi="Arial" w:cs="Arial"/>
          <w:b/>
          <w:bCs/>
          <w:sz w:val="24"/>
          <w:szCs w:val="24"/>
          <w:lang w:val="es-ES_tradnl"/>
        </w:rPr>
        <w:t>–</w:t>
      </w:r>
      <w:r w:rsidRPr="008A38C5">
        <w:rPr>
          <w:rStyle w:val="Ninguno"/>
          <w:rFonts w:ascii="Arial" w:hAnsi="Arial" w:cs="Arial"/>
          <w:sz w:val="24"/>
          <w:szCs w:val="24"/>
          <w:lang w:val="es-ES_tradnl"/>
        </w:rPr>
        <w:t xml:space="preserve"> El presente decreto entrará en vigor al día siguiente de su publicación en el Periódico Oficial del Estado de Chihuahua. </w:t>
      </w:r>
    </w:p>
    <w:p w14:paraId="66445824" w14:textId="17A04131" w:rsidR="00F45291" w:rsidRPr="008A38C5" w:rsidRDefault="00F45291">
      <w:pPr>
        <w:pStyle w:val="CuerpoA"/>
        <w:spacing w:line="256" w:lineRule="auto"/>
        <w:jc w:val="both"/>
        <w:rPr>
          <w:rStyle w:val="Ninguno"/>
          <w:rFonts w:ascii="Arial" w:eastAsia="Arial Narrow" w:hAnsi="Arial" w:cs="Arial"/>
          <w:sz w:val="24"/>
          <w:szCs w:val="24"/>
        </w:rPr>
      </w:pPr>
      <w:r w:rsidRPr="008A38C5">
        <w:rPr>
          <w:rStyle w:val="Ninguno"/>
          <w:rFonts w:ascii="Arial" w:hAnsi="Arial" w:cs="Arial"/>
          <w:b/>
          <w:bCs/>
          <w:sz w:val="24"/>
          <w:szCs w:val="24"/>
          <w:lang w:val="es-ES_tradnl"/>
        </w:rPr>
        <w:t>SEGUNDO. –</w:t>
      </w:r>
      <w:r w:rsidRPr="008A38C5">
        <w:rPr>
          <w:rStyle w:val="Ninguno"/>
          <w:rFonts w:ascii="Arial" w:hAnsi="Arial" w:cs="Arial"/>
          <w:sz w:val="24"/>
          <w:szCs w:val="24"/>
          <w:lang w:val="es-ES_tradnl"/>
        </w:rPr>
        <w:t xml:space="preserve"> Se deroga cualquier disposición contraria </w:t>
      </w:r>
      <w:r w:rsidR="007C77F8" w:rsidRPr="008A38C5">
        <w:rPr>
          <w:rStyle w:val="Ninguno"/>
          <w:rFonts w:ascii="Arial" w:hAnsi="Arial" w:cs="Arial"/>
          <w:sz w:val="24"/>
          <w:szCs w:val="24"/>
          <w:lang w:val="es-ES_tradnl"/>
        </w:rPr>
        <w:t>en términos de matrimonio igualitario.</w:t>
      </w:r>
    </w:p>
    <w:p w14:paraId="0BBF2E93" w14:textId="77777777" w:rsidR="00AB2542" w:rsidRPr="008A38C5" w:rsidRDefault="00023206">
      <w:pPr>
        <w:pStyle w:val="CuerpoA"/>
        <w:spacing w:line="256" w:lineRule="auto"/>
        <w:jc w:val="both"/>
        <w:rPr>
          <w:rStyle w:val="Ninguno"/>
          <w:rFonts w:ascii="Arial" w:eastAsia="Arial Narrow" w:hAnsi="Arial" w:cs="Arial"/>
          <w:sz w:val="24"/>
          <w:szCs w:val="24"/>
        </w:rPr>
      </w:pPr>
      <w:r w:rsidRPr="008A38C5">
        <w:rPr>
          <w:rStyle w:val="Ninguno"/>
          <w:rFonts w:ascii="Arial" w:hAnsi="Arial" w:cs="Arial"/>
          <w:b/>
          <w:bCs/>
          <w:sz w:val="24"/>
          <w:szCs w:val="24"/>
          <w:lang w:val="de-DE"/>
        </w:rPr>
        <w:t>ECON</w:t>
      </w:r>
      <w:r w:rsidRPr="008A38C5">
        <w:rPr>
          <w:rStyle w:val="Ninguno"/>
          <w:rFonts w:ascii="Arial" w:hAnsi="Arial" w:cs="Arial"/>
          <w:b/>
          <w:bCs/>
          <w:sz w:val="24"/>
          <w:szCs w:val="24"/>
          <w:lang w:val="es-ES_tradnl"/>
        </w:rPr>
        <w:t>Ó</w:t>
      </w:r>
      <w:r w:rsidRPr="008A38C5">
        <w:rPr>
          <w:rStyle w:val="Ninguno"/>
          <w:rFonts w:ascii="Arial" w:hAnsi="Arial" w:cs="Arial"/>
          <w:b/>
          <w:bCs/>
          <w:sz w:val="24"/>
          <w:szCs w:val="24"/>
        </w:rPr>
        <w:t>MICO. -</w:t>
      </w:r>
      <w:r w:rsidRPr="008A38C5">
        <w:rPr>
          <w:rStyle w:val="Ninguno"/>
          <w:rFonts w:ascii="Arial" w:hAnsi="Arial" w:cs="Arial"/>
          <w:sz w:val="24"/>
          <w:szCs w:val="24"/>
        </w:rPr>
        <w:t xml:space="preserve"> </w:t>
      </w:r>
      <w:r w:rsidRPr="008A38C5">
        <w:rPr>
          <w:rStyle w:val="Ninguno"/>
          <w:rFonts w:ascii="Arial" w:hAnsi="Arial" w:cs="Arial"/>
          <w:sz w:val="24"/>
          <w:szCs w:val="24"/>
          <w:lang w:val="es-ES_tradnl"/>
        </w:rPr>
        <w:t>Aprobado que sea, túrnese a la Secretaría para que elabore la minuta de Decreto correspondiente.</w:t>
      </w:r>
    </w:p>
    <w:p w14:paraId="0BBF2E94" w14:textId="046903E7" w:rsidR="00AB2542" w:rsidRPr="008A38C5" w:rsidRDefault="00023206">
      <w:pPr>
        <w:pStyle w:val="CuerpoA"/>
        <w:spacing w:line="256" w:lineRule="auto"/>
        <w:jc w:val="both"/>
        <w:rPr>
          <w:rStyle w:val="Ninguno"/>
          <w:rFonts w:ascii="Arial" w:eastAsia="Arial Narrow" w:hAnsi="Arial" w:cs="Arial"/>
          <w:sz w:val="24"/>
          <w:szCs w:val="24"/>
        </w:rPr>
      </w:pPr>
      <w:r w:rsidRPr="008A38C5">
        <w:rPr>
          <w:rStyle w:val="Ninguno"/>
          <w:rFonts w:ascii="Arial" w:hAnsi="Arial" w:cs="Arial"/>
          <w:b/>
          <w:bCs/>
          <w:sz w:val="24"/>
          <w:szCs w:val="24"/>
          <w:lang w:val="es-ES_tradnl"/>
        </w:rPr>
        <w:t>DADO. -</w:t>
      </w:r>
      <w:r w:rsidRPr="008A38C5">
        <w:rPr>
          <w:rStyle w:val="Ninguno"/>
          <w:rFonts w:ascii="Arial" w:hAnsi="Arial" w:cs="Arial"/>
          <w:sz w:val="24"/>
          <w:szCs w:val="24"/>
          <w:lang w:val="es-ES_tradnl"/>
        </w:rPr>
        <w:t xml:space="preserve"> En el Salón de Sesiones del Poder Legislativo a los </w:t>
      </w:r>
      <w:r w:rsidR="00E73366" w:rsidRPr="008A38C5">
        <w:rPr>
          <w:rStyle w:val="Ninguno"/>
          <w:rFonts w:ascii="Arial" w:hAnsi="Arial" w:cs="Arial"/>
          <w:sz w:val="24"/>
          <w:szCs w:val="24"/>
          <w:lang w:val="es-ES_tradnl"/>
        </w:rPr>
        <w:t>cinco</w:t>
      </w:r>
      <w:r w:rsidRPr="008A38C5">
        <w:rPr>
          <w:rStyle w:val="Ninguno"/>
          <w:rFonts w:ascii="Arial" w:hAnsi="Arial" w:cs="Arial"/>
          <w:sz w:val="24"/>
          <w:szCs w:val="24"/>
          <w:lang w:val="es-ES_tradnl"/>
        </w:rPr>
        <w:t xml:space="preserve"> </w:t>
      </w:r>
      <w:r w:rsidR="00485C61" w:rsidRPr="008A38C5">
        <w:rPr>
          <w:rStyle w:val="Ninguno"/>
          <w:rFonts w:ascii="Arial" w:hAnsi="Arial" w:cs="Arial"/>
          <w:sz w:val="24"/>
          <w:szCs w:val="24"/>
          <w:lang w:val="es-ES_tradnl"/>
        </w:rPr>
        <w:t>días</w:t>
      </w:r>
      <w:r w:rsidRPr="008A38C5">
        <w:rPr>
          <w:rStyle w:val="Ninguno"/>
          <w:rFonts w:ascii="Arial" w:hAnsi="Arial" w:cs="Arial"/>
          <w:sz w:val="24"/>
          <w:szCs w:val="24"/>
          <w:lang w:val="es-ES_tradnl"/>
        </w:rPr>
        <w:t xml:space="preserve"> del mes de </w:t>
      </w:r>
      <w:r w:rsidR="00E73366" w:rsidRPr="008A38C5">
        <w:rPr>
          <w:rStyle w:val="Ninguno"/>
          <w:rFonts w:ascii="Arial" w:hAnsi="Arial" w:cs="Arial"/>
          <w:sz w:val="24"/>
          <w:szCs w:val="24"/>
          <w:lang w:val="es-ES_tradnl"/>
        </w:rPr>
        <w:t>diciembre</w:t>
      </w:r>
      <w:r w:rsidRPr="008A38C5">
        <w:rPr>
          <w:rStyle w:val="Ninguno"/>
          <w:rFonts w:ascii="Arial" w:hAnsi="Arial" w:cs="Arial"/>
          <w:sz w:val="24"/>
          <w:szCs w:val="24"/>
          <w:lang w:val="es-ES_tradnl"/>
        </w:rPr>
        <w:t xml:space="preserve"> del año dos mil veinticuatro.</w:t>
      </w:r>
    </w:p>
    <w:bookmarkEnd w:id="3"/>
    <w:p w14:paraId="1884930B" w14:textId="77777777" w:rsidR="00883168" w:rsidRDefault="00883168" w:rsidP="00883168">
      <w:pPr>
        <w:jc w:val="both"/>
        <w:rPr>
          <w:rFonts w:ascii="Arial Narrow" w:hAnsi="Arial Narrow"/>
        </w:rPr>
      </w:pPr>
    </w:p>
    <w:p w14:paraId="53DE7DF5" w14:textId="77777777" w:rsidR="00883168" w:rsidRDefault="00883168" w:rsidP="00883168">
      <w:pPr>
        <w:jc w:val="center"/>
        <w:rPr>
          <w:rFonts w:ascii="Arial Narrow" w:hAnsi="Arial Narrow"/>
        </w:rPr>
      </w:pPr>
    </w:p>
    <w:p w14:paraId="19930CA7" w14:textId="77777777" w:rsidR="00883168" w:rsidRPr="00883168" w:rsidRDefault="00883168" w:rsidP="00883168">
      <w:pPr>
        <w:jc w:val="center"/>
        <w:rPr>
          <w:rFonts w:ascii="Arial" w:hAnsi="Arial" w:cs="Arial"/>
          <w:b/>
        </w:rPr>
      </w:pPr>
    </w:p>
    <w:p w14:paraId="3109C0C6" w14:textId="77777777" w:rsidR="00883168" w:rsidRPr="00883168" w:rsidRDefault="00883168" w:rsidP="00883168">
      <w:pPr>
        <w:jc w:val="center"/>
        <w:rPr>
          <w:rFonts w:ascii="Arial" w:hAnsi="Arial" w:cs="Arial"/>
          <w:b/>
        </w:rPr>
      </w:pPr>
      <w:r w:rsidRPr="00883168">
        <w:rPr>
          <w:rFonts w:ascii="Arial" w:hAnsi="Arial" w:cs="Arial"/>
          <w:b/>
        </w:rPr>
        <w:t xml:space="preserve">ATENTAMENTE </w:t>
      </w:r>
    </w:p>
    <w:p w14:paraId="5E35331C" w14:textId="77777777" w:rsidR="00883168" w:rsidRPr="00883168" w:rsidRDefault="00883168" w:rsidP="00883168">
      <w:pPr>
        <w:jc w:val="center"/>
        <w:rPr>
          <w:rFonts w:ascii="Arial" w:hAnsi="Arial" w:cs="Arial"/>
          <w:b/>
        </w:rPr>
      </w:pPr>
    </w:p>
    <w:p w14:paraId="39F6A871" w14:textId="77777777" w:rsidR="00883168" w:rsidRPr="00883168" w:rsidRDefault="00883168" w:rsidP="00883168">
      <w:pPr>
        <w:jc w:val="center"/>
        <w:rPr>
          <w:rFonts w:ascii="Arial" w:hAnsi="Arial" w:cs="Arial"/>
          <w:b/>
        </w:rPr>
      </w:pPr>
    </w:p>
    <w:p w14:paraId="46A8C6C6" w14:textId="77777777" w:rsidR="00883168" w:rsidRPr="00883168" w:rsidRDefault="00883168" w:rsidP="00883168">
      <w:pPr>
        <w:jc w:val="center"/>
        <w:rPr>
          <w:rFonts w:ascii="Arial" w:hAnsi="Arial" w:cs="Arial"/>
          <w:b/>
        </w:rPr>
      </w:pPr>
      <w:r w:rsidRPr="00883168">
        <w:rPr>
          <w:rFonts w:ascii="Arial" w:hAnsi="Arial" w:cs="Arial"/>
          <w:b/>
        </w:rPr>
        <w:t xml:space="preserve">DIPUTADA IRLANDA DOMINIQUE MARQUEZ NOLASCO </w:t>
      </w:r>
    </w:p>
    <w:p w14:paraId="0BBF2E98" w14:textId="31601391" w:rsidR="00AB2542" w:rsidRPr="008A38C5" w:rsidRDefault="00AB2542" w:rsidP="00485C61">
      <w:pPr>
        <w:pStyle w:val="CuerpoA"/>
        <w:spacing w:line="256" w:lineRule="auto"/>
        <w:jc w:val="center"/>
        <w:rPr>
          <w:rFonts w:ascii="Arial" w:eastAsia="Arial Narrow" w:hAnsi="Arial" w:cs="Arial"/>
          <w:sz w:val="24"/>
          <w:szCs w:val="24"/>
        </w:rPr>
      </w:pPr>
    </w:p>
    <w:sectPr w:rsidR="00AB2542" w:rsidRPr="008A38C5" w:rsidSect="00C74DE8">
      <w:footerReference w:type="default" r:id="rId8"/>
      <w:pgSz w:w="12240" w:h="15840"/>
      <w:pgMar w:top="3119"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5C15B" w14:textId="77777777" w:rsidR="007B45CE" w:rsidRDefault="007B45CE">
      <w:r>
        <w:separator/>
      </w:r>
    </w:p>
  </w:endnote>
  <w:endnote w:type="continuationSeparator" w:id="0">
    <w:p w14:paraId="08F30CD8" w14:textId="77777777" w:rsidR="007B45CE" w:rsidRDefault="007B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2E9D" w14:textId="06FC4DF5" w:rsidR="00AB2542" w:rsidRDefault="00023206">
    <w:pPr>
      <w:pStyle w:val="CuerpoA"/>
      <w:jc w:val="right"/>
    </w:pPr>
    <w:r>
      <w:rPr>
        <w:rStyle w:val="Ninguno"/>
      </w:rPr>
      <w:fldChar w:fldCharType="begin"/>
    </w:r>
    <w:r>
      <w:rPr>
        <w:rStyle w:val="Ninguno"/>
      </w:rPr>
      <w:instrText xml:space="preserve"> PAGE </w:instrText>
    </w:r>
    <w:r>
      <w:rPr>
        <w:rStyle w:val="Ninguno"/>
      </w:rPr>
      <w:fldChar w:fldCharType="separate"/>
    </w:r>
    <w:r w:rsidR="00883168">
      <w:rPr>
        <w:rStyle w:val="Ninguno"/>
        <w:noProof/>
      </w:rPr>
      <w:t>10</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D8B7C" w14:textId="77777777" w:rsidR="007B45CE" w:rsidRDefault="007B45CE">
      <w:r>
        <w:separator/>
      </w:r>
    </w:p>
  </w:footnote>
  <w:footnote w:type="continuationSeparator" w:id="0">
    <w:p w14:paraId="296C70B1" w14:textId="77777777" w:rsidR="007B45CE" w:rsidRDefault="007B45CE">
      <w:r>
        <w:continuationSeparator/>
      </w:r>
    </w:p>
  </w:footnote>
  <w:footnote w:type="continuationNotice" w:id="1">
    <w:p w14:paraId="714C7699" w14:textId="77777777" w:rsidR="007B45CE" w:rsidRDefault="007B45CE"/>
  </w:footnote>
  <w:footnote w:id="2">
    <w:p w14:paraId="49560B1C" w14:textId="3281836F" w:rsidR="00F54771" w:rsidRDefault="00F54771">
      <w:pPr>
        <w:pStyle w:val="Textonotapie"/>
      </w:pPr>
      <w:r>
        <w:rPr>
          <w:rStyle w:val="Refdenotaalpie"/>
        </w:rPr>
        <w:footnoteRef/>
      </w:r>
      <w:r>
        <w:t xml:space="preserve"> </w:t>
      </w:r>
      <w:r w:rsidRPr="00F54771">
        <w:t>https://www2.scjn.gob.mx/ConsultaTematica/PaginasPub/DetallePub.aspx?AsuntoID=181118</w:t>
      </w:r>
    </w:p>
  </w:footnote>
  <w:footnote w:id="3">
    <w:p w14:paraId="684BE089" w14:textId="28A72887" w:rsidR="002E38EC" w:rsidRDefault="002E38EC">
      <w:pPr>
        <w:pStyle w:val="Textonotapie"/>
      </w:pPr>
      <w:r>
        <w:rPr>
          <w:rStyle w:val="Refdenotaalpie"/>
        </w:rPr>
        <w:footnoteRef/>
      </w:r>
      <w:r>
        <w:t xml:space="preserve"> </w:t>
      </w:r>
      <w:r w:rsidRPr="002E38EC">
        <w:t>https://www.inegi.org.mx/contenidos/saladeprensa/boletines/2024/EMAT/EMAT2023.pdf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6666A"/>
    <w:multiLevelType w:val="hybridMultilevel"/>
    <w:tmpl w:val="43600A4A"/>
    <w:numStyleLink w:val="Letra"/>
  </w:abstractNum>
  <w:abstractNum w:abstractNumId="1" w15:restartNumberingAfterBreak="0">
    <w:nsid w:val="47030697"/>
    <w:multiLevelType w:val="hybridMultilevel"/>
    <w:tmpl w:val="F222A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3B4C2D"/>
    <w:multiLevelType w:val="hybridMultilevel"/>
    <w:tmpl w:val="43600A4A"/>
    <w:styleLink w:val="Letra"/>
    <w:lvl w:ilvl="0" w:tplc="239C92F2">
      <w:start w:val="1"/>
      <w:numFmt w:val="lowerLetter"/>
      <w:lvlText w:val="%1)"/>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7424300">
      <w:start w:val="1"/>
      <w:numFmt w:val="lowerLetter"/>
      <w:lvlText w:val="%2)"/>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22A839E">
      <w:start w:val="1"/>
      <w:numFmt w:val="lowerLetter"/>
      <w:lvlText w:val="%3)"/>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E00FE38">
      <w:start w:val="1"/>
      <w:numFmt w:val="lowerLetter"/>
      <w:lvlText w:val="%4)"/>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BE869FE">
      <w:start w:val="1"/>
      <w:numFmt w:val="lowerLetter"/>
      <w:lvlText w:val="%5)"/>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4906D98">
      <w:start w:val="1"/>
      <w:numFmt w:val="lowerLetter"/>
      <w:lvlText w:val="%6)"/>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CB700DDE">
      <w:start w:val="1"/>
      <w:numFmt w:val="lowerLetter"/>
      <w:lvlText w:val="%7)"/>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ED253FA">
      <w:start w:val="1"/>
      <w:numFmt w:val="lowerLetter"/>
      <w:lvlText w:val="%8)"/>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7088552">
      <w:start w:val="1"/>
      <w:numFmt w:val="lowerLetter"/>
      <w:lvlText w:val="%9)"/>
      <w:lvlJc w:val="left"/>
      <w:pPr>
        <w:tabs>
          <w:tab w:val="left" w:pos="720"/>
          <w:tab w:val="left" w:pos="1440"/>
          <w:tab w:val="left" w:pos="2160"/>
          <w:tab w:val="left" w:pos="2880"/>
          <w:tab w:val="left" w:pos="3600"/>
          <w:tab w:val="left" w:pos="4320"/>
          <w:tab w:val="left" w:pos="5040"/>
          <w:tab w:val="left" w:pos="7937"/>
          <w:tab w:val="left" w:pos="8338"/>
          <w:tab w:val="left" w:pos="8838"/>
          <w:tab w:val="left" w:pos="8838"/>
          <w:tab w:val="left" w:pos="8838"/>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8788690">
    <w:abstractNumId w:val="2"/>
  </w:num>
  <w:num w:numId="2" w16cid:durableId="90130758">
    <w:abstractNumId w:val="0"/>
  </w:num>
  <w:num w:numId="3" w16cid:durableId="1205018131">
    <w:abstractNumId w:val="0"/>
    <w:lvlOverride w:ilvl="0">
      <w:startOverride w:val="1"/>
    </w:lvlOverride>
  </w:num>
  <w:num w:numId="4" w16cid:durableId="1058701105">
    <w:abstractNumId w:val="0"/>
    <w:lvlOverride w:ilvl="0">
      <w:startOverride w:val="1"/>
      <w:lvl w:ilvl="0" w:tplc="DEAACDC8">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5629A8A">
        <w:start w:val="1"/>
        <w:numFmt w:val="lowerLetter"/>
        <w:lvlText w:val="%2)"/>
        <w:lvlJc w:val="left"/>
        <w:pPr>
          <w:ind w:left="1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40DCC6">
        <w:start w:val="1"/>
        <w:numFmt w:val="upperLetter"/>
        <w:lvlText w:val="%3."/>
        <w:lvlJc w:val="left"/>
        <w:pPr>
          <w:ind w:left="2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645204">
        <w:start w:val="1"/>
        <w:numFmt w:val="upperLetter"/>
        <w:lvlText w:val="%4."/>
        <w:lvlJc w:val="left"/>
        <w:pPr>
          <w:ind w:left="3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0720ED2">
        <w:start w:val="1"/>
        <w:numFmt w:val="upperLetter"/>
        <w:lvlText w:val="%5."/>
        <w:lvlJc w:val="left"/>
        <w:pPr>
          <w:ind w:left="4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D1E7EE8">
        <w:start w:val="1"/>
        <w:numFmt w:val="upperLetter"/>
        <w:lvlText w:val="%6."/>
        <w:lvlJc w:val="left"/>
        <w:pPr>
          <w:ind w:left="5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B82A7DA">
        <w:start w:val="1"/>
        <w:numFmt w:val="upperLetter"/>
        <w:lvlText w:val="%7."/>
        <w:lvlJc w:val="left"/>
        <w:pPr>
          <w:ind w:left="6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318017C">
        <w:start w:val="1"/>
        <w:numFmt w:val="upperLetter"/>
        <w:lvlText w:val="%8."/>
        <w:lvlJc w:val="left"/>
        <w:pPr>
          <w:ind w:left="7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2AEFC4">
        <w:start w:val="1"/>
        <w:numFmt w:val="upperLetter"/>
        <w:lvlText w:val="%9."/>
        <w:lvlJc w:val="left"/>
        <w:pPr>
          <w:ind w:left="8289" w:hanging="2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69084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42"/>
    <w:rsid w:val="00003AA9"/>
    <w:rsid w:val="00023206"/>
    <w:rsid w:val="00027111"/>
    <w:rsid w:val="00047F2A"/>
    <w:rsid w:val="00067C6D"/>
    <w:rsid w:val="000E2321"/>
    <w:rsid w:val="000E5C43"/>
    <w:rsid w:val="00110D3C"/>
    <w:rsid w:val="00123072"/>
    <w:rsid w:val="001331D4"/>
    <w:rsid w:val="00133F54"/>
    <w:rsid w:val="001371BA"/>
    <w:rsid w:val="00155F22"/>
    <w:rsid w:val="00171C1F"/>
    <w:rsid w:val="0017637A"/>
    <w:rsid w:val="00177F5F"/>
    <w:rsid w:val="00180DDC"/>
    <w:rsid w:val="001A2C82"/>
    <w:rsid w:val="001A394D"/>
    <w:rsid w:val="001C2F8D"/>
    <w:rsid w:val="001F0936"/>
    <w:rsid w:val="0020202F"/>
    <w:rsid w:val="002278F5"/>
    <w:rsid w:val="00242572"/>
    <w:rsid w:val="002500FB"/>
    <w:rsid w:val="00270F4C"/>
    <w:rsid w:val="002739E1"/>
    <w:rsid w:val="00273CC1"/>
    <w:rsid w:val="002D11E1"/>
    <w:rsid w:val="002E38EC"/>
    <w:rsid w:val="002F7FB1"/>
    <w:rsid w:val="00317BBF"/>
    <w:rsid w:val="00327A51"/>
    <w:rsid w:val="00332144"/>
    <w:rsid w:val="0033345D"/>
    <w:rsid w:val="003349DF"/>
    <w:rsid w:val="00354EC3"/>
    <w:rsid w:val="003956B8"/>
    <w:rsid w:val="00397226"/>
    <w:rsid w:val="003B52B7"/>
    <w:rsid w:val="003D53AE"/>
    <w:rsid w:val="003E3773"/>
    <w:rsid w:val="003F2BC0"/>
    <w:rsid w:val="00416127"/>
    <w:rsid w:val="004279B5"/>
    <w:rsid w:val="004354A3"/>
    <w:rsid w:val="00442A8B"/>
    <w:rsid w:val="00451D78"/>
    <w:rsid w:val="00453C5A"/>
    <w:rsid w:val="00485C61"/>
    <w:rsid w:val="0048624C"/>
    <w:rsid w:val="004870EA"/>
    <w:rsid w:val="004B5153"/>
    <w:rsid w:val="004C4D8A"/>
    <w:rsid w:val="004D31B5"/>
    <w:rsid w:val="004F2FA1"/>
    <w:rsid w:val="00511A27"/>
    <w:rsid w:val="00513254"/>
    <w:rsid w:val="00515135"/>
    <w:rsid w:val="00564CF8"/>
    <w:rsid w:val="00570E4F"/>
    <w:rsid w:val="00580324"/>
    <w:rsid w:val="005829ED"/>
    <w:rsid w:val="00593CA7"/>
    <w:rsid w:val="005C4B9F"/>
    <w:rsid w:val="005C6F96"/>
    <w:rsid w:val="005D1185"/>
    <w:rsid w:val="005D1F2B"/>
    <w:rsid w:val="005F5B7B"/>
    <w:rsid w:val="005F7891"/>
    <w:rsid w:val="00601C81"/>
    <w:rsid w:val="0060326D"/>
    <w:rsid w:val="00644C5F"/>
    <w:rsid w:val="00646471"/>
    <w:rsid w:val="00654157"/>
    <w:rsid w:val="006C2BA5"/>
    <w:rsid w:val="006D4527"/>
    <w:rsid w:val="00702397"/>
    <w:rsid w:val="00713DD7"/>
    <w:rsid w:val="00714091"/>
    <w:rsid w:val="007365AB"/>
    <w:rsid w:val="00742C08"/>
    <w:rsid w:val="00755E2F"/>
    <w:rsid w:val="0076507C"/>
    <w:rsid w:val="00766DE0"/>
    <w:rsid w:val="007723CD"/>
    <w:rsid w:val="00781117"/>
    <w:rsid w:val="0079155F"/>
    <w:rsid w:val="007937FF"/>
    <w:rsid w:val="007B45CE"/>
    <w:rsid w:val="007B5BFA"/>
    <w:rsid w:val="007C35C2"/>
    <w:rsid w:val="007C77F8"/>
    <w:rsid w:val="007D4095"/>
    <w:rsid w:val="007D6D40"/>
    <w:rsid w:val="007E2297"/>
    <w:rsid w:val="007E3038"/>
    <w:rsid w:val="007F5F9F"/>
    <w:rsid w:val="008051CC"/>
    <w:rsid w:val="00825C58"/>
    <w:rsid w:val="00833966"/>
    <w:rsid w:val="008501F3"/>
    <w:rsid w:val="00865008"/>
    <w:rsid w:val="00875F8D"/>
    <w:rsid w:val="00877CE9"/>
    <w:rsid w:val="00883168"/>
    <w:rsid w:val="00893BA0"/>
    <w:rsid w:val="008A38C5"/>
    <w:rsid w:val="008A49C6"/>
    <w:rsid w:val="008A4C07"/>
    <w:rsid w:val="008B47F6"/>
    <w:rsid w:val="008B63EB"/>
    <w:rsid w:val="009061A8"/>
    <w:rsid w:val="00911704"/>
    <w:rsid w:val="0092280E"/>
    <w:rsid w:val="00923A50"/>
    <w:rsid w:val="00924AC2"/>
    <w:rsid w:val="00925A23"/>
    <w:rsid w:val="00927CA1"/>
    <w:rsid w:val="00931341"/>
    <w:rsid w:val="00941D88"/>
    <w:rsid w:val="009425F7"/>
    <w:rsid w:val="009430EA"/>
    <w:rsid w:val="00963926"/>
    <w:rsid w:val="00982536"/>
    <w:rsid w:val="00982A9D"/>
    <w:rsid w:val="009C1FF8"/>
    <w:rsid w:val="009E079B"/>
    <w:rsid w:val="00A01F20"/>
    <w:rsid w:val="00A14C6E"/>
    <w:rsid w:val="00A37C5D"/>
    <w:rsid w:val="00A407B3"/>
    <w:rsid w:val="00A61109"/>
    <w:rsid w:val="00A80F9E"/>
    <w:rsid w:val="00AB2542"/>
    <w:rsid w:val="00B01AC3"/>
    <w:rsid w:val="00B0558C"/>
    <w:rsid w:val="00B10402"/>
    <w:rsid w:val="00B23AAE"/>
    <w:rsid w:val="00B927AA"/>
    <w:rsid w:val="00B948A5"/>
    <w:rsid w:val="00B9668D"/>
    <w:rsid w:val="00BA5207"/>
    <w:rsid w:val="00BB41D1"/>
    <w:rsid w:val="00BF1C77"/>
    <w:rsid w:val="00BF4255"/>
    <w:rsid w:val="00BF4725"/>
    <w:rsid w:val="00BF542F"/>
    <w:rsid w:val="00C03754"/>
    <w:rsid w:val="00C15E25"/>
    <w:rsid w:val="00C4006D"/>
    <w:rsid w:val="00C45049"/>
    <w:rsid w:val="00C54218"/>
    <w:rsid w:val="00C666CF"/>
    <w:rsid w:val="00C74DE8"/>
    <w:rsid w:val="00C92630"/>
    <w:rsid w:val="00CE14D4"/>
    <w:rsid w:val="00CE2FED"/>
    <w:rsid w:val="00CE78C5"/>
    <w:rsid w:val="00CF6D57"/>
    <w:rsid w:val="00D14EA7"/>
    <w:rsid w:val="00D3432B"/>
    <w:rsid w:val="00D422C1"/>
    <w:rsid w:val="00D5179A"/>
    <w:rsid w:val="00D62284"/>
    <w:rsid w:val="00D73FBC"/>
    <w:rsid w:val="00D91616"/>
    <w:rsid w:val="00D95168"/>
    <w:rsid w:val="00DA4F4C"/>
    <w:rsid w:val="00DC1D5F"/>
    <w:rsid w:val="00DF0FE6"/>
    <w:rsid w:val="00E11D76"/>
    <w:rsid w:val="00E246C0"/>
    <w:rsid w:val="00E430A8"/>
    <w:rsid w:val="00E54330"/>
    <w:rsid w:val="00E7305A"/>
    <w:rsid w:val="00E73366"/>
    <w:rsid w:val="00E9092C"/>
    <w:rsid w:val="00E94654"/>
    <w:rsid w:val="00EA41D5"/>
    <w:rsid w:val="00EB279B"/>
    <w:rsid w:val="00ED5EE8"/>
    <w:rsid w:val="00F265DC"/>
    <w:rsid w:val="00F273B1"/>
    <w:rsid w:val="00F439ED"/>
    <w:rsid w:val="00F43ADA"/>
    <w:rsid w:val="00F45291"/>
    <w:rsid w:val="00F54771"/>
    <w:rsid w:val="00F62563"/>
    <w:rsid w:val="00F738C7"/>
    <w:rsid w:val="00F95410"/>
    <w:rsid w:val="00F96ED2"/>
    <w:rsid w:val="00FB5E73"/>
    <w:rsid w:val="00FC185F"/>
    <w:rsid w:val="00FF5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2E11"/>
  <w15:docId w15:val="{EC4110F4-4E8B-4680-B8BB-2FCCF8D0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inguno">
    <w:name w:val="Ninguno"/>
  </w:style>
  <w:style w:type="paragraph" w:customStyle="1" w:styleId="Notaalpie">
    <w:name w:val="Nota al pi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Letra">
    <w:name w:val="Letra"/>
    <w:pPr>
      <w:numPr>
        <w:numId w:val="1"/>
      </w:numPr>
    </w:p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7B5B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MX" w:eastAsia="es-ES"/>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uiPriority w:val="99"/>
    <w:rsid w:val="007B5BFA"/>
    <w:rPr>
      <w:rFonts w:eastAsia="Times New Roman"/>
      <w:bdr w:val="none" w:sz="0" w:space="0" w:color="auto"/>
      <w:lang w:eastAsia="es-ES"/>
    </w:rPr>
  </w:style>
  <w:style w:type="character" w:styleId="Refdenotaalpie">
    <w:name w:val="footnote reference"/>
    <w:aliases w:val="Texto de nota al pie,Appel note de bas de page,Ref. de nota al pie 2,Footnotes refss,Footnote number,referencia nota al pie,BVI fnr,f,4_G,16 Point,Superscript 6 Point,Texto nota al pie,julio,Footnote Reference Char3,Stinking Styles6"/>
    <w:uiPriority w:val="99"/>
    <w:qFormat/>
    <w:rsid w:val="007B5BFA"/>
    <w:rPr>
      <w:vertAlign w:val="superscript"/>
    </w:rPr>
  </w:style>
  <w:style w:type="paragraph" w:customStyle="1" w:styleId="TEXTONORMAL">
    <w:name w:val="TEXTO NORMAL"/>
    <w:basedOn w:val="Normal"/>
    <w:link w:val="TEXTONORMALCar"/>
    <w:rsid w:val="00A80F9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ascii="Arial" w:eastAsia="Times New Roman" w:hAnsi="Arial" w:cs="Arial"/>
      <w:sz w:val="28"/>
      <w:szCs w:val="28"/>
      <w:bdr w:val="none" w:sz="0" w:space="0" w:color="auto"/>
      <w:lang w:val="es-MX" w:eastAsia="es-ES"/>
    </w:rPr>
  </w:style>
  <w:style w:type="character" w:customStyle="1" w:styleId="TEXTONORMALCar">
    <w:name w:val="TEXTO NORMAL Car"/>
    <w:link w:val="TEXTONORMAL"/>
    <w:locked/>
    <w:rsid w:val="00A80F9E"/>
    <w:rPr>
      <w:rFonts w:ascii="Arial" w:eastAsia="Times New Roman" w:hAnsi="Arial" w:cs="Arial"/>
      <w:sz w:val="28"/>
      <w:szCs w:val="28"/>
      <w:bdr w:val="none" w:sz="0" w:space="0" w:color="auto"/>
      <w:lang w:eastAsia="es-ES"/>
    </w:rPr>
  </w:style>
  <w:style w:type="table" w:styleId="Tablaconcuadrcula">
    <w:name w:val="Table Grid"/>
    <w:basedOn w:val="Tablanormal"/>
    <w:uiPriority w:val="39"/>
    <w:rsid w:val="00BF425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4DE8"/>
    <w:pPr>
      <w:tabs>
        <w:tab w:val="center" w:pos="4419"/>
        <w:tab w:val="right" w:pos="8838"/>
      </w:tabs>
    </w:pPr>
  </w:style>
  <w:style w:type="character" w:customStyle="1" w:styleId="EncabezadoCar">
    <w:name w:val="Encabezado Car"/>
    <w:basedOn w:val="Fuentedeprrafopredeter"/>
    <w:link w:val="Encabezado"/>
    <w:uiPriority w:val="99"/>
    <w:rsid w:val="00C74DE8"/>
    <w:rPr>
      <w:sz w:val="24"/>
      <w:szCs w:val="24"/>
      <w:lang w:val="en-US" w:eastAsia="en-US"/>
    </w:rPr>
  </w:style>
  <w:style w:type="paragraph" w:styleId="Piedepgina">
    <w:name w:val="footer"/>
    <w:basedOn w:val="Normal"/>
    <w:link w:val="PiedepginaCar"/>
    <w:uiPriority w:val="99"/>
    <w:unhideWhenUsed/>
    <w:rsid w:val="00C74DE8"/>
    <w:pPr>
      <w:tabs>
        <w:tab w:val="center" w:pos="4419"/>
        <w:tab w:val="right" w:pos="8838"/>
      </w:tabs>
    </w:pPr>
  </w:style>
  <w:style w:type="character" w:customStyle="1" w:styleId="PiedepginaCar">
    <w:name w:val="Pie de página Car"/>
    <w:basedOn w:val="Fuentedeprrafopredeter"/>
    <w:link w:val="Piedepgina"/>
    <w:uiPriority w:val="99"/>
    <w:rsid w:val="00C74DE8"/>
    <w:rPr>
      <w:sz w:val="24"/>
      <w:szCs w:val="24"/>
      <w:lang w:val="en-US" w:eastAsia="en-US"/>
    </w:rPr>
  </w:style>
  <w:style w:type="paragraph" w:styleId="Textodeglobo">
    <w:name w:val="Balloon Text"/>
    <w:basedOn w:val="Normal"/>
    <w:link w:val="TextodegloboCar"/>
    <w:uiPriority w:val="99"/>
    <w:semiHidden/>
    <w:unhideWhenUsed/>
    <w:rsid w:val="00511A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2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0700">
      <w:bodyDiv w:val="1"/>
      <w:marLeft w:val="0"/>
      <w:marRight w:val="0"/>
      <w:marTop w:val="0"/>
      <w:marBottom w:val="0"/>
      <w:divBdr>
        <w:top w:val="none" w:sz="0" w:space="0" w:color="auto"/>
        <w:left w:val="none" w:sz="0" w:space="0" w:color="auto"/>
        <w:bottom w:val="none" w:sz="0" w:space="0" w:color="auto"/>
        <w:right w:val="none" w:sz="0" w:space="0" w:color="auto"/>
      </w:divBdr>
    </w:div>
    <w:div w:id="184570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0D53-67B7-4FAD-8903-DFC1A3DA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12546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congreso chihuahua</cp:lastModifiedBy>
  <cp:revision>2</cp:revision>
  <cp:lastPrinted>2024-12-05T16:16:00Z</cp:lastPrinted>
  <dcterms:created xsi:type="dcterms:W3CDTF">2024-12-05T16:32:00Z</dcterms:created>
  <dcterms:modified xsi:type="dcterms:W3CDTF">2024-12-05T16:32:00Z</dcterms:modified>
</cp:coreProperties>
</file>