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30A1" w14:textId="32515E4A" w:rsidR="00F200DD" w:rsidRPr="00F200DD" w:rsidRDefault="00F200DD" w:rsidP="00FE41A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H</w:t>
      </w:r>
      <w:r w:rsidR="00FB4360">
        <w:rPr>
          <w:rFonts w:ascii="Arial" w:hAnsi="Arial" w:cs="Arial"/>
          <w:b/>
          <w:bCs/>
          <w:lang w:val="es-MX"/>
        </w:rPr>
        <w:t>.</w:t>
      </w:r>
      <w:r w:rsidRPr="00F200DD">
        <w:rPr>
          <w:rFonts w:ascii="Arial" w:hAnsi="Arial" w:cs="Arial"/>
          <w:b/>
          <w:bCs/>
          <w:lang w:val="es-MX"/>
        </w:rPr>
        <w:t xml:space="preserve"> CONGRESO DEL ESTADO DE CHIHUAHUA.</w:t>
      </w:r>
    </w:p>
    <w:p w14:paraId="74CC7E1B" w14:textId="7E11A113" w:rsidR="00F200DD" w:rsidRDefault="00F200DD" w:rsidP="00FE41A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P R E S E N T E.</w:t>
      </w:r>
    </w:p>
    <w:p w14:paraId="055D556F" w14:textId="77777777" w:rsidR="00FE41AA" w:rsidRPr="00F200DD" w:rsidRDefault="00FE41AA" w:rsidP="00FE41A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7FE40EF9" w14:textId="2E2B3AD1" w:rsidR="00C00B75" w:rsidRDefault="00460233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lang w:val="es-MX"/>
        </w:rPr>
        <w:t>Los suscr</w:t>
      </w:r>
      <w:r>
        <w:rPr>
          <w:rFonts w:ascii="Arial" w:hAnsi="Arial" w:cs="Arial"/>
          <w:lang w:val="es-MX"/>
        </w:rPr>
        <w:t>itos</w:t>
      </w:r>
      <w:r w:rsidRPr="004A2195">
        <w:rPr>
          <w:rFonts w:ascii="Arial" w:hAnsi="Arial" w:cs="Arial"/>
          <w:lang w:val="es-MX"/>
        </w:rPr>
        <w:t xml:space="preserve">, en nuestro carácter de diputadas y diputados integrantes del Grupo Parlamentario del Partido de MORENA de la Sexagésima Octava Legislatura del Honorable Congreso del Estado de Chihuahua, </w:t>
      </w:r>
      <w:r w:rsidR="00F200DD" w:rsidRPr="00F200DD">
        <w:rPr>
          <w:rFonts w:ascii="Arial" w:hAnsi="Arial" w:cs="Arial"/>
          <w:lang w:val="es-MX"/>
        </w:rPr>
        <w:t>con fundamento en lo dispuesto por el artículo 68, fracción I, de la Constitución Política del Estado Libre y Soberano de Chihuahua; así como 57 y 58 de la Ley Orgánica del Poder Legislativo del Estado, compare</w:t>
      </w:r>
      <w:r>
        <w:rPr>
          <w:rFonts w:ascii="Arial" w:hAnsi="Arial" w:cs="Arial"/>
          <w:lang w:val="es-MX"/>
        </w:rPr>
        <w:t>cemos</w:t>
      </w:r>
      <w:r w:rsidR="00F200DD" w:rsidRPr="00F200DD">
        <w:rPr>
          <w:rFonts w:ascii="Arial" w:hAnsi="Arial" w:cs="Arial"/>
          <w:lang w:val="es-MX"/>
        </w:rPr>
        <w:t xml:space="preserve"> ante ustedes a fin de someter a la consideración de esta Soberanía, la presente iniciativa con carácter de decreto</w:t>
      </w:r>
      <w:r w:rsidR="00FB4360">
        <w:rPr>
          <w:rFonts w:ascii="Arial" w:hAnsi="Arial" w:cs="Arial"/>
          <w:lang w:val="es-MX"/>
        </w:rPr>
        <w:t>,</w:t>
      </w:r>
      <w:r w:rsidR="00F200DD" w:rsidRPr="00F200DD">
        <w:rPr>
          <w:rFonts w:ascii="Arial" w:hAnsi="Arial" w:cs="Arial"/>
          <w:lang w:val="es-MX"/>
        </w:rPr>
        <w:t xml:space="preserve"> a efecto de </w:t>
      </w:r>
      <w:r w:rsidR="00F200DD" w:rsidRPr="005A6C9C">
        <w:rPr>
          <w:rFonts w:ascii="Arial" w:hAnsi="Arial" w:cs="Arial"/>
          <w:lang w:val="es-MX"/>
        </w:rPr>
        <w:t xml:space="preserve">reformar </w:t>
      </w:r>
      <w:r w:rsidR="00FB4360">
        <w:rPr>
          <w:rFonts w:ascii="Arial" w:hAnsi="Arial" w:cs="Arial"/>
          <w:lang w:val="es-MX"/>
        </w:rPr>
        <w:t xml:space="preserve">diversas disposiciones </w:t>
      </w:r>
      <w:r w:rsidR="005A6C9C" w:rsidRPr="005A6C9C">
        <w:rPr>
          <w:rFonts w:ascii="Arial" w:hAnsi="Arial" w:cs="Arial"/>
          <w:lang w:val="es-MX"/>
        </w:rPr>
        <w:t>del Código Penal del Estado de Chihuahua</w:t>
      </w:r>
      <w:r w:rsidR="00FB436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en materia de penalidad agravada en el caso de violencia sexual contra personas de grupos vulnerables. L</w:t>
      </w:r>
      <w:r w:rsidR="00F200DD" w:rsidRPr="00F200DD">
        <w:rPr>
          <w:rFonts w:ascii="Arial" w:hAnsi="Arial" w:cs="Arial"/>
          <w:lang w:val="es-MX"/>
        </w:rPr>
        <w:t>o anterior con sustento en la siguiente:</w:t>
      </w:r>
    </w:p>
    <w:p w14:paraId="02A7423B" w14:textId="16F83020" w:rsidR="00821FD4" w:rsidRDefault="00460233" w:rsidP="00FE41AA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EXPOSICIÓN DE MOTIVOS</w:t>
      </w:r>
    </w:p>
    <w:p w14:paraId="15880736" w14:textId="59BD8C03" w:rsidR="000126BB" w:rsidRDefault="00C00B75" w:rsidP="00FE41AA">
      <w:pPr>
        <w:spacing w:line="360" w:lineRule="auto"/>
        <w:jc w:val="both"/>
        <w:rPr>
          <w:rFonts w:ascii="Arial" w:hAnsi="Arial" w:cs="Arial"/>
          <w:color w:val="191919"/>
          <w:shd w:val="clear" w:color="auto" w:fill="FBFBFB"/>
        </w:rPr>
      </w:pPr>
      <w:r w:rsidRPr="000126BB">
        <w:rPr>
          <w:rFonts w:ascii="Arial" w:hAnsi="Arial" w:cs="Arial"/>
          <w:lang w:val="es-MX"/>
        </w:rPr>
        <w:t>E</w:t>
      </w:r>
      <w:r w:rsidR="000126BB" w:rsidRPr="000126BB">
        <w:rPr>
          <w:rFonts w:ascii="Arial" w:hAnsi="Arial" w:cs="Arial"/>
          <w:lang w:val="es-MX"/>
        </w:rPr>
        <w:t xml:space="preserve">ste pasado 25 de noviembre se conmemoró en el mundo el </w:t>
      </w:r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Día Internacional de la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Eliminación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de la Violencia contra las Mujeres, y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como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resultado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de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ello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,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además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de la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campaña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de 16 días de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activism</w:t>
      </w:r>
      <w:r w:rsidR="000126BB">
        <w:rPr>
          <w:rFonts w:ascii="Arial" w:hAnsi="Arial" w:cs="Arial"/>
          <w:color w:val="191919"/>
          <w:shd w:val="clear" w:color="auto" w:fill="FBFBFB"/>
        </w:rPr>
        <w:t>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legislativo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, se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estableció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el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compromis</w:t>
      </w:r>
      <w:r w:rsidR="000126BB">
        <w:rPr>
          <w:rFonts w:ascii="Arial" w:hAnsi="Arial" w:cs="Arial"/>
          <w:color w:val="191919"/>
          <w:shd w:val="clear" w:color="auto" w:fill="FBFBFB"/>
        </w:rPr>
        <w:t>o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de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trabajar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en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actividades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proofErr w:type="gramStart"/>
      <w:r w:rsidR="000126BB" w:rsidRPr="000126BB">
        <w:rPr>
          <w:rFonts w:ascii="Arial" w:hAnsi="Arial" w:cs="Arial"/>
          <w:color w:val="191919"/>
          <w:shd w:val="clear" w:color="auto" w:fill="FBFBFB"/>
        </w:rPr>
        <w:t>permanentes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 para</w:t>
      </w:r>
      <w:proofErr w:type="gram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manifestar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cero </w:t>
      </w:r>
      <w:proofErr w:type="spellStart"/>
      <w:r w:rsidR="000126BB" w:rsidRPr="000126BB">
        <w:rPr>
          <w:rFonts w:ascii="Arial" w:hAnsi="Arial" w:cs="Arial"/>
          <w:color w:val="191919"/>
          <w:shd w:val="clear" w:color="auto" w:fill="FBFBFB"/>
        </w:rPr>
        <w:t>tolerancia</w:t>
      </w:r>
      <w:proofErr w:type="spellEnd"/>
      <w:r w:rsidR="000126BB" w:rsidRPr="000126BB">
        <w:rPr>
          <w:rFonts w:ascii="Arial" w:hAnsi="Arial" w:cs="Arial"/>
          <w:color w:val="191919"/>
          <w:shd w:val="clear" w:color="auto" w:fill="FBFBFB"/>
        </w:rPr>
        <w:t xml:space="preserve"> </w:t>
      </w:r>
      <w:r w:rsidR="000126BB">
        <w:rPr>
          <w:rFonts w:ascii="Arial" w:hAnsi="Arial" w:cs="Arial"/>
          <w:color w:val="191919"/>
          <w:shd w:val="clear" w:color="auto" w:fill="FBFBFB"/>
        </w:rPr>
        <w:t xml:space="preserve">a la </w:t>
      </w:r>
      <w:proofErr w:type="spellStart"/>
      <w:r w:rsidR="000126BB">
        <w:rPr>
          <w:rFonts w:ascii="Arial" w:hAnsi="Arial" w:cs="Arial"/>
          <w:color w:val="191919"/>
          <w:shd w:val="clear" w:color="auto" w:fill="FBFBFB"/>
        </w:rPr>
        <w:t>violencia</w:t>
      </w:r>
      <w:proofErr w:type="spellEnd"/>
      <w:r w:rsidR="000126BB">
        <w:rPr>
          <w:rFonts w:ascii="Arial" w:hAnsi="Arial" w:cs="Arial"/>
          <w:color w:val="191919"/>
          <w:shd w:val="clear" w:color="auto" w:fill="FBFBFB"/>
        </w:rPr>
        <w:t xml:space="preserve"> de </w:t>
      </w:r>
      <w:proofErr w:type="spellStart"/>
      <w:r w:rsidR="000126BB">
        <w:rPr>
          <w:rFonts w:ascii="Arial" w:hAnsi="Arial" w:cs="Arial"/>
          <w:color w:val="191919"/>
          <w:shd w:val="clear" w:color="auto" w:fill="FBFBFB"/>
        </w:rPr>
        <w:t>género</w:t>
      </w:r>
      <w:proofErr w:type="spellEnd"/>
      <w:r w:rsidR="000126BB">
        <w:rPr>
          <w:rFonts w:ascii="Arial" w:hAnsi="Arial" w:cs="Arial"/>
          <w:color w:val="191919"/>
          <w:shd w:val="clear" w:color="auto" w:fill="FBFBFB"/>
        </w:rPr>
        <w:t xml:space="preserve">. </w:t>
      </w:r>
    </w:p>
    <w:p w14:paraId="57B141BB" w14:textId="039DFC62" w:rsidR="00B655AB" w:rsidRDefault="00B655AB" w:rsidP="00FE41AA">
      <w:pPr>
        <w:spacing w:line="360" w:lineRule="auto"/>
        <w:jc w:val="both"/>
        <w:rPr>
          <w:rFonts w:ascii="Arial" w:hAnsi="Arial" w:cs="Arial"/>
          <w:color w:val="191919"/>
          <w:shd w:val="clear" w:color="auto" w:fill="FBFBFB"/>
        </w:rPr>
      </w:pPr>
      <w:proofErr w:type="spellStart"/>
      <w:r>
        <w:rPr>
          <w:rFonts w:ascii="Arial" w:hAnsi="Arial" w:cs="Arial"/>
          <w:color w:val="191919"/>
          <w:shd w:val="clear" w:color="auto" w:fill="FBFBFB"/>
        </w:rPr>
        <w:t>Con</w:t>
      </w:r>
      <w:r w:rsidR="00FB4360">
        <w:rPr>
          <w:rFonts w:ascii="Arial" w:hAnsi="Arial" w:cs="Arial"/>
          <w:color w:val="191919"/>
          <w:shd w:val="clear" w:color="auto" w:fill="FBFBFB"/>
        </w:rPr>
        <w:t>sc</w:t>
      </w:r>
      <w:r>
        <w:rPr>
          <w:rFonts w:ascii="Arial" w:hAnsi="Arial" w:cs="Arial"/>
          <w:color w:val="191919"/>
          <w:shd w:val="clear" w:color="auto" w:fill="FBFBFB"/>
        </w:rPr>
        <w:t>ientes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de la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posibilidad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de que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nuestro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trabajo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parlamentario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tenga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un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impacto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 favorable</w:t>
      </w:r>
      <w:r w:rsidR="00FB4360">
        <w:rPr>
          <w:rFonts w:ascii="Arial" w:hAnsi="Arial" w:cs="Arial"/>
          <w:color w:val="191919"/>
          <w:shd w:val="clear" w:color="auto" w:fill="FBFBFB"/>
        </w:rPr>
        <w:t xml:space="preserve"> para la </w:t>
      </w:r>
      <w:proofErr w:type="spellStart"/>
      <w:r w:rsidR="00FB4360">
        <w:rPr>
          <w:rFonts w:ascii="Arial" w:hAnsi="Arial" w:cs="Arial"/>
          <w:color w:val="191919"/>
          <w:shd w:val="clear" w:color="auto" w:fill="FBFBFB"/>
        </w:rPr>
        <w:t>sociedad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, y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conocedores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de las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evidencias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que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han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dejado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al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descubierto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los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daños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emocionales</w:t>
      </w:r>
      <w:proofErr w:type="spellEnd"/>
      <w:r w:rsidR="00FB4360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FB4360">
        <w:rPr>
          <w:rFonts w:ascii="Arial" w:hAnsi="Arial" w:cs="Arial"/>
          <w:color w:val="191919"/>
          <w:shd w:val="clear" w:color="auto" w:fill="FBFBFB"/>
        </w:rPr>
        <w:t>sicológicos</w:t>
      </w:r>
      <w:proofErr w:type="spellEnd"/>
      <w:r w:rsidR="00FB4360">
        <w:rPr>
          <w:rFonts w:ascii="Arial" w:hAnsi="Arial" w:cs="Arial"/>
          <w:color w:val="191919"/>
          <w:shd w:val="clear" w:color="auto" w:fill="FBFBFB"/>
        </w:rPr>
        <w:t xml:space="preserve"> </w:t>
      </w:r>
      <w:r>
        <w:rPr>
          <w:rFonts w:ascii="Arial" w:hAnsi="Arial" w:cs="Arial"/>
          <w:color w:val="191919"/>
          <w:shd w:val="clear" w:color="auto" w:fill="FBFBFB"/>
        </w:rPr>
        <w:t xml:space="preserve"> y </w:t>
      </w:r>
      <w:proofErr w:type="spellStart"/>
      <w:r>
        <w:rPr>
          <w:rFonts w:ascii="Arial" w:hAnsi="Arial" w:cs="Arial"/>
          <w:color w:val="191919"/>
          <w:shd w:val="clear" w:color="auto" w:fill="FBFBFB"/>
        </w:rPr>
        <w:t>físicos</w:t>
      </w:r>
      <w:proofErr w:type="spellEnd"/>
      <w:r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provocados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por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la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violencia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contra las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mujeres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de la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edad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que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sean</w:t>
      </w:r>
      <w:proofErr w:type="spellEnd"/>
      <w:r w:rsidR="00FB4360">
        <w:rPr>
          <w:rFonts w:ascii="Arial" w:hAnsi="Arial" w:cs="Arial"/>
          <w:color w:val="191919"/>
          <w:shd w:val="clear" w:color="auto" w:fill="FBFBFB"/>
        </w:rPr>
        <w:t>,</w:t>
      </w:r>
      <w:r w:rsidR="00C817A7">
        <w:rPr>
          <w:rFonts w:ascii="Arial" w:hAnsi="Arial" w:cs="Arial"/>
          <w:color w:val="191919"/>
          <w:shd w:val="clear" w:color="auto" w:fill="FBFBFB"/>
        </w:rPr>
        <w:t xml:space="preserve"> y 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en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cualquiera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de sus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formas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, es que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hemos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visualizado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grupos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vulnerables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que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han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sido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víctimas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de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violencia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por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sistema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;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violencia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no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reconocida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o no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consciente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;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violencia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que,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cobijada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por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la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justificación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 de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usos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y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costumbres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, o de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prácticas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en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su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núcleo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cercano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o familiar,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dañan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desde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la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infancia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o la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adolescencia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 a las </w:t>
      </w:r>
      <w:proofErr w:type="spellStart"/>
      <w:r w:rsidR="00C817A7">
        <w:rPr>
          <w:rFonts w:ascii="Arial" w:hAnsi="Arial" w:cs="Arial"/>
          <w:color w:val="191919"/>
          <w:shd w:val="clear" w:color="auto" w:fill="FBFBFB"/>
        </w:rPr>
        <w:t>mujeres</w:t>
      </w:r>
      <w:proofErr w:type="spellEnd"/>
      <w:r w:rsidR="00C817A7">
        <w:rPr>
          <w:rFonts w:ascii="Arial" w:hAnsi="Arial" w:cs="Arial"/>
          <w:color w:val="191919"/>
          <w:shd w:val="clear" w:color="auto" w:fill="FBFBFB"/>
        </w:rPr>
        <w:t xml:space="preserve">. </w:t>
      </w:r>
      <w:r>
        <w:rPr>
          <w:rFonts w:ascii="Arial" w:hAnsi="Arial" w:cs="Arial"/>
          <w:color w:val="191919"/>
          <w:shd w:val="clear" w:color="auto" w:fill="FBFBFB"/>
        </w:rPr>
        <w:t xml:space="preserve"> </w:t>
      </w:r>
    </w:p>
    <w:p w14:paraId="03024E9C" w14:textId="02567D7D" w:rsidR="00235286" w:rsidRDefault="00C817A7" w:rsidP="00FE41A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</w:t>
      </w:r>
      <w:r w:rsidR="00C00B75" w:rsidRPr="00C00B75">
        <w:rPr>
          <w:rFonts w:ascii="Arial" w:hAnsi="Arial" w:cs="Arial"/>
          <w:lang w:val="es-MX"/>
        </w:rPr>
        <w:t xml:space="preserve">l delito de violación y abuso sexual </w:t>
      </w:r>
      <w:r w:rsidR="00C00B75">
        <w:rPr>
          <w:rFonts w:ascii="Arial" w:hAnsi="Arial" w:cs="Arial"/>
          <w:lang w:val="es-MX"/>
        </w:rPr>
        <w:t>son algunas de las manifestaciones</w:t>
      </w:r>
      <w:r w:rsidR="00C00B75" w:rsidRPr="00C00B75">
        <w:rPr>
          <w:rFonts w:ascii="Arial" w:hAnsi="Arial" w:cs="Arial"/>
          <w:lang w:val="es-MX"/>
        </w:rPr>
        <w:t xml:space="preserve"> más atroces </w:t>
      </w:r>
      <w:r w:rsidR="00C00B75">
        <w:rPr>
          <w:rFonts w:ascii="Arial" w:hAnsi="Arial" w:cs="Arial"/>
          <w:lang w:val="es-MX"/>
        </w:rPr>
        <w:t>de crueldad que se pueden cometer contra una persona,</w:t>
      </w:r>
      <w:r w:rsidR="00235286">
        <w:rPr>
          <w:rFonts w:ascii="Arial" w:hAnsi="Arial" w:cs="Arial"/>
          <w:lang w:val="es-MX"/>
        </w:rPr>
        <w:t xml:space="preserve"> una dominación por la fuerza de la autonomía del propio cuerpo de una persona, lo que provoca</w:t>
      </w:r>
      <w:r w:rsidR="00235286" w:rsidRPr="00C00B75">
        <w:rPr>
          <w:rFonts w:ascii="Arial" w:hAnsi="Arial" w:cs="Arial"/>
          <w:lang w:val="es-MX"/>
        </w:rPr>
        <w:t xml:space="preserve"> daño físico, emocional y psicológico</w:t>
      </w:r>
      <w:r w:rsidR="00235286">
        <w:rPr>
          <w:rFonts w:ascii="Arial" w:hAnsi="Arial" w:cs="Arial"/>
          <w:lang w:val="es-MX"/>
        </w:rPr>
        <w:t xml:space="preserve"> en la víctima</w:t>
      </w:r>
      <w:r w:rsidR="00235286" w:rsidRPr="00C00B75">
        <w:rPr>
          <w:rFonts w:ascii="Arial" w:hAnsi="Arial" w:cs="Arial"/>
          <w:lang w:val="es-MX"/>
        </w:rPr>
        <w:t>.</w:t>
      </w:r>
      <w:r w:rsidR="00235286">
        <w:rPr>
          <w:rFonts w:ascii="Arial" w:hAnsi="Arial" w:cs="Arial"/>
          <w:lang w:val="es-MX"/>
        </w:rPr>
        <w:t xml:space="preserve"> L</w:t>
      </w:r>
      <w:r w:rsidR="00C00B75" w:rsidRPr="00C00B75">
        <w:rPr>
          <w:rFonts w:ascii="Arial" w:hAnsi="Arial" w:cs="Arial"/>
          <w:lang w:val="es-MX"/>
        </w:rPr>
        <w:t xml:space="preserve">a vileza de </w:t>
      </w:r>
      <w:r w:rsidR="00C00B75">
        <w:rPr>
          <w:rFonts w:ascii="Arial" w:hAnsi="Arial" w:cs="Arial"/>
          <w:lang w:val="es-MX"/>
        </w:rPr>
        <w:t>este crimen</w:t>
      </w:r>
      <w:r w:rsidR="00C00B75" w:rsidRPr="00C00B75">
        <w:rPr>
          <w:rFonts w:ascii="Arial" w:hAnsi="Arial" w:cs="Arial"/>
          <w:lang w:val="es-MX"/>
        </w:rPr>
        <w:t xml:space="preserve"> se intensifica</w:t>
      </w:r>
      <w:r w:rsidR="00C00B75">
        <w:rPr>
          <w:rFonts w:ascii="Arial" w:hAnsi="Arial" w:cs="Arial"/>
          <w:lang w:val="es-MX"/>
        </w:rPr>
        <w:t xml:space="preserve"> aún más cuando</w:t>
      </w:r>
      <w:r w:rsidR="00C00B75" w:rsidRPr="00C00B75">
        <w:rPr>
          <w:rFonts w:ascii="Arial" w:hAnsi="Arial" w:cs="Arial"/>
          <w:lang w:val="es-MX"/>
        </w:rPr>
        <w:t xml:space="preserve"> </w:t>
      </w:r>
      <w:r w:rsidR="00C00B75">
        <w:rPr>
          <w:rFonts w:ascii="Arial" w:hAnsi="Arial" w:cs="Arial"/>
          <w:lang w:val="es-MX"/>
        </w:rPr>
        <w:t xml:space="preserve">el agresor saca ventaja de </w:t>
      </w:r>
      <w:r w:rsidR="00C00B75" w:rsidRPr="00C00B75">
        <w:rPr>
          <w:rFonts w:ascii="Arial" w:hAnsi="Arial" w:cs="Arial"/>
          <w:lang w:val="es-MX"/>
        </w:rPr>
        <w:t>circunstancias como la intervención de múltiples agresores, el abuso de confianza, o la explotación de una posición de autoridad</w:t>
      </w:r>
      <w:r w:rsidR="00235286">
        <w:rPr>
          <w:rFonts w:ascii="Arial" w:hAnsi="Arial" w:cs="Arial"/>
          <w:lang w:val="es-MX"/>
        </w:rPr>
        <w:t xml:space="preserve">. Es </w:t>
      </w:r>
      <w:r w:rsidR="00C00B75">
        <w:rPr>
          <w:rFonts w:ascii="Arial" w:hAnsi="Arial" w:cs="Arial"/>
          <w:lang w:val="es-MX"/>
        </w:rPr>
        <w:t>por ello</w:t>
      </w:r>
      <w:r w:rsidR="00235286">
        <w:rPr>
          <w:rFonts w:ascii="Arial" w:hAnsi="Arial" w:cs="Arial"/>
          <w:lang w:val="es-MX"/>
        </w:rPr>
        <w:t xml:space="preserve"> por lo que </w:t>
      </w:r>
      <w:r w:rsidR="00C00B75">
        <w:rPr>
          <w:rFonts w:ascii="Arial" w:hAnsi="Arial" w:cs="Arial"/>
          <w:lang w:val="es-MX"/>
        </w:rPr>
        <w:t xml:space="preserve">nuestro Código Penal </w:t>
      </w:r>
      <w:r w:rsidR="00FB4360">
        <w:rPr>
          <w:rFonts w:ascii="Arial" w:hAnsi="Arial" w:cs="Arial"/>
          <w:lang w:val="es-MX"/>
        </w:rPr>
        <w:t>e</w:t>
      </w:r>
      <w:r w:rsidR="00C00B75">
        <w:rPr>
          <w:rFonts w:ascii="Arial" w:hAnsi="Arial" w:cs="Arial"/>
          <w:lang w:val="es-MX"/>
        </w:rPr>
        <w:t>statal contempla tales situaciones como agravantes a los delitos de violación y abuso sexual</w:t>
      </w:r>
      <w:r w:rsidR="00235286">
        <w:rPr>
          <w:rFonts w:ascii="Arial" w:hAnsi="Arial" w:cs="Arial"/>
          <w:lang w:val="es-MX"/>
        </w:rPr>
        <w:t xml:space="preserve">. </w:t>
      </w:r>
      <w:r w:rsidR="00C00B75" w:rsidRPr="00C00B75">
        <w:rPr>
          <w:rFonts w:ascii="Arial" w:hAnsi="Arial" w:cs="Arial"/>
          <w:lang w:val="es-MX"/>
        </w:rPr>
        <w:t xml:space="preserve">Es un crimen que </w:t>
      </w:r>
      <w:r w:rsidR="00235286">
        <w:rPr>
          <w:rFonts w:ascii="Arial" w:hAnsi="Arial" w:cs="Arial"/>
          <w:lang w:val="es-MX"/>
        </w:rPr>
        <w:t>deja marcas en el cuerpo</w:t>
      </w:r>
      <w:r w:rsidR="00C00B75" w:rsidRPr="00C00B75">
        <w:rPr>
          <w:rFonts w:ascii="Arial" w:hAnsi="Arial" w:cs="Arial"/>
          <w:lang w:val="es-MX"/>
        </w:rPr>
        <w:t xml:space="preserve">, que deja heridas profundas en el alma, cicatrices invisibles que </w:t>
      </w:r>
      <w:r w:rsidR="00235286">
        <w:rPr>
          <w:rFonts w:ascii="Arial" w:hAnsi="Arial" w:cs="Arial"/>
          <w:lang w:val="es-MX"/>
        </w:rPr>
        <w:t>permanecen largo tiempo.</w:t>
      </w:r>
    </w:p>
    <w:p w14:paraId="72745648" w14:textId="333BF814" w:rsidR="00C00B75" w:rsidRPr="00C00B75" w:rsidRDefault="00C00B75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00B75">
        <w:rPr>
          <w:rFonts w:ascii="Arial" w:hAnsi="Arial" w:cs="Arial"/>
          <w:lang w:val="es-MX"/>
        </w:rPr>
        <w:t xml:space="preserve">Pero cuando estos delitos se cometen contra los más vulnerables, como las personas indígenas, </w:t>
      </w:r>
      <w:r w:rsidR="00235286">
        <w:rPr>
          <w:rFonts w:ascii="Arial" w:hAnsi="Arial" w:cs="Arial"/>
          <w:lang w:val="es-MX"/>
        </w:rPr>
        <w:t xml:space="preserve">los adultos mayores, las personas con discapacidad, </w:t>
      </w:r>
      <w:r w:rsidRPr="00C00B75">
        <w:rPr>
          <w:rFonts w:ascii="Arial" w:hAnsi="Arial" w:cs="Arial"/>
          <w:lang w:val="es-MX"/>
        </w:rPr>
        <w:t xml:space="preserve">el daño es aún más atroz. </w:t>
      </w:r>
      <w:r w:rsidR="00C817A7">
        <w:rPr>
          <w:rFonts w:ascii="Arial" w:hAnsi="Arial" w:cs="Arial"/>
          <w:lang w:val="es-MX"/>
        </w:rPr>
        <w:t>L</w:t>
      </w:r>
      <w:r w:rsidRPr="00C00B75">
        <w:rPr>
          <w:rFonts w:ascii="Arial" w:hAnsi="Arial" w:cs="Arial"/>
          <w:lang w:val="es-MX"/>
        </w:rPr>
        <w:t>as</w:t>
      </w:r>
      <w:r w:rsidR="00C817A7">
        <w:rPr>
          <w:rFonts w:ascii="Arial" w:hAnsi="Arial" w:cs="Arial"/>
          <w:lang w:val="es-MX"/>
        </w:rPr>
        <w:t xml:space="preserve"> mujeres</w:t>
      </w:r>
      <w:r w:rsidR="000E209B">
        <w:rPr>
          <w:rFonts w:ascii="Arial" w:hAnsi="Arial" w:cs="Arial"/>
          <w:lang w:val="es-MX"/>
        </w:rPr>
        <w:t xml:space="preserve"> y </w:t>
      </w:r>
      <w:proofErr w:type="gramStart"/>
      <w:r w:rsidR="000E209B">
        <w:rPr>
          <w:rFonts w:ascii="Arial" w:hAnsi="Arial" w:cs="Arial"/>
          <w:lang w:val="es-MX"/>
        </w:rPr>
        <w:t xml:space="preserve">menores </w:t>
      </w:r>
      <w:r w:rsidR="00C817A7">
        <w:rPr>
          <w:rFonts w:ascii="Arial" w:hAnsi="Arial" w:cs="Arial"/>
          <w:lang w:val="es-MX"/>
        </w:rPr>
        <w:t xml:space="preserve"> de</w:t>
      </w:r>
      <w:proofErr w:type="gramEnd"/>
      <w:r w:rsidR="00C817A7">
        <w:rPr>
          <w:rFonts w:ascii="Arial" w:hAnsi="Arial" w:cs="Arial"/>
          <w:lang w:val="es-MX"/>
        </w:rPr>
        <w:t xml:space="preserve"> estas </w:t>
      </w:r>
      <w:r w:rsidRPr="00C00B75">
        <w:rPr>
          <w:rFonts w:ascii="Arial" w:hAnsi="Arial" w:cs="Arial"/>
          <w:lang w:val="es-MX"/>
        </w:rPr>
        <w:t xml:space="preserve"> comunidades históricamente marginadas, enfrentan barreras sociales, culturales y económicas que las colocan en una posición de indefensión ante agresores que actúan </w:t>
      </w:r>
      <w:r w:rsidR="00235286">
        <w:rPr>
          <w:rFonts w:ascii="Arial" w:hAnsi="Arial" w:cs="Arial"/>
          <w:lang w:val="es-MX"/>
        </w:rPr>
        <w:t>creyendo tener</w:t>
      </w:r>
      <w:r w:rsidRPr="00C00B75">
        <w:rPr>
          <w:rFonts w:ascii="Arial" w:hAnsi="Arial" w:cs="Arial"/>
          <w:lang w:val="es-MX"/>
        </w:rPr>
        <w:t xml:space="preserve"> certeza de la impunidad</w:t>
      </w:r>
      <w:r w:rsidR="00235286">
        <w:rPr>
          <w:rFonts w:ascii="Arial" w:hAnsi="Arial" w:cs="Arial"/>
          <w:lang w:val="es-MX"/>
        </w:rPr>
        <w:t xml:space="preserve"> de sus actos</w:t>
      </w:r>
      <w:r w:rsidRPr="00C00B75">
        <w:rPr>
          <w:rFonts w:ascii="Arial" w:hAnsi="Arial" w:cs="Arial"/>
          <w:lang w:val="es-MX"/>
        </w:rPr>
        <w:t>.</w:t>
      </w:r>
      <w:r w:rsidR="00235286">
        <w:rPr>
          <w:rFonts w:ascii="Arial" w:hAnsi="Arial" w:cs="Arial"/>
          <w:lang w:val="es-MX"/>
        </w:rPr>
        <w:t xml:space="preserve"> Esto </w:t>
      </w:r>
      <w:r w:rsidRPr="00C00B75">
        <w:rPr>
          <w:rFonts w:ascii="Arial" w:hAnsi="Arial" w:cs="Arial"/>
          <w:lang w:val="es-MX"/>
        </w:rPr>
        <w:t>perpetua</w:t>
      </w:r>
      <w:r w:rsidR="00235286">
        <w:rPr>
          <w:rFonts w:ascii="Arial" w:hAnsi="Arial" w:cs="Arial"/>
          <w:lang w:val="es-MX"/>
        </w:rPr>
        <w:t xml:space="preserve"> los </w:t>
      </w:r>
      <w:r w:rsidRPr="00C00B75">
        <w:rPr>
          <w:rFonts w:ascii="Arial" w:hAnsi="Arial" w:cs="Arial"/>
          <w:lang w:val="es-MX"/>
        </w:rPr>
        <w:t>ciclos de discriminación, exclusión y violencia histórica</w:t>
      </w:r>
      <w:r w:rsidR="00235286">
        <w:rPr>
          <w:rFonts w:ascii="Arial" w:hAnsi="Arial" w:cs="Arial"/>
          <w:lang w:val="es-MX"/>
        </w:rPr>
        <w:t>,</w:t>
      </w:r>
      <w:r w:rsidR="000E209B">
        <w:rPr>
          <w:rFonts w:ascii="Arial" w:hAnsi="Arial" w:cs="Arial"/>
          <w:lang w:val="es-MX"/>
        </w:rPr>
        <w:t xml:space="preserve"> </w:t>
      </w:r>
      <w:proofErr w:type="gramStart"/>
      <w:r w:rsidR="000E209B">
        <w:rPr>
          <w:rFonts w:ascii="Arial" w:hAnsi="Arial" w:cs="Arial"/>
          <w:lang w:val="es-MX"/>
        </w:rPr>
        <w:t xml:space="preserve">y </w:t>
      </w:r>
      <w:r w:rsidR="00235286">
        <w:rPr>
          <w:rFonts w:ascii="Arial" w:hAnsi="Arial" w:cs="Arial"/>
          <w:lang w:val="es-MX"/>
        </w:rPr>
        <w:t xml:space="preserve"> es</w:t>
      </w:r>
      <w:proofErr w:type="gramEnd"/>
      <w:r w:rsidR="00235286">
        <w:rPr>
          <w:rFonts w:ascii="Arial" w:hAnsi="Arial" w:cs="Arial"/>
          <w:lang w:val="es-MX"/>
        </w:rPr>
        <w:t xml:space="preserve"> especialmente devastado</w:t>
      </w:r>
      <w:r w:rsidR="000E209B">
        <w:rPr>
          <w:rFonts w:ascii="Arial" w:hAnsi="Arial" w:cs="Arial"/>
          <w:lang w:val="es-MX"/>
        </w:rPr>
        <w:t>r</w:t>
      </w:r>
      <w:r w:rsidR="00235286">
        <w:rPr>
          <w:rFonts w:ascii="Arial" w:hAnsi="Arial" w:cs="Arial"/>
          <w:lang w:val="es-MX"/>
        </w:rPr>
        <w:t xml:space="preserve"> </w:t>
      </w:r>
      <w:r w:rsidR="00EE4DAF">
        <w:rPr>
          <w:rFonts w:ascii="Arial" w:hAnsi="Arial" w:cs="Arial"/>
          <w:lang w:val="es-MX"/>
        </w:rPr>
        <w:t xml:space="preserve">porque </w:t>
      </w:r>
      <w:r w:rsidR="00EE4DAF" w:rsidRPr="00C00B75">
        <w:rPr>
          <w:rFonts w:ascii="Arial" w:hAnsi="Arial" w:cs="Arial"/>
          <w:lang w:val="es-MX"/>
        </w:rPr>
        <w:t>se</w:t>
      </w:r>
      <w:r w:rsidR="00235286">
        <w:rPr>
          <w:rFonts w:ascii="Arial" w:hAnsi="Arial" w:cs="Arial"/>
          <w:lang w:val="es-MX"/>
        </w:rPr>
        <w:t xml:space="preserve"> violenta a</w:t>
      </w:r>
      <w:r w:rsidRPr="00C00B75">
        <w:rPr>
          <w:rFonts w:ascii="Arial" w:hAnsi="Arial" w:cs="Arial"/>
          <w:lang w:val="es-MX"/>
        </w:rPr>
        <w:t xml:space="preserve"> quienes ya enfrentan desventajas estructurales y culturales, intensificando el sufrimiento y la injusticia.</w:t>
      </w:r>
      <w:r w:rsidR="00EE4DAF">
        <w:rPr>
          <w:rFonts w:ascii="Arial" w:hAnsi="Arial" w:cs="Arial"/>
          <w:lang w:val="es-MX"/>
        </w:rPr>
        <w:t xml:space="preserve"> </w:t>
      </w:r>
      <w:r w:rsidR="00EE4DAF" w:rsidRPr="00EE4DAF">
        <w:rPr>
          <w:rFonts w:ascii="Arial" w:hAnsi="Arial" w:cs="Arial"/>
          <w:lang w:val="es-MX"/>
        </w:rPr>
        <w:t>Esta</w:t>
      </w:r>
      <w:r w:rsidR="000E209B">
        <w:rPr>
          <w:rFonts w:ascii="Arial" w:hAnsi="Arial" w:cs="Arial"/>
          <w:lang w:val="es-MX"/>
        </w:rPr>
        <w:t xml:space="preserve"> propuesta </w:t>
      </w:r>
      <w:proofErr w:type="gramStart"/>
      <w:r w:rsidR="000E209B">
        <w:rPr>
          <w:rFonts w:ascii="Arial" w:hAnsi="Arial" w:cs="Arial"/>
          <w:lang w:val="es-MX"/>
        </w:rPr>
        <w:t xml:space="preserve">de </w:t>
      </w:r>
      <w:r w:rsidR="00EE4DAF" w:rsidRPr="00EE4DAF">
        <w:rPr>
          <w:rFonts w:ascii="Arial" w:hAnsi="Arial" w:cs="Arial"/>
          <w:lang w:val="es-MX"/>
        </w:rPr>
        <w:t xml:space="preserve"> reforma</w:t>
      </w:r>
      <w:proofErr w:type="gramEnd"/>
      <w:r w:rsidR="000E209B">
        <w:rPr>
          <w:rFonts w:ascii="Arial" w:hAnsi="Arial" w:cs="Arial"/>
          <w:lang w:val="es-MX"/>
        </w:rPr>
        <w:t xml:space="preserve"> desde el punto de vista de la punibilidad,</w:t>
      </w:r>
      <w:r w:rsidR="00EE4DAF" w:rsidRPr="00EE4DAF">
        <w:rPr>
          <w:rFonts w:ascii="Arial" w:hAnsi="Arial" w:cs="Arial"/>
          <w:lang w:val="es-MX"/>
        </w:rPr>
        <w:t xml:space="preserve"> responde a la necesidad de </w:t>
      </w:r>
      <w:r w:rsidR="000E209B">
        <w:rPr>
          <w:rFonts w:ascii="Arial" w:hAnsi="Arial" w:cs="Arial"/>
          <w:lang w:val="es-MX"/>
        </w:rPr>
        <w:t xml:space="preserve">buscar alternativas para inhibir </w:t>
      </w:r>
      <w:r w:rsidR="00EE4DAF" w:rsidRPr="00EE4DAF">
        <w:rPr>
          <w:rFonts w:ascii="Arial" w:hAnsi="Arial" w:cs="Arial"/>
          <w:lang w:val="es-MX"/>
        </w:rPr>
        <w:t>la violencia sexual con un enfoque de interseccionalidad, que reconozca las condiciones de vulnerabilidad y marginación que enfrentan especialmente</w:t>
      </w:r>
      <w:r w:rsidR="00EE4DAF">
        <w:rPr>
          <w:rFonts w:ascii="Arial" w:hAnsi="Arial" w:cs="Arial"/>
          <w:lang w:val="es-MX"/>
        </w:rPr>
        <w:t xml:space="preserve"> las</w:t>
      </w:r>
      <w:r w:rsidR="00EE4DAF" w:rsidRPr="00EE4DAF">
        <w:rPr>
          <w:rFonts w:ascii="Arial" w:hAnsi="Arial" w:cs="Arial"/>
          <w:lang w:val="es-MX"/>
        </w:rPr>
        <w:t xml:space="preserve"> mujeres, niñas</w:t>
      </w:r>
      <w:r w:rsidR="00EE4DAF">
        <w:rPr>
          <w:rFonts w:ascii="Arial" w:hAnsi="Arial" w:cs="Arial"/>
          <w:lang w:val="es-MX"/>
        </w:rPr>
        <w:t xml:space="preserve">, niños </w:t>
      </w:r>
      <w:r w:rsidR="00EE4DAF" w:rsidRPr="00EE4DAF">
        <w:rPr>
          <w:rFonts w:ascii="Arial" w:hAnsi="Arial" w:cs="Arial"/>
          <w:lang w:val="es-MX"/>
        </w:rPr>
        <w:t>y adolescentes</w:t>
      </w:r>
      <w:r w:rsidR="00EE4DAF">
        <w:rPr>
          <w:rFonts w:ascii="Arial" w:hAnsi="Arial" w:cs="Arial"/>
          <w:lang w:val="es-MX"/>
        </w:rPr>
        <w:t xml:space="preserve">, </w:t>
      </w:r>
      <w:r w:rsidR="00EE4DAF" w:rsidRPr="00EE4DAF">
        <w:rPr>
          <w:rFonts w:ascii="Arial" w:hAnsi="Arial" w:cs="Arial"/>
          <w:lang w:val="es-MX"/>
        </w:rPr>
        <w:t>las comunidades indígenas</w:t>
      </w:r>
      <w:r w:rsidR="00EE4DAF">
        <w:rPr>
          <w:rFonts w:ascii="Arial" w:hAnsi="Arial" w:cs="Arial"/>
          <w:lang w:val="es-MX"/>
        </w:rPr>
        <w:t xml:space="preserve"> y afrodescendientes y el resto de los grupos aún vulnerables en nuestra sociedad. </w:t>
      </w:r>
    </w:p>
    <w:p w14:paraId="00B6931D" w14:textId="1C8E6AF6" w:rsidR="00C00B75" w:rsidRDefault="000E209B" w:rsidP="00FE41A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proponer mediante esta iniciativa </w:t>
      </w:r>
      <w:r w:rsidR="00C00B75" w:rsidRPr="00C00B75">
        <w:rPr>
          <w:rFonts w:ascii="Arial" w:hAnsi="Arial" w:cs="Arial"/>
          <w:lang w:val="es-MX"/>
        </w:rPr>
        <w:t xml:space="preserve">agravantes </w:t>
      </w:r>
      <w:r>
        <w:rPr>
          <w:rFonts w:ascii="Arial" w:hAnsi="Arial" w:cs="Arial"/>
          <w:lang w:val="es-MX"/>
        </w:rPr>
        <w:t xml:space="preserve">para </w:t>
      </w:r>
      <w:r w:rsidR="00C00B75" w:rsidRPr="00C00B75">
        <w:rPr>
          <w:rFonts w:ascii="Arial" w:hAnsi="Arial" w:cs="Arial"/>
          <w:lang w:val="es-MX"/>
        </w:rPr>
        <w:t>estos delitos</w:t>
      </w:r>
      <w:r>
        <w:rPr>
          <w:rFonts w:ascii="Arial" w:hAnsi="Arial" w:cs="Arial"/>
          <w:lang w:val="es-MX"/>
        </w:rPr>
        <w:t xml:space="preserve"> </w:t>
      </w:r>
      <w:r w:rsidR="00C00B75" w:rsidRPr="00C00B7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cuando afectan a personas de los grupos vulnerables</w:t>
      </w:r>
      <w:r w:rsidR="00FB436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C00B75" w:rsidRPr="00C00B75">
        <w:rPr>
          <w:rFonts w:ascii="Arial" w:hAnsi="Arial" w:cs="Arial"/>
          <w:lang w:val="es-MX"/>
        </w:rPr>
        <w:t xml:space="preserve">no </w:t>
      </w:r>
      <w:r>
        <w:rPr>
          <w:rFonts w:ascii="Arial" w:hAnsi="Arial" w:cs="Arial"/>
          <w:lang w:val="es-MX"/>
        </w:rPr>
        <w:t xml:space="preserve">estamos planteando </w:t>
      </w:r>
      <w:r w:rsidR="00C00B75" w:rsidRPr="00C00B75">
        <w:rPr>
          <w:rFonts w:ascii="Arial" w:hAnsi="Arial" w:cs="Arial"/>
          <w:lang w:val="es-MX"/>
        </w:rPr>
        <w:t>simples enumeraciones legales, s</w:t>
      </w:r>
      <w:r>
        <w:rPr>
          <w:rFonts w:ascii="Arial" w:hAnsi="Arial" w:cs="Arial"/>
          <w:lang w:val="es-MX"/>
        </w:rPr>
        <w:t>e trata de hacer</w:t>
      </w:r>
      <w:r w:rsidR="00C00B75" w:rsidRPr="00C00B75">
        <w:rPr>
          <w:rFonts w:ascii="Arial" w:hAnsi="Arial" w:cs="Arial"/>
          <w:lang w:val="es-MX"/>
        </w:rPr>
        <w:t xml:space="preserve"> un llamado a reconocer la magnitud de la traición y el desprecio </w:t>
      </w:r>
      <w:r w:rsidR="00C00B75" w:rsidRPr="00C00B75">
        <w:rPr>
          <w:rFonts w:ascii="Arial" w:hAnsi="Arial" w:cs="Arial"/>
          <w:lang w:val="es-MX"/>
        </w:rPr>
        <w:lastRenderedPageBreak/>
        <w:t>inherente en tales actos</w:t>
      </w:r>
      <w:r>
        <w:rPr>
          <w:rFonts w:ascii="Arial" w:hAnsi="Arial" w:cs="Arial"/>
          <w:lang w:val="es-MX"/>
        </w:rPr>
        <w:t xml:space="preserve"> para plantearlos </w:t>
      </w:r>
      <w:proofErr w:type="gramStart"/>
      <w:r>
        <w:rPr>
          <w:rFonts w:ascii="Arial" w:hAnsi="Arial" w:cs="Arial"/>
          <w:lang w:val="es-MX"/>
        </w:rPr>
        <w:t xml:space="preserve">como </w:t>
      </w:r>
      <w:r w:rsidR="00C00B75" w:rsidRPr="00C00B75">
        <w:rPr>
          <w:rFonts w:ascii="Arial" w:hAnsi="Arial" w:cs="Arial"/>
          <w:lang w:val="es-MX"/>
        </w:rPr>
        <w:t xml:space="preserve"> una</w:t>
      </w:r>
      <w:proofErr w:type="gramEnd"/>
      <w:r w:rsidR="00C00B75" w:rsidRPr="00C00B75">
        <w:rPr>
          <w:rFonts w:ascii="Arial" w:hAnsi="Arial" w:cs="Arial"/>
          <w:lang w:val="es-MX"/>
        </w:rPr>
        <w:t xml:space="preserve"> declaración de que la sociedad no tolerará la explotación de una relación de confianza, el uso de una posición de poder</w:t>
      </w:r>
      <w:r>
        <w:rPr>
          <w:rFonts w:ascii="Arial" w:hAnsi="Arial" w:cs="Arial"/>
          <w:lang w:val="es-MX"/>
        </w:rPr>
        <w:t>,</w:t>
      </w:r>
      <w:r w:rsidR="00C00B75" w:rsidRPr="00C00B75">
        <w:rPr>
          <w:rFonts w:ascii="Arial" w:hAnsi="Arial" w:cs="Arial"/>
          <w:lang w:val="es-MX"/>
        </w:rPr>
        <w:t xml:space="preserve"> o la selección deliberada de víctimas en condiciones de vulnerabilidad.</w:t>
      </w:r>
      <w:r w:rsidR="00EE4DAF">
        <w:rPr>
          <w:rFonts w:ascii="Arial" w:hAnsi="Arial" w:cs="Arial"/>
          <w:lang w:val="es-MX"/>
        </w:rPr>
        <w:t xml:space="preserve"> Por ser conscientes de la necesidad de eliminar la deuda histórica en justicia social, debemos</w:t>
      </w:r>
      <w:r w:rsidR="00C00B75" w:rsidRPr="00C00B75">
        <w:rPr>
          <w:rFonts w:ascii="Arial" w:hAnsi="Arial" w:cs="Arial"/>
          <w:lang w:val="es-MX"/>
        </w:rPr>
        <w:t xml:space="preserve"> </w:t>
      </w:r>
      <w:r w:rsidR="00FB4360">
        <w:rPr>
          <w:rFonts w:ascii="Arial" w:hAnsi="Arial" w:cs="Arial"/>
          <w:lang w:val="es-MX"/>
        </w:rPr>
        <w:t>reforzar la figura del</w:t>
      </w:r>
      <w:r w:rsidR="00EE4DAF">
        <w:rPr>
          <w:rFonts w:ascii="Arial" w:hAnsi="Arial" w:cs="Arial"/>
          <w:lang w:val="es-MX"/>
        </w:rPr>
        <w:t xml:space="preserve"> agravante del delito en salvaguarda de los grupos vulnerables, como prueba nuestro </w:t>
      </w:r>
      <w:r w:rsidR="00C00B75" w:rsidRPr="00C00B75">
        <w:rPr>
          <w:rFonts w:ascii="Arial" w:hAnsi="Arial" w:cs="Arial"/>
          <w:lang w:val="es-MX"/>
        </w:rPr>
        <w:t xml:space="preserve">compromiso con la protección de los derechos más básicos y </w:t>
      </w:r>
      <w:r w:rsidR="00EE4DAF">
        <w:rPr>
          <w:rFonts w:ascii="Arial" w:hAnsi="Arial" w:cs="Arial"/>
          <w:lang w:val="es-MX"/>
        </w:rPr>
        <w:t>nuestra firmeza</w:t>
      </w:r>
      <w:r w:rsidR="00C00B75" w:rsidRPr="00C00B75">
        <w:rPr>
          <w:rFonts w:ascii="Arial" w:hAnsi="Arial" w:cs="Arial"/>
          <w:lang w:val="es-MX"/>
        </w:rPr>
        <w:t xml:space="preserve"> contra la impunidad. </w:t>
      </w:r>
      <w:r w:rsidR="00EE4DAF">
        <w:rPr>
          <w:rFonts w:ascii="Arial" w:hAnsi="Arial" w:cs="Arial"/>
          <w:lang w:val="es-MX"/>
        </w:rPr>
        <w:t>La</w:t>
      </w:r>
      <w:r w:rsidR="00C00B75" w:rsidRPr="00C00B75">
        <w:rPr>
          <w:rFonts w:ascii="Arial" w:hAnsi="Arial" w:cs="Arial"/>
          <w:lang w:val="es-MX"/>
        </w:rPr>
        <w:t xml:space="preserve"> dignidad humana es sagrada y no será pisoteada sin </w:t>
      </w:r>
      <w:r w:rsidR="00EE4DAF">
        <w:rPr>
          <w:rFonts w:ascii="Arial" w:hAnsi="Arial" w:cs="Arial"/>
          <w:lang w:val="es-MX"/>
        </w:rPr>
        <w:t xml:space="preserve">una grave </w:t>
      </w:r>
      <w:r w:rsidR="00C00B75" w:rsidRPr="00C00B75">
        <w:rPr>
          <w:rFonts w:ascii="Arial" w:hAnsi="Arial" w:cs="Arial"/>
          <w:lang w:val="es-MX"/>
        </w:rPr>
        <w:t>consecuencia.</w:t>
      </w:r>
    </w:p>
    <w:p w14:paraId="66C612E4" w14:textId="5D7CFF55" w:rsidR="00CD0626" w:rsidRPr="00821FD4" w:rsidRDefault="00C00B75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00B75">
        <w:rPr>
          <w:rFonts w:ascii="Arial" w:hAnsi="Arial" w:cs="Arial"/>
          <w:lang w:val="es-MX"/>
        </w:rPr>
        <w:t>Cuando la víctima es una niña indígena</w:t>
      </w:r>
      <w:r w:rsidR="00FB4360">
        <w:rPr>
          <w:rFonts w:ascii="Arial" w:hAnsi="Arial" w:cs="Arial"/>
          <w:lang w:val="es-MX"/>
        </w:rPr>
        <w:t xml:space="preserve"> en condiciones de marginación y pobreza que agrava su vulnerabilidad, </w:t>
      </w:r>
      <w:r w:rsidRPr="00C00B75">
        <w:rPr>
          <w:rFonts w:ascii="Arial" w:hAnsi="Arial" w:cs="Arial"/>
          <w:lang w:val="es-MX"/>
        </w:rPr>
        <w:t>la crueldad del acto se multiplica</w:t>
      </w:r>
      <w:r w:rsidR="00EE4DAF">
        <w:rPr>
          <w:rFonts w:ascii="Arial" w:hAnsi="Arial" w:cs="Arial"/>
          <w:lang w:val="es-MX"/>
        </w:rPr>
        <w:t xml:space="preserve">. </w:t>
      </w:r>
      <w:r w:rsidRPr="00C00B75">
        <w:rPr>
          <w:rFonts w:ascii="Arial" w:hAnsi="Arial" w:cs="Arial"/>
          <w:lang w:val="es-MX"/>
        </w:rPr>
        <w:t xml:space="preserve">La inocencia arrebatada trunca su infancia, </w:t>
      </w:r>
      <w:r w:rsidR="00CD0626">
        <w:rPr>
          <w:rFonts w:ascii="Arial" w:hAnsi="Arial" w:cs="Arial"/>
          <w:lang w:val="es-MX"/>
        </w:rPr>
        <w:t xml:space="preserve">y si deriva en </w:t>
      </w:r>
      <w:r w:rsidRPr="00C00B75">
        <w:rPr>
          <w:rFonts w:ascii="Arial" w:hAnsi="Arial" w:cs="Arial"/>
          <w:lang w:val="es-MX"/>
        </w:rPr>
        <w:t xml:space="preserve">embarazo infantil, </w:t>
      </w:r>
      <w:r w:rsidR="00CD0626">
        <w:rPr>
          <w:rFonts w:ascii="Arial" w:hAnsi="Arial" w:cs="Arial"/>
          <w:lang w:val="es-MX"/>
        </w:rPr>
        <w:t xml:space="preserve">con frecuencia aquella </w:t>
      </w:r>
      <w:r w:rsidRPr="00C00B75">
        <w:rPr>
          <w:rFonts w:ascii="Arial" w:hAnsi="Arial" w:cs="Arial"/>
          <w:lang w:val="es-MX"/>
        </w:rPr>
        <w:t xml:space="preserve">niña </w:t>
      </w:r>
      <w:r w:rsidR="00CD0626">
        <w:rPr>
          <w:rFonts w:ascii="Arial" w:hAnsi="Arial" w:cs="Arial"/>
          <w:lang w:val="es-MX"/>
        </w:rPr>
        <w:t>vuelta madre atraviesa por una gestación difícil sin siquiera tener el tiempo para</w:t>
      </w:r>
      <w:r w:rsidRPr="00C00B75">
        <w:rPr>
          <w:rFonts w:ascii="Arial" w:hAnsi="Arial" w:cs="Arial"/>
          <w:lang w:val="es-MX"/>
        </w:rPr>
        <w:t xml:space="preserve"> comprender lo que le ha sucedido</w:t>
      </w:r>
      <w:r w:rsidR="00CD0626">
        <w:rPr>
          <w:rFonts w:ascii="Arial" w:hAnsi="Arial" w:cs="Arial"/>
          <w:lang w:val="es-MX"/>
        </w:rPr>
        <w:t xml:space="preserve">, </w:t>
      </w:r>
      <w:r w:rsidR="00CD0626" w:rsidRPr="00C00B75">
        <w:rPr>
          <w:rFonts w:ascii="Arial" w:hAnsi="Arial" w:cs="Arial"/>
          <w:lang w:val="es-MX"/>
        </w:rPr>
        <w:t>mientras</w:t>
      </w:r>
      <w:r w:rsidR="00CD0626">
        <w:rPr>
          <w:rFonts w:ascii="Arial" w:hAnsi="Arial" w:cs="Arial"/>
          <w:lang w:val="es-MX"/>
        </w:rPr>
        <w:t xml:space="preserve"> que</w:t>
      </w:r>
      <w:r w:rsidR="00CD0626" w:rsidRPr="00C00B75">
        <w:rPr>
          <w:rFonts w:ascii="Arial" w:hAnsi="Arial" w:cs="Arial"/>
          <w:lang w:val="es-MX"/>
        </w:rPr>
        <w:t xml:space="preserve"> su agresor, </w:t>
      </w:r>
      <w:r w:rsidR="00CD0626">
        <w:rPr>
          <w:rFonts w:ascii="Arial" w:hAnsi="Arial" w:cs="Arial"/>
          <w:lang w:val="es-MX"/>
        </w:rPr>
        <w:t>con la misma lamentable frecuencia</w:t>
      </w:r>
      <w:r w:rsidR="00CD0626" w:rsidRPr="00C00B75">
        <w:rPr>
          <w:rFonts w:ascii="Arial" w:hAnsi="Arial" w:cs="Arial"/>
          <w:lang w:val="es-MX"/>
        </w:rPr>
        <w:t xml:space="preserve">, camina libre. </w:t>
      </w:r>
      <w:r w:rsidR="00EE4DAF">
        <w:rPr>
          <w:rFonts w:ascii="Arial" w:hAnsi="Arial" w:cs="Arial"/>
          <w:lang w:val="es-MX"/>
        </w:rPr>
        <w:t>Tal situación a la que vergonzosamente se enfrentan muchas niñas, niños y adolescentes,</w:t>
      </w:r>
      <w:r w:rsidRPr="00C00B75">
        <w:rPr>
          <w:rFonts w:ascii="Arial" w:hAnsi="Arial" w:cs="Arial"/>
          <w:lang w:val="es-MX"/>
        </w:rPr>
        <w:t xml:space="preserve"> perpetúa ciclos de pobreza, exclusión y desesperanza, al tiempo que desgarra el tejido social de comunidades enteras. </w:t>
      </w:r>
      <w:r w:rsidR="00CD0626" w:rsidRPr="00821FD4">
        <w:rPr>
          <w:rFonts w:ascii="Arial" w:hAnsi="Arial" w:cs="Arial"/>
          <w:lang w:val="es-MX"/>
        </w:rPr>
        <w:t>Estas niñas, al convertirse en madres a una edad temprana, enfrentan barreras prácticamente insuperables para acceder a la educación y el empleo, mientras que sus comunidades sufren un impacto negativo en términos de cohesión social y desarrollo humano.</w:t>
      </w:r>
    </w:p>
    <w:p w14:paraId="2738EBAB" w14:textId="1910DA32" w:rsidR="00273463" w:rsidRDefault="00821FD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A56A8F">
        <w:rPr>
          <w:rFonts w:ascii="Arial" w:hAnsi="Arial" w:cs="Arial"/>
          <w:lang w:val="es-MX"/>
        </w:rPr>
        <w:t>De acuerdo con la Encuesta Nacional sobre la Dinámica de las Relaciones en los Hogares (ENDIREH)</w:t>
      </w:r>
      <w:r w:rsidR="00A56A8F" w:rsidRPr="00A56A8F">
        <w:rPr>
          <w:rFonts w:ascii="Arial" w:hAnsi="Arial" w:cs="Arial"/>
          <w:lang w:val="es-MX"/>
        </w:rPr>
        <w:t xml:space="preserve"> realizada</w:t>
      </w:r>
      <w:r w:rsidR="00A56A8F">
        <w:rPr>
          <w:rFonts w:ascii="Arial" w:hAnsi="Arial" w:cs="Arial"/>
          <w:lang w:val="es-MX"/>
        </w:rPr>
        <w:t xml:space="preserve"> en el 2021,</w:t>
      </w:r>
      <w:r w:rsidRPr="00821FD4">
        <w:rPr>
          <w:rFonts w:ascii="Arial" w:hAnsi="Arial" w:cs="Arial"/>
          <w:lang w:val="es-MX"/>
        </w:rPr>
        <w:t xml:space="preserve"> </w:t>
      </w:r>
      <w:r w:rsidR="00A56A8F">
        <w:rPr>
          <w:rFonts w:ascii="Arial" w:hAnsi="Arial" w:cs="Arial"/>
          <w:lang w:val="es-MX"/>
        </w:rPr>
        <w:t>a nivel nacional</w:t>
      </w:r>
      <w:r w:rsidR="00273463" w:rsidRPr="00273463">
        <w:rPr>
          <w:rFonts w:ascii="Arial" w:hAnsi="Arial" w:cs="Arial"/>
          <w:lang w:val="es-MX"/>
        </w:rPr>
        <w:t xml:space="preserve">, 60.5 % de las mujeres de 15 años y más que hablan alguna lengua indígena han experimentado algún tipo de violencia en los ámbitos escolar, laboral, comunitario, familiar y/o de pareja a lo largo de su vida, y 32.4 % experimentó violencia en los 12 meses previos al levantamiento de la </w:t>
      </w:r>
      <w:r w:rsidR="00273463" w:rsidRPr="00273463">
        <w:rPr>
          <w:rFonts w:ascii="Arial" w:hAnsi="Arial" w:cs="Arial"/>
          <w:lang w:val="es-MX"/>
        </w:rPr>
        <w:lastRenderedPageBreak/>
        <w:t>encuesta</w:t>
      </w:r>
      <w:r w:rsidR="00A56A8F">
        <w:rPr>
          <w:rStyle w:val="Refdenotaalpie"/>
          <w:rFonts w:ascii="Arial" w:hAnsi="Arial" w:cs="Arial"/>
          <w:lang w:val="es-MX"/>
        </w:rPr>
        <w:footnoteReference w:id="1"/>
      </w:r>
      <w:r w:rsidR="00273463">
        <w:rPr>
          <w:rFonts w:ascii="Arial" w:hAnsi="Arial" w:cs="Arial"/>
          <w:lang w:val="es-MX"/>
        </w:rPr>
        <w:t xml:space="preserve">. </w:t>
      </w:r>
      <w:r w:rsidR="00A56A8F">
        <w:rPr>
          <w:rFonts w:ascii="Arial" w:hAnsi="Arial" w:cs="Arial"/>
          <w:lang w:val="es-MX"/>
        </w:rPr>
        <w:t xml:space="preserve">De acuerdo con la </w:t>
      </w:r>
      <w:r w:rsidR="00A56A8F" w:rsidRPr="00A56A8F">
        <w:rPr>
          <w:rFonts w:ascii="Arial" w:hAnsi="Arial" w:cs="Arial"/>
          <w:lang w:val="es-MX"/>
        </w:rPr>
        <w:t>ENDIREH</w:t>
      </w:r>
      <w:r w:rsidR="00A56A8F">
        <w:rPr>
          <w:rFonts w:ascii="Arial" w:hAnsi="Arial" w:cs="Arial"/>
          <w:lang w:val="es-MX"/>
        </w:rPr>
        <w:t xml:space="preserve"> 2021, e</w:t>
      </w:r>
      <w:r w:rsidR="00273463">
        <w:rPr>
          <w:rFonts w:ascii="Arial" w:hAnsi="Arial" w:cs="Arial"/>
          <w:lang w:val="es-MX"/>
        </w:rPr>
        <w:t>n el estado de Chihuahua, l</w:t>
      </w:r>
      <w:r w:rsidR="00273463" w:rsidRPr="00273463">
        <w:rPr>
          <w:rFonts w:ascii="Arial" w:hAnsi="Arial" w:cs="Arial"/>
          <w:lang w:val="es-MX"/>
        </w:rPr>
        <w:t>a prevalencia de</w:t>
      </w:r>
      <w:r w:rsidR="000E209B">
        <w:rPr>
          <w:rFonts w:ascii="Arial" w:hAnsi="Arial" w:cs="Arial"/>
          <w:lang w:val="es-MX"/>
        </w:rPr>
        <w:t>,</w:t>
      </w:r>
      <w:r w:rsidR="00273463" w:rsidRPr="00273463">
        <w:rPr>
          <w:rFonts w:ascii="Arial" w:hAnsi="Arial" w:cs="Arial"/>
          <w:lang w:val="es-MX"/>
        </w:rPr>
        <w:t xml:space="preserve"> al menos un incidente de violencia </w:t>
      </w:r>
      <w:r w:rsidR="00A56A8F">
        <w:rPr>
          <w:rFonts w:ascii="Arial" w:hAnsi="Arial" w:cs="Arial"/>
          <w:lang w:val="es-MX"/>
        </w:rPr>
        <w:t xml:space="preserve">sexual </w:t>
      </w:r>
      <w:r w:rsidR="00A56A8F" w:rsidRPr="00273463">
        <w:rPr>
          <w:rFonts w:ascii="Arial" w:hAnsi="Arial" w:cs="Arial"/>
          <w:lang w:val="es-MX"/>
        </w:rPr>
        <w:t>entre</w:t>
      </w:r>
      <w:r w:rsidR="00273463" w:rsidRPr="00273463">
        <w:rPr>
          <w:rFonts w:ascii="Arial" w:hAnsi="Arial" w:cs="Arial"/>
          <w:lang w:val="es-MX"/>
        </w:rPr>
        <w:t xml:space="preserve"> las mujeres de 15</w:t>
      </w:r>
      <w:r w:rsidR="00273463">
        <w:rPr>
          <w:rFonts w:ascii="Arial" w:hAnsi="Arial" w:cs="Arial"/>
          <w:lang w:val="es-MX"/>
        </w:rPr>
        <w:t xml:space="preserve"> </w:t>
      </w:r>
      <w:r w:rsidR="00273463" w:rsidRPr="00273463">
        <w:rPr>
          <w:rFonts w:ascii="Arial" w:hAnsi="Arial" w:cs="Arial"/>
          <w:lang w:val="es-MX"/>
        </w:rPr>
        <w:t xml:space="preserve">años y más </w:t>
      </w:r>
      <w:r w:rsidR="00273463">
        <w:rPr>
          <w:rFonts w:ascii="Arial" w:hAnsi="Arial" w:cs="Arial"/>
          <w:lang w:val="es-MX"/>
        </w:rPr>
        <w:t>que</w:t>
      </w:r>
      <w:r w:rsidR="00273463" w:rsidRPr="00273463">
        <w:rPr>
          <w:rFonts w:ascii="Arial" w:hAnsi="Arial" w:cs="Arial"/>
          <w:lang w:val="es-MX"/>
        </w:rPr>
        <w:t xml:space="preserve"> habla</w:t>
      </w:r>
      <w:r w:rsidR="00273463">
        <w:rPr>
          <w:rFonts w:ascii="Arial" w:hAnsi="Arial" w:cs="Arial"/>
          <w:lang w:val="es-MX"/>
        </w:rPr>
        <w:t>n</w:t>
      </w:r>
      <w:r w:rsidR="00273463" w:rsidRPr="00273463">
        <w:rPr>
          <w:rFonts w:ascii="Arial" w:hAnsi="Arial" w:cs="Arial"/>
          <w:lang w:val="es-MX"/>
        </w:rPr>
        <w:t xml:space="preserve"> alguna lengua indígena</w:t>
      </w:r>
      <w:r w:rsidR="00273463">
        <w:rPr>
          <w:rFonts w:ascii="Arial" w:hAnsi="Arial" w:cs="Arial"/>
          <w:lang w:val="es-MX"/>
        </w:rPr>
        <w:t xml:space="preserve"> </w:t>
      </w:r>
      <w:r w:rsidR="00273463" w:rsidRPr="00273463">
        <w:rPr>
          <w:rFonts w:ascii="Arial" w:hAnsi="Arial" w:cs="Arial"/>
          <w:lang w:val="es-MX"/>
        </w:rPr>
        <w:t>y/o se considera</w:t>
      </w:r>
      <w:r w:rsidR="00273463">
        <w:rPr>
          <w:rFonts w:ascii="Arial" w:hAnsi="Arial" w:cs="Arial"/>
          <w:lang w:val="es-MX"/>
        </w:rPr>
        <w:t>n</w:t>
      </w:r>
      <w:r w:rsidR="00273463" w:rsidRPr="00273463">
        <w:rPr>
          <w:rFonts w:ascii="Arial" w:hAnsi="Arial" w:cs="Arial"/>
          <w:lang w:val="es-MX"/>
        </w:rPr>
        <w:t xml:space="preserve"> indígena</w:t>
      </w:r>
      <w:r w:rsidR="00273463">
        <w:rPr>
          <w:rFonts w:ascii="Arial" w:hAnsi="Arial" w:cs="Arial"/>
          <w:lang w:val="es-MX"/>
        </w:rPr>
        <w:t>s</w:t>
      </w:r>
      <w:r w:rsidR="000E209B">
        <w:rPr>
          <w:rFonts w:ascii="Arial" w:hAnsi="Arial" w:cs="Arial"/>
          <w:lang w:val="es-MX"/>
        </w:rPr>
        <w:t>,</w:t>
      </w:r>
      <w:r w:rsidR="00273463" w:rsidRPr="00273463">
        <w:rPr>
          <w:rFonts w:ascii="Arial" w:hAnsi="Arial" w:cs="Arial"/>
          <w:lang w:val="es-MX"/>
        </w:rPr>
        <w:t xml:space="preserve"> </w:t>
      </w:r>
      <w:r w:rsidR="00273463">
        <w:rPr>
          <w:rFonts w:ascii="Arial" w:hAnsi="Arial" w:cs="Arial"/>
          <w:lang w:val="es-MX"/>
        </w:rPr>
        <w:t>fue del 44.1%</w:t>
      </w:r>
      <w:r w:rsidR="00A56A8F">
        <w:rPr>
          <w:rStyle w:val="Refdenotaalpie"/>
          <w:rFonts w:ascii="Arial" w:hAnsi="Arial" w:cs="Arial"/>
          <w:lang w:val="es-MX"/>
        </w:rPr>
        <w:footnoteReference w:id="2"/>
      </w:r>
      <w:r w:rsidR="00273463">
        <w:rPr>
          <w:rFonts w:ascii="Arial" w:hAnsi="Arial" w:cs="Arial"/>
          <w:lang w:val="es-MX"/>
        </w:rPr>
        <w:t xml:space="preserve">. Tanto a nivel nacional como local, </w:t>
      </w:r>
      <w:r w:rsidR="00273463" w:rsidRPr="00273463">
        <w:rPr>
          <w:rFonts w:ascii="Arial" w:hAnsi="Arial" w:cs="Arial"/>
          <w:lang w:val="es-MX"/>
        </w:rPr>
        <w:t>la violencia</w:t>
      </w:r>
      <w:r w:rsidR="00273463">
        <w:rPr>
          <w:rFonts w:ascii="Arial" w:hAnsi="Arial" w:cs="Arial"/>
          <w:lang w:val="es-MX"/>
        </w:rPr>
        <w:t xml:space="preserve"> suele ocurrir con mayor prevalencia en el ámbito </w:t>
      </w:r>
      <w:r w:rsidR="00273463" w:rsidRPr="00273463">
        <w:rPr>
          <w:rFonts w:ascii="Arial" w:hAnsi="Arial" w:cs="Arial"/>
          <w:lang w:val="es-MX"/>
        </w:rPr>
        <w:t>comunitari</w:t>
      </w:r>
      <w:r w:rsidR="00273463">
        <w:rPr>
          <w:rFonts w:ascii="Arial" w:hAnsi="Arial" w:cs="Arial"/>
          <w:lang w:val="es-MX"/>
        </w:rPr>
        <w:t>o</w:t>
      </w:r>
      <w:r w:rsidR="00273463" w:rsidRPr="00273463">
        <w:rPr>
          <w:rFonts w:ascii="Arial" w:hAnsi="Arial" w:cs="Arial"/>
          <w:lang w:val="es-MX"/>
        </w:rPr>
        <w:t xml:space="preserve"> </w:t>
      </w:r>
      <w:r w:rsidR="00273463">
        <w:rPr>
          <w:rFonts w:ascii="Arial" w:hAnsi="Arial" w:cs="Arial"/>
          <w:lang w:val="es-MX"/>
        </w:rPr>
        <w:t xml:space="preserve">donde </w:t>
      </w:r>
      <w:r w:rsidR="00273463" w:rsidRPr="00273463">
        <w:rPr>
          <w:rFonts w:ascii="Arial" w:hAnsi="Arial" w:cs="Arial"/>
          <w:lang w:val="es-MX"/>
        </w:rPr>
        <w:t>a lo largo de la vida</w:t>
      </w:r>
      <w:r w:rsidR="00FB29C7">
        <w:rPr>
          <w:rFonts w:ascii="Arial" w:hAnsi="Arial" w:cs="Arial"/>
          <w:lang w:val="es-MX"/>
        </w:rPr>
        <w:t>,</w:t>
      </w:r>
      <w:r w:rsidR="00273463">
        <w:rPr>
          <w:rFonts w:ascii="Arial" w:hAnsi="Arial" w:cs="Arial"/>
          <w:lang w:val="es-MX"/>
        </w:rPr>
        <w:t xml:space="preserve"> </w:t>
      </w:r>
      <w:r w:rsidR="00273463" w:rsidRPr="00273463">
        <w:rPr>
          <w:rFonts w:ascii="Arial" w:hAnsi="Arial" w:cs="Arial"/>
          <w:lang w:val="es-MX"/>
        </w:rPr>
        <w:t xml:space="preserve">45.9 % de las mujeres de 15 años y más </w:t>
      </w:r>
      <w:r w:rsidR="00273463">
        <w:rPr>
          <w:rFonts w:ascii="Arial" w:hAnsi="Arial" w:cs="Arial"/>
          <w:lang w:val="es-MX"/>
        </w:rPr>
        <w:t xml:space="preserve">la han experimentado. </w:t>
      </w:r>
      <w:r w:rsidR="004973C7">
        <w:rPr>
          <w:rFonts w:ascii="Arial" w:hAnsi="Arial" w:cs="Arial"/>
          <w:lang w:val="es-MX"/>
        </w:rPr>
        <w:t>E</w:t>
      </w:r>
      <w:r w:rsidR="004973C7" w:rsidRPr="004973C7">
        <w:rPr>
          <w:rFonts w:ascii="Arial" w:hAnsi="Arial" w:cs="Arial"/>
          <w:lang w:val="es-MX"/>
        </w:rPr>
        <w:t>n el estado de Chihuahua, de las mujeres de 15 años</w:t>
      </w:r>
      <w:r w:rsidR="004973C7">
        <w:rPr>
          <w:rFonts w:ascii="Arial" w:hAnsi="Arial" w:cs="Arial"/>
          <w:lang w:val="es-MX"/>
        </w:rPr>
        <w:t xml:space="preserve"> </w:t>
      </w:r>
      <w:r w:rsidR="004973C7" w:rsidRPr="004973C7">
        <w:rPr>
          <w:rFonts w:ascii="Arial" w:hAnsi="Arial" w:cs="Arial"/>
          <w:lang w:val="es-MX"/>
        </w:rPr>
        <w:t>y más que experimentaron violencia en el ámbito comunitario, 64.4% señaló que la principal persona</w:t>
      </w:r>
      <w:r w:rsidR="004973C7">
        <w:rPr>
          <w:rFonts w:ascii="Arial" w:hAnsi="Arial" w:cs="Arial"/>
          <w:lang w:val="es-MX"/>
        </w:rPr>
        <w:t xml:space="preserve"> </w:t>
      </w:r>
      <w:r w:rsidR="004973C7" w:rsidRPr="004973C7">
        <w:rPr>
          <w:rFonts w:ascii="Arial" w:hAnsi="Arial" w:cs="Arial"/>
          <w:lang w:val="es-MX"/>
        </w:rPr>
        <w:t>agresora fue un desconocido</w:t>
      </w:r>
      <w:r w:rsidR="004973C7">
        <w:rPr>
          <w:rFonts w:ascii="Arial" w:hAnsi="Arial" w:cs="Arial"/>
          <w:lang w:val="es-MX"/>
        </w:rPr>
        <w:t>, y el</w:t>
      </w:r>
      <w:r w:rsidR="004973C7" w:rsidRPr="004973C7">
        <w:rPr>
          <w:rFonts w:ascii="Arial" w:hAnsi="Arial" w:cs="Arial"/>
          <w:lang w:val="es-MX"/>
        </w:rPr>
        <w:t xml:space="preserve"> 65.3% declaró que ocurrió en la calle o parque.</w:t>
      </w:r>
      <w:r w:rsidR="00A56A8F">
        <w:rPr>
          <w:rStyle w:val="Refdenotaalpie"/>
          <w:rFonts w:ascii="Arial" w:hAnsi="Arial" w:cs="Arial"/>
          <w:lang w:val="es-MX"/>
        </w:rPr>
        <w:footnoteReference w:id="3"/>
      </w:r>
    </w:p>
    <w:p w14:paraId="3CBC03F6" w14:textId="3C6E3C23" w:rsidR="004973C7" w:rsidRDefault="004973C7" w:rsidP="00FE41A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datos de la violencia en la infancia (etapa de la vida hasta cumplir 15 </w:t>
      </w:r>
      <w:proofErr w:type="gramStart"/>
      <w:r w:rsidRPr="004973C7">
        <w:rPr>
          <w:rFonts w:ascii="Arial" w:hAnsi="Arial" w:cs="Arial"/>
          <w:lang w:val="es-MX"/>
        </w:rPr>
        <w:t>años</w:t>
      </w:r>
      <w:r>
        <w:rPr>
          <w:rFonts w:ascii="Arial" w:hAnsi="Arial" w:cs="Arial"/>
          <w:lang w:val="es-MX"/>
        </w:rPr>
        <w:t>)  contra</w:t>
      </w:r>
      <w:proofErr w:type="gramEnd"/>
      <w:r>
        <w:rPr>
          <w:rFonts w:ascii="Arial" w:hAnsi="Arial" w:cs="Arial"/>
          <w:lang w:val="es-MX"/>
        </w:rPr>
        <w:t xml:space="preserve"> las niñas de nuestra entidad son igual de crueles. E</w:t>
      </w:r>
      <w:r w:rsidRPr="004973C7">
        <w:rPr>
          <w:rFonts w:ascii="Arial" w:hAnsi="Arial" w:cs="Arial"/>
          <w:lang w:val="es-MX"/>
        </w:rPr>
        <w:t xml:space="preserve">n el estado de Chihuahua, del total de mujeres de 15 años y más, 35.5% </w:t>
      </w:r>
      <w:r>
        <w:rPr>
          <w:rFonts w:ascii="Arial" w:hAnsi="Arial" w:cs="Arial"/>
          <w:lang w:val="es-MX"/>
        </w:rPr>
        <w:t xml:space="preserve">manifestó haber </w:t>
      </w:r>
      <w:r w:rsidRPr="004973C7">
        <w:rPr>
          <w:rFonts w:ascii="Arial" w:hAnsi="Arial" w:cs="Arial"/>
          <w:lang w:val="es-MX"/>
        </w:rPr>
        <w:t>experiment</w:t>
      </w:r>
      <w:r>
        <w:rPr>
          <w:rFonts w:ascii="Arial" w:hAnsi="Arial" w:cs="Arial"/>
          <w:lang w:val="es-MX"/>
        </w:rPr>
        <w:t>ado</w:t>
      </w:r>
      <w:r w:rsidRPr="004973C7">
        <w:rPr>
          <w:rFonts w:ascii="Arial" w:hAnsi="Arial" w:cs="Arial"/>
          <w:lang w:val="es-MX"/>
        </w:rPr>
        <w:t xml:space="preserve"> algún tipo de violencia en la infancia</w:t>
      </w:r>
      <w:r>
        <w:rPr>
          <w:rFonts w:ascii="Arial" w:hAnsi="Arial" w:cs="Arial"/>
          <w:lang w:val="es-MX"/>
        </w:rPr>
        <w:t>, de las cuales,</w:t>
      </w:r>
      <w:r w:rsidRPr="004973C7">
        <w:rPr>
          <w:rFonts w:ascii="Arial" w:hAnsi="Arial" w:cs="Arial"/>
          <w:lang w:val="es-MX"/>
        </w:rPr>
        <w:t xml:space="preserve"> 26.5% vivió violencia física, 18.1% violencia psicológica y 13.5% violencia sexual.</w:t>
      </w:r>
      <w:r w:rsidR="00A56A8F">
        <w:rPr>
          <w:rStyle w:val="Refdenotaalpie"/>
          <w:rFonts w:ascii="Arial" w:hAnsi="Arial" w:cs="Arial"/>
          <w:lang w:val="es-MX"/>
        </w:rPr>
        <w:footnoteReference w:id="4"/>
      </w:r>
    </w:p>
    <w:p w14:paraId="0E09D4E2" w14:textId="61301434" w:rsidR="00821FD4" w:rsidRDefault="00B83C8A" w:rsidP="00FE41A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Entonces, aproximadamente 4 de cada 10 mujeres en nuestro estado han experimentado violencia sexual en algún momento, y 1 de cada 10 mujeres en nuestro estado experimentaron violencia sexual en la infancia. </w:t>
      </w:r>
    </w:p>
    <w:p w14:paraId="71964171" w14:textId="6547C437" w:rsidR="00CF6384" w:rsidRDefault="00CF6384" w:rsidP="00FE41A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Derivado de lo anterior y por simple silogismo, podemos concluir que un n</w:t>
      </w:r>
      <w:r w:rsidR="008B6030">
        <w:rPr>
          <w:rFonts w:ascii="Arial" w:hAnsi="Arial" w:cs="Arial"/>
          <w:lang w:val="es-MX"/>
        </w:rPr>
        <w:t>ú</w:t>
      </w:r>
      <w:r>
        <w:rPr>
          <w:rFonts w:ascii="Arial" w:hAnsi="Arial" w:cs="Arial"/>
          <w:lang w:val="es-MX"/>
        </w:rPr>
        <w:t xml:space="preserve">mero considerable de los embarazos de maternidad temprana guardan, lastimosamente, nexo </w:t>
      </w:r>
      <w:r>
        <w:rPr>
          <w:rFonts w:ascii="Arial" w:hAnsi="Arial" w:cs="Arial"/>
          <w:lang w:val="es-MX"/>
        </w:rPr>
        <w:lastRenderedPageBreak/>
        <w:t xml:space="preserve">causal con la sistemática violencia en contra de nuestras niñas y adolescentes, por ya ni mencionar los casos que se han mantenido y se mantienen en cifra negra. </w:t>
      </w:r>
    </w:p>
    <w:p w14:paraId="2E0CE834" w14:textId="5A059DD9" w:rsidR="00CF6384" w:rsidRPr="00CF6384" w:rsidRDefault="00CF638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F6384">
        <w:rPr>
          <w:rFonts w:ascii="Arial" w:hAnsi="Arial" w:cs="Arial"/>
          <w:lang w:val="es-MX"/>
        </w:rPr>
        <w:t>A pesar de contar con una Estrategia Nacional para la Prevención del Embarazo en Adolescentes</w:t>
      </w:r>
      <w:r w:rsidR="00FF2F5F">
        <w:rPr>
          <w:rStyle w:val="Refdenotaalpie"/>
          <w:rFonts w:ascii="Arial" w:hAnsi="Arial" w:cs="Arial"/>
          <w:lang w:val="es-MX"/>
        </w:rPr>
        <w:footnoteReference w:id="5"/>
      </w:r>
      <w:r w:rsidRPr="00CF6384">
        <w:rPr>
          <w:rFonts w:ascii="Arial" w:hAnsi="Arial" w:cs="Arial"/>
          <w:lang w:val="es-MX"/>
        </w:rPr>
        <w:t>, los datos del Censo 2020 publicados por el INEGI revelan que, en México, 14.6 mil mujeres indígenas de entre 12 y 17 años ya eran madres en ese año. Esto representaba el 3.9% del total de mujeres indígenas en ese grupo etario. Sin embargo, el censo no proporciona información sobre casos de maternidad antes de los 12 años. Entre los 12</w:t>
      </w:r>
      <w:r>
        <w:rPr>
          <w:rFonts w:ascii="Arial" w:hAnsi="Arial" w:cs="Arial"/>
          <w:lang w:val="es-MX"/>
        </w:rPr>
        <w:t xml:space="preserve"> </w:t>
      </w:r>
      <w:r w:rsidRPr="00CF6384">
        <w:rPr>
          <w:rFonts w:ascii="Arial" w:hAnsi="Arial" w:cs="Arial"/>
          <w:lang w:val="es-MX"/>
        </w:rPr>
        <w:t>y 14 años, la tasa era de 3 por cada mil mujeres indígenas, cifra que se incrementaba significativamente a 7.6 por cada 100 mujeres indígenas de entre 15 y 17 años.</w:t>
      </w:r>
      <w:r w:rsidR="00FF2F5F">
        <w:rPr>
          <w:rStyle w:val="Refdenotaalpie"/>
          <w:rFonts w:ascii="Arial" w:hAnsi="Arial" w:cs="Arial"/>
          <w:lang w:val="es-MX"/>
        </w:rPr>
        <w:footnoteReference w:id="6"/>
      </w:r>
    </w:p>
    <w:p w14:paraId="3BFF1A8B" w14:textId="471DD528" w:rsidR="00CF6384" w:rsidRDefault="00CF638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F6384">
        <w:rPr>
          <w:rFonts w:ascii="Arial" w:hAnsi="Arial" w:cs="Arial"/>
          <w:lang w:val="es-MX"/>
        </w:rPr>
        <w:t>El último Informe Ejecutivo Anual de la Estrategia Nacional para la Prevención del Embarazo en Adolescentes destaca avances en esta área, pero persiste una problemática: las adolescentes indígenas presentan mayores tasas de embarazo en comparación con el promedio nacional de su rango de edad. En cifras concretas, el 3.9% de las mujeres indígenas de entre 12 y 17 años habían tenido al menos un hijo hasta 2020, superando en 1.6 puntos porcentuales al promedio nacional del mismo rango de edad (2.4%). Esta diferencia se amplía entre las adolescentes de 15 a 17 años, donde las mujeres indígenas alcanzan un 7.6%, 3.1 puntos porcentuales más que el promedio general (4.6%).</w:t>
      </w:r>
      <w:r w:rsidR="00FF2F5F">
        <w:rPr>
          <w:rStyle w:val="Refdenotaalpie"/>
          <w:rFonts w:ascii="Arial" w:hAnsi="Arial" w:cs="Arial"/>
          <w:lang w:val="es-MX"/>
        </w:rPr>
        <w:footnoteReference w:id="7"/>
      </w:r>
    </w:p>
    <w:p w14:paraId="6CF2C581" w14:textId="2B418FC8" w:rsidR="00821FD4" w:rsidRPr="00821FD4" w:rsidRDefault="00CF638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F6384">
        <w:rPr>
          <w:rFonts w:ascii="Arial" w:hAnsi="Arial" w:cs="Arial"/>
          <w:lang w:val="es-MX"/>
        </w:rPr>
        <w:t xml:space="preserve">México ocupa el primer lugar en </w:t>
      </w:r>
      <w:r w:rsidR="00FF2F5F">
        <w:rPr>
          <w:rFonts w:ascii="Arial" w:hAnsi="Arial" w:cs="Arial"/>
          <w:lang w:val="es-MX"/>
        </w:rPr>
        <w:t xml:space="preserve">maternidad temprana </w:t>
      </w:r>
      <w:r w:rsidRPr="00CF6384">
        <w:rPr>
          <w:rFonts w:ascii="Arial" w:hAnsi="Arial" w:cs="Arial"/>
          <w:lang w:val="es-MX"/>
        </w:rPr>
        <w:t xml:space="preserve">entre los países de la Organización para la Cooperación y el Desarrollo Económico (OCDE) con una tasa de </w:t>
      </w:r>
      <w:r w:rsidRPr="00CF6384">
        <w:rPr>
          <w:rFonts w:ascii="Arial" w:hAnsi="Arial" w:cs="Arial"/>
          <w:lang w:val="es-MX"/>
        </w:rPr>
        <w:lastRenderedPageBreak/>
        <w:t xml:space="preserve">fecundidad de 77 nacimientos por cada mil adolescentes de 15 a 19 </w:t>
      </w:r>
      <w:proofErr w:type="gramStart"/>
      <w:r w:rsidRPr="00CF6384">
        <w:rPr>
          <w:rFonts w:ascii="Arial" w:hAnsi="Arial" w:cs="Arial"/>
          <w:lang w:val="es-MX"/>
        </w:rPr>
        <w:t>años de edad</w:t>
      </w:r>
      <w:proofErr w:type="gramEnd"/>
      <w:r w:rsidR="00FF2F5F">
        <w:rPr>
          <w:rFonts w:ascii="Arial" w:hAnsi="Arial" w:cs="Arial"/>
          <w:lang w:val="es-MX"/>
        </w:rPr>
        <w:t>.</w:t>
      </w:r>
      <w:r w:rsidR="00821FD4" w:rsidRPr="00CF6384">
        <w:rPr>
          <w:rFonts w:ascii="Arial" w:hAnsi="Arial" w:cs="Arial"/>
          <w:lang w:val="es-MX"/>
        </w:rPr>
        <w:t xml:space="preserve"> </w:t>
      </w:r>
      <w:r w:rsidR="00FF2F5F">
        <w:rPr>
          <w:rFonts w:ascii="Arial" w:hAnsi="Arial" w:cs="Arial"/>
          <w:lang w:val="es-MX"/>
        </w:rPr>
        <w:t>D</w:t>
      </w:r>
      <w:r w:rsidR="00821FD4" w:rsidRPr="00CF6384">
        <w:rPr>
          <w:rFonts w:ascii="Arial" w:hAnsi="Arial" w:cs="Arial"/>
          <w:lang w:val="es-MX"/>
        </w:rPr>
        <w:t>entro de este grupo, las niñas indígenas tienen una alta representación</w:t>
      </w:r>
      <w:r w:rsidR="00FF2F5F">
        <w:rPr>
          <w:rFonts w:ascii="Arial" w:hAnsi="Arial" w:cs="Arial"/>
          <w:lang w:val="es-MX"/>
        </w:rPr>
        <w:t>, porcentualmente mayor que la del resto de la población</w:t>
      </w:r>
      <w:r w:rsidR="00821FD4" w:rsidRPr="00CF6384">
        <w:rPr>
          <w:rFonts w:ascii="Arial" w:hAnsi="Arial" w:cs="Arial"/>
          <w:lang w:val="es-MX"/>
        </w:rPr>
        <w:t>.</w:t>
      </w:r>
      <w:r w:rsidR="00821FD4" w:rsidRPr="00821FD4">
        <w:rPr>
          <w:rFonts w:ascii="Arial" w:hAnsi="Arial" w:cs="Arial"/>
          <w:lang w:val="es-MX"/>
        </w:rPr>
        <w:t xml:space="preserve"> </w:t>
      </w:r>
    </w:p>
    <w:p w14:paraId="07EA9324" w14:textId="5519FC89" w:rsidR="00821FD4" w:rsidRPr="00CF6384" w:rsidRDefault="00821FD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821FD4">
        <w:rPr>
          <w:rFonts w:ascii="Arial" w:hAnsi="Arial" w:cs="Arial"/>
          <w:lang w:val="es-MX"/>
        </w:rPr>
        <w:t xml:space="preserve">México tiene compromisos internacionales derivados de instrumentos como la Convención de Belém do Pará y la Convención sobre los Derechos del Niño, que exigen medidas efectivas </w:t>
      </w:r>
      <w:r w:rsidRPr="00CF6384">
        <w:rPr>
          <w:rFonts w:ascii="Arial" w:hAnsi="Arial" w:cs="Arial"/>
          <w:lang w:val="es-MX"/>
        </w:rPr>
        <w:t xml:space="preserve">para prevenir, sancionar y erradicar la violencia sexual. Sin embargo, la falta de un enfoque diferenciado en la legislación </w:t>
      </w:r>
      <w:proofErr w:type="gramStart"/>
      <w:r w:rsidRPr="00CF6384">
        <w:rPr>
          <w:rFonts w:ascii="Arial" w:hAnsi="Arial" w:cs="Arial"/>
          <w:lang w:val="es-MX"/>
        </w:rPr>
        <w:t>estatal</w:t>
      </w:r>
      <w:r w:rsidR="00FB29C7">
        <w:rPr>
          <w:rFonts w:ascii="Arial" w:hAnsi="Arial" w:cs="Arial"/>
          <w:lang w:val="es-MX"/>
        </w:rPr>
        <w:t>,</w:t>
      </w:r>
      <w:proofErr w:type="gramEnd"/>
      <w:r w:rsidRPr="00CF6384">
        <w:rPr>
          <w:rFonts w:ascii="Arial" w:hAnsi="Arial" w:cs="Arial"/>
          <w:lang w:val="es-MX"/>
        </w:rPr>
        <w:t xml:space="preserve"> impide cumplir plenamente con estos compromisos. </w:t>
      </w:r>
      <w:r w:rsidR="00CF6384" w:rsidRPr="00CF6384">
        <w:rPr>
          <w:rFonts w:ascii="Arial" w:hAnsi="Arial" w:cs="Arial"/>
          <w:lang w:val="es-MX"/>
        </w:rPr>
        <w:t>De la fundamentación realizada en este escrito podemos concluir que la evidencia documenta</w:t>
      </w:r>
      <w:r w:rsidRPr="00CF6384">
        <w:rPr>
          <w:rFonts w:ascii="Arial" w:hAnsi="Arial" w:cs="Arial"/>
          <w:lang w:val="es-MX"/>
        </w:rPr>
        <w:t xml:space="preserve"> que las niñas indígenas enfrentan mayores riesgos de violencia sexual y embarazos forzados, lo que refuerza la necesidad de </w:t>
      </w:r>
      <w:r w:rsidR="00CF6384" w:rsidRPr="00CF6384">
        <w:rPr>
          <w:rFonts w:ascii="Arial" w:hAnsi="Arial" w:cs="Arial"/>
          <w:lang w:val="es-MX"/>
        </w:rPr>
        <w:t>reformar nuestras leyes</w:t>
      </w:r>
      <w:r w:rsidR="008B6030">
        <w:rPr>
          <w:rFonts w:ascii="Arial" w:hAnsi="Arial" w:cs="Arial"/>
          <w:lang w:val="es-MX"/>
        </w:rPr>
        <w:t xml:space="preserve">, buscando con una mayor penalidad, </w:t>
      </w:r>
      <w:proofErr w:type="gramStart"/>
      <w:r w:rsidR="008B6030">
        <w:rPr>
          <w:rFonts w:ascii="Arial" w:hAnsi="Arial" w:cs="Arial"/>
          <w:lang w:val="es-MX"/>
        </w:rPr>
        <w:t>inhibir  conductas</w:t>
      </w:r>
      <w:proofErr w:type="gramEnd"/>
      <w:r w:rsidR="008B6030">
        <w:rPr>
          <w:rFonts w:ascii="Arial" w:hAnsi="Arial" w:cs="Arial"/>
          <w:lang w:val="es-MX"/>
        </w:rPr>
        <w:t xml:space="preserve"> delictivas </w:t>
      </w:r>
      <w:r w:rsidRPr="00CF6384">
        <w:rPr>
          <w:rFonts w:ascii="Arial" w:hAnsi="Arial" w:cs="Arial"/>
          <w:lang w:val="es-MX"/>
        </w:rPr>
        <w:t xml:space="preserve"> para proteger</w:t>
      </w:r>
      <w:r w:rsidR="00CF6384" w:rsidRPr="00CF6384">
        <w:rPr>
          <w:rFonts w:ascii="Arial" w:hAnsi="Arial" w:cs="Arial"/>
          <w:lang w:val="es-MX"/>
        </w:rPr>
        <w:t xml:space="preserve"> a las niñas y adolescentes indígenas</w:t>
      </w:r>
      <w:r w:rsidRPr="00CF6384">
        <w:rPr>
          <w:rFonts w:ascii="Arial" w:hAnsi="Arial" w:cs="Arial"/>
          <w:lang w:val="es-MX"/>
        </w:rPr>
        <w:t xml:space="preserve"> de manera efectiva.</w:t>
      </w:r>
    </w:p>
    <w:p w14:paraId="33D2AD64" w14:textId="5A768470" w:rsidR="00821FD4" w:rsidRPr="00821FD4" w:rsidRDefault="00821FD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F6384">
        <w:rPr>
          <w:rFonts w:ascii="Arial" w:hAnsi="Arial" w:cs="Arial"/>
          <w:lang w:val="es-MX"/>
        </w:rPr>
        <w:t xml:space="preserve">El proyecto de decreto propone </w:t>
      </w:r>
      <w:r w:rsidR="000E7A16">
        <w:rPr>
          <w:rFonts w:ascii="Arial" w:hAnsi="Arial" w:cs="Arial"/>
          <w:lang w:val="es-MX"/>
        </w:rPr>
        <w:t xml:space="preserve">reformar la fracción I del </w:t>
      </w:r>
      <w:r w:rsidR="00626428">
        <w:rPr>
          <w:rFonts w:ascii="Arial" w:hAnsi="Arial" w:cs="Arial"/>
          <w:lang w:val="es-MX"/>
        </w:rPr>
        <w:t xml:space="preserve">apartado A del </w:t>
      </w:r>
      <w:r w:rsidR="000E7A16">
        <w:rPr>
          <w:rFonts w:ascii="Arial" w:hAnsi="Arial" w:cs="Arial"/>
          <w:lang w:val="es-MX"/>
        </w:rPr>
        <w:t>artículo 67  del Código Penal del Estado de Chihuahua, con el propósito de incluir a las circunstancias que se deberán tomar en cuenta para agravar el grado de punibilidad</w:t>
      </w:r>
      <w:r w:rsidR="00626428">
        <w:rPr>
          <w:rFonts w:ascii="Arial" w:hAnsi="Arial" w:cs="Arial"/>
          <w:lang w:val="es-MX"/>
        </w:rPr>
        <w:t>,</w:t>
      </w:r>
      <w:r w:rsidR="000E7A16">
        <w:rPr>
          <w:rFonts w:ascii="Arial" w:hAnsi="Arial" w:cs="Arial"/>
          <w:lang w:val="es-MX"/>
        </w:rPr>
        <w:t xml:space="preserve"> cuando el delito </w:t>
      </w:r>
      <w:r w:rsidR="00626428">
        <w:rPr>
          <w:rFonts w:ascii="Arial" w:hAnsi="Arial" w:cs="Arial"/>
          <w:lang w:val="es-MX"/>
        </w:rPr>
        <w:t>s</w:t>
      </w:r>
      <w:r w:rsidR="000E7A16">
        <w:rPr>
          <w:rFonts w:ascii="Arial" w:hAnsi="Arial" w:cs="Arial"/>
          <w:lang w:val="es-MX"/>
        </w:rPr>
        <w:t xml:space="preserve">e cometa en contra de personas indígenas, afromexicanas o migrantes; derivado de ello, proponemos también  adicionar una fracción VIII al artículo 175  de la misma norma para </w:t>
      </w:r>
      <w:r w:rsidRPr="00CF6384">
        <w:rPr>
          <w:rFonts w:ascii="Arial" w:hAnsi="Arial" w:cs="Arial"/>
          <w:lang w:val="es-MX"/>
        </w:rPr>
        <w:t xml:space="preserve">incorporar como agravantes en los delitos de violación y abuso sexual cuando las víctimas sean personas indígenas o </w:t>
      </w:r>
      <w:r w:rsidR="00CF6384" w:rsidRPr="00CF6384">
        <w:rPr>
          <w:rFonts w:ascii="Arial" w:hAnsi="Arial" w:cs="Arial"/>
          <w:lang w:val="es-MX"/>
        </w:rPr>
        <w:t>perten</w:t>
      </w:r>
      <w:r w:rsidR="00CF6384">
        <w:rPr>
          <w:rFonts w:ascii="Arial" w:hAnsi="Arial" w:cs="Arial"/>
          <w:lang w:val="es-MX"/>
        </w:rPr>
        <w:t>ezcan a cualquier otro grupo social en situación de vulnerabilidad, conforme a la doctrina jurídica en la materia.</w:t>
      </w:r>
      <w:r w:rsidRPr="00821FD4">
        <w:rPr>
          <w:rFonts w:ascii="Arial" w:hAnsi="Arial" w:cs="Arial"/>
          <w:lang w:val="es-MX"/>
        </w:rPr>
        <w:t xml:space="preserve"> Estas agravantes tienen como objetivo reconocer las vulnerabilidades específicas de las víctimas y garantizar sanciones proporcionales al daño causado. </w:t>
      </w:r>
    </w:p>
    <w:p w14:paraId="6990C6B1" w14:textId="53668939" w:rsidR="003168A6" w:rsidRPr="00F200DD" w:rsidRDefault="00821FD4" w:rsidP="00FE41AA">
      <w:pPr>
        <w:spacing w:line="360" w:lineRule="auto"/>
        <w:jc w:val="both"/>
        <w:rPr>
          <w:rFonts w:ascii="Arial" w:hAnsi="Arial" w:cs="Arial"/>
          <w:lang w:val="es-MX"/>
        </w:rPr>
      </w:pPr>
      <w:r w:rsidRPr="00CF6384">
        <w:rPr>
          <w:rFonts w:ascii="Arial" w:hAnsi="Arial" w:cs="Arial"/>
          <w:lang w:val="es-MX"/>
        </w:rPr>
        <w:t xml:space="preserve">El Código Penal del Estado de Chihuahua debe armonizarse con la Ley General de los Derechos de Niñas, Niños y Adolescentes y con la Ley General de Acceso de las Mujeres a una Vida Libre de Violencia, integrando un enfoque que priorice los derechos de las </w:t>
      </w:r>
      <w:r w:rsidRPr="00CF6384">
        <w:rPr>
          <w:rFonts w:ascii="Arial" w:hAnsi="Arial" w:cs="Arial"/>
          <w:lang w:val="es-MX"/>
        </w:rPr>
        <w:lastRenderedPageBreak/>
        <w:t>víctimas y la perspectiva de género.</w:t>
      </w:r>
      <w:r w:rsidRPr="00821FD4">
        <w:rPr>
          <w:rFonts w:ascii="Arial" w:hAnsi="Arial" w:cs="Arial"/>
          <w:lang w:val="es-MX"/>
        </w:rPr>
        <w:t xml:space="preserve"> Las reformas propuestas </w:t>
      </w:r>
      <w:r w:rsidR="00CD0626">
        <w:rPr>
          <w:rFonts w:ascii="Arial" w:hAnsi="Arial" w:cs="Arial"/>
          <w:lang w:val="es-MX"/>
        </w:rPr>
        <w:t>son un</w:t>
      </w:r>
      <w:r w:rsidRPr="00821FD4">
        <w:rPr>
          <w:rFonts w:ascii="Arial" w:hAnsi="Arial" w:cs="Arial"/>
          <w:lang w:val="es-MX"/>
        </w:rPr>
        <w:t xml:space="preserve"> mensaje claro: </w:t>
      </w:r>
      <w:r w:rsidR="00FE41AA">
        <w:rPr>
          <w:rFonts w:ascii="Arial" w:hAnsi="Arial" w:cs="Arial"/>
          <w:lang w:val="es-MX"/>
        </w:rPr>
        <w:t>l</w:t>
      </w:r>
      <w:r w:rsidRPr="00821FD4">
        <w:rPr>
          <w:rFonts w:ascii="Arial" w:hAnsi="Arial" w:cs="Arial"/>
          <w:lang w:val="es-MX"/>
        </w:rPr>
        <w:t xml:space="preserve">a violencia sexual contra las personas indígenas, especialmente cuando afecta a niñas y adolescentes, </w:t>
      </w:r>
      <w:r w:rsidR="00CD0626">
        <w:rPr>
          <w:rFonts w:ascii="Arial" w:hAnsi="Arial" w:cs="Arial"/>
          <w:lang w:val="es-MX"/>
        </w:rPr>
        <w:t>son</w:t>
      </w:r>
      <w:r w:rsidRPr="00821FD4">
        <w:rPr>
          <w:rFonts w:ascii="Arial" w:hAnsi="Arial" w:cs="Arial"/>
          <w:lang w:val="es-MX"/>
        </w:rPr>
        <w:t xml:space="preserve"> una violación intolerable de los derechos humanos que no quedará impune.</w:t>
      </w:r>
      <w:r w:rsidR="00CD0626">
        <w:rPr>
          <w:rFonts w:ascii="Arial" w:hAnsi="Arial" w:cs="Arial"/>
          <w:lang w:val="es-MX"/>
        </w:rPr>
        <w:t xml:space="preserve"> </w:t>
      </w:r>
    </w:p>
    <w:p w14:paraId="2551F3FF" w14:textId="40D3BA72" w:rsidR="00CD0626" w:rsidRDefault="00F200DD" w:rsidP="00FB4360">
      <w:pPr>
        <w:spacing w:line="36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lang w:val="es-MX"/>
        </w:rPr>
        <w:t>Por lo anteriormente expuesto, someto a la consideración de esta Asamblea Legislativa el siguiente proyecto de</w:t>
      </w:r>
      <w:r w:rsidR="00FF2F5F">
        <w:rPr>
          <w:rFonts w:ascii="Arial" w:hAnsi="Arial" w:cs="Arial"/>
          <w:lang w:val="es-MX"/>
        </w:rPr>
        <w:t>:</w:t>
      </w:r>
    </w:p>
    <w:p w14:paraId="1E4F848D" w14:textId="77777777" w:rsidR="00F200DD" w:rsidRPr="00F200DD" w:rsidRDefault="00F200DD" w:rsidP="00FB4360">
      <w:pPr>
        <w:spacing w:line="360" w:lineRule="auto"/>
        <w:jc w:val="center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DECRETO</w:t>
      </w:r>
    </w:p>
    <w:p w14:paraId="76A3269B" w14:textId="60AB2B2C" w:rsidR="005A6C9C" w:rsidRDefault="001B3AB4" w:rsidP="00FB4360">
      <w:pPr>
        <w:spacing w:line="360" w:lineRule="auto"/>
        <w:jc w:val="both"/>
        <w:rPr>
          <w:rFonts w:ascii="Arial" w:hAnsi="Arial" w:cs="Arial"/>
          <w:lang w:val="es-MX"/>
        </w:rPr>
      </w:pPr>
      <w:r w:rsidRPr="004A2195">
        <w:rPr>
          <w:rFonts w:ascii="Arial" w:hAnsi="Arial" w:cs="Arial"/>
          <w:b/>
          <w:bCs/>
          <w:lang w:val="es-MX"/>
        </w:rPr>
        <w:t>ARTÍCULO ÚNICO</w:t>
      </w:r>
      <w:r w:rsidRPr="004A2195">
        <w:rPr>
          <w:rFonts w:ascii="Arial" w:hAnsi="Arial" w:cs="Arial"/>
          <w:lang w:val="es-MX"/>
        </w:rPr>
        <w:t>.</w:t>
      </w:r>
      <w:r w:rsidR="00F200DD" w:rsidRPr="00F200DD">
        <w:rPr>
          <w:rFonts w:ascii="Arial" w:hAnsi="Arial" w:cs="Arial"/>
          <w:lang w:val="es-MX"/>
        </w:rPr>
        <w:t xml:space="preserve"> Se </w:t>
      </w:r>
      <w:r w:rsidR="000E7A16">
        <w:rPr>
          <w:rFonts w:ascii="Arial" w:hAnsi="Arial" w:cs="Arial"/>
          <w:lang w:val="es-MX"/>
        </w:rPr>
        <w:t xml:space="preserve">reforma la fracción I del apartado A del artículo 67, y se </w:t>
      </w:r>
      <w:r w:rsidRPr="004A2195">
        <w:rPr>
          <w:rFonts w:ascii="Arial" w:hAnsi="Arial" w:cs="Arial"/>
          <w:lang w:val="es-MX"/>
        </w:rPr>
        <w:t>añade un</w:t>
      </w:r>
      <w:r>
        <w:rPr>
          <w:rFonts w:ascii="Arial" w:hAnsi="Arial" w:cs="Arial"/>
          <w:lang w:val="es-MX"/>
        </w:rPr>
        <w:t>a</w:t>
      </w:r>
      <w:r w:rsidRPr="004A2195">
        <w:rPr>
          <w:rFonts w:ascii="Arial" w:hAnsi="Arial" w:cs="Arial"/>
          <w:lang w:val="es-MX"/>
        </w:rPr>
        <w:t xml:space="preserve"> fracción </w:t>
      </w:r>
      <w:r>
        <w:rPr>
          <w:rFonts w:ascii="Arial" w:hAnsi="Arial" w:cs="Arial"/>
          <w:lang w:val="es-MX"/>
        </w:rPr>
        <w:t>VIII a</w:t>
      </w:r>
      <w:r w:rsidR="005A6C9C" w:rsidRPr="005A6C9C">
        <w:rPr>
          <w:rFonts w:ascii="Arial" w:hAnsi="Arial" w:cs="Arial"/>
          <w:lang w:val="es-MX"/>
        </w:rPr>
        <w:t>l artículo 175</w:t>
      </w:r>
      <w:r w:rsidR="000E7A16">
        <w:rPr>
          <w:rFonts w:ascii="Arial" w:hAnsi="Arial" w:cs="Arial"/>
          <w:lang w:val="es-MX"/>
        </w:rPr>
        <w:t xml:space="preserve">, ambas disposiciones </w:t>
      </w:r>
      <w:r w:rsidR="005A6C9C" w:rsidRPr="005A6C9C">
        <w:rPr>
          <w:rFonts w:ascii="Arial" w:hAnsi="Arial" w:cs="Arial"/>
          <w:lang w:val="es-MX"/>
        </w:rPr>
        <w:t>del Código Penal del Estado de Chihuahua</w:t>
      </w:r>
      <w:r>
        <w:rPr>
          <w:rFonts w:ascii="Arial" w:hAnsi="Arial" w:cs="Arial"/>
          <w:lang w:val="es-MX"/>
        </w:rPr>
        <w:t>, para quedar como sigue:</w:t>
      </w:r>
    </w:p>
    <w:p w14:paraId="3A433B7E" w14:textId="77777777" w:rsidR="000E7A16" w:rsidRPr="00626428" w:rsidRDefault="000E7A16" w:rsidP="00FB4360">
      <w:pPr>
        <w:spacing w:line="360" w:lineRule="auto"/>
        <w:jc w:val="both"/>
        <w:rPr>
          <w:rFonts w:ascii="Arial" w:hAnsi="Arial" w:cs="Arial"/>
        </w:rPr>
      </w:pPr>
      <w:proofErr w:type="spellStart"/>
      <w:r w:rsidRPr="00626428">
        <w:rPr>
          <w:rFonts w:ascii="Arial" w:hAnsi="Arial" w:cs="Arial"/>
          <w:b/>
          <w:bCs/>
        </w:rPr>
        <w:t>Artículo</w:t>
      </w:r>
      <w:proofErr w:type="spellEnd"/>
      <w:r w:rsidRPr="00626428">
        <w:rPr>
          <w:rFonts w:ascii="Arial" w:hAnsi="Arial" w:cs="Arial"/>
          <w:b/>
          <w:bCs/>
        </w:rPr>
        <w:t xml:space="preserve"> 67.</w:t>
      </w:r>
      <w:r w:rsidRPr="00626428">
        <w:rPr>
          <w:rFonts w:ascii="Arial" w:hAnsi="Arial" w:cs="Arial"/>
        </w:rPr>
        <w:t xml:space="preserve"> …</w:t>
      </w:r>
    </w:p>
    <w:p w14:paraId="6E9328BC" w14:textId="77777777" w:rsidR="000E7A16" w:rsidRPr="00626428" w:rsidRDefault="000E7A16" w:rsidP="00FB4360">
      <w:pPr>
        <w:spacing w:line="240" w:lineRule="auto"/>
        <w:jc w:val="both"/>
        <w:rPr>
          <w:rFonts w:ascii="Arial" w:hAnsi="Arial" w:cs="Arial"/>
        </w:rPr>
      </w:pPr>
      <w:r w:rsidRPr="00626428">
        <w:rPr>
          <w:rFonts w:ascii="Arial" w:hAnsi="Arial" w:cs="Arial"/>
        </w:rPr>
        <w:t>…</w:t>
      </w:r>
    </w:p>
    <w:p w14:paraId="12470C24" w14:textId="77777777" w:rsidR="00626428" w:rsidRPr="00626428" w:rsidRDefault="00626428" w:rsidP="00FB4360">
      <w:pPr>
        <w:spacing w:line="240" w:lineRule="auto"/>
        <w:jc w:val="both"/>
        <w:rPr>
          <w:rFonts w:ascii="Arial" w:hAnsi="Arial" w:cs="Arial"/>
        </w:rPr>
      </w:pPr>
      <w:r w:rsidRPr="00626428">
        <w:rPr>
          <w:rFonts w:ascii="Arial" w:hAnsi="Arial" w:cs="Arial"/>
        </w:rPr>
        <w:t>…</w:t>
      </w:r>
    </w:p>
    <w:p w14:paraId="17F5C597" w14:textId="77777777" w:rsidR="00626428" w:rsidRPr="00626428" w:rsidRDefault="00626428" w:rsidP="00F200DD">
      <w:pPr>
        <w:jc w:val="both"/>
        <w:rPr>
          <w:rFonts w:ascii="Arial" w:hAnsi="Arial" w:cs="Arial"/>
        </w:rPr>
      </w:pPr>
      <w:r w:rsidRPr="00626428">
        <w:rPr>
          <w:rFonts w:ascii="Arial" w:hAnsi="Arial" w:cs="Arial"/>
        </w:rPr>
        <w:t>A.-…</w:t>
      </w:r>
    </w:p>
    <w:p w14:paraId="29607C03" w14:textId="547F89BA" w:rsidR="000E7A16" w:rsidRPr="00626428" w:rsidRDefault="000E7A16" w:rsidP="006264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MX"/>
        </w:rPr>
      </w:pPr>
      <w:proofErr w:type="spellStart"/>
      <w:r w:rsidRPr="00626428">
        <w:rPr>
          <w:rFonts w:ascii="Arial" w:hAnsi="Arial" w:cs="Arial"/>
        </w:rPr>
        <w:t>Cometer</w:t>
      </w:r>
      <w:proofErr w:type="spellEnd"/>
      <w:r w:rsidRPr="00626428">
        <w:rPr>
          <w:rFonts w:ascii="Arial" w:hAnsi="Arial" w:cs="Arial"/>
        </w:rPr>
        <w:t xml:space="preserve"> </w:t>
      </w:r>
      <w:proofErr w:type="spellStart"/>
      <w:r w:rsidRPr="00626428">
        <w:rPr>
          <w:rFonts w:ascii="Arial" w:hAnsi="Arial" w:cs="Arial"/>
        </w:rPr>
        <w:t>el</w:t>
      </w:r>
      <w:proofErr w:type="spellEnd"/>
      <w:r w:rsidRPr="00626428">
        <w:rPr>
          <w:rFonts w:ascii="Arial" w:hAnsi="Arial" w:cs="Arial"/>
        </w:rPr>
        <w:t xml:space="preserve"> </w:t>
      </w:r>
      <w:proofErr w:type="spellStart"/>
      <w:r w:rsidRPr="00626428">
        <w:rPr>
          <w:rFonts w:ascii="Arial" w:hAnsi="Arial" w:cs="Arial"/>
        </w:rPr>
        <w:t>delito</w:t>
      </w:r>
      <w:proofErr w:type="spellEnd"/>
      <w:r w:rsidRPr="00626428">
        <w:rPr>
          <w:rFonts w:ascii="Arial" w:hAnsi="Arial" w:cs="Arial"/>
        </w:rPr>
        <w:t xml:space="preserve"> con </w:t>
      </w:r>
      <w:proofErr w:type="spellStart"/>
      <w:r w:rsidRPr="00626428">
        <w:rPr>
          <w:rFonts w:ascii="Arial" w:hAnsi="Arial" w:cs="Arial"/>
        </w:rPr>
        <w:t>el</w:t>
      </w:r>
      <w:proofErr w:type="spellEnd"/>
      <w:r w:rsidRPr="00626428">
        <w:rPr>
          <w:rFonts w:ascii="Arial" w:hAnsi="Arial" w:cs="Arial"/>
        </w:rPr>
        <w:t xml:space="preserve"> </w:t>
      </w:r>
      <w:proofErr w:type="spellStart"/>
      <w:r w:rsidRPr="00626428">
        <w:rPr>
          <w:rFonts w:ascii="Arial" w:hAnsi="Arial" w:cs="Arial"/>
        </w:rPr>
        <w:t>auxilio</w:t>
      </w:r>
      <w:proofErr w:type="spellEnd"/>
      <w:r w:rsidRPr="00626428">
        <w:rPr>
          <w:rFonts w:ascii="Arial" w:hAnsi="Arial" w:cs="Arial"/>
        </w:rPr>
        <w:t xml:space="preserve"> de </w:t>
      </w:r>
      <w:proofErr w:type="spellStart"/>
      <w:r w:rsidRPr="00626428">
        <w:rPr>
          <w:rFonts w:ascii="Arial" w:hAnsi="Arial" w:cs="Arial"/>
        </w:rPr>
        <w:t>otras</w:t>
      </w:r>
      <w:proofErr w:type="spellEnd"/>
      <w:r w:rsidRPr="00626428">
        <w:rPr>
          <w:rFonts w:ascii="Arial" w:hAnsi="Arial" w:cs="Arial"/>
        </w:rPr>
        <w:t xml:space="preserve"> personas. </w:t>
      </w:r>
      <w:proofErr w:type="spellStart"/>
      <w:r w:rsidRPr="00626428">
        <w:rPr>
          <w:rFonts w:ascii="Arial" w:hAnsi="Arial" w:cs="Arial"/>
        </w:rPr>
        <w:t>Particularmente</w:t>
      </w:r>
      <w:proofErr w:type="spellEnd"/>
      <w:r w:rsidRPr="00626428">
        <w:rPr>
          <w:rFonts w:ascii="Arial" w:hAnsi="Arial" w:cs="Arial"/>
        </w:rPr>
        <w:t xml:space="preserve"> </w:t>
      </w:r>
      <w:proofErr w:type="spellStart"/>
      <w:r w:rsidRPr="00626428">
        <w:rPr>
          <w:rFonts w:ascii="Arial" w:hAnsi="Arial" w:cs="Arial"/>
        </w:rPr>
        <w:t>si</w:t>
      </w:r>
      <w:proofErr w:type="spellEnd"/>
      <w:r w:rsidRPr="00626428">
        <w:rPr>
          <w:rFonts w:ascii="Arial" w:hAnsi="Arial" w:cs="Arial"/>
        </w:rPr>
        <w:t xml:space="preserve"> se </w:t>
      </w:r>
      <w:proofErr w:type="spellStart"/>
      <w:r w:rsidRPr="00626428">
        <w:rPr>
          <w:rFonts w:ascii="Arial" w:hAnsi="Arial" w:cs="Arial"/>
        </w:rPr>
        <w:t>trata</w:t>
      </w:r>
      <w:proofErr w:type="spellEnd"/>
      <w:r w:rsidRPr="00626428">
        <w:rPr>
          <w:rFonts w:ascii="Arial" w:hAnsi="Arial" w:cs="Arial"/>
        </w:rPr>
        <w:t xml:space="preserve"> de personas </w:t>
      </w:r>
      <w:proofErr w:type="spellStart"/>
      <w:r w:rsidRPr="00626428">
        <w:rPr>
          <w:rFonts w:ascii="Arial" w:hAnsi="Arial" w:cs="Arial"/>
        </w:rPr>
        <w:t>menores</w:t>
      </w:r>
      <w:proofErr w:type="spellEnd"/>
      <w:r w:rsidRPr="00626428">
        <w:rPr>
          <w:rFonts w:ascii="Arial" w:hAnsi="Arial" w:cs="Arial"/>
        </w:rPr>
        <w:t xml:space="preserve"> de </w:t>
      </w:r>
      <w:proofErr w:type="spellStart"/>
      <w:proofErr w:type="gramStart"/>
      <w:r w:rsidRPr="00626428">
        <w:rPr>
          <w:rFonts w:ascii="Arial" w:hAnsi="Arial" w:cs="Arial"/>
        </w:rPr>
        <w:t>edad</w:t>
      </w:r>
      <w:proofErr w:type="spellEnd"/>
      <w:r w:rsidR="00626428" w:rsidRPr="00626428">
        <w:rPr>
          <w:rFonts w:ascii="Arial" w:hAnsi="Arial" w:cs="Arial"/>
        </w:rPr>
        <w:t xml:space="preserve">, </w:t>
      </w:r>
      <w:r w:rsidRPr="00626428">
        <w:rPr>
          <w:rFonts w:ascii="Arial" w:hAnsi="Arial" w:cs="Arial"/>
        </w:rPr>
        <w:t xml:space="preserve"> con</w:t>
      </w:r>
      <w:proofErr w:type="gramEnd"/>
      <w:r w:rsidRPr="00626428">
        <w:rPr>
          <w:rFonts w:ascii="Arial" w:hAnsi="Arial" w:cs="Arial"/>
        </w:rPr>
        <w:t xml:space="preserve"> </w:t>
      </w:r>
      <w:proofErr w:type="spellStart"/>
      <w:r w:rsidRPr="00626428">
        <w:rPr>
          <w:rFonts w:ascii="Arial" w:hAnsi="Arial" w:cs="Arial"/>
        </w:rPr>
        <w:t>discapacidad</w:t>
      </w:r>
      <w:proofErr w:type="spellEnd"/>
      <w:r w:rsidR="00626428" w:rsidRPr="00626428">
        <w:rPr>
          <w:rFonts w:ascii="Arial" w:hAnsi="Arial" w:cs="Arial"/>
        </w:rPr>
        <w:t xml:space="preserve">, </w:t>
      </w:r>
      <w:proofErr w:type="spellStart"/>
      <w:r w:rsidR="00626428" w:rsidRPr="00626428">
        <w:rPr>
          <w:rFonts w:ascii="Arial" w:hAnsi="Arial" w:cs="Arial"/>
          <w:b/>
          <w:bCs/>
        </w:rPr>
        <w:t>indígenas</w:t>
      </w:r>
      <w:proofErr w:type="spellEnd"/>
      <w:r w:rsidR="00626428" w:rsidRPr="00626428">
        <w:rPr>
          <w:rFonts w:ascii="Arial" w:hAnsi="Arial" w:cs="Arial"/>
          <w:b/>
          <w:bCs/>
        </w:rPr>
        <w:t xml:space="preserve">, </w:t>
      </w:r>
      <w:proofErr w:type="spellStart"/>
      <w:r w:rsidR="00626428" w:rsidRPr="00626428">
        <w:rPr>
          <w:rFonts w:ascii="Arial" w:hAnsi="Arial" w:cs="Arial"/>
          <w:b/>
          <w:bCs/>
        </w:rPr>
        <w:t>afromexicanas</w:t>
      </w:r>
      <w:proofErr w:type="spellEnd"/>
      <w:r w:rsidR="00626428" w:rsidRPr="00626428">
        <w:rPr>
          <w:rFonts w:ascii="Arial" w:hAnsi="Arial" w:cs="Arial"/>
          <w:b/>
          <w:bCs/>
        </w:rPr>
        <w:t xml:space="preserve"> o </w:t>
      </w:r>
      <w:proofErr w:type="spellStart"/>
      <w:r w:rsidR="00626428" w:rsidRPr="00626428">
        <w:rPr>
          <w:rFonts w:ascii="Arial" w:hAnsi="Arial" w:cs="Arial"/>
          <w:b/>
          <w:bCs/>
        </w:rPr>
        <w:t>migrantes</w:t>
      </w:r>
      <w:proofErr w:type="spellEnd"/>
      <w:r w:rsidRPr="00626428">
        <w:rPr>
          <w:rFonts w:ascii="Arial" w:hAnsi="Arial" w:cs="Arial"/>
        </w:rPr>
        <w:t>.</w:t>
      </w:r>
    </w:p>
    <w:p w14:paraId="20E703C0" w14:textId="77777777" w:rsidR="005A6C9C" w:rsidRPr="00626428" w:rsidRDefault="005A6C9C" w:rsidP="005A6C9C">
      <w:pPr>
        <w:jc w:val="both"/>
        <w:rPr>
          <w:rFonts w:ascii="Arial" w:hAnsi="Arial" w:cs="Arial"/>
          <w:b/>
          <w:bCs/>
          <w:lang w:val="es-MX"/>
        </w:rPr>
      </w:pPr>
      <w:r w:rsidRPr="00626428">
        <w:rPr>
          <w:rFonts w:ascii="Arial" w:hAnsi="Arial" w:cs="Arial"/>
          <w:b/>
          <w:bCs/>
          <w:lang w:val="es-MX"/>
        </w:rPr>
        <w:t>Artículo 175.</w:t>
      </w:r>
    </w:p>
    <w:p w14:paraId="48FE52EE" w14:textId="7DA14A2B" w:rsidR="005A6C9C" w:rsidRPr="00FB4360" w:rsidRDefault="005A6C9C" w:rsidP="005A6C9C">
      <w:pPr>
        <w:jc w:val="both"/>
        <w:rPr>
          <w:rFonts w:ascii="Arial" w:hAnsi="Arial" w:cs="Arial"/>
          <w:lang w:val="es-MX"/>
        </w:rPr>
      </w:pPr>
      <w:r w:rsidRPr="00FB4360">
        <w:rPr>
          <w:rFonts w:ascii="Arial" w:hAnsi="Arial" w:cs="Arial"/>
          <w:lang w:val="es-MX"/>
        </w:rPr>
        <w:t xml:space="preserve">Las penas previstas para la violación y el abuso </w:t>
      </w:r>
      <w:proofErr w:type="gramStart"/>
      <w:r w:rsidRPr="00FB4360">
        <w:rPr>
          <w:rFonts w:ascii="Arial" w:hAnsi="Arial" w:cs="Arial"/>
          <w:lang w:val="es-MX"/>
        </w:rPr>
        <w:t>sexual,</w:t>
      </w:r>
      <w:proofErr w:type="gramEnd"/>
      <w:r w:rsidRPr="00FB4360">
        <w:rPr>
          <w:rFonts w:ascii="Arial" w:hAnsi="Arial" w:cs="Arial"/>
          <w:lang w:val="es-MX"/>
        </w:rPr>
        <w:t xml:space="preserve"> se aumentarán en dos terceras partes, cuando fueren cometidos: </w:t>
      </w:r>
      <w:r w:rsidRPr="00FB4360">
        <w:rPr>
          <w:rFonts w:ascii="Arial" w:hAnsi="Arial" w:cs="Arial"/>
          <w:lang w:val="es-MX"/>
        </w:rPr>
        <w:cr/>
      </w:r>
    </w:p>
    <w:p w14:paraId="23ABD997" w14:textId="2357F637" w:rsidR="001B3AB4" w:rsidRPr="00DF060A" w:rsidRDefault="001B3AB4" w:rsidP="005A6C9C">
      <w:pPr>
        <w:jc w:val="both"/>
        <w:rPr>
          <w:rFonts w:ascii="Arial" w:hAnsi="Arial" w:cs="Arial"/>
          <w:i/>
          <w:iCs/>
          <w:lang w:val="es-MX"/>
        </w:rPr>
      </w:pPr>
      <w:r w:rsidRPr="00DF060A">
        <w:rPr>
          <w:rFonts w:ascii="Arial" w:hAnsi="Arial" w:cs="Arial"/>
          <w:i/>
          <w:iCs/>
          <w:lang w:val="es-MX"/>
        </w:rPr>
        <w:t>I-VII.</w:t>
      </w:r>
    </w:p>
    <w:p w14:paraId="0BFB77BF" w14:textId="49E5DDCB" w:rsidR="00143782" w:rsidRPr="005A5E42" w:rsidRDefault="00143782" w:rsidP="001B3AB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5A5E42">
        <w:rPr>
          <w:rFonts w:ascii="Arial" w:hAnsi="Arial" w:cs="Arial"/>
          <w:b/>
          <w:bCs/>
          <w:lang w:val="es-MX"/>
        </w:rPr>
        <w:t xml:space="preserve">Contra </w:t>
      </w:r>
      <w:r w:rsidR="00D93086" w:rsidRPr="005A5E42">
        <w:rPr>
          <w:rFonts w:ascii="Arial" w:hAnsi="Arial" w:cs="Arial"/>
          <w:b/>
          <w:bCs/>
          <w:lang w:val="es-MX"/>
        </w:rPr>
        <w:t>toda</w:t>
      </w:r>
      <w:r w:rsidRPr="005A5E42">
        <w:rPr>
          <w:rFonts w:ascii="Arial" w:hAnsi="Arial" w:cs="Arial"/>
          <w:b/>
          <w:bCs/>
          <w:lang w:val="es-MX"/>
        </w:rPr>
        <w:t xml:space="preserve"> persona que pertenezca </w:t>
      </w:r>
      <w:proofErr w:type="gramStart"/>
      <w:r w:rsidRPr="005A5E42">
        <w:rPr>
          <w:rFonts w:ascii="Arial" w:hAnsi="Arial" w:cs="Arial"/>
          <w:b/>
          <w:bCs/>
          <w:lang w:val="es-MX"/>
        </w:rPr>
        <w:t>a</w:t>
      </w:r>
      <w:r w:rsidR="00D93086" w:rsidRPr="005A5E42">
        <w:rPr>
          <w:rFonts w:ascii="Arial" w:hAnsi="Arial" w:cs="Arial"/>
          <w:b/>
          <w:bCs/>
          <w:lang w:val="es-MX"/>
        </w:rPr>
        <w:t xml:space="preserve"> </w:t>
      </w:r>
      <w:r w:rsidRPr="005A5E42">
        <w:rPr>
          <w:rFonts w:ascii="Arial" w:hAnsi="Arial" w:cs="Arial"/>
          <w:b/>
          <w:bCs/>
          <w:lang w:val="es-MX"/>
        </w:rPr>
        <w:t xml:space="preserve"> cualquier</w:t>
      </w:r>
      <w:r w:rsidR="005831C4" w:rsidRPr="005A5E42">
        <w:rPr>
          <w:rFonts w:ascii="Arial" w:hAnsi="Arial" w:cs="Arial"/>
          <w:b/>
          <w:bCs/>
          <w:lang w:val="es-MX"/>
        </w:rPr>
        <w:t>a</w:t>
      </w:r>
      <w:proofErr w:type="gramEnd"/>
      <w:r w:rsidR="005831C4" w:rsidRPr="005A5E42">
        <w:rPr>
          <w:rFonts w:ascii="Arial" w:hAnsi="Arial" w:cs="Arial"/>
          <w:b/>
          <w:bCs/>
          <w:lang w:val="es-MX"/>
        </w:rPr>
        <w:t xml:space="preserve"> de los grupos sociales en situación de vulnerabilidad</w:t>
      </w:r>
      <w:r w:rsidR="009837E8" w:rsidRPr="005A5E42">
        <w:rPr>
          <w:rFonts w:ascii="Arial" w:hAnsi="Arial" w:cs="Arial"/>
          <w:b/>
          <w:bCs/>
          <w:lang w:val="es-MX"/>
        </w:rPr>
        <w:t xml:space="preserve"> o de discriminación</w:t>
      </w:r>
      <w:r w:rsidR="00AA3DCD" w:rsidRPr="005A5E42">
        <w:rPr>
          <w:rFonts w:ascii="Arial" w:hAnsi="Arial" w:cs="Arial"/>
          <w:b/>
          <w:bCs/>
          <w:lang w:val="es-MX"/>
        </w:rPr>
        <w:t xml:space="preserve">, </w:t>
      </w:r>
      <w:r w:rsidR="00B3599D" w:rsidRPr="005A5E42">
        <w:rPr>
          <w:rFonts w:ascii="Arial" w:hAnsi="Arial" w:cs="Arial"/>
          <w:b/>
          <w:bCs/>
          <w:lang w:val="es-MX"/>
        </w:rPr>
        <w:t xml:space="preserve">como lo </w:t>
      </w:r>
      <w:r w:rsidR="00C00A1A" w:rsidRPr="005A5E42">
        <w:rPr>
          <w:rFonts w:ascii="Arial" w:hAnsi="Arial" w:cs="Arial"/>
          <w:b/>
          <w:bCs/>
          <w:lang w:val="es-MX"/>
        </w:rPr>
        <w:t>son</w:t>
      </w:r>
      <w:r w:rsidR="00B3599D" w:rsidRPr="005A5E42">
        <w:rPr>
          <w:rFonts w:ascii="Arial" w:hAnsi="Arial" w:cs="Arial"/>
          <w:b/>
          <w:bCs/>
          <w:lang w:val="es-MX"/>
        </w:rPr>
        <w:t xml:space="preserve"> </w:t>
      </w:r>
      <w:r w:rsidR="00C00A1A" w:rsidRPr="005A5E42">
        <w:rPr>
          <w:rFonts w:ascii="Arial" w:hAnsi="Arial" w:cs="Arial"/>
          <w:b/>
          <w:bCs/>
          <w:lang w:val="es-MX"/>
        </w:rPr>
        <w:t xml:space="preserve">los </w:t>
      </w:r>
      <w:r w:rsidR="00C00A1A" w:rsidRPr="005A5E42">
        <w:rPr>
          <w:rFonts w:ascii="Arial" w:hAnsi="Arial" w:cs="Arial"/>
          <w:b/>
          <w:bCs/>
          <w:lang w:val="es-MX"/>
        </w:rPr>
        <w:lastRenderedPageBreak/>
        <w:t>pueblos y comunidades indígenas y afromexicanas</w:t>
      </w:r>
      <w:r w:rsidR="00B3599D" w:rsidRPr="005A5E42">
        <w:rPr>
          <w:rFonts w:ascii="Arial" w:hAnsi="Arial" w:cs="Arial"/>
          <w:b/>
          <w:bCs/>
          <w:lang w:val="es-MX"/>
        </w:rPr>
        <w:t xml:space="preserve">, </w:t>
      </w:r>
      <w:r w:rsidRPr="005A5E42">
        <w:rPr>
          <w:rFonts w:ascii="Arial" w:hAnsi="Arial" w:cs="Arial"/>
          <w:b/>
          <w:bCs/>
          <w:lang w:val="es-MX"/>
        </w:rPr>
        <w:t>migrantes</w:t>
      </w:r>
      <w:r w:rsidR="00B3599D" w:rsidRPr="005A5E42">
        <w:rPr>
          <w:rFonts w:ascii="Arial" w:hAnsi="Arial" w:cs="Arial"/>
          <w:b/>
          <w:bCs/>
          <w:lang w:val="es-MX"/>
        </w:rPr>
        <w:t xml:space="preserve"> y desplazados</w:t>
      </w:r>
      <w:r w:rsidRPr="005A5E42">
        <w:rPr>
          <w:rFonts w:ascii="Arial" w:hAnsi="Arial" w:cs="Arial"/>
          <w:b/>
          <w:bCs/>
          <w:lang w:val="es-MX"/>
        </w:rPr>
        <w:t>, con discapacidad</w:t>
      </w:r>
      <w:r w:rsidR="005A5E42" w:rsidRPr="005A5E42">
        <w:rPr>
          <w:rFonts w:ascii="Arial" w:hAnsi="Arial" w:cs="Arial"/>
          <w:b/>
          <w:bCs/>
          <w:lang w:val="es-MX"/>
        </w:rPr>
        <w:t xml:space="preserve">, y </w:t>
      </w:r>
      <w:r w:rsidRPr="005A5E42">
        <w:rPr>
          <w:rFonts w:ascii="Arial" w:hAnsi="Arial" w:cs="Arial"/>
          <w:b/>
          <w:bCs/>
          <w:lang w:val="es-MX"/>
        </w:rPr>
        <w:t xml:space="preserve"> adult</w:t>
      </w:r>
      <w:r w:rsidR="005A5E42" w:rsidRPr="005A5E42">
        <w:rPr>
          <w:rFonts w:ascii="Arial" w:hAnsi="Arial" w:cs="Arial"/>
          <w:b/>
          <w:bCs/>
          <w:lang w:val="es-MX"/>
        </w:rPr>
        <w:t>o</w:t>
      </w:r>
      <w:r w:rsidRPr="005A5E42">
        <w:rPr>
          <w:rFonts w:ascii="Arial" w:hAnsi="Arial" w:cs="Arial"/>
          <w:b/>
          <w:bCs/>
          <w:lang w:val="es-MX"/>
        </w:rPr>
        <w:t>s mayores</w:t>
      </w:r>
      <w:r w:rsidR="00B3599D" w:rsidRPr="005A5E42">
        <w:rPr>
          <w:rFonts w:ascii="Arial" w:hAnsi="Arial" w:cs="Arial"/>
          <w:b/>
          <w:bCs/>
          <w:lang w:val="es-MX"/>
        </w:rPr>
        <w:t>,</w:t>
      </w:r>
      <w:r w:rsidR="00C00A1A" w:rsidRPr="005A5E42">
        <w:rPr>
          <w:rFonts w:ascii="Arial" w:hAnsi="Arial" w:cs="Arial"/>
          <w:b/>
          <w:bCs/>
          <w:lang w:val="es-MX"/>
        </w:rPr>
        <w:t xml:space="preserve"> </w:t>
      </w:r>
      <w:r w:rsidR="00AA3DCD" w:rsidRPr="005A5E42">
        <w:rPr>
          <w:rFonts w:ascii="Arial" w:hAnsi="Arial" w:cs="Arial"/>
          <w:b/>
          <w:bCs/>
          <w:lang w:val="es-MX"/>
        </w:rPr>
        <w:t>entre otr</w:t>
      </w:r>
      <w:r w:rsidR="005A5E42" w:rsidRPr="005A5E42">
        <w:rPr>
          <w:rFonts w:ascii="Arial" w:hAnsi="Arial" w:cs="Arial"/>
          <w:b/>
          <w:bCs/>
          <w:lang w:val="es-MX"/>
        </w:rPr>
        <w:t>a</w:t>
      </w:r>
      <w:r w:rsidR="00AA3DCD" w:rsidRPr="005A5E42">
        <w:rPr>
          <w:rFonts w:ascii="Arial" w:hAnsi="Arial" w:cs="Arial"/>
          <w:b/>
          <w:bCs/>
          <w:lang w:val="es-MX"/>
        </w:rPr>
        <w:t>s</w:t>
      </w:r>
      <w:r w:rsidRPr="005A5E42">
        <w:rPr>
          <w:rFonts w:ascii="Arial" w:hAnsi="Arial" w:cs="Arial"/>
          <w:b/>
          <w:bCs/>
          <w:lang w:val="es-MX"/>
        </w:rPr>
        <w:t>.</w:t>
      </w:r>
      <w:r w:rsidR="009C630F" w:rsidRPr="005A5E42">
        <w:rPr>
          <w:rFonts w:ascii="Arial" w:hAnsi="Arial" w:cs="Arial"/>
          <w:b/>
          <w:bCs/>
          <w:lang w:val="es-MX"/>
        </w:rPr>
        <w:t xml:space="preserve"> </w:t>
      </w:r>
    </w:p>
    <w:p w14:paraId="296600F5" w14:textId="77777777" w:rsidR="001E3F14" w:rsidRPr="00464330" w:rsidRDefault="001E3F14" w:rsidP="001E3F14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4330">
        <w:rPr>
          <w:rFonts w:ascii="Arial" w:hAnsi="Arial" w:cs="Arial"/>
          <w:b/>
          <w:color w:val="000000"/>
          <w:sz w:val="28"/>
          <w:szCs w:val="28"/>
        </w:rPr>
        <w:t>T R A N S I T O R I O S</w:t>
      </w:r>
    </w:p>
    <w:p w14:paraId="493F7A24" w14:textId="77777777" w:rsidR="001E3F14" w:rsidRPr="00595A0F" w:rsidRDefault="001E3F14" w:rsidP="001E3F14">
      <w:pPr>
        <w:spacing w:before="240" w:line="360" w:lineRule="auto"/>
        <w:jc w:val="both"/>
        <w:rPr>
          <w:rFonts w:ascii="Arial" w:hAnsi="Arial" w:cs="Arial"/>
          <w:lang w:val="es-MX"/>
        </w:rPr>
      </w:pPr>
      <w:proofErr w:type="gramStart"/>
      <w:r w:rsidRPr="00595A0F">
        <w:rPr>
          <w:rFonts w:ascii="Arial" w:hAnsi="Arial" w:cs="Arial"/>
          <w:b/>
          <w:color w:val="000000"/>
          <w:sz w:val="28"/>
          <w:szCs w:val="28"/>
          <w:lang w:val="es-MX"/>
        </w:rPr>
        <w:t>PRIMERO.-</w:t>
      </w:r>
      <w:proofErr w:type="gramEnd"/>
      <w:r w:rsidRPr="00595A0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595A0F">
        <w:rPr>
          <w:rFonts w:ascii="Arial" w:hAnsi="Arial" w:cs="Arial"/>
          <w:lang w:val="es-MX"/>
        </w:rPr>
        <w:t xml:space="preserve">Aprobado que sea, túrnese a la Secretaría para que elabore la Minuta de Decreto en los términos correspondientes. </w:t>
      </w:r>
    </w:p>
    <w:p w14:paraId="233D8754" w14:textId="77777777" w:rsidR="001E3F14" w:rsidRPr="00595A0F" w:rsidRDefault="001E3F14" w:rsidP="001E3F14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s-MX"/>
        </w:rPr>
      </w:pPr>
      <w:proofErr w:type="gramStart"/>
      <w:r w:rsidRPr="00595A0F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SEGUNDO.-</w:t>
      </w:r>
      <w:proofErr w:type="gramEnd"/>
      <w:r w:rsidRPr="00595A0F"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595A0F">
        <w:rPr>
          <w:rFonts w:ascii="Arial" w:hAnsi="Arial" w:cs="Arial"/>
          <w:color w:val="000000"/>
          <w:lang w:val="es-MX"/>
        </w:rPr>
        <w:t xml:space="preserve">El presente Decreto entrará en vigor al día siguiente de su publicación en el Periódico Oficial del Estado. </w:t>
      </w:r>
    </w:p>
    <w:p w14:paraId="5F9D9112" w14:textId="250E0E56" w:rsidR="001B3AB4" w:rsidRDefault="001E3F14" w:rsidP="00B142D4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595A0F">
        <w:rPr>
          <w:rFonts w:ascii="Arial" w:eastAsia="Times New Roman" w:hAnsi="Arial" w:cs="Arial"/>
          <w:color w:val="000000"/>
          <w:lang w:val="es-MX"/>
        </w:rPr>
        <w:t xml:space="preserve">Dado en el Salón de Sesiones del H. Congreso del Estado de Chihuahua, a los </w:t>
      </w:r>
      <w:r w:rsidR="00FE41AA">
        <w:rPr>
          <w:rFonts w:ascii="Arial" w:eastAsia="Times New Roman" w:hAnsi="Arial" w:cs="Arial"/>
          <w:color w:val="000000"/>
          <w:lang w:val="es-MX"/>
        </w:rPr>
        <w:t>doce</w:t>
      </w:r>
      <w:r w:rsidRPr="00595A0F">
        <w:rPr>
          <w:rFonts w:ascii="Arial" w:eastAsia="Times New Roman" w:hAnsi="Arial" w:cs="Arial"/>
          <w:color w:val="000000"/>
          <w:lang w:val="es-MX"/>
        </w:rPr>
        <w:t xml:space="preserve"> días del mes de diciembre del año dos mil veinticuatro.</w:t>
      </w:r>
    </w:p>
    <w:p w14:paraId="727D6473" w14:textId="77777777" w:rsidR="001B3AB4" w:rsidRPr="00B142D4" w:rsidRDefault="001B3AB4" w:rsidP="00B142D4">
      <w:pPr>
        <w:spacing w:after="0" w:line="360" w:lineRule="auto"/>
        <w:jc w:val="both"/>
        <w:rPr>
          <w:rFonts w:ascii="Arial" w:eastAsia="Times New Roman" w:hAnsi="Arial" w:cs="Arial"/>
          <w:color w:val="00000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9"/>
        <w:gridCol w:w="4451"/>
      </w:tblGrid>
      <w:tr w:rsidR="00B142D4" w14:paraId="4F29A534" w14:textId="77777777" w:rsidTr="001B3AB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F3C6" w14:textId="77777777" w:rsidR="00B142D4" w:rsidRPr="001B3AB4" w:rsidRDefault="00B142D4" w:rsidP="00B142D4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1B3AB4">
              <w:rPr>
                <w:rFonts w:ascii="Arial" w:eastAsia="DengXian Light" w:hAnsi="Arial" w:cs="Arial"/>
                <w:b/>
                <w:bCs/>
              </w:rPr>
              <w:t>ATENTAMENTE,</w:t>
            </w:r>
          </w:p>
          <w:p w14:paraId="553E850C" w14:textId="77777777" w:rsidR="00B142D4" w:rsidRDefault="00B142D4" w:rsidP="00B142D4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1B3AB4">
              <w:rPr>
                <w:rFonts w:ascii="Arial" w:eastAsia="DengXian Light" w:hAnsi="Arial" w:cs="Arial"/>
                <w:b/>
                <w:bCs/>
              </w:rPr>
              <w:t>POR EL GRUPO PARLAMENTARIO DEL PARTIDO DE MORENA:</w:t>
            </w:r>
          </w:p>
          <w:p w14:paraId="338D4F58" w14:textId="1B85711D" w:rsidR="001B3AB4" w:rsidRPr="001B3AB4" w:rsidRDefault="001B3AB4" w:rsidP="00B142D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E3F14" w14:paraId="331C1212" w14:textId="77777777" w:rsidTr="001B3AB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F5EE8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7DE70D4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D1693CB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3A04D2ED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6A3F58F5" w14:textId="77777777" w:rsidR="001E3F14" w:rsidRPr="001B3AB4" w:rsidRDefault="001E3F14" w:rsidP="00CB4B8C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  <w:r w:rsidRPr="001B3AB4">
              <w:rPr>
                <w:rFonts w:ascii="Arial" w:eastAsia="Century Gothic" w:hAnsi="Arial" w:cs="Arial"/>
                <w:b/>
              </w:rPr>
              <w:t>DIP. EDITH PALMA ONTIVEROS</w:t>
            </w:r>
          </w:p>
          <w:p w14:paraId="3880752D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</w:tc>
      </w:tr>
      <w:tr w:rsidR="001E3F14" w14:paraId="5D79861C" w14:textId="77777777" w:rsidTr="001B3A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6F07D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7127991A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5D54EFF5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1E867049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68E51AD" w14:textId="75960B19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EDIN CUAUHTÉMOC ESTRADA SOTELO</w:t>
            </w:r>
          </w:p>
          <w:p w14:paraId="3AFF13D2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09EC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5DA507C9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7079DF0A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CE5C8F8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66A83155" w14:textId="34F14A6A" w:rsidR="00CB4B8C" w:rsidRPr="001B3AB4" w:rsidRDefault="00626428" w:rsidP="00626428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ELIZABETH GUZMÁN ARGUETA</w:t>
            </w:r>
          </w:p>
        </w:tc>
      </w:tr>
      <w:tr w:rsidR="001E3F14" w14:paraId="39EFBB44" w14:textId="77777777" w:rsidTr="001B3A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1606A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7BCC050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F2A9601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E3AA47C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64159354" w14:textId="77777777" w:rsidR="00FB4360" w:rsidRDefault="00FB4360" w:rsidP="00626428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256CB124" w14:textId="7C6C5C15" w:rsidR="00626428" w:rsidRPr="001B3AB4" w:rsidRDefault="00626428" w:rsidP="00626428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MAGDALENA RENTERÍA PÉREZ</w:t>
            </w:r>
          </w:p>
          <w:p w14:paraId="1A1AC028" w14:textId="509666C4" w:rsidR="001E3F14" w:rsidRPr="001B3AB4" w:rsidRDefault="001E3F14" w:rsidP="00626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7ACF5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43992BC1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E41275D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67B22C6D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6BDC73CB" w14:textId="77777777" w:rsidR="00FB4360" w:rsidRDefault="00FB4360" w:rsidP="00626428">
            <w:pPr>
              <w:jc w:val="center"/>
              <w:rPr>
                <w:rFonts w:ascii="Arial" w:hAnsi="Arial" w:cs="Arial"/>
                <w:b/>
              </w:rPr>
            </w:pPr>
          </w:p>
          <w:p w14:paraId="60EFA7F4" w14:textId="2AC1E78A" w:rsidR="00626428" w:rsidRPr="001E3F14" w:rsidRDefault="00626428" w:rsidP="00626428">
            <w:pPr>
              <w:jc w:val="center"/>
              <w:rPr>
                <w:rFonts w:ascii="Arial" w:hAnsi="Arial" w:cs="Arial"/>
                <w:b/>
              </w:rPr>
            </w:pPr>
            <w:r w:rsidRPr="001E3F14">
              <w:rPr>
                <w:rFonts w:ascii="Arial" w:hAnsi="Arial" w:cs="Arial"/>
                <w:b/>
              </w:rPr>
              <w:t>DIP. JAEL ARGÜELLES DÍAZ</w:t>
            </w:r>
          </w:p>
          <w:p w14:paraId="0F4A8C29" w14:textId="395F3926" w:rsidR="00B142D4" w:rsidRPr="001B3AB4" w:rsidRDefault="00B142D4" w:rsidP="00626428">
            <w:pPr>
              <w:jc w:val="center"/>
              <w:rPr>
                <w:rFonts w:ascii="Arial" w:hAnsi="Arial" w:cs="Arial"/>
              </w:rPr>
            </w:pPr>
          </w:p>
        </w:tc>
      </w:tr>
      <w:tr w:rsidR="001E3F14" w14:paraId="0A7FCC1D" w14:textId="77777777" w:rsidTr="001B3A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47E33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519A256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4B16DB74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219A7CB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ADEC3B8" w14:textId="77777777" w:rsidR="00B142D4" w:rsidRPr="001B3AB4" w:rsidRDefault="00B142D4" w:rsidP="00B142D4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ROSANA DÍAZ REYES</w:t>
            </w:r>
          </w:p>
          <w:p w14:paraId="3CEFE649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0355D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A999BFB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1E014B9A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3FF7C42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5A625C67" w14:textId="1F2DA899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HERMINIA GÓMEZ CARRASCO</w:t>
            </w:r>
          </w:p>
        </w:tc>
      </w:tr>
      <w:tr w:rsidR="001E3F14" w14:paraId="3B98E3BC" w14:textId="77777777" w:rsidTr="001B3A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E5B07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1896DCCF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74A45910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6EA1ACB1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4B6AE4AE" w14:textId="32BFA4E9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LETICIA ORTEGA M</w:t>
            </w:r>
            <w:r w:rsidR="001B3AB4"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Á</w:t>
            </w: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YNEZ</w:t>
            </w:r>
          </w:p>
          <w:p w14:paraId="63C62F34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01502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263D8BE6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07D0B980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2904C9BD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450DC059" w14:textId="37BC32C6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MARÍA ANTONIETA PÉREZ REYES</w:t>
            </w:r>
          </w:p>
        </w:tc>
      </w:tr>
      <w:tr w:rsidR="001E3F14" w14:paraId="5C944AE0" w14:textId="77777777" w:rsidTr="001B3A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3BB01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3219E77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74979B7F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26D25CE3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5E794CFF" w14:textId="77777777" w:rsidR="00626428" w:rsidRPr="001B3AB4" w:rsidRDefault="00626428" w:rsidP="00626428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BRENDA FRANCISCA RÍOS PRIETO</w:t>
            </w:r>
          </w:p>
          <w:p w14:paraId="73656F1F" w14:textId="77777777" w:rsidR="001E3F14" w:rsidRPr="001B3AB4" w:rsidRDefault="001E3F14" w:rsidP="00626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972EC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7AAF34E8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53957FAA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7AEB79B9" w14:textId="77777777" w:rsidR="00626428" w:rsidRDefault="00626428" w:rsidP="00626428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7F61B61E" w14:textId="6294A0D8" w:rsidR="00626428" w:rsidRPr="001B3AB4" w:rsidRDefault="00626428" w:rsidP="00626428">
            <w:pPr>
              <w:jc w:val="center"/>
              <w:rPr>
                <w:rFonts w:ascii="Arial" w:hAnsi="Arial" w:cs="Arial"/>
              </w:rPr>
            </w:pPr>
            <w:r w:rsidRPr="001B3AB4">
              <w:rPr>
                <w:rFonts w:ascii="Arial" w:eastAsia="Century Gothic" w:hAnsi="Arial" w:cs="Arial"/>
                <w:b/>
                <w:shd w:val="clear" w:color="auto" w:fill="FEFFFF"/>
              </w:rPr>
              <w:t>DIP. OSCAR DANIEL AVITIA ARELLANES</w:t>
            </w:r>
          </w:p>
          <w:p w14:paraId="0BA50D73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1564F193" w14:textId="77777777" w:rsidR="001E3F14" w:rsidRPr="001B3AB4" w:rsidRDefault="001E3F14" w:rsidP="00626428">
            <w:pPr>
              <w:jc w:val="center"/>
              <w:rPr>
                <w:rFonts w:ascii="Arial" w:hAnsi="Arial" w:cs="Arial"/>
              </w:rPr>
            </w:pPr>
          </w:p>
        </w:tc>
      </w:tr>
      <w:tr w:rsidR="001E3F14" w14:paraId="40A466F6" w14:textId="77777777" w:rsidTr="001B3AB4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12CD4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67FBA376" w14:textId="77777777" w:rsidR="00CB4B8C" w:rsidRPr="001B3AB4" w:rsidRDefault="00CB4B8C" w:rsidP="00CB4B8C">
            <w:pPr>
              <w:jc w:val="center"/>
              <w:rPr>
                <w:rFonts w:ascii="Arial" w:hAnsi="Arial" w:cs="Arial"/>
              </w:rPr>
            </w:pPr>
          </w:p>
          <w:p w14:paraId="7C11A4E4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4BEFC3E6" w14:textId="77777777" w:rsidR="001E3F14" w:rsidRPr="001B3AB4" w:rsidRDefault="001E3F14" w:rsidP="00CB4B8C">
            <w:pPr>
              <w:jc w:val="center"/>
              <w:rPr>
                <w:rFonts w:ascii="Arial" w:hAnsi="Arial" w:cs="Arial"/>
              </w:rPr>
            </w:pPr>
          </w:p>
          <w:p w14:paraId="699220D1" w14:textId="77777777" w:rsidR="00B142D4" w:rsidRPr="001B3AB4" w:rsidRDefault="00B142D4" w:rsidP="00B142D4">
            <w:pPr>
              <w:jc w:val="center"/>
              <w:rPr>
                <w:rFonts w:ascii="Arial" w:hAnsi="Arial" w:cs="Arial"/>
                <w:b/>
              </w:rPr>
            </w:pPr>
            <w:r w:rsidRPr="001E3F14">
              <w:rPr>
                <w:rFonts w:ascii="Arial" w:hAnsi="Arial" w:cs="Arial"/>
                <w:b/>
              </w:rPr>
              <w:t>DIP. PEDRO TORRES ESTRADA</w:t>
            </w:r>
          </w:p>
          <w:p w14:paraId="2363A457" w14:textId="69D77CE1" w:rsidR="00B142D4" w:rsidRPr="001B3AB4" w:rsidRDefault="00B142D4" w:rsidP="00B142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2D4" w14:paraId="2941684B" w14:textId="77777777" w:rsidTr="001B3AB4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BD6C49B" w14:textId="09B7F11B" w:rsidR="00B142D4" w:rsidRDefault="00B142D4" w:rsidP="00626428">
            <w:pPr>
              <w:jc w:val="both"/>
              <w:rPr>
                <w:rFonts w:ascii="Arial" w:hAnsi="Arial" w:cs="Arial"/>
              </w:rPr>
            </w:pPr>
            <w:r w:rsidRPr="0090783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 xml:space="preserve">Esta hoja de firmas </w:t>
            </w:r>
            <w:r w:rsidRPr="00B142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corresponde a la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0783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s-MX"/>
              </w:rPr>
              <w:t>lniciativa</w:t>
            </w:r>
            <w:proofErr w:type="spellEnd"/>
            <w:r w:rsidRPr="00907836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s-MX"/>
              </w:rPr>
              <w:t xml:space="preserve"> con carácter de Decreto</w:t>
            </w:r>
            <w:r w:rsidRPr="0090783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 xml:space="preserve"> para</w:t>
            </w:r>
            <w:r w:rsidR="0062642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 xml:space="preserve"> el</w:t>
            </w:r>
            <w:r w:rsidRPr="0090783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142D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Código Penal del Estado de Chihuahua</w:t>
            </w:r>
            <w:r w:rsidRPr="00907836">
              <w:rPr>
                <w:rFonts w:ascii="Arial" w:hAnsi="Arial" w:cs="Arial"/>
                <w:i/>
                <w:sz w:val="18"/>
                <w:szCs w:val="18"/>
              </w:rPr>
              <w:t xml:space="preserve">, con el propósito de con el propósito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configurar una agravante al tipo penal de violación y abuso sexual contra personas de grupos en situación de vulnerabilidad</w:t>
            </w:r>
            <w:r w:rsidRPr="0090783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14:paraId="6F0120F0" w14:textId="77777777" w:rsidR="001E3F14" w:rsidRPr="009C630F" w:rsidRDefault="001E3F14" w:rsidP="00F200DD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1E3F14" w:rsidRPr="009C630F" w:rsidSect="00FE41AA">
      <w:headerReference w:type="default" r:id="rId8"/>
      <w:footerReference w:type="default" r:id="rId9"/>
      <w:pgSz w:w="12240" w:h="15840"/>
      <w:pgMar w:top="351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DE41A" w14:textId="77777777" w:rsidR="00B20D9B" w:rsidRDefault="00B20D9B" w:rsidP="00F200DD">
      <w:pPr>
        <w:spacing w:after="0" w:line="240" w:lineRule="auto"/>
      </w:pPr>
      <w:r>
        <w:separator/>
      </w:r>
    </w:p>
  </w:endnote>
  <w:endnote w:type="continuationSeparator" w:id="0">
    <w:p w14:paraId="50289810" w14:textId="77777777" w:rsidR="00B20D9B" w:rsidRDefault="00B20D9B" w:rsidP="00F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412892"/>
      <w:docPartObj>
        <w:docPartGallery w:val="Page Numbers (Bottom of Page)"/>
        <w:docPartUnique/>
      </w:docPartObj>
    </w:sdtPr>
    <w:sdtContent>
      <w:p w14:paraId="6059DA45" w14:textId="091FCE97" w:rsidR="00FB4360" w:rsidRDefault="00FB43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3E5BE3" w14:textId="77777777" w:rsidR="00FB4360" w:rsidRDefault="00FB43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A3D1" w14:textId="77777777" w:rsidR="00B20D9B" w:rsidRDefault="00B20D9B" w:rsidP="00F200DD">
      <w:pPr>
        <w:spacing w:after="0" w:line="240" w:lineRule="auto"/>
      </w:pPr>
      <w:r>
        <w:separator/>
      </w:r>
    </w:p>
  </w:footnote>
  <w:footnote w:type="continuationSeparator" w:id="0">
    <w:p w14:paraId="20A5CCE4" w14:textId="77777777" w:rsidR="00B20D9B" w:rsidRDefault="00B20D9B" w:rsidP="00F200DD">
      <w:pPr>
        <w:spacing w:after="0" w:line="240" w:lineRule="auto"/>
      </w:pPr>
      <w:r>
        <w:continuationSeparator/>
      </w:r>
    </w:p>
  </w:footnote>
  <w:footnote w:id="1">
    <w:p w14:paraId="08120E8C" w14:textId="0BC9FA6B" w:rsidR="00A56A8F" w:rsidRPr="00BE18FB" w:rsidRDefault="00A56A8F" w:rsidP="00BE18FB">
      <w:pPr>
        <w:pStyle w:val="Textonotapie"/>
        <w:keepLines/>
        <w:widowControl w:val="0"/>
        <w:rPr>
          <w:rFonts w:ascii="Arial" w:hAnsi="Arial" w:cs="Arial"/>
          <w:lang w:val="es-MX"/>
        </w:rPr>
      </w:pPr>
      <w:r w:rsidRPr="00BE18FB">
        <w:rPr>
          <w:rStyle w:val="Refdenotaalpie"/>
          <w:rFonts w:ascii="Arial" w:hAnsi="Arial" w:cs="Arial"/>
        </w:rPr>
        <w:footnoteRef/>
      </w:r>
      <w:r w:rsidRPr="00BE18FB">
        <w:rPr>
          <w:rFonts w:ascii="Arial" w:hAnsi="Arial" w:cs="Arial"/>
          <w:lang w:val="es-MX"/>
        </w:rPr>
        <w:t xml:space="preserve"> INEGI (2021)</w:t>
      </w:r>
      <w:r w:rsidR="00BE18FB">
        <w:rPr>
          <w:rFonts w:ascii="Arial" w:hAnsi="Arial" w:cs="Arial"/>
          <w:lang w:val="es-MX"/>
        </w:rPr>
        <w:t>.</w:t>
      </w:r>
      <w:r w:rsidRPr="00BE18FB">
        <w:rPr>
          <w:rFonts w:ascii="Arial" w:hAnsi="Arial" w:cs="Arial"/>
          <w:lang w:val="es-MX"/>
        </w:rPr>
        <w:t xml:space="preserve"> “</w:t>
      </w:r>
      <w:r w:rsidR="00BE18FB" w:rsidRPr="00BE18FB">
        <w:rPr>
          <w:rFonts w:ascii="Arial" w:hAnsi="Arial" w:cs="Arial"/>
          <w:lang w:val="es-MX"/>
        </w:rPr>
        <w:t>Encuesta Nacional Sobre La Dinámica De Las Relaciones En Los Hogares. ENDIREH 2021. Nacional</w:t>
      </w:r>
      <w:r w:rsidRPr="00BE18FB">
        <w:rPr>
          <w:rFonts w:ascii="Arial" w:hAnsi="Arial" w:cs="Arial"/>
          <w:lang w:val="es-MX"/>
        </w:rPr>
        <w:t xml:space="preserve">”. </w:t>
      </w:r>
      <w:hyperlink r:id="rId1" w:history="1">
        <w:r w:rsidRPr="00BE18FB">
          <w:rPr>
            <w:rStyle w:val="Hipervnculo"/>
            <w:rFonts w:ascii="Arial" w:hAnsi="Arial" w:cs="Arial"/>
            <w:lang w:val="es-MX"/>
          </w:rPr>
          <w:t>https://www.inegi.org.mx/contenidos/programas/endireh/2021/doc/nacional_resultados.pdf</w:t>
        </w:r>
      </w:hyperlink>
    </w:p>
  </w:footnote>
  <w:footnote w:id="2">
    <w:p w14:paraId="52AEEB87" w14:textId="5E987FE2" w:rsidR="00A56A8F" w:rsidRPr="00BE18FB" w:rsidRDefault="00A56A8F" w:rsidP="00BE18FB">
      <w:pPr>
        <w:pStyle w:val="Textonotapie"/>
        <w:keepLines/>
        <w:widowControl w:val="0"/>
        <w:rPr>
          <w:rFonts w:ascii="Arial" w:hAnsi="Arial" w:cs="Arial"/>
          <w:lang w:val="es-MX"/>
        </w:rPr>
      </w:pPr>
      <w:r w:rsidRPr="00BE18FB">
        <w:rPr>
          <w:rStyle w:val="Refdenotaalpie"/>
          <w:rFonts w:ascii="Arial" w:hAnsi="Arial" w:cs="Arial"/>
        </w:rPr>
        <w:footnoteRef/>
      </w:r>
      <w:r w:rsidRPr="00BE18FB">
        <w:rPr>
          <w:rFonts w:ascii="Arial" w:hAnsi="Arial" w:cs="Arial"/>
          <w:lang w:val="es-MX"/>
        </w:rPr>
        <w:t xml:space="preserve"> INEGI (2021)</w:t>
      </w:r>
      <w:r w:rsidR="00BE18FB">
        <w:rPr>
          <w:rFonts w:ascii="Arial" w:hAnsi="Arial" w:cs="Arial"/>
          <w:lang w:val="es-MX"/>
        </w:rPr>
        <w:t>.</w:t>
      </w:r>
      <w:r w:rsidRPr="00BE18FB">
        <w:rPr>
          <w:rFonts w:ascii="Arial" w:hAnsi="Arial" w:cs="Arial"/>
          <w:lang w:val="es-MX"/>
        </w:rPr>
        <w:t xml:space="preserve"> </w:t>
      </w:r>
      <w:r w:rsidR="00BE18FB" w:rsidRPr="00BE18FB">
        <w:rPr>
          <w:rFonts w:ascii="Arial" w:hAnsi="Arial" w:cs="Arial"/>
          <w:i/>
          <w:iCs/>
          <w:lang w:val="es-MX"/>
        </w:rPr>
        <w:t>“Encuesta Nacional Sobre La Dinámica De Las Relaciones En Los Hogares. ENDIREH 2021. Chihuahua”</w:t>
      </w:r>
      <w:r w:rsidRPr="00BE18FB">
        <w:rPr>
          <w:rFonts w:ascii="Arial" w:hAnsi="Arial" w:cs="Arial"/>
          <w:lang w:val="es-MX"/>
        </w:rPr>
        <w:t xml:space="preserve">. </w:t>
      </w:r>
      <w:hyperlink r:id="rId2" w:history="1">
        <w:r w:rsidRPr="00BE18FB">
          <w:rPr>
            <w:rStyle w:val="Hipervnculo"/>
            <w:rFonts w:ascii="Arial" w:hAnsi="Arial" w:cs="Arial"/>
            <w:lang w:val="es-MX"/>
          </w:rPr>
          <w:t>https://www.inegi.org.mx/contenidos/programas/endireh/2021/doc/08_chihuahua_resultados.pdf</w:t>
        </w:r>
      </w:hyperlink>
      <w:r w:rsidRPr="00BE18FB">
        <w:rPr>
          <w:rFonts w:ascii="Arial" w:hAnsi="Arial" w:cs="Arial"/>
          <w:lang w:val="es-MX"/>
        </w:rPr>
        <w:t xml:space="preserve"> </w:t>
      </w:r>
    </w:p>
  </w:footnote>
  <w:footnote w:id="3">
    <w:p w14:paraId="7DBF6FB7" w14:textId="2DC56824" w:rsidR="00A56A8F" w:rsidRPr="00BE18FB" w:rsidRDefault="00A56A8F" w:rsidP="00BE18FB">
      <w:pPr>
        <w:pStyle w:val="Textonotapie"/>
        <w:keepLines/>
        <w:widowControl w:val="0"/>
        <w:rPr>
          <w:rFonts w:ascii="Arial" w:hAnsi="Arial" w:cs="Arial"/>
          <w:lang w:val="es-MX"/>
        </w:rPr>
      </w:pPr>
      <w:r w:rsidRPr="00BE18FB">
        <w:rPr>
          <w:rStyle w:val="Refdenotaalpie"/>
          <w:rFonts w:ascii="Arial" w:hAnsi="Arial" w:cs="Arial"/>
        </w:rPr>
        <w:footnoteRef/>
      </w:r>
      <w:r w:rsidRPr="00BE18FB">
        <w:rPr>
          <w:rFonts w:ascii="Arial" w:hAnsi="Arial" w:cs="Arial"/>
        </w:rPr>
        <w:t xml:space="preserve"> </w:t>
      </w:r>
      <w:r w:rsidR="00BE18FB" w:rsidRPr="00BE18FB">
        <w:rPr>
          <w:rFonts w:ascii="Arial" w:hAnsi="Arial" w:cs="Arial"/>
          <w:i/>
          <w:iCs/>
          <w:lang w:val="es-MX"/>
        </w:rPr>
        <w:t>Ibidem</w:t>
      </w:r>
      <w:r w:rsidRPr="00BE18FB">
        <w:rPr>
          <w:rFonts w:ascii="Arial" w:hAnsi="Arial" w:cs="Arial"/>
          <w:lang w:val="es-MX"/>
        </w:rPr>
        <w:t>.</w:t>
      </w:r>
    </w:p>
  </w:footnote>
  <w:footnote w:id="4">
    <w:p w14:paraId="6C05E800" w14:textId="62AB9C05" w:rsidR="00A56A8F" w:rsidRPr="00A56A8F" w:rsidRDefault="00A56A8F" w:rsidP="00BE18FB">
      <w:pPr>
        <w:pStyle w:val="Textonotapie"/>
        <w:keepLines/>
        <w:widowControl w:val="0"/>
        <w:rPr>
          <w:lang w:val="es-MX"/>
        </w:rPr>
      </w:pPr>
      <w:r w:rsidRPr="00BE18FB">
        <w:rPr>
          <w:rStyle w:val="Refdenotaalpie"/>
          <w:rFonts w:ascii="Arial" w:hAnsi="Arial" w:cs="Arial"/>
        </w:rPr>
        <w:footnoteRef/>
      </w:r>
      <w:r w:rsidRPr="00BE18FB">
        <w:rPr>
          <w:rFonts w:ascii="Arial" w:hAnsi="Arial" w:cs="Arial"/>
        </w:rPr>
        <w:t xml:space="preserve"> </w:t>
      </w:r>
      <w:r w:rsidRPr="00BE18FB">
        <w:rPr>
          <w:rFonts w:ascii="Arial" w:hAnsi="Arial" w:cs="Arial"/>
          <w:i/>
          <w:iCs/>
          <w:lang w:val="es-MX"/>
        </w:rPr>
        <w:t>Ibidem</w:t>
      </w:r>
      <w:r w:rsidR="00BE18FB" w:rsidRPr="00BE18FB">
        <w:rPr>
          <w:rFonts w:ascii="Arial" w:hAnsi="Arial" w:cs="Arial"/>
          <w:lang w:val="es-MX"/>
        </w:rPr>
        <w:t>.</w:t>
      </w:r>
    </w:p>
  </w:footnote>
  <w:footnote w:id="5">
    <w:p w14:paraId="5E969C78" w14:textId="0663C06C" w:rsidR="00FF2F5F" w:rsidRPr="00FF2F5F" w:rsidRDefault="00FF2F5F">
      <w:pPr>
        <w:pStyle w:val="Textonotapie"/>
        <w:rPr>
          <w:rFonts w:ascii="Arial" w:hAnsi="Arial" w:cs="Arial"/>
          <w:lang w:val="es-MX"/>
        </w:rPr>
      </w:pPr>
      <w:r w:rsidRPr="00FF2F5F">
        <w:rPr>
          <w:rStyle w:val="Refdenotaalpie"/>
          <w:rFonts w:ascii="Arial" w:hAnsi="Arial" w:cs="Arial"/>
        </w:rPr>
        <w:footnoteRef/>
      </w:r>
      <w:r w:rsidRPr="00FF2F5F">
        <w:rPr>
          <w:rFonts w:ascii="Arial" w:hAnsi="Arial" w:cs="Arial"/>
          <w:lang w:val="es-MX"/>
        </w:rPr>
        <w:t xml:space="preserve"> INM (2021). </w:t>
      </w:r>
      <w:r w:rsidRPr="00FF2F5F">
        <w:rPr>
          <w:rFonts w:ascii="Arial" w:hAnsi="Arial" w:cs="Arial"/>
          <w:i/>
          <w:iCs/>
          <w:lang w:val="es-MX"/>
        </w:rPr>
        <w:t>“Estrategia Nacional para la Prevención del Embarazo en Adolescentes”.</w:t>
      </w:r>
      <w:r w:rsidRPr="00FF2F5F">
        <w:rPr>
          <w:rFonts w:ascii="Arial" w:hAnsi="Arial" w:cs="Arial"/>
          <w:lang w:val="es-MX"/>
        </w:rPr>
        <w:t xml:space="preserve"> </w:t>
      </w:r>
      <w:hyperlink r:id="rId3" w:history="1">
        <w:r w:rsidRPr="00767D9E">
          <w:rPr>
            <w:rStyle w:val="Hipervnculo"/>
            <w:rFonts w:ascii="Arial" w:hAnsi="Arial" w:cs="Arial"/>
            <w:lang w:val="es-MX"/>
          </w:rPr>
          <w:t>https://www.gob.mx/inmujeres/acciones-y-programas/estrategia-nacional-para-la-prevencion-del-embarazo-en-adolescentes-33454</w:t>
        </w:r>
      </w:hyperlink>
      <w:r>
        <w:rPr>
          <w:rFonts w:ascii="Arial" w:hAnsi="Arial" w:cs="Arial"/>
          <w:lang w:val="es-MX"/>
        </w:rPr>
        <w:t xml:space="preserve"> </w:t>
      </w:r>
    </w:p>
  </w:footnote>
  <w:footnote w:id="6">
    <w:p w14:paraId="24857426" w14:textId="17475105" w:rsidR="00FF2F5F" w:rsidRPr="00FF2F5F" w:rsidRDefault="00FF2F5F">
      <w:pPr>
        <w:pStyle w:val="Textonotapie"/>
        <w:rPr>
          <w:rFonts w:ascii="Arial" w:hAnsi="Arial" w:cs="Arial"/>
          <w:i/>
          <w:iCs/>
          <w:lang w:val="es-MX"/>
        </w:rPr>
      </w:pPr>
      <w:r w:rsidRPr="00FF2F5F">
        <w:rPr>
          <w:rStyle w:val="Refdenotaalpie"/>
          <w:rFonts w:ascii="Arial" w:hAnsi="Arial" w:cs="Arial"/>
          <w:i/>
          <w:iCs/>
        </w:rPr>
        <w:footnoteRef/>
      </w:r>
      <w:r w:rsidRPr="00FF2F5F">
        <w:rPr>
          <w:rFonts w:ascii="Arial" w:hAnsi="Arial" w:cs="Arial"/>
          <w:i/>
          <w:iCs/>
        </w:rPr>
        <w:t xml:space="preserve"> </w:t>
      </w:r>
      <w:r w:rsidRPr="00FF2F5F">
        <w:rPr>
          <w:rFonts w:ascii="Arial" w:hAnsi="Arial" w:cs="Arial"/>
          <w:i/>
          <w:iCs/>
          <w:lang w:val="es-MX"/>
        </w:rPr>
        <w:t>Ibidem.</w:t>
      </w:r>
    </w:p>
  </w:footnote>
  <w:footnote w:id="7">
    <w:p w14:paraId="5E873E77" w14:textId="5290C7A1" w:rsidR="00FF2F5F" w:rsidRPr="00FF2F5F" w:rsidRDefault="00FF2F5F">
      <w:pPr>
        <w:pStyle w:val="Textonotapie"/>
        <w:rPr>
          <w:lang w:val="es-MX"/>
        </w:rPr>
      </w:pPr>
      <w:r w:rsidRPr="00FF2F5F">
        <w:rPr>
          <w:rStyle w:val="Refdenotaalpie"/>
          <w:rFonts w:ascii="Arial" w:hAnsi="Arial" w:cs="Arial"/>
          <w:i/>
          <w:iCs/>
        </w:rPr>
        <w:footnoteRef/>
      </w:r>
      <w:r w:rsidRPr="00FF2F5F">
        <w:rPr>
          <w:rFonts w:ascii="Arial" w:hAnsi="Arial" w:cs="Arial"/>
          <w:i/>
          <w:iCs/>
        </w:rPr>
        <w:t xml:space="preserve"> </w:t>
      </w:r>
      <w:r w:rsidRPr="00FF2F5F">
        <w:rPr>
          <w:rFonts w:ascii="Arial" w:hAnsi="Arial" w:cs="Arial"/>
          <w:i/>
          <w:iCs/>
          <w:lang w:val="es-MX"/>
        </w:rPr>
        <w:t>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7EC2" w14:textId="77777777" w:rsidR="00FF2F5F" w:rsidRPr="00595A0F" w:rsidRDefault="00FF2F5F" w:rsidP="00FF2F5F">
    <w:pPr>
      <w:pStyle w:val="Encabezado"/>
      <w:jc w:val="right"/>
      <w:rPr>
        <w:i/>
        <w:lang w:val="es-MX"/>
      </w:rPr>
    </w:pPr>
    <w:r w:rsidRPr="00595A0F">
      <w:rPr>
        <w:i/>
        <w:lang w:val="es-MX"/>
      </w:rPr>
      <w:t>“2024, Año del Bicentenario de la fundación del Estado de Chihuahua”.</w:t>
    </w:r>
  </w:p>
  <w:p w14:paraId="18B1AE8F" w14:textId="56438ED1" w:rsidR="00FF2F5F" w:rsidRDefault="00FF2F5F">
    <w:pPr>
      <w:pStyle w:val="Encabezado"/>
      <w:rPr>
        <w:lang w:val="es-MX"/>
      </w:rPr>
    </w:pPr>
  </w:p>
  <w:p w14:paraId="01566F51" w14:textId="19EA8D83" w:rsidR="00FF2F5F" w:rsidRDefault="00FF2F5F">
    <w:pPr>
      <w:pStyle w:val="Encabezado"/>
      <w:rPr>
        <w:lang w:val="es-MX"/>
      </w:rPr>
    </w:pPr>
  </w:p>
  <w:p w14:paraId="0B5A4240" w14:textId="011190BF" w:rsidR="00FF2F5F" w:rsidRDefault="00FF2F5F">
    <w:pPr>
      <w:pStyle w:val="Encabezado"/>
      <w:rPr>
        <w:lang w:val="es-MX"/>
      </w:rPr>
    </w:pPr>
  </w:p>
  <w:p w14:paraId="1E5438D2" w14:textId="2D99D1C7" w:rsidR="00FF2F5F" w:rsidRDefault="00FF2F5F">
    <w:pPr>
      <w:pStyle w:val="Encabezado"/>
      <w:rPr>
        <w:lang w:val="es-MX"/>
      </w:rPr>
    </w:pPr>
  </w:p>
  <w:p w14:paraId="7A3FFF82" w14:textId="7D11C404" w:rsidR="00FF2F5F" w:rsidRDefault="00FF2F5F">
    <w:pPr>
      <w:pStyle w:val="Encabezado"/>
      <w:rPr>
        <w:lang w:val="es-MX"/>
      </w:rPr>
    </w:pPr>
  </w:p>
  <w:p w14:paraId="311B6ADE" w14:textId="502A2D1E" w:rsidR="00FF2F5F" w:rsidRDefault="00FF2F5F">
    <w:pPr>
      <w:pStyle w:val="Encabezado"/>
      <w:rPr>
        <w:lang w:val="es-MX"/>
      </w:rPr>
    </w:pPr>
  </w:p>
  <w:p w14:paraId="1CD1F4C1" w14:textId="77777777" w:rsidR="00FF2F5F" w:rsidRPr="00FF2F5F" w:rsidRDefault="00FF2F5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3530"/>
    <w:multiLevelType w:val="multilevel"/>
    <w:tmpl w:val="655035B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4"/>
        </w:tabs>
        <w:ind w:left="10294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4"/>
        </w:tabs>
        <w:ind w:left="11014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4"/>
        </w:tabs>
        <w:ind w:left="11734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4"/>
        </w:tabs>
        <w:ind w:left="12454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4"/>
        </w:tabs>
        <w:ind w:left="13174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4"/>
        </w:tabs>
        <w:ind w:left="13894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4"/>
        </w:tabs>
        <w:ind w:left="14614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4"/>
        </w:tabs>
        <w:ind w:left="15334" w:hanging="360"/>
      </w:pPr>
    </w:lvl>
  </w:abstractNum>
  <w:abstractNum w:abstractNumId="1" w15:restartNumberingAfterBreak="0">
    <w:nsid w:val="38723A49"/>
    <w:multiLevelType w:val="hybridMultilevel"/>
    <w:tmpl w:val="75A00740"/>
    <w:lvl w:ilvl="0" w:tplc="13142A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59A6"/>
    <w:multiLevelType w:val="hybridMultilevel"/>
    <w:tmpl w:val="F4A2B5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056"/>
    <w:multiLevelType w:val="hybridMultilevel"/>
    <w:tmpl w:val="36EA2976"/>
    <w:lvl w:ilvl="0" w:tplc="0D389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C2794"/>
    <w:multiLevelType w:val="hybridMultilevel"/>
    <w:tmpl w:val="7AEE6D7A"/>
    <w:lvl w:ilvl="0" w:tplc="EB3CF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858203">
    <w:abstractNumId w:val="0"/>
  </w:num>
  <w:num w:numId="2" w16cid:durableId="161743573">
    <w:abstractNumId w:val="3"/>
  </w:num>
  <w:num w:numId="3" w16cid:durableId="1110203792">
    <w:abstractNumId w:val="4"/>
  </w:num>
  <w:num w:numId="4" w16cid:durableId="1342123067">
    <w:abstractNumId w:val="1"/>
  </w:num>
  <w:num w:numId="5" w16cid:durableId="180889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D"/>
    <w:rsid w:val="000126BB"/>
    <w:rsid w:val="00040239"/>
    <w:rsid w:val="00041C47"/>
    <w:rsid w:val="000455BC"/>
    <w:rsid w:val="0008289E"/>
    <w:rsid w:val="00094949"/>
    <w:rsid w:val="000A079F"/>
    <w:rsid w:val="000D194E"/>
    <w:rsid w:val="000E209B"/>
    <w:rsid w:val="000E37C7"/>
    <w:rsid w:val="000E7A16"/>
    <w:rsid w:val="001029E8"/>
    <w:rsid w:val="00143782"/>
    <w:rsid w:val="00153099"/>
    <w:rsid w:val="00172689"/>
    <w:rsid w:val="001B3AB4"/>
    <w:rsid w:val="001E3F14"/>
    <w:rsid w:val="0021076D"/>
    <w:rsid w:val="00235286"/>
    <w:rsid w:val="00263311"/>
    <w:rsid w:val="00263A01"/>
    <w:rsid w:val="00273463"/>
    <w:rsid w:val="0029238A"/>
    <w:rsid w:val="002B148F"/>
    <w:rsid w:val="002B5C46"/>
    <w:rsid w:val="002D7932"/>
    <w:rsid w:val="003168A6"/>
    <w:rsid w:val="00325A33"/>
    <w:rsid w:val="003422F1"/>
    <w:rsid w:val="003539E2"/>
    <w:rsid w:val="00382510"/>
    <w:rsid w:val="00393F91"/>
    <w:rsid w:val="003D49DC"/>
    <w:rsid w:val="003D6382"/>
    <w:rsid w:val="004402F7"/>
    <w:rsid w:val="00447195"/>
    <w:rsid w:val="00460233"/>
    <w:rsid w:val="0047515E"/>
    <w:rsid w:val="0048422C"/>
    <w:rsid w:val="004973C7"/>
    <w:rsid w:val="005831C4"/>
    <w:rsid w:val="00586A3F"/>
    <w:rsid w:val="00592806"/>
    <w:rsid w:val="005A5E42"/>
    <w:rsid w:val="005A6C9C"/>
    <w:rsid w:val="005F5F43"/>
    <w:rsid w:val="00626428"/>
    <w:rsid w:val="00762ADD"/>
    <w:rsid w:val="007C2757"/>
    <w:rsid w:val="007C35C2"/>
    <w:rsid w:val="007E2167"/>
    <w:rsid w:val="007F22CF"/>
    <w:rsid w:val="007F678E"/>
    <w:rsid w:val="00814545"/>
    <w:rsid w:val="00821FD4"/>
    <w:rsid w:val="008B6030"/>
    <w:rsid w:val="008B65C0"/>
    <w:rsid w:val="008B7E2C"/>
    <w:rsid w:val="008F4FBF"/>
    <w:rsid w:val="009160A9"/>
    <w:rsid w:val="00921AFC"/>
    <w:rsid w:val="00927982"/>
    <w:rsid w:val="00955D3F"/>
    <w:rsid w:val="009837E8"/>
    <w:rsid w:val="009C2623"/>
    <w:rsid w:val="009C630F"/>
    <w:rsid w:val="00A1005C"/>
    <w:rsid w:val="00A37AA5"/>
    <w:rsid w:val="00A44A0B"/>
    <w:rsid w:val="00A56A8F"/>
    <w:rsid w:val="00A64393"/>
    <w:rsid w:val="00A94113"/>
    <w:rsid w:val="00AA3DCD"/>
    <w:rsid w:val="00AF434C"/>
    <w:rsid w:val="00B01AFF"/>
    <w:rsid w:val="00B142D4"/>
    <w:rsid w:val="00B20D9B"/>
    <w:rsid w:val="00B3599D"/>
    <w:rsid w:val="00B655AB"/>
    <w:rsid w:val="00B83C8A"/>
    <w:rsid w:val="00BB5DE5"/>
    <w:rsid w:val="00BC4552"/>
    <w:rsid w:val="00BD0D56"/>
    <w:rsid w:val="00BE18FB"/>
    <w:rsid w:val="00C00A1A"/>
    <w:rsid w:val="00C00B75"/>
    <w:rsid w:val="00C0284D"/>
    <w:rsid w:val="00C817A7"/>
    <w:rsid w:val="00CB4B8C"/>
    <w:rsid w:val="00CD0626"/>
    <w:rsid w:val="00CF6384"/>
    <w:rsid w:val="00D115E7"/>
    <w:rsid w:val="00D22BC4"/>
    <w:rsid w:val="00D93086"/>
    <w:rsid w:val="00D93A20"/>
    <w:rsid w:val="00D94834"/>
    <w:rsid w:val="00DD5245"/>
    <w:rsid w:val="00DE3929"/>
    <w:rsid w:val="00DF060A"/>
    <w:rsid w:val="00E3741E"/>
    <w:rsid w:val="00E70F72"/>
    <w:rsid w:val="00E824DF"/>
    <w:rsid w:val="00EE4DAF"/>
    <w:rsid w:val="00F04735"/>
    <w:rsid w:val="00F200DD"/>
    <w:rsid w:val="00F53DA1"/>
    <w:rsid w:val="00F6265E"/>
    <w:rsid w:val="00F63636"/>
    <w:rsid w:val="00F80568"/>
    <w:rsid w:val="00F924DE"/>
    <w:rsid w:val="00FB0D10"/>
    <w:rsid w:val="00FB29C7"/>
    <w:rsid w:val="00FB4360"/>
    <w:rsid w:val="00FD5ABD"/>
    <w:rsid w:val="00FE2313"/>
    <w:rsid w:val="00FE41AA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03D9"/>
  <w15:chartTrackingRefBased/>
  <w15:docId w15:val="{591B0915-4A08-46C8-9414-93FD4D8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14"/>
  </w:style>
  <w:style w:type="paragraph" w:styleId="Ttulo1">
    <w:name w:val="heading 1"/>
    <w:basedOn w:val="Normal"/>
    <w:next w:val="Normal"/>
    <w:link w:val="Ttulo1Car"/>
    <w:uiPriority w:val="9"/>
    <w:qFormat/>
    <w:rsid w:val="00F2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0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0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0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0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0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0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0D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200D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0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0DD"/>
  </w:style>
  <w:style w:type="paragraph" w:styleId="Piedepgina">
    <w:name w:val="footer"/>
    <w:basedOn w:val="Normal"/>
    <w:link w:val="PiedepginaCar"/>
    <w:uiPriority w:val="99"/>
    <w:unhideWhenUsed/>
    <w:rsid w:val="00F2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0DD"/>
  </w:style>
  <w:style w:type="paragraph" w:styleId="Textonotapie">
    <w:name w:val="footnote text"/>
    <w:basedOn w:val="Normal"/>
    <w:link w:val="TextonotapieCar"/>
    <w:uiPriority w:val="99"/>
    <w:semiHidden/>
    <w:unhideWhenUsed/>
    <w:rsid w:val="00F20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00D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62ADD"/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39"/>
    <w:rsid w:val="001E3F14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66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8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b.mx/inmujeres/acciones-y-programas/estrategia-nacional-para-la-prevencion-del-embarazo-en-adolescentes-33454" TargetMode="External"/><Relationship Id="rId2" Type="http://schemas.openxmlformats.org/officeDocument/2006/relationships/hyperlink" Target="https://www.inegi.org.mx/contenidos/programas/endireh/2021/doc/08_chihuahua_resultados.pdf" TargetMode="External"/><Relationship Id="rId1" Type="http://schemas.openxmlformats.org/officeDocument/2006/relationships/hyperlink" Target="https://www.inegi.org.mx/contenidos/programas/endireh/2021/doc/nacional_resultad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INE21</b:Tag>
    <b:SourceType>ElectronicSource</b:SourceType>
    <b:Guid>{FBBC927F-10D1-4B82-8444-556397C946E5}</b:Guid>
    <b:Title>EN CHIHUAHUA SOMOS 3 741 869 HABITANTES: CENSO DE POBLACIÓN Y VIVIENDA 2020</b:Title>
    <b:Year>2021</b:Year>
    <b:City>CHIHUAHUA</b:City>
    <b:Author>
      <b:Author>
        <b:NameList>
          <b:Person>
            <b:Last>INEGI</b:Last>
          </b:Person>
        </b:NameList>
      </b:Author>
    </b:Author>
    <b:StateProvince>CHIH.</b:StateProvince>
    <b:Month>ENERO</b:Month>
    <b:RefOrder>1</b:RefOrder>
  </b:Source>
</b:Sources>
</file>

<file path=customXml/itemProps1.xml><?xml version="1.0" encoding="utf-8"?>
<ds:datastoreItem xmlns:ds="http://schemas.openxmlformats.org/officeDocument/2006/customXml" ds:itemID="{A3EFFED7-4406-4E50-952A-880636C2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Reyes</dc:creator>
  <cp:keywords/>
  <dc:description/>
  <cp:lastModifiedBy>congreso chihuahua</cp:lastModifiedBy>
  <cp:revision>2</cp:revision>
  <dcterms:created xsi:type="dcterms:W3CDTF">2024-12-11T17:06:00Z</dcterms:created>
  <dcterms:modified xsi:type="dcterms:W3CDTF">2024-12-11T17:06:00Z</dcterms:modified>
</cp:coreProperties>
</file>