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70E3F" w14:textId="77777777" w:rsidR="00C9572B" w:rsidRDefault="00C9572B" w:rsidP="00ED15DF">
      <w:pPr>
        <w:spacing w:line="360" w:lineRule="auto"/>
        <w:ind w:right="4"/>
        <w:jc w:val="both"/>
        <w:rPr>
          <w:sz w:val="24"/>
          <w:szCs w:val="24"/>
          <w:lang w:eastAsia="es-MX"/>
        </w:rPr>
      </w:pPr>
    </w:p>
    <w:p w14:paraId="76293628" w14:textId="77777777" w:rsidR="00C9572B" w:rsidRDefault="00C9572B" w:rsidP="00ED15DF">
      <w:pPr>
        <w:spacing w:line="360" w:lineRule="auto"/>
        <w:ind w:right="4"/>
        <w:jc w:val="both"/>
        <w:rPr>
          <w:sz w:val="24"/>
          <w:szCs w:val="24"/>
          <w:lang w:eastAsia="es-MX"/>
        </w:rPr>
      </w:pPr>
    </w:p>
    <w:p w14:paraId="73287709" w14:textId="0B2A7077" w:rsidR="00ED15DF" w:rsidRPr="00ED15DF" w:rsidRDefault="00ED15DF" w:rsidP="00ED15DF">
      <w:pPr>
        <w:spacing w:line="360" w:lineRule="auto"/>
        <w:ind w:right="4"/>
        <w:jc w:val="both"/>
        <w:rPr>
          <w:sz w:val="24"/>
          <w:szCs w:val="24"/>
          <w:lang w:eastAsia="es-MX"/>
        </w:rPr>
      </w:pPr>
      <w:r w:rsidRPr="00ED15DF">
        <w:rPr>
          <w:sz w:val="24"/>
          <w:szCs w:val="24"/>
          <w:lang w:eastAsia="es-MX"/>
        </w:rPr>
        <w:t>H. CONGRESO DEL ESTADO</w:t>
      </w:r>
    </w:p>
    <w:p w14:paraId="726B91B2" w14:textId="77777777" w:rsidR="00ED15DF" w:rsidRPr="00ED15DF" w:rsidRDefault="00ED15DF" w:rsidP="00ED15DF">
      <w:pPr>
        <w:spacing w:line="360" w:lineRule="auto"/>
        <w:ind w:right="4"/>
        <w:jc w:val="both"/>
        <w:rPr>
          <w:sz w:val="24"/>
          <w:szCs w:val="24"/>
          <w:lang w:eastAsia="es-MX"/>
        </w:rPr>
      </w:pPr>
      <w:r w:rsidRPr="00ED15DF">
        <w:rPr>
          <w:sz w:val="24"/>
          <w:szCs w:val="24"/>
          <w:lang w:eastAsia="es-MX"/>
        </w:rPr>
        <w:t>P R E S E N T E</w:t>
      </w:r>
      <w:r w:rsidRPr="00ED15DF">
        <w:rPr>
          <w:sz w:val="24"/>
          <w:szCs w:val="24"/>
          <w:lang w:eastAsia="es-MX"/>
        </w:rPr>
        <w:tab/>
      </w:r>
    </w:p>
    <w:p w14:paraId="23C15C91" w14:textId="77777777" w:rsidR="00ED15DF" w:rsidRPr="00ED15DF" w:rsidRDefault="00ED15DF" w:rsidP="00ED15DF">
      <w:pPr>
        <w:spacing w:line="360" w:lineRule="auto"/>
        <w:ind w:right="4"/>
        <w:jc w:val="both"/>
        <w:rPr>
          <w:sz w:val="24"/>
          <w:szCs w:val="24"/>
          <w:lang w:eastAsia="es-MX"/>
        </w:rPr>
      </w:pPr>
    </w:p>
    <w:p w14:paraId="4C08E6BD" w14:textId="4DFCF3F1" w:rsidR="00ED15DF" w:rsidRPr="00ED15DF" w:rsidRDefault="00ED15DF" w:rsidP="00ED15DF">
      <w:pPr>
        <w:spacing w:line="360" w:lineRule="auto"/>
        <w:ind w:right="4"/>
        <w:jc w:val="both"/>
        <w:rPr>
          <w:sz w:val="24"/>
          <w:szCs w:val="24"/>
          <w:lang w:eastAsia="es-MX"/>
        </w:rPr>
      </w:pPr>
      <w:r w:rsidRPr="00ED15DF">
        <w:rPr>
          <w:sz w:val="24"/>
          <w:szCs w:val="24"/>
          <w:lang w:eastAsia="es-MX"/>
        </w:rPr>
        <w:t xml:space="preserve">El suscrito Diputado a la Sexagésima Octava Legislatura del Honorable Congreso del Estado de Chihuahua, en representación del Grupo Parlamentario del Partido Acción Nacional, con fundamento en lo dispuesto por el artículo 68, fracción I, de la Constitución Política del Estado Libre y Soberano de Chihuahua, así como 167, fracción I. y 169 de la Ley Orgánica del Poder Legislativo del Estado, artículo 75 y 76 del Reglamento Interior y de Prácticas Parlamentarias del Poder Legislativo, someto a consideración de esta Alta Representación Social la presente Iniciativa con carácter de Decreto, por el que se </w:t>
      </w:r>
      <w:r>
        <w:rPr>
          <w:sz w:val="24"/>
          <w:szCs w:val="24"/>
          <w:lang w:eastAsia="es-MX"/>
        </w:rPr>
        <w:t xml:space="preserve">declara el 25 de marzo como el Día Estatal del Niño y la Niña por Nacer, lo anterior con </w:t>
      </w:r>
      <w:r w:rsidR="006304AC">
        <w:rPr>
          <w:sz w:val="24"/>
          <w:szCs w:val="24"/>
          <w:lang w:eastAsia="es-MX"/>
        </w:rPr>
        <w:t xml:space="preserve">base en la siguiente: </w:t>
      </w:r>
    </w:p>
    <w:p w14:paraId="5D00819D" w14:textId="16454551" w:rsidR="009E07FB" w:rsidRPr="00AA0A69" w:rsidRDefault="00210CE4" w:rsidP="00210CE4">
      <w:pPr>
        <w:tabs>
          <w:tab w:val="left" w:pos="6945"/>
        </w:tabs>
        <w:spacing w:line="276" w:lineRule="auto"/>
        <w:jc w:val="both"/>
        <w:rPr>
          <w:rFonts w:ascii="Arial" w:hAnsi="Arial" w:cs="Arial"/>
          <w:sz w:val="24"/>
          <w:szCs w:val="24"/>
        </w:rPr>
      </w:pPr>
      <w:r>
        <w:rPr>
          <w:rFonts w:ascii="Arial" w:hAnsi="Arial" w:cs="Arial"/>
          <w:sz w:val="24"/>
          <w:szCs w:val="24"/>
        </w:rPr>
        <w:tab/>
      </w:r>
    </w:p>
    <w:p w14:paraId="1B394D6F" w14:textId="77777777" w:rsidR="009E07FB" w:rsidRPr="00AA0A69" w:rsidRDefault="009E07FB" w:rsidP="009E07FB">
      <w:pPr>
        <w:spacing w:line="276" w:lineRule="auto"/>
        <w:jc w:val="both"/>
        <w:rPr>
          <w:rFonts w:ascii="Arial" w:hAnsi="Arial" w:cs="Arial"/>
          <w:sz w:val="24"/>
          <w:szCs w:val="24"/>
        </w:rPr>
      </w:pPr>
    </w:p>
    <w:p w14:paraId="77794EE1" w14:textId="77777777" w:rsidR="009E07FB" w:rsidRPr="006304AC" w:rsidRDefault="009E07FB" w:rsidP="009E07FB">
      <w:pPr>
        <w:spacing w:line="276" w:lineRule="auto"/>
        <w:jc w:val="center"/>
        <w:rPr>
          <w:b/>
          <w:sz w:val="24"/>
          <w:szCs w:val="24"/>
        </w:rPr>
      </w:pPr>
      <w:r w:rsidRPr="006304AC">
        <w:rPr>
          <w:b/>
          <w:sz w:val="24"/>
          <w:szCs w:val="24"/>
        </w:rPr>
        <w:t>EXPOSICIÓN DE MOTIVOS</w:t>
      </w:r>
    </w:p>
    <w:p w14:paraId="6741CB47" w14:textId="77777777" w:rsidR="00A910C3" w:rsidRPr="006304AC" w:rsidRDefault="00A910C3" w:rsidP="00C20187">
      <w:pPr>
        <w:spacing w:line="276" w:lineRule="auto"/>
        <w:jc w:val="both"/>
        <w:rPr>
          <w:sz w:val="24"/>
          <w:szCs w:val="24"/>
        </w:rPr>
      </w:pPr>
    </w:p>
    <w:p w14:paraId="0BCD2A3C" w14:textId="77777777" w:rsidR="00884FE6" w:rsidRPr="006304AC" w:rsidRDefault="00884FE6" w:rsidP="007D48CE">
      <w:pPr>
        <w:spacing w:line="360" w:lineRule="auto"/>
        <w:jc w:val="both"/>
        <w:rPr>
          <w:sz w:val="24"/>
          <w:szCs w:val="24"/>
          <w:lang w:eastAsia="es-MX"/>
        </w:rPr>
      </w:pPr>
      <w:r w:rsidRPr="006304AC">
        <w:rPr>
          <w:sz w:val="24"/>
          <w:szCs w:val="24"/>
          <w:lang w:eastAsia="es-MX"/>
        </w:rPr>
        <w:t xml:space="preserve">La evolución del ser humano no solo se mide por los avances tecnológicos y científicos, el progreso económico y una mayor capacidad para generar satisfactores inmediatos, sino también por la manera en que valoramos y protegemos la vida en todas sus etapas. </w:t>
      </w:r>
    </w:p>
    <w:p w14:paraId="3C1D18B0" w14:textId="77777777" w:rsidR="00884FE6" w:rsidRPr="006304AC" w:rsidRDefault="00884FE6" w:rsidP="007D48CE">
      <w:pPr>
        <w:spacing w:line="360" w:lineRule="auto"/>
        <w:jc w:val="both"/>
        <w:rPr>
          <w:sz w:val="24"/>
          <w:szCs w:val="24"/>
          <w:lang w:eastAsia="es-MX"/>
        </w:rPr>
      </w:pPr>
    </w:p>
    <w:p w14:paraId="1EE04122" w14:textId="12E1B945" w:rsidR="00884FE6" w:rsidRPr="006304AC" w:rsidRDefault="00884FE6" w:rsidP="007D48CE">
      <w:pPr>
        <w:spacing w:line="360" w:lineRule="auto"/>
        <w:jc w:val="both"/>
        <w:rPr>
          <w:sz w:val="24"/>
          <w:szCs w:val="24"/>
          <w:lang w:eastAsia="es-MX"/>
        </w:rPr>
      </w:pPr>
      <w:r w:rsidRPr="006304AC">
        <w:rPr>
          <w:sz w:val="24"/>
          <w:szCs w:val="24"/>
          <w:lang w:eastAsia="es-MX"/>
        </w:rPr>
        <w:t>Proteger la vida humana desde su concepción como un componente esencial en la evolución integral del ser humano, resaltando los valores éticos y la importancia de un enfoque basado en la dignidad y el respeto hacia la vida, representa el elemento en el que se han fundado las civilizaciones mas avanzadas hasta nuestros días.</w:t>
      </w:r>
    </w:p>
    <w:p w14:paraId="5D333005" w14:textId="77777777" w:rsidR="00884FE6" w:rsidRPr="006304AC" w:rsidRDefault="00884FE6" w:rsidP="007D48CE">
      <w:pPr>
        <w:spacing w:line="360" w:lineRule="auto"/>
        <w:jc w:val="both"/>
        <w:rPr>
          <w:sz w:val="24"/>
          <w:szCs w:val="24"/>
          <w:lang w:eastAsia="es-MX"/>
        </w:rPr>
      </w:pPr>
    </w:p>
    <w:p w14:paraId="6A1B423E" w14:textId="36589334" w:rsidR="00884FE6" w:rsidRDefault="00884FE6" w:rsidP="007D48CE">
      <w:pPr>
        <w:spacing w:line="360" w:lineRule="auto"/>
        <w:jc w:val="both"/>
        <w:rPr>
          <w:sz w:val="24"/>
          <w:szCs w:val="24"/>
          <w:lang w:eastAsia="es-MX"/>
        </w:rPr>
      </w:pPr>
      <w:r w:rsidRPr="006304AC">
        <w:rPr>
          <w:sz w:val="24"/>
          <w:szCs w:val="24"/>
          <w:lang w:eastAsia="es-MX"/>
        </w:rPr>
        <w:t>La vida humana posee un valor intrínseco que trasciende cualquier consideración económica, política o social. Desde el momento de la concepción, cuando se genera un código genético único, cada ser humano es irrepetible, con un potencial inherente que debe ser protegido y promovido. Reconocer este valor intrínseco es fundamental para la construcción de una sociedad más justa y equitativa, donde se respeten los derechos de todos, sin importar su etapa de desarrollo.</w:t>
      </w:r>
    </w:p>
    <w:p w14:paraId="7F14158B" w14:textId="77777777" w:rsidR="006304AC" w:rsidRPr="006304AC" w:rsidRDefault="006304AC" w:rsidP="007D48CE">
      <w:pPr>
        <w:spacing w:line="360" w:lineRule="auto"/>
        <w:jc w:val="both"/>
        <w:rPr>
          <w:sz w:val="24"/>
          <w:szCs w:val="24"/>
          <w:lang w:eastAsia="es-MX"/>
        </w:rPr>
      </w:pPr>
    </w:p>
    <w:p w14:paraId="5AE6359E" w14:textId="77777777" w:rsidR="00244D28" w:rsidRDefault="00244D28" w:rsidP="007D48CE">
      <w:pPr>
        <w:spacing w:line="360" w:lineRule="auto"/>
        <w:jc w:val="both"/>
        <w:rPr>
          <w:sz w:val="24"/>
          <w:szCs w:val="24"/>
          <w:lang w:eastAsia="es-MX"/>
        </w:rPr>
      </w:pPr>
    </w:p>
    <w:p w14:paraId="221056C1" w14:textId="43C0EA38" w:rsidR="00884FE6" w:rsidRPr="006304AC" w:rsidRDefault="00884FE6" w:rsidP="007D48CE">
      <w:pPr>
        <w:spacing w:line="360" w:lineRule="auto"/>
        <w:jc w:val="both"/>
        <w:rPr>
          <w:sz w:val="24"/>
          <w:szCs w:val="24"/>
          <w:lang w:eastAsia="es-MX"/>
        </w:rPr>
      </w:pPr>
      <w:r w:rsidRPr="006304AC">
        <w:rPr>
          <w:sz w:val="24"/>
          <w:szCs w:val="24"/>
          <w:lang w:eastAsia="es-MX"/>
        </w:rPr>
        <w:t xml:space="preserve">Proteger la vida humana desde la concepción implica reconocer la dignidad y el derecho a la existencia de cada individuo, reconocer que la vida inicia en el momento de la concepción es un ejercicio de honestidad en el que establecemos el momento en el que el derecho debe establecerse para proteger a quienes se encuentran vulnerables. </w:t>
      </w:r>
    </w:p>
    <w:p w14:paraId="1F479A5E" w14:textId="77777777" w:rsidR="00884FE6" w:rsidRPr="006304AC" w:rsidRDefault="00884FE6" w:rsidP="007D48CE">
      <w:pPr>
        <w:spacing w:line="360" w:lineRule="auto"/>
        <w:jc w:val="both"/>
        <w:rPr>
          <w:sz w:val="24"/>
          <w:szCs w:val="24"/>
          <w:lang w:eastAsia="es-MX"/>
        </w:rPr>
      </w:pPr>
    </w:p>
    <w:p w14:paraId="7FE16665" w14:textId="401847FD" w:rsidR="00884FE6" w:rsidRPr="006304AC" w:rsidRDefault="00884FE6" w:rsidP="007D48CE">
      <w:pPr>
        <w:spacing w:line="360" w:lineRule="auto"/>
        <w:jc w:val="both"/>
        <w:rPr>
          <w:sz w:val="24"/>
          <w:szCs w:val="24"/>
          <w:lang w:eastAsia="es-MX"/>
        </w:rPr>
      </w:pPr>
      <w:r w:rsidRPr="006304AC">
        <w:rPr>
          <w:sz w:val="24"/>
          <w:szCs w:val="24"/>
          <w:lang w:eastAsia="es-MX"/>
        </w:rPr>
        <w:t>En este sentido, la protección de los no nacidos se convierte en una responsabilidad social para todos. Esta protección no solo se refiere a la ausencia de violencia o daño, sino también a la promoción de condiciones que permitan un desarrollo saludable y pleno.</w:t>
      </w:r>
    </w:p>
    <w:p w14:paraId="3C0A6450" w14:textId="77777777" w:rsidR="00884FE6" w:rsidRPr="006304AC" w:rsidRDefault="00884FE6" w:rsidP="007D48CE">
      <w:pPr>
        <w:spacing w:line="360" w:lineRule="auto"/>
        <w:jc w:val="both"/>
        <w:rPr>
          <w:sz w:val="24"/>
          <w:szCs w:val="24"/>
          <w:lang w:eastAsia="es-MX"/>
        </w:rPr>
      </w:pPr>
    </w:p>
    <w:p w14:paraId="779D02F3" w14:textId="77777777" w:rsidR="006827E0" w:rsidRPr="006304AC" w:rsidRDefault="00884FE6" w:rsidP="007D48CE">
      <w:pPr>
        <w:spacing w:line="360" w:lineRule="auto"/>
        <w:jc w:val="both"/>
        <w:rPr>
          <w:sz w:val="24"/>
          <w:szCs w:val="24"/>
          <w:lang w:eastAsia="es-MX"/>
        </w:rPr>
      </w:pPr>
      <w:r w:rsidRPr="006304AC">
        <w:rPr>
          <w:sz w:val="24"/>
          <w:szCs w:val="24"/>
          <w:lang w:eastAsia="es-MX"/>
        </w:rPr>
        <w:t xml:space="preserve">La ciencia ha demostrado que la vida humana comienza en la concepción, los discursos que han refutado esta verdad científica son </w:t>
      </w:r>
      <w:r w:rsidR="006827E0" w:rsidRPr="006304AC">
        <w:rPr>
          <w:sz w:val="24"/>
          <w:szCs w:val="24"/>
          <w:lang w:eastAsia="es-MX"/>
        </w:rPr>
        <w:t xml:space="preserve">meras arengas ideológicas vacías, carentes de fundamento en la ciencia y el conocimiento pues </w:t>
      </w:r>
      <w:r w:rsidRPr="006304AC">
        <w:rPr>
          <w:sz w:val="24"/>
          <w:szCs w:val="24"/>
          <w:lang w:eastAsia="es-MX"/>
        </w:rPr>
        <w:t>cuando el óvulo fertilizado se convierte en un cigoto, marcando el inicio de un proceso de desarrollo continuo</w:t>
      </w:r>
      <w:r w:rsidR="006827E0" w:rsidRPr="006304AC">
        <w:rPr>
          <w:sz w:val="24"/>
          <w:szCs w:val="24"/>
          <w:lang w:eastAsia="es-MX"/>
        </w:rPr>
        <w:t>, inicia un proceso que da como resultado a un ser humano</w:t>
      </w:r>
      <w:r w:rsidRPr="006304AC">
        <w:rPr>
          <w:sz w:val="24"/>
          <w:szCs w:val="24"/>
          <w:lang w:eastAsia="es-MX"/>
        </w:rPr>
        <w:t xml:space="preserve">. </w:t>
      </w:r>
    </w:p>
    <w:p w14:paraId="2161D8F5" w14:textId="77777777" w:rsidR="006827E0" w:rsidRPr="006304AC" w:rsidRDefault="006827E0" w:rsidP="007D48CE">
      <w:pPr>
        <w:spacing w:line="360" w:lineRule="auto"/>
        <w:jc w:val="both"/>
        <w:rPr>
          <w:sz w:val="24"/>
          <w:szCs w:val="24"/>
          <w:lang w:eastAsia="es-MX"/>
        </w:rPr>
      </w:pPr>
    </w:p>
    <w:p w14:paraId="277A735B" w14:textId="6E55609E" w:rsidR="00884FE6" w:rsidRPr="006304AC" w:rsidRDefault="00884FE6" w:rsidP="007D48CE">
      <w:pPr>
        <w:spacing w:line="360" w:lineRule="auto"/>
        <w:jc w:val="both"/>
        <w:rPr>
          <w:sz w:val="24"/>
          <w:szCs w:val="24"/>
          <w:lang w:eastAsia="es-MX"/>
        </w:rPr>
      </w:pPr>
      <w:r w:rsidRPr="006304AC">
        <w:rPr>
          <w:sz w:val="24"/>
          <w:szCs w:val="24"/>
          <w:lang w:eastAsia="es-MX"/>
        </w:rPr>
        <w:t>Este conocimiento científico refuerza la necesidad de proteger la vida desde sus primeros momentos, ya que cualquier intervención en esta etapa puede tener consecuencias significativas para el desarrollo futuro del individuo. La biología y la genética nos proporcionan las herramientas para entender mejor este proceso y para promover políticas que protejan la vida desde su origen</w:t>
      </w:r>
      <w:r w:rsidR="006827E0" w:rsidRPr="006304AC">
        <w:rPr>
          <w:sz w:val="24"/>
          <w:szCs w:val="24"/>
          <w:lang w:eastAsia="es-MX"/>
        </w:rPr>
        <w:t>.</w:t>
      </w:r>
    </w:p>
    <w:p w14:paraId="2FD1185B" w14:textId="77777777" w:rsidR="006827E0" w:rsidRPr="006304AC" w:rsidRDefault="006827E0" w:rsidP="007D48CE">
      <w:pPr>
        <w:spacing w:line="360" w:lineRule="auto"/>
        <w:jc w:val="both"/>
        <w:rPr>
          <w:sz w:val="24"/>
          <w:szCs w:val="24"/>
          <w:lang w:eastAsia="es-MX"/>
        </w:rPr>
      </w:pPr>
    </w:p>
    <w:p w14:paraId="6BA821A8" w14:textId="3EC80173" w:rsidR="006827E0" w:rsidRPr="006304AC" w:rsidRDefault="00884FE6" w:rsidP="007D48CE">
      <w:pPr>
        <w:spacing w:line="360" w:lineRule="auto"/>
        <w:jc w:val="both"/>
        <w:rPr>
          <w:sz w:val="24"/>
          <w:szCs w:val="24"/>
          <w:lang w:eastAsia="es-MX"/>
        </w:rPr>
      </w:pPr>
      <w:r w:rsidRPr="006304AC">
        <w:rPr>
          <w:sz w:val="24"/>
          <w:szCs w:val="24"/>
          <w:lang w:eastAsia="es-MX"/>
        </w:rPr>
        <w:t>Proteger la vida humana desde la concepción también tiene un impacto social y cultural profundo. Una sociedad que valora y protege la vida en todas sus etapas fomentará el respeto y la solidaridad entre sus miembros</w:t>
      </w:r>
      <w:r w:rsidR="006827E0" w:rsidRPr="006304AC">
        <w:rPr>
          <w:sz w:val="24"/>
          <w:szCs w:val="24"/>
          <w:lang w:eastAsia="es-MX"/>
        </w:rPr>
        <w:t>, no es casualidad que aquellas sociedades en donde la evolución humana del pensamiento ha alcanzado su climax, sean las sociedades donde se reconoce la vida desde su concepción</w:t>
      </w:r>
      <w:r w:rsidR="006304AC">
        <w:rPr>
          <w:sz w:val="24"/>
          <w:szCs w:val="24"/>
          <w:lang w:eastAsia="es-MX"/>
        </w:rPr>
        <w:t>,</w:t>
      </w:r>
      <w:r w:rsidR="006827E0" w:rsidRPr="006304AC">
        <w:rPr>
          <w:sz w:val="24"/>
          <w:szCs w:val="24"/>
          <w:lang w:eastAsia="es-MX"/>
        </w:rPr>
        <w:t xml:space="preserve"> por el contrario, las sociedades decadentes, donde impera el sincretismo, el misticismo, la ignorancia y el odio, desprecian el valor de la vida desde su origen y lo disfrazan de los derechos de un tercero</w:t>
      </w:r>
      <w:r w:rsidRPr="006304AC">
        <w:rPr>
          <w:sz w:val="24"/>
          <w:szCs w:val="24"/>
          <w:lang w:eastAsia="es-MX"/>
        </w:rPr>
        <w:t xml:space="preserve">. </w:t>
      </w:r>
    </w:p>
    <w:p w14:paraId="64F36027" w14:textId="77777777" w:rsidR="006827E0" w:rsidRPr="006304AC" w:rsidRDefault="006827E0" w:rsidP="007D48CE">
      <w:pPr>
        <w:spacing w:line="360" w:lineRule="auto"/>
        <w:jc w:val="both"/>
        <w:rPr>
          <w:sz w:val="24"/>
          <w:szCs w:val="24"/>
          <w:lang w:eastAsia="es-MX"/>
        </w:rPr>
      </w:pPr>
    </w:p>
    <w:p w14:paraId="43485231" w14:textId="77777777" w:rsidR="00244D28" w:rsidRDefault="00244D28" w:rsidP="007D48CE">
      <w:pPr>
        <w:spacing w:line="360" w:lineRule="auto"/>
        <w:jc w:val="both"/>
        <w:rPr>
          <w:sz w:val="24"/>
          <w:szCs w:val="24"/>
          <w:lang w:eastAsia="es-MX"/>
        </w:rPr>
      </w:pPr>
    </w:p>
    <w:p w14:paraId="58EAFF0A" w14:textId="77777777" w:rsidR="00244D28" w:rsidRDefault="00244D28" w:rsidP="007D48CE">
      <w:pPr>
        <w:spacing w:line="360" w:lineRule="auto"/>
        <w:jc w:val="both"/>
        <w:rPr>
          <w:sz w:val="24"/>
          <w:szCs w:val="24"/>
          <w:lang w:eastAsia="es-MX"/>
        </w:rPr>
      </w:pPr>
    </w:p>
    <w:p w14:paraId="4F6569A3" w14:textId="488607EE" w:rsidR="00884FE6" w:rsidRPr="006304AC" w:rsidRDefault="006827E0" w:rsidP="007D48CE">
      <w:pPr>
        <w:spacing w:line="360" w:lineRule="auto"/>
        <w:jc w:val="both"/>
        <w:rPr>
          <w:sz w:val="24"/>
          <w:szCs w:val="24"/>
          <w:lang w:eastAsia="es-MX"/>
        </w:rPr>
      </w:pPr>
      <w:r w:rsidRPr="006304AC">
        <w:rPr>
          <w:sz w:val="24"/>
          <w:szCs w:val="24"/>
          <w:lang w:eastAsia="es-MX"/>
        </w:rPr>
        <w:t xml:space="preserve">Cuando se protege la vida, la protección se </w:t>
      </w:r>
      <w:r w:rsidR="00884FE6" w:rsidRPr="006304AC">
        <w:rPr>
          <w:sz w:val="24"/>
          <w:szCs w:val="24"/>
          <w:lang w:eastAsia="es-MX"/>
        </w:rPr>
        <w:t>refleja en políticas y programas que apoyan a las madres embarazadas, ofrecen educación sobre la maternidad y paternidad responsable, y promueven la igualdad de oportunidades para todos. La sensibilización y educación en torno a la importancia de la vida desde la concepción son cruciales para construir una cultura de respeto y protección hacia los más vulnerables.</w:t>
      </w:r>
    </w:p>
    <w:p w14:paraId="752A72BD" w14:textId="77777777" w:rsidR="006827E0" w:rsidRPr="006304AC" w:rsidRDefault="006827E0" w:rsidP="007D48CE">
      <w:pPr>
        <w:spacing w:line="360" w:lineRule="auto"/>
        <w:jc w:val="both"/>
        <w:rPr>
          <w:sz w:val="24"/>
          <w:szCs w:val="24"/>
          <w:lang w:eastAsia="es-MX"/>
        </w:rPr>
      </w:pPr>
    </w:p>
    <w:p w14:paraId="48772CB8" w14:textId="204794F6" w:rsidR="00884FE6" w:rsidRPr="006304AC" w:rsidRDefault="00884FE6" w:rsidP="007D48CE">
      <w:pPr>
        <w:spacing w:line="360" w:lineRule="auto"/>
        <w:jc w:val="both"/>
        <w:rPr>
          <w:sz w:val="24"/>
          <w:szCs w:val="24"/>
          <w:lang w:eastAsia="es-MX"/>
        </w:rPr>
      </w:pPr>
      <w:r w:rsidRPr="006304AC">
        <w:rPr>
          <w:sz w:val="24"/>
          <w:szCs w:val="24"/>
          <w:lang w:eastAsia="es-MX"/>
        </w:rPr>
        <w:t>Las instituciones y la comunidad tienen un papel esencial en la protección de la vida humana desde la concepción. Las políticas públicas deben reflejar un compromiso con la promoción y protección de la vida, implementando programas de apoyo a la maternidad, ofreciendo recursos educativos y médicos, y colaborando con organizaciones de la sociedad civil. La comunidad también juega un rol importante, al fomentar un ambiente de apoyo y comprensión hacia las madres embarazadas y los niños no nacidos.</w:t>
      </w:r>
    </w:p>
    <w:p w14:paraId="799BACEA" w14:textId="77777777" w:rsidR="006827E0" w:rsidRPr="006304AC" w:rsidRDefault="006827E0" w:rsidP="007D48CE">
      <w:pPr>
        <w:spacing w:line="360" w:lineRule="auto"/>
        <w:jc w:val="both"/>
        <w:rPr>
          <w:sz w:val="24"/>
          <w:szCs w:val="24"/>
          <w:lang w:eastAsia="es-MX"/>
        </w:rPr>
      </w:pPr>
    </w:p>
    <w:p w14:paraId="59FF711B" w14:textId="2076D91B" w:rsidR="006827E0" w:rsidRPr="006304AC" w:rsidRDefault="006827E0" w:rsidP="007D48CE">
      <w:pPr>
        <w:spacing w:line="360" w:lineRule="auto"/>
        <w:jc w:val="both"/>
        <w:rPr>
          <w:sz w:val="24"/>
          <w:szCs w:val="24"/>
          <w:lang w:eastAsia="es-MX"/>
        </w:rPr>
      </w:pPr>
      <w:r w:rsidRPr="006304AC">
        <w:rPr>
          <w:sz w:val="24"/>
          <w:szCs w:val="24"/>
          <w:lang w:eastAsia="es-MX"/>
        </w:rPr>
        <w:t>Este papel institucional desde lo público implica visibilizar un hecho que la ciencia sostiene y que las ideas oscurantistas y medievales no han podido refutar</w:t>
      </w:r>
      <w:r w:rsidR="006304AC">
        <w:rPr>
          <w:sz w:val="24"/>
          <w:szCs w:val="24"/>
          <w:lang w:eastAsia="es-MX"/>
        </w:rPr>
        <w:t>.</w:t>
      </w:r>
      <w:r w:rsidRPr="006304AC">
        <w:rPr>
          <w:sz w:val="24"/>
          <w:szCs w:val="24"/>
          <w:lang w:eastAsia="es-MX"/>
        </w:rPr>
        <w:t xml:space="preserve"> </w:t>
      </w:r>
      <w:r w:rsidR="006304AC" w:rsidRPr="006304AC">
        <w:rPr>
          <w:sz w:val="24"/>
          <w:szCs w:val="24"/>
          <w:lang w:eastAsia="es-MX"/>
        </w:rPr>
        <w:t>L</w:t>
      </w:r>
      <w:r w:rsidRPr="006304AC">
        <w:rPr>
          <w:sz w:val="24"/>
          <w:szCs w:val="24"/>
          <w:lang w:eastAsia="es-MX"/>
        </w:rPr>
        <w:t>a vida empieza en el momento de la concepción y que por ello, al crearse desde ese momento un ser humano, debe ser protegido por el máximo nivel posible por parte del Estado.</w:t>
      </w:r>
    </w:p>
    <w:p w14:paraId="486FC603" w14:textId="77777777" w:rsidR="006827E0" w:rsidRPr="006304AC" w:rsidRDefault="006827E0" w:rsidP="007D48CE">
      <w:pPr>
        <w:spacing w:line="360" w:lineRule="auto"/>
        <w:jc w:val="both"/>
        <w:rPr>
          <w:sz w:val="24"/>
          <w:szCs w:val="24"/>
          <w:lang w:eastAsia="es-MX"/>
        </w:rPr>
      </w:pPr>
    </w:p>
    <w:p w14:paraId="05AB203E" w14:textId="31FFC6EB" w:rsidR="006827E0" w:rsidRPr="006304AC" w:rsidRDefault="006827E0" w:rsidP="007D48CE">
      <w:pPr>
        <w:spacing w:line="360" w:lineRule="auto"/>
        <w:jc w:val="both"/>
        <w:rPr>
          <w:sz w:val="24"/>
          <w:szCs w:val="24"/>
          <w:lang w:eastAsia="es-MX"/>
        </w:rPr>
      </w:pPr>
      <w:r w:rsidRPr="006304AC">
        <w:rPr>
          <w:sz w:val="24"/>
          <w:szCs w:val="24"/>
          <w:lang w:eastAsia="es-MX"/>
        </w:rPr>
        <w:t>Así las cosas, para la visibilización y protección del ser humano que está por nacer, debemos hacer evidente su existencia y ello empieza, por celebrar la vida, por conmemorar la llegada de un nuevo ser cuyo destino es trascendente y que ha sido dotado de ese soplo vital que, con el correcto impulso y ambiente propicio será una persona de éxito y socialmente valiosa.</w:t>
      </w:r>
    </w:p>
    <w:p w14:paraId="6B34B8C6" w14:textId="77777777" w:rsidR="006827E0" w:rsidRPr="006304AC" w:rsidRDefault="006827E0" w:rsidP="007D48CE">
      <w:pPr>
        <w:spacing w:line="360" w:lineRule="auto"/>
        <w:jc w:val="both"/>
        <w:rPr>
          <w:sz w:val="24"/>
          <w:szCs w:val="24"/>
          <w:lang w:eastAsia="es-MX"/>
        </w:rPr>
      </w:pPr>
    </w:p>
    <w:p w14:paraId="0D416EA2" w14:textId="1B14FB9D" w:rsidR="006827E0" w:rsidRDefault="006827E0" w:rsidP="007D48CE">
      <w:pPr>
        <w:spacing w:line="360" w:lineRule="auto"/>
        <w:jc w:val="both"/>
        <w:rPr>
          <w:sz w:val="24"/>
          <w:szCs w:val="24"/>
          <w:lang w:eastAsia="es-MX"/>
        </w:rPr>
      </w:pPr>
      <w:r w:rsidRPr="006304AC">
        <w:rPr>
          <w:sz w:val="24"/>
          <w:szCs w:val="24"/>
          <w:lang w:eastAsia="es-MX"/>
        </w:rPr>
        <w:t>Conscientes de ello, diversos países han establecido en sus calendarios oficiales, una fecha de sensibilización y promoción del derecho a la vida desde la concepción, así como un reconocimiento de la importancia de la maternidad y la protección a las mujeres embarazadas. Gobiernos de distintas naciones han institucionalizado esta conmemoración mediante decretos presidenciales o legislativos. Ejemplo de ello son:</w:t>
      </w:r>
    </w:p>
    <w:p w14:paraId="0F058251" w14:textId="61650D74" w:rsidR="00244D28" w:rsidRDefault="00244D28" w:rsidP="007D48CE">
      <w:pPr>
        <w:spacing w:line="360" w:lineRule="auto"/>
        <w:jc w:val="both"/>
        <w:rPr>
          <w:sz w:val="24"/>
          <w:szCs w:val="24"/>
          <w:lang w:eastAsia="es-MX"/>
        </w:rPr>
      </w:pPr>
    </w:p>
    <w:p w14:paraId="7CC20589" w14:textId="77777777" w:rsidR="00244D28" w:rsidRDefault="00244D28" w:rsidP="007D48CE">
      <w:pPr>
        <w:spacing w:line="360" w:lineRule="auto"/>
        <w:jc w:val="both"/>
        <w:rPr>
          <w:sz w:val="24"/>
          <w:szCs w:val="24"/>
          <w:lang w:eastAsia="es-MX"/>
        </w:rPr>
      </w:pPr>
    </w:p>
    <w:p w14:paraId="3991273F" w14:textId="77777777" w:rsidR="006304AC" w:rsidRPr="006304AC" w:rsidRDefault="006304AC" w:rsidP="007D48CE">
      <w:pPr>
        <w:spacing w:line="360" w:lineRule="auto"/>
        <w:jc w:val="both"/>
        <w:rPr>
          <w:sz w:val="24"/>
          <w:szCs w:val="24"/>
          <w:lang w:eastAsia="es-MX"/>
        </w:rPr>
      </w:pPr>
    </w:p>
    <w:p w14:paraId="223DF8A6" w14:textId="4A470AB5" w:rsidR="006827E0" w:rsidRPr="00244D28" w:rsidRDefault="006827E0" w:rsidP="00244D28">
      <w:pPr>
        <w:numPr>
          <w:ilvl w:val="0"/>
          <w:numId w:val="2"/>
        </w:numPr>
        <w:spacing w:line="276" w:lineRule="auto"/>
        <w:jc w:val="both"/>
        <w:rPr>
          <w:sz w:val="24"/>
          <w:szCs w:val="24"/>
          <w:lang w:eastAsia="es-MX"/>
        </w:rPr>
      </w:pPr>
      <w:r w:rsidRPr="00244D28">
        <w:rPr>
          <w:sz w:val="24"/>
          <w:szCs w:val="24"/>
          <w:lang w:eastAsia="es-MX"/>
        </w:rPr>
        <w:t>Argentina (1998) – Decreto presidencial 1406/98.</w:t>
      </w:r>
    </w:p>
    <w:p w14:paraId="3E78A9D5" w14:textId="77777777" w:rsidR="006827E0" w:rsidRPr="006304AC" w:rsidRDefault="006827E0" w:rsidP="007D48CE">
      <w:pPr>
        <w:numPr>
          <w:ilvl w:val="0"/>
          <w:numId w:val="2"/>
        </w:numPr>
        <w:spacing w:line="276" w:lineRule="auto"/>
        <w:jc w:val="both"/>
        <w:rPr>
          <w:sz w:val="24"/>
          <w:szCs w:val="24"/>
          <w:lang w:eastAsia="es-MX"/>
        </w:rPr>
      </w:pPr>
      <w:r w:rsidRPr="006304AC">
        <w:rPr>
          <w:sz w:val="24"/>
          <w:szCs w:val="24"/>
          <w:lang w:eastAsia="es-MX"/>
        </w:rPr>
        <w:t>Guatemala (1999) – Declarado por el Congreso Nacional.</w:t>
      </w:r>
    </w:p>
    <w:p w14:paraId="36182CB1" w14:textId="77777777" w:rsidR="006827E0" w:rsidRPr="006304AC" w:rsidRDefault="006827E0" w:rsidP="007D48CE">
      <w:pPr>
        <w:numPr>
          <w:ilvl w:val="0"/>
          <w:numId w:val="2"/>
        </w:numPr>
        <w:spacing w:line="276" w:lineRule="auto"/>
        <w:jc w:val="both"/>
        <w:rPr>
          <w:sz w:val="24"/>
          <w:szCs w:val="24"/>
          <w:lang w:eastAsia="es-MX"/>
        </w:rPr>
      </w:pPr>
      <w:r w:rsidRPr="006304AC">
        <w:rPr>
          <w:sz w:val="24"/>
          <w:szCs w:val="24"/>
          <w:lang w:eastAsia="es-MX"/>
        </w:rPr>
        <w:t>El Salvador (1993) – Primer país en instituir el Día del Derecho a Nacer.</w:t>
      </w:r>
    </w:p>
    <w:p w14:paraId="587753BF" w14:textId="77777777" w:rsidR="006827E0" w:rsidRPr="006304AC" w:rsidRDefault="006827E0" w:rsidP="007D48CE">
      <w:pPr>
        <w:numPr>
          <w:ilvl w:val="0"/>
          <w:numId w:val="2"/>
        </w:numPr>
        <w:spacing w:line="276" w:lineRule="auto"/>
        <w:jc w:val="both"/>
        <w:rPr>
          <w:sz w:val="24"/>
          <w:szCs w:val="24"/>
          <w:lang w:eastAsia="es-MX"/>
        </w:rPr>
      </w:pPr>
      <w:r w:rsidRPr="006304AC">
        <w:rPr>
          <w:sz w:val="24"/>
          <w:szCs w:val="24"/>
          <w:lang w:eastAsia="es-MX"/>
        </w:rPr>
        <w:t>Nicaragua (2000) – Decreto presidencial.</w:t>
      </w:r>
    </w:p>
    <w:p w14:paraId="74D4B13B" w14:textId="77777777" w:rsidR="006827E0" w:rsidRPr="006304AC" w:rsidRDefault="006827E0" w:rsidP="007D48CE">
      <w:pPr>
        <w:numPr>
          <w:ilvl w:val="0"/>
          <w:numId w:val="2"/>
        </w:numPr>
        <w:spacing w:line="276" w:lineRule="auto"/>
        <w:jc w:val="both"/>
        <w:rPr>
          <w:sz w:val="24"/>
          <w:szCs w:val="24"/>
          <w:lang w:eastAsia="es-MX"/>
        </w:rPr>
      </w:pPr>
      <w:r w:rsidRPr="006304AC">
        <w:rPr>
          <w:sz w:val="24"/>
          <w:szCs w:val="24"/>
          <w:lang w:eastAsia="es-MX"/>
        </w:rPr>
        <w:t>Chile (2013) – Ley 20.699 que establece el "Día del que Está por Nacer y de la Adopción".</w:t>
      </w:r>
    </w:p>
    <w:p w14:paraId="1EA02563" w14:textId="77777777" w:rsidR="006827E0" w:rsidRPr="006304AC" w:rsidRDefault="006827E0" w:rsidP="007D48CE">
      <w:pPr>
        <w:numPr>
          <w:ilvl w:val="0"/>
          <w:numId w:val="2"/>
        </w:numPr>
        <w:spacing w:line="276" w:lineRule="auto"/>
        <w:jc w:val="both"/>
        <w:rPr>
          <w:sz w:val="24"/>
          <w:szCs w:val="24"/>
          <w:lang w:eastAsia="es-MX"/>
        </w:rPr>
      </w:pPr>
      <w:r w:rsidRPr="006304AC">
        <w:rPr>
          <w:sz w:val="24"/>
          <w:szCs w:val="24"/>
          <w:lang w:eastAsia="es-MX"/>
        </w:rPr>
        <w:t>Paraguay, Filipinas, República Dominicana y Perú han seguido el mismo camino, reconociendo la importancia de esta fecha en sus legislaciones.</w:t>
      </w:r>
    </w:p>
    <w:p w14:paraId="24295F7D" w14:textId="77777777" w:rsidR="006827E0" w:rsidRPr="006304AC" w:rsidRDefault="006827E0" w:rsidP="007D48CE">
      <w:pPr>
        <w:spacing w:line="360" w:lineRule="auto"/>
        <w:jc w:val="both"/>
        <w:rPr>
          <w:sz w:val="24"/>
          <w:szCs w:val="24"/>
          <w:lang w:eastAsia="es-MX"/>
        </w:rPr>
      </w:pPr>
    </w:p>
    <w:p w14:paraId="00C711AC" w14:textId="55010BAA" w:rsidR="006827E0" w:rsidRPr="006304AC" w:rsidRDefault="006827E0" w:rsidP="007D48CE">
      <w:pPr>
        <w:spacing w:line="360" w:lineRule="auto"/>
        <w:jc w:val="both"/>
        <w:rPr>
          <w:sz w:val="24"/>
          <w:szCs w:val="24"/>
          <w:lang w:eastAsia="es-MX"/>
        </w:rPr>
      </w:pPr>
      <w:r w:rsidRPr="006304AC">
        <w:rPr>
          <w:sz w:val="24"/>
          <w:szCs w:val="24"/>
          <w:lang w:eastAsia="es-MX"/>
        </w:rPr>
        <w:t>En México, a nivel federal no se ha declarado esta conmemoración, ni en ninguna entidad federativa. Chihuahua tiene la oportunidad de ser el primer estado en reconocer este día, marcando un precedente a nivel nacional.</w:t>
      </w:r>
    </w:p>
    <w:p w14:paraId="2F00A1FB" w14:textId="6FFDAAA1" w:rsidR="006827E0" w:rsidRPr="006304AC" w:rsidRDefault="006827E0" w:rsidP="007D48CE">
      <w:pPr>
        <w:spacing w:line="360" w:lineRule="auto"/>
        <w:jc w:val="both"/>
        <w:rPr>
          <w:sz w:val="24"/>
          <w:szCs w:val="24"/>
          <w:lang w:eastAsia="es-MX"/>
        </w:rPr>
      </w:pPr>
    </w:p>
    <w:p w14:paraId="30D863DF" w14:textId="109B6B17" w:rsidR="006827E0" w:rsidRPr="006304AC" w:rsidRDefault="006827E0" w:rsidP="007D48CE">
      <w:pPr>
        <w:spacing w:line="360" w:lineRule="auto"/>
        <w:jc w:val="both"/>
        <w:rPr>
          <w:sz w:val="24"/>
          <w:szCs w:val="24"/>
          <w:lang w:eastAsia="es-MX"/>
        </w:rPr>
      </w:pPr>
      <w:r w:rsidRPr="006304AC">
        <w:rPr>
          <w:sz w:val="24"/>
          <w:szCs w:val="24"/>
          <w:lang w:eastAsia="es-MX"/>
        </w:rPr>
        <w:t xml:space="preserve">Chihuahua ha sido un estado comprometido con la protección de la vida humana en todas sus etapas. Sin embargo, en 2025, la Suprema Corte de Justicia de la Nación declaró inconstitucionales los artículos del Código Penal estatal que penalizaban el aborto, imponiendo la despenalización de este procedimiento sin considerar la opinión del Congreso local ni de la ciudadanía. </w:t>
      </w:r>
    </w:p>
    <w:p w14:paraId="6C2FECA2" w14:textId="77777777" w:rsidR="006827E0" w:rsidRPr="006304AC" w:rsidRDefault="006827E0" w:rsidP="007D48CE">
      <w:pPr>
        <w:spacing w:line="360" w:lineRule="auto"/>
        <w:jc w:val="both"/>
        <w:rPr>
          <w:sz w:val="24"/>
          <w:szCs w:val="24"/>
          <w:lang w:eastAsia="es-MX"/>
        </w:rPr>
      </w:pPr>
    </w:p>
    <w:p w14:paraId="632117C0" w14:textId="77777777" w:rsidR="006827E0" w:rsidRPr="006304AC" w:rsidRDefault="006827E0" w:rsidP="007D48CE">
      <w:pPr>
        <w:spacing w:line="360" w:lineRule="auto"/>
        <w:jc w:val="both"/>
        <w:rPr>
          <w:sz w:val="24"/>
          <w:szCs w:val="24"/>
          <w:lang w:eastAsia="es-MX"/>
        </w:rPr>
      </w:pPr>
      <w:r w:rsidRPr="006304AC">
        <w:rPr>
          <w:sz w:val="24"/>
          <w:szCs w:val="24"/>
          <w:lang w:eastAsia="es-MX"/>
        </w:rPr>
        <w:t xml:space="preserve">Este fallo generó gran preocupación social ante la falta de medidas que protejan a las mujeres embarazadas en situación de vulnerabilidad, así como la ausencia de políticas que brinden alternativas reales al aborto. </w:t>
      </w:r>
    </w:p>
    <w:p w14:paraId="12F1E31C" w14:textId="77777777" w:rsidR="006827E0" w:rsidRPr="006304AC" w:rsidRDefault="006827E0" w:rsidP="007D48CE">
      <w:pPr>
        <w:spacing w:line="360" w:lineRule="auto"/>
        <w:jc w:val="both"/>
        <w:rPr>
          <w:sz w:val="24"/>
          <w:szCs w:val="24"/>
          <w:lang w:eastAsia="es-MX"/>
        </w:rPr>
      </w:pPr>
    </w:p>
    <w:p w14:paraId="787C3E65" w14:textId="0798FB6B" w:rsidR="006827E0" w:rsidRPr="006304AC" w:rsidRDefault="006827E0" w:rsidP="007D48CE">
      <w:pPr>
        <w:spacing w:line="360" w:lineRule="auto"/>
        <w:jc w:val="both"/>
        <w:rPr>
          <w:sz w:val="24"/>
          <w:szCs w:val="24"/>
          <w:lang w:eastAsia="es-MX"/>
        </w:rPr>
      </w:pPr>
      <w:r w:rsidRPr="006304AC">
        <w:rPr>
          <w:sz w:val="24"/>
          <w:szCs w:val="24"/>
          <w:lang w:eastAsia="es-MX"/>
        </w:rPr>
        <w:t>Ante este panorama, es necesario que Chihuahua reafirme su compromiso con la maternidad, la dignidad de la mujer y la protección de la infancia, promoviendo el Día Estatal del Niño y la Niña por Nacer como un acto simbólico y cultural, que refuerce la importancia del acompañamiento a la mujer embarazada y el valor de cada vida desde su concepción.</w:t>
      </w:r>
    </w:p>
    <w:p w14:paraId="6481DE8B" w14:textId="77777777" w:rsidR="006827E0" w:rsidRPr="006304AC" w:rsidRDefault="006827E0" w:rsidP="007D48CE">
      <w:pPr>
        <w:spacing w:line="360" w:lineRule="auto"/>
        <w:jc w:val="both"/>
        <w:rPr>
          <w:sz w:val="24"/>
          <w:szCs w:val="24"/>
          <w:lang w:eastAsia="es-MX"/>
        </w:rPr>
      </w:pPr>
    </w:p>
    <w:p w14:paraId="5D099EDC" w14:textId="77777777" w:rsidR="00244D28" w:rsidRDefault="006827E0" w:rsidP="007D48CE">
      <w:pPr>
        <w:spacing w:line="360" w:lineRule="auto"/>
        <w:jc w:val="both"/>
        <w:rPr>
          <w:sz w:val="24"/>
          <w:szCs w:val="24"/>
          <w:lang w:eastAsia="es-MX"/>
        </w:rPr>
      </w:pPr>
      <w:r w:rsidRPr="006304AC">
        <w:rPr>
          <w:sz w:val="24"/>
          <w:szCs w:val="24"/>
          <w:lang w:eastAsia="es-MX"/>
        </w:rPr>
        <w:t xml:space="preserve">El 25 de marzo ha sido elegido a nivel internacional por coincidir con la celebración de la Anunciación en la tradición cristiana, una fecha significativa en la cual millones de </w:t>
      </w:r>
    </w:p>
    <w:p w14:paraId="503EA30E" w14:textId="77777777" w:rsidR="00244D28" w:rsidRDefault="00244D28" w:rsidP="007D48CE">
      <w:pPr>
        <w:spacing w:line="360" w:lineRule="auto"/>
        <w:jc w:val="both"/>
        <w:rPr>
          <w:sz w:val="24"/>
          <w:szCs w:val="24"/>
          <w:lang w:eastAsia="es-MX"/>
        </w:rPr>
      </w:pPr>
    </w:p>
    <w:p w14:paraId="03C19E44" w14:textId="77777777" w:rsidR="00244D28" w:rsidRDefault="00244D28" w:rsidP="007D48CE">
      <w:pPr>
        <w:spacing w:line="360" w:lineRule="auto"/>
        <w:jc w:val="both"/>
        <w:rPr>
          <w:sz w:val="24"/>
          <w:szCs w:val="24"/>
          <w:lang w:eastAsia="es-MX"/>
        </w:rPr>
      </w:pPr>
    </w:p>
    <w:p w14:paraId="1E43BFC2" w14:textId="77777777" w:rsidR="00244D28" w:rsidRDefault="00244D28" w:rsidP="007D48CE">
      <w:pPr>
        <w:spacing w:line="360" w:lineRule="auto"/>
        <w:jc w:val="both"/>
        <w:rPr>
          <w:sz w:val="24"/>
          <w:szCs w:val="24"/>
          <w:lang w:eastAsia="es-MX"/>
        </w:rPr>
      </w:pPr>
    </w:p>
    <w:p w14:paraId="5172A778" w14:textId="35E145E9" w:rsidR="006827E0" w:rsidRPr="006304AC" w:rsidRDefault="006827E0" w:rsidP="007D48CE">
      <w:pPr>
        <w:spacing w:line="360" w:lineRule="auto"/>
        <w:jc w:val="both"/>
        <w:rPr>
          <w:sz w:val="24"/>
          <w:szCs w:val="24"/>
          <w:lang w:eastAsia="es-MX"/>
        </w:rPr>
      </w:pPr>
      <w:r w:rsidRPr="006304AC">
        <w:rPr>
          <w:sz w:val="24"/>
          <w:szCs w:val="24"/>
          <w:lang w:eastAsia="es-MX"/>
        </w:rPr>
        <w:t>personas alrededor del mundo reflexionan sobre la maternidad y el inicio de la vida humana. Más allá de su significado religioso, esta conmemoración busca:</w:t>
      </w:r>
    </w:p>
    <w:p w14:paraId="42AC8AC8" w14:textId="77777777" w:rsidR="006827E0" w:rsidRPr="006304AC" w:rsidRDefault="006827E0" w:rsidP="007D48CE">
      <w:pPr>
        <w:jc w:val="both"/>
        <w:rPr>
          <w:sz w:val="24"/>
          <w:szCs w:val="24"/>
          <w:lang w:eastAsia="es-MX"/>
        </w:rPr>
      </w:pPr>
    </w:p>
    <w:p w14:paraId="368F8D52" w14:textId="77777777" w:rsidR="006827E0" w:rsidRPr="006304AC" w:rsidRDefault="006827E0" w:rsidP="007D48CE">
      <w:pPr>
        <w:numPr>
          <w:ilvl w:val="0"/>
          <w:numId w:val="3"/>
        </w:numPr>
        <w:jc w:val="both"/>
        <w:rPr>
          <w:sz w:val="24"/>
          <w:szCs w:val="24"/>
          <w:lang w:eastAsia="es-MX"/>
        </w:rPr>
      </w:pPr>
      <w:r w:rsidRPr="006304AC">
        <w:rPr>
          <w:sz w:val="24"/>
          <w:szCs w:val="24"/>
          <w:lang w:eastAsia="es-MX"/>
        </w:rPr>
        <w:t>Promover la cultura de la vida y la dignidad humana.</w:t>
      </w:r>
    </w:p>
    <w:p w14:paraId="0409B6C6" w14:textId="77777777" w:rsidR="006827E0" w:rsidRPr="006304AC" w:rsidRDefault="006827E0" w:rsidP="007D48CE">
      <w:pPr>
        <w:ind w:left="720"/>
        <w:jc w:val="both"/>
        <w:rPr>
          <w:sz w:val="24"/>
          <w:szCs w:val="24"/>
          <w:lang w:eastAsia="es-MX"/>
        </w:rPr>
      </w:pPr>
    </w:p>
    <w:p w14:paraId="3762139F" w14:textId="4F66B167" w:rsidR="006827E0" w:rsidRPr="006304AC" w:rsidRDefault="006827E0" w:rsidP="007D48CE">
      <w:pPr>
        <w:numPr>
          <w:ilvl w:val="0"/>
          <w:numId w:val="3"/>
        </w:numPr>
        <w:jc w:val="both"/>
        <w:rPr>
          <w:sz w:val="24"/>
          <w:szCs w:val="24"/>
          <w:lang w:eastAsia="es-MX"/>
        </w:rPr>
      </w:pPr>
      <w:r w:rsidRPr="006304AC">
        <w:rPr>
          <w:sz w:val="24"/>
          <w:szCs w:val="24"/>
          <w:lang w:eastAsia="es-MX"/>
        </w:rPr>
        <w:t>Generar conciencia sobre la importancia de la maternidad y el apoyo a las mujeres embarazadas.</w:t>
      </w:r>
    </w:p>
    <w:p w14:paraId="75BEE4F2" w14:textId="77777777" w:rsidR="006827E0" w:rsidRPr="006304AC" w:rsidRDefault="006827E0" w:rsidP="007D48CE">
      <w:pPr>
        <w:ind w:left="720"/>
        <w:jc w:val="both"/>
        <w:rPr>
          <w:sz w:val="24"/>
          <w:szCs w:val="24"/>
          <w:lang w:eastAsia="es-MX"/>
        </w:rPr>
      </w:pPr>
    </w:p>
    <w:p w14:paraId="2F7A22DD" w14:textId="3EEB2F24" w:rsidR="006827E0" w:rsidRPr="006304AC" w:rsidRDefault="006827E0" w:rsidP="007D48CE">
      <w:pPr>
        <w:numPr>
          <w:ilvl w:val="0"/>
          <w:numId w:val="3"/>
        </w:numPr>
        <w:jc w:val="both"/>
        <w:rPr>
          <w:sz w:val="24"/>
          <w:szCs w:val="24"/>
          <w:lang w:eastAsia="es-MX"/>
        </w:rPr>
      </w:pPr>
      <w:r w:rsidRPr="006304AC">
        <w:rPr>
          <w:sz w:val="24"/>
          <w:szCs w:val="24"/>
          <w:lang w:eastAsia="es-MX"/>
        </w:rPr>
        <w:t xml:space="preserve">Reafirmar el compromiso del Estado de Chihuahua con la protección de </w:t>
      </w:r>
      <w:r w:rsidR="007742DE">
        <w:rPr>
          <w:sz w:val="24"/>
          <w:szCs w:val="24"/>
          <w:lang w:eastAsia="es-MX"/>
        </w:rPr>
        <w:t xml:space="preserve">las niñas, niños y adolescentes </w:t>
      </w:r>
      <w:r w:rsidRPr="006304AC">
        <w:rPr>
          <w:sz w:val="24"/>
          <w:szCs w:val="24"/>
          <w:lang w:eastAsia="es-MX"/>
        </w:rPr>
        <w:t>desde la concepción.</w:t>
      </w:r>
    </w:p>
    <w:p w14:paraId="27E24B94" w14:textId="77777777" w:rsidR="006827E0" w:rsidRPr="006304AC" w:rsidRDefault="006827E0" w:rsidP="007D48CE">
      <w:pPr>
        <w:ind w:left="720"/>
        <w:jc w:val="both"/>
        <w:rPr>
          <w:sz w:val="24"/>
          <w:szCs w:val="24"/>
          <w:lang w:eastAsia="es-MX"/>
        </w:rPr>
      </w:pPr>
    </w:p>
    <w:p w14:paraId="4A1458A5" w14:textId="3FFD8EEE" w:rsidR="006827E0" w:rsidRPr="006304AC" w:rsidRDefault="006827E0" w:rsidP="007D48CE">
      <w:pPr>
        <w:numPr>
          <w:ilvl w:val="0"/>
          <w:numId w:val="3"/>
        </w:numPr>
        <w:jc w:val="both"/>
        <w:rPr>
          <w:sz w:val="24"/>
          <w:szCs w:val="24"/>
          <w:lang w:eastAsia="es-MX"/>
        </w:rPr>
      </w:pPr>
      <w:r w:rsidRPr="006304AC">
        <w:rPr>
          <w:sz w:val="24"/>
          <w:szCs w:val="24"/>
          <w:lang w:eastAsia="es-MX"/>
        </w:rPr>
        <w:t>Fomentar políticas públicas de apoyo a la maternidad y la protección integral de las mujeres embarazadas.</w:t>
      </w:r>
    </w:p>
    <w:p w14:paraId="018A80E9" w14:textId="77777777" w:rsidR="006827E0" w:rsidRPr="006304AC" w:rsidRDefault="006827E0" w:rsidP="007D48CE">
      <w:pPr>
        <w:spacing w:line="360" w:lineRule="auto"/>
        <w:jc w:val="both"/>
        <w:rPr>
          <w:sz w:val="24"/>
          <w:szCs w:val="24"/>
          <w:lang w:eastAsia="es-MX"/>
        </w:rPr>
      </w:pPr>
    </w:p>
    <w:p w14:paraId="573D151D" w14:textId="56B3A8A5" w:rsidR="00884FE6" w:rsidRPr="006304AC" w:rsidRDefault="00884FE6" w:rsidP="007D48CE">
      <w:pPr>
        <w:spacing w:line="360" w:lineRule="auto"/>
        <w:jc w:val="both"/>
        <w:rPr>
          <w:sz w:val="24"/>
          <w:szCs w:val="24"/>
          <w:lang w:eastAsia="es-MX"/>
        </w:rPr>
      </w:pPr>
      <w:r w:rsidRPr="006304AC">
        <w:rPr>
          <w:sz w:val="24"/>
          <w:szCs w:val="24"/>
          <w:lang w:eastAsia="es-MX"/>
        </w:rPr>
        <w:t>La protección de la vida humana desde la concepción es un componente fundamental en la evolución integral del ser humano. Reconocer el valor intrínseco de la vida, adoptar consideraciones éticas y morales, basarse en el conocimiento científico, y promover un impacto social y cultural positivo son pasos esenciales para construir una sociedad que respete y proteja la vida en todas sus etapas. Las instituciones y la comunidad deben trabajar conjuntamente para implementar políticas y programas que apoyen esta visión, contribuyendo así al desarrollo de una humanidad más digna, justa y solidaria.</w:t>
      </w:r>
    </w:p>
    <w:p w14:paraId="47B2DA2E" w14:textId="77777777" w:rsidR="00C10817" w:rsidRPr="007D48CE" w:rsidRDefault="00C10817" w:rsidP="007D48CE">
      <w:pPr>
        <w:spacing w:line="360" w:lineRule="auto"/>
        <w:rPr>
          <w:sz w:val="24"/>
          <w:szCs w:val="24"/>
          <w:lang w:eastAsia="es-MX"/>
        </w:rPr>
      </w:pPr>
    </w:p>
    <w:p w14:paraId="5E42FB4E" w14:textId="77777777" w:rsidR="007742DE" w:rsidRPr="007D48CE" w:rsidRDefault="007742DE" w:rsidP="007D48CE">
      <w:pPr>
        <w:spacing w:line="360" w:lineRule="auto"/>
        <w:jc w:val="both"/>
        <w:rPr>
          <w:sz w:val="24"/>
          <w:szCs w:val="24"/>
          <w:lang w:eastAsia="es-MX"/>
        </w:rPr>
      </w:pPr>
      <w:r w:rsidRPr="007D48CE">
        <w:rPr>
          <w:sz w:val="24"/>
          <w:szCs w:val="24"/>
          <w:lang w:eastAsia="es-MX"/>
        </w:rPr>
        <w:t xml:space="preserve">Por lo anteriormente expuesto y fundado, es que someto a consideración de esta alta representación social el presente proyecto con carácter de </w:t>
      </w:r>
    </w:p>
    <w:p w14:paraId="5C5F9D34" w14:textId="77777777" w:rsidR="00C10817" w:rsidRPr="007D48CE" w:rsidRDefault="00C10817" w:rsidP="007D48CE">
      <w:pPr>
        <w:spacing w:line="360" w:lineRule="auto"/>
        <w:rPr>
          <w:sz w:val="24"/>
          <w:szCs w:val="24"/>
          <w:lang w:eastAsia="es-MX"/>
        </w:rPr>
      </w:pPr>
    </w:p>
    <w:p w14:paraId="64C36217" w14:textId="77777777" w:rsidR="001E233C" w:rsidRPr="00AA0A69" w:rsidRDefault="001E233C" w:rsidP="007D48CE">
      <w:pPr>
        <w:spacing w:line="360" w:lineRule="auto"/>
        <w:jc w:val="center"/>
        <w:rPr>
          <w:rFonts w:ascii="Arial" w:hAnsi="Arial" w:cs="Arial"/>
          <w:b/>
          <w:bCs/>
          <w:sz w:val="24"/>
          <w:szCs w:val="24"/>
          <w:lang w:val="es-ES_tradnl"/>
        </w:rPr>
      </w:pPr>
    </w:p>
    <w:p w14:paraId="130CE914" w14:textId="7A5CFD6F" w:rsidR="00A910C3" w:rsidRPr="006304AC" w:rsidRDefault="00A910C3" w:rsidP="007D48CE">
      <w:pPr>
        <w:spacing w:line="360" w:lineRule="auto"/>
        <w:jc w:val="center"/>
        <w:rPr>
          <w:b/>
          <w:bCs/>
          <w:sz w:val="24"/>
          <w:szCs w:val="24"/>
          <w:lang w:val="es-ES_tradnl"/>
        </w:rPr>
      </w:pPr>
      <w:r w:rsidRPr="006304AC">
        <w:rPr>
          <w:b/>
          <w:bCs/>
          <w:sz w:val="24"/>
          <w:szCs w:val="24"/>
          <w:lang w:val="es-ES_tradnl"/>
        </w:rPr>
        <w:t>DECRETO</w:t>
      </w:r>
    </w:p>
    <w:p w14:paraId="4935C99E" w14:textId="77777777" w:rsidR="00A910C3" w:rsidRPr="006304AC" w:rsidRDefault="00A910C3" w:rsidP="007D48CE">
      <w:pPr>
        <w:spacing w:line="360" w:lineRule="auto"/>
        <w:rPr>
          <w:sz w:val="24"/>
          <w:szCs w:val="24"/>
          <w:lang w:val="es-ES_tradnl"/>
        </w:rPr>
      </w:pPr>
    </w:p>
    <w:p w14:paraId="1AC19AA9" w14:textId="6E329AF2" w:rsidR="009E07FB" w:rsidRPr="006304AC" w:rsidRDefault="00A910C3" w:rsidP="007D48CE">
      <w:pPr>
        <w:spacing w:line="360" w:lineRule="auto"/>
        <w:jc w:val="both"/>
        <w:rPr>
          <w:b/>
          <w:sz w:val="24"/>
          <w:szCs w:val="24"/>
        </w:rPr>
      </w:pPr>
      <w:r w:rsidRPr="006304AC">
        <w:rPr>
          <w:b/>
          <w:bCs/>
          <w:sz w:val="24"/>
          <w:szCs w:val="24"/>
          <w:lang w:val="es-ES_tradnl"/>
        </w:rPr>
        <w:t>ÚNICO.</w:t>
      </w:r>
      <w:r w:rsidRPr="006304AC">
        <w:rPr>
          <w:sz w:val="24"/>
          <w:szCs w:val="24"/>
          <w:lang w:val="es-ES_tradnl"/>
        </w:rPr>
        <w:t xml:space="preserve"> </w:t>
      </w:r>
      <w:r w:rsidR="00884FE6" w:rsidRPr="006304AC">
        <w:rPr>
          <w:sz w:val="24"/>
          <w:szCs w:val="24"/>
          <w:lang w:val="es-ES_tradnl"/>
        </w:rPr>
        <w:t xml:space="preserve">Se </w:t>
      </w:r>
      <w:r w:rsidR="00884FE6" w:rsidRPr="006304AC">
        <w:rPr>
          <w:b/>
          <w:bCs/>
          <w:sz w:val="24"/>
          <w:szCs w:val="24"/>
          <w:lang w:val="es-ES_tradnl"/>
        </w:rPr>
        <w:t>DECLARA</w:t>
      </w:r>
      <w:r w:rsidR="00884FE6" w:rsidRPr="006304AC">
        <w:rPr>
          <w:sz w:val="24"/>
          <w:szCs w:val="24"/>
          <w:lang w:val="es-ES_tradnl"/>
        </w:rPr>
        <w:t xml:space="preserve"> el 25 de marzo de cada anualidad, como el </w:t>
      </w:r>
      <w:r w:rsidR="00884FE6" w:rsidRPr="006304AC">
        <w:rPr>
          <w:b/>
          <w:bCs/>
          <w:sz w:val="24"/>
          <w:szCs w:val="24"/>
          <w:lang w:val="es-ES_tradnl"/>
        </w:rPr>
        <w:t>Día Estatal del Niño y la Niña por Nacer en el Estado de Chihuahua</w:t>
      </w:r>
      <w:r w:rsidR="00884FE6" w:rsidRPr="006304AC">
        <w:rPr>
          <w:sz w:val="24"/>
          <w:szCs w:val="24"/>
          <w:lang w:val="es-ES_tradnl"/>
        </w:rPr>
        <w:t>.</w:t>
      </w:r>
    </w:p>
    <w:p w14:paraId="75CC9B34" w14:textId="77777777" w:rsidR="009E07FB" w:rsidRPr="006304AC" w:rsidRDefault="009E07FB" w:rsidP="007D48CE">
      <w:pPr>
        <w:spacing w:line="360" w:lineRule="auto"/>
        <w:jc w:val="both"/>
        <w:rPr>
          <w:b/>
          <w:sz w:val="24"/>
          <w:szCs w:val="24"/>
        </w:rPr>
      </w:pPr>
    </w:p>
    <w:p w14:paraId="0F2A5854" w14:textId="28202D3A" w:rsidR="009E07FB" w:rsidRDefault="009E07FB" w:rsidP="007D48CE">
      <w:pPr>
        <w:spacing w:line="360" w:lineRule="auto"/>
        <w:jc w:val="center"/>
        <w:rPr>
          <w:b/>
          <w:sz w:val="24"/>
          <w:szCs w:val="24"/>
        </w:rPr>
      </w:pPr>
      <w:r w:rsidRPr="006304AC">
        <w:rPr>
          <w:b/>
          <w:sz w:val="24"/>
          <w:szCs w:val="24"/>
        </w:rPr>
        <w:t>TRANSITORIOS</w:t>
      </w:r>
    </w:p>
    <w:p w14:paraId="7573C2F0" w14:textId="750A6C38" w:rsidR="00244D28" w:rsidRDefault="00244D28" w:rsidP="007D48CE">
      <w:pPr>
        <w:spacing w:line="360" w:lineRule="auto"/>
        <w:jc w:val="center"/>
        <w:rPr>
          <w:b/>
          <w:sz w:val="24"/>
          <w:szCs w:val="24"/>
        </w:rPr>
      </w:pPr>
    </w:p>
    <w:p w14:paraId="2BE68413" w14:textId="45659DC0" w:rsidR="00244D28" w:rsidRDefault="00244D28" w:rsidP="007D48CE">
      <w:pPr>
        <w:spacing w:line="360" w:lineRule="auto"/>
        <w:jc w:val="center"/>
        <w:rPr>
          <w:b/>
          <w:sz w:val="24"/>
          <w:szCs w:val="24"/>
        </w:rPr>
      </w:pPr>
    </w:p>
    <w:p w14:paraId="6661A836" w14:textId="77777777" w:rsidR="00244D28" w:rsidRPr="006304AC" w:rsidRDefault="00244D28" w:rsidP="007D48CE">
      <w:pPr>
        <w:spacing w:line="360" w:lineRule="auto"/>
        <w:jc w:val="center"/>
        <w:rPr>
          <w:b/>
          <w:sz w:val="24"/>
          <w:szCs w:val="24"/>
        </w:rPr>
      </w:pPr>
    </w:p>
    <w:p w14:paraId="37D507E7" w14:textId="77777777" w:rsidR="009E07FB" w:rsidRPr="006304AC" w:rsidRDefault="009E07FB" w:rsidP="007D48CE">
      <w:pPr>
        <w:spacing w:line="360" w:lineRule="auto"/>
        <w:jc w:val="center"/>
        <w:rPr>
          <w:b/>
          <w:sz w:val="24"/>
          <w:szCs w:val="24"/>
        </w:rPr>
      </w:pPr>
    </w:p>
    <w:p w14:paraId="668B35E3" w14:textId="54851E01" w:rsidR="009E07FB" w:rsidRPr="006304AC" w:rsidRDefault="00884FE6" w:rsidP="007D48CE">
      <w:pPr>
        <w:spacing w:line="360" w:lineRule="auto"/>
        <w:jc w:val="both"/>
        <w:rPr>
          <w:sz w:val="24"/>
          <w:szCs w:val="24"/>
          <w:lang w:val="es-ES"/>
        </w:rPr>
      </w:pPr>
      <w:r w:rsidRPr="006304AC">
        <w:rPr>
          <w:b/>
          <w:sz w:val="24"/>
          <w:szCs w:val="24"/>
        </w:rPr>
        <w:t>PRIMERO</w:t>
      </w:r>
      <w:r w:rsidR="009E07FB" w:rsidRPr="006304AC">
        <w:rPr>
          <w:b/>
          <w:sz w:val="24"/>
          <w:szCs w:val="24"/>
          <w:lang w:val="es-ES"/>
        </w:rPr>
        <w:t>.</w:t>
      </w:r>
      <w:r w:rsidR="00B90351" w:rsidRPr="006304AC">
        <w:rPr>
          <w:b/>
          <w:sz w:val="24"/>
          <w:szCs w:val="24"/>
          <w:lang w:val="es-ES"/>
        </w:rPr>
        <w:t xml:space="preserve">- </w:t>
      </w:r>
      <w:r w:rsidR="009E07FB" w:rsidRPr="006304AC">
        <w:rPr>
          <w:sz w:val="24"/>
          <w:szCs w:val="24"/>
          <w:lang w:val="es-ES"/>
        </w:rPr>
        <w:t>El presente Decreto entrará en vigor al día siguiente de su publicación en el Periódico Oficial del Estado.</w:t>
      </w:r>
    </w:p>
    <w:p w14:paraId="5C1F0C33" w14:textId="77777777" w:rsidR="00884FE6" w:rsidRPr="006304AC" w:rsidRDefault="00884FE6" w:rsidP="007D48CE">
      <w:pPr>
        <w:spacing w:line="360" w:lineRule="auto"/>
        <w:jc w:val="both"/>
        <w:rPr>
          <w:sz w:val="24"/>
          <w:szCs w:val="24"/>
          <w:lang w:val="es-ES"/>
        </w:rPr>
      </w:pPr>
    </w:p>
    <w:p w14:paraId="325A445A" w14:textId="11DC4098" w:rsidR="00884FE6" w:rsidRPr="006304AC" w:rsidRDefault="00884FE6" w:rsidP="007D48CE">
      <w:pPr>
        <w:spacing w:line="360" w:lineRule="auto"/>
        <w:jc w:val="both"/>
        <w:rPr>
          <w:sz w:val="24"/>
          <w:szCs w:val="24"/>
          <w:lang w:val="es-ES"/>
        </w:rPr>
      </w:pPr>
      <w:r w:rsidRPr="006304AC">
        <w:rPr>
          <w:b/>
          <w:bCs/>
          <w:sz w:val="24"/>
          <w:szCs w:val="24"/>
          <w:lang w:val="es-ES"/>
        </w:rPr>
        <w:t>SEGUNDO.</w:t>
      </w:r>
      <w:r w:rsidR="00B90351" w:rsidRPr="006304AC">
        <w:rPr>
          <w:b/>
          <w:bCs/>
          <w:sz w:val="24"/>
          <w:szCs w:val="24"/>
          <w:lang w:val="es-ES"/>
        </w:rPr>
        <w:t>-</w:t>
      </w:r>
      <w:r w:rsidRPr="006304AC">
        <w:rPr>
          <w:sz w:val="24"/>
          <w:szCs w:val="24"/>
          <w:lang w:val="es-ES"/>
        </w:rPr>
        <w:t xml:space="preserve"> Las instituciones que conforman la Administración Pública del Estado de Chihuahua deberán llevar a cabo de manera anual, acciones de concientización y sensibilización, en coordinación con las Organizaciones de la Sociedad Civil, especialistas, académicos, expertos y comunidad médica, respecto de la promoción del apoyo a la maternidad como proyecto de vida integral y el reconocimiento de la vida humana desde la concepción.</w:t>
      </w:r>
    </w:p>
    <w:p w14:paraId="3C211136" w14:textId="5B9E2220" w:rsidR="00B90351" w:rsidRPr="006304AC" w:rsidRDefault="00B90351" w:rsidP="007D48CE">
      <w:pPr>
        <w:spacing w:line="360" w:lineRule="auto"/>
        <w:jc w:val="both"/>
        <w:rPr>
          <w:sz w:val="24"/>
          <w:szCs w:val="24"/>
          <w:lang w:val="es-ES"/>
        </w:rPr>
      </w:pPr>
    </w:p>
    <w:p w14:paraId="5C9019D6" w14:textId="62D62CD8" w:rsidR="00B90351" w:rsidRPr="006304AC" w:rsidRDefault="006304AC" w:rsidP="007D48CE">
      <w:pPr>
        <w:spacing w:line="360" w:lineRule="auto"/>
        <w:jc w:val="both"/>
        <w:rPr>
          <w:sz w:val="24"/>
          <w:szCs w:val="24"/>
          <w:lang w:val="es-ES"/>
        </w:rPr>
      </w:pPr>
      <w:r w:rsidRPr="006304AC">
        <w:rPr>
          <w:b/>
          <w:bCs/>
          <w:sz w:val="24"/>
          <w:szCs w:val="24"/>
          <w:lang w:val="es-ES"/>
        </w:rPr>
        <w:t>TERCERO.-</w:t>
      </w:r>
      <w:r w:rsidRPr="006304AC">
        <w:rPr>
          <w:sz w:val="24"/>
          <w:szCs w:val="24"/>
          <w:lang w:val="es-ES"/>
        </w:rPr>
        <w:t xml:space="preserve"> </w:t>
      </w:r>
      <w:r w:rsidR="00B90351" w:rsidRPr="006304AC">
        <w:rPr>
          <w:sz w:val="24"/>
          <w:szCs w:val="24"/>
          <w:lang w:val="es-ES"/>
        </w:rPr>
        <w:t>Se acuerda que este H. Congreso del Estado de Chihuahua diseñe un programa en el mes de abril de cada año, para promover actividades tendientes a la difusión del día Estatal del Niño y la Niña por Nacer, promocionando el apoyo a la maternidad como proyecto de vida integral y el reconocimiento de la vida humana desde la concepción.</w:t>
      </w:r>
    </w:p>
    <w:p w14:paraId="39643CC0" w14:textId="77777777" w:rsidR="00884FE6" w:rsidRPr="006304AC" w:rsidRDefault="00884FE6" w:rsidP="007D48CE">
      <w:pPr>
        <w:spacing w:line="360" w:lineRule="auto"/>
        <w:jc w:val="both"/>
        <w:rPr>
          <w:sz w:val="24"/>
          <w:szCs w:val="24"/>
          <w:lang w:val="es-ES"/>
        </w:rPr>
      </w:pPr>
    </w:p>
    <w:p w14:paraId="716F918D" w14:textId="430CD72D" w:rsidR="009E07FB" w:rsidRPr="006304AC" w:rsidRDefault="009E07FB" w:rsidP="007D48CE">
      <w:pPr>
        <w:spacing w:line="360" w:lineRule="auto"/>
        <w:jc w:val="both"/>
        <w:rPr>
          <w:sz w:val="24"/>
          <w:szCs w:val="24"/>
        </w:rPr>
      </w:pPr>
      <w:r w:rsidRPr="006304AC">
        <w:rPr>
          <w:b/>
          <w:sz w:val="24"/>
          <w:szCs w:val="24"/>
        </w:rPr>
        <w:t>ECONÓMICO:</w:t>
      </w:r>
      <w:r w:rsidRPr="006304AC">
        <w:rPr>
          <w:sz w:val="24"/>
          <w:szCs w:val="24"/>
        </w:rPr>
        <w:t> Aprobado que sea, túrnese a la Secretaría para que elabore la Minuta de Decreto en los términos en que deba publicarse.</w:t>
      </w:r>
    </w:p>
    <w:p w14:paraId="22C497BB" w14:textId="77777777" w:rsidR="009E07FB" w:rsidRPr="006304AC" w:rsidRDefault="009E07FB" w:rsidP="007D48CE">
      <w:pPr>
        <w:spacing w:line="360" w:lineRule="auto"/>
        <w:jc w:val="both"/>
        <w:rPr>
          <w:b/>
          <w:sz w:val="24"/>
          <w:szCs w:val="24"/>
        </w:rPr>
      </w:pPr>
    </w:p>
    <w:p w14:paraId="1A2ACCC1" w14:textId="5EF8E5E2" w:rsidR="009E07FB" w:rsidRPr="006304AC" w:rsidRDefault="009E07FB" w:rsidP="007D48CE">
      <w:pPr>
        <w:spacing w:line="360" w:lineRule="auto"/>
        <w:jc w:val="both"/>
        <w:rPr>
          <w:sz w:val="24"/>
          <w:szCs w:val="24"/>
        </w:rPr>
      </w:pPr>
      <w:r w:rsidRPr="006304AC">
        <w:rPr>
          <w:b/>
          <w:sz w:val="24"/>
          <w:szCs w:val="24"/>
        </w:rPr>
        <w:t>D A D O</w:t>
      </w:r>
      <w:r w:rsidRPr="006304AC">
        <w:rPr>
          <w:sz w:val="24"/>
          <w:szCs w:val="24"/>
        </w:rPr>
        <w:t xml:space="preserve"> en la sede del Poder Legislativo, en la Ciudad de Chihuahua, Chihuahua a los </w:t>
      </w:r>
      <w:r w:rsidR="007D48CE">
        <w:rPr>
          <w:sz w:val="24"/>
          <w:szCs w:val="24"/>
        </w:rPr>
        <w:t>25</w:t>
      </w:r>
      <w:r w:rsidRPr="006304AC">
        <w:rPr>
          <w:sz w:val="24"/>
          <w:szCs w:val="24"/>
        </w:rPr>
        <w:t xml:space="preserve"> días del mes de </w:t>
      </w:r>
      <w:r w:rsidR="007D48CE">
        <w:rPr>
          <w:sz w:val="24"/>
          <w:szCs w:val="24"/>
        </w:rPr>
        <w:t>marzo</w:t>
      </w:r>
      <w:r w:rsidRPr="006304AC">
        <w:rPr>
          <w:sz w:val="24"/>
          <w:szCs w:val="24"/>
        </w:rPr>
        <w:t xml:space="preserve"> del </w:t>
      </w:r>
      <w:r w:rsidR="007D48CE">
        <w:rPr>
          <w:sz w:val="24"/>
          <w:szCs w:val="24"/>
        </w:rPr>
        <w:t>2025</w:t>
      </w:r>
      <w:r w:rsidRPr="006304AC">
        <w:rPr>
          <w:sz w:val="24"/>
          <w:szCs w:val="24"/>
        </w:rPr>
        <w:t xml:space="preserve">. </w:t>
      </w:r>
    </w:p>
    <w:p w14:paraId="76FDB7EA" w14:textId="77777777" w:rsidR="009E07FB" w:rsidRPr="007742DE" w:rsidRDefault="009E07FB" w:rsidP="007D48CE">
      <w:pPr>
        <w:spacing w:line="360" w:lineRule="auto"/>
        <w:jc w:val="both"/>
        <w:rPr>
          <w:b/>
          <w:sz w:val="24"/>
          <w:szCs w:val="24"/>
        </w:rPr>
      </w:pPr>
    </w:p>
    <w:p w14:paraId="7A7929A1" w14:textId="77777777" w:rsidR="007742DE" w:rsidRPr="007742DE" w:rsidRDefault="007742DE" w:rsidP="007D48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sz w:val="24"/>
          <w:szCs w:val="24"/>
        </w:rPr>
      </w:pPr>
      <w:r w:rsidRPr="007742DE">
        <w:rPr>
          <w:b/>
          <w:bCs/>
          <w:sz w:val="24"/>
          <w:szCs w:val="24"/>
        </w:rPr>
        <w:t>ATENTAMENTE</w:t>
      </w:r>
    </w:p>
    <w:p w14:paraId="153F11AF" w14:textId="77777777" w:rsidR="007742DE" w:rsidRPr="007742DE" w:rsidRDefault="007742DE" w:rsidP="007D48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bCs/>
          <w:sz w:val="24"/>
          <w:szCs w:val="24"/>
        </w:rPr>
      </w:pPr>
    </w:p>
    <w:p w14:paraId="2F96145B" w14:textId="77777777" w:rsidR="007742DE" w:rsidRPr="007742DE" w:rsidRDefault="007742DE" w:rsidP="007D48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bCs/>
          <w:sz w:val="24"/>
          <w:szCs w:val="24"/>
        </w:rPr>
      </w:pPr>
    </w:p>
    <w:p w14:paraId="2B97C03A" w14:textId="77777777" w:rsidR="007742DE" w:rsidRPr="007742DE" w:rsidRDefault="007742DE" w:rsidP="007742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sz w:val="24"/>
          <w:szCs w:val="24"/>
        </w:rPr>
      </w:pPr>
      <w:r w:rsidRPr="007742DE">
        <w:rPr>
          <w:b/>
          <w:bCs/>
          <w:sz w:val="24"/>
          <w:szCs w:val="24"/>
        </w:rPr>
        <w:t>DIP. CARLOS ALFREDO OLSON SAN VICENTE</w:t>
      </w:r>
    </w:p>
    <w:p w14:paraId="77B62A63" w14:textId="77777777" w:rsidR="007742DE" w:rsidRPr="007742DE" w:rsidRDefault="007742DE" w:rsidP="007742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sz w:val="24"/>
          <w:szCs w:val="24"/>
        </w:rPr>
      </w:pPr>
      <w:r w:rsidRPr="007742DE">
        <w:rPr>
          <w:b/>
          <w:bCs/>
          <w:sz w:val="24"/>
          <w:szCs w:val="24"/>
        </w:rPr>
        <w:t>EN REPRESENTACIÓN DEL GRUPO PARLAMENTARIO DE ACCIÓN NACIONAL</w:t>
      </w:r>
    </w:p>
    <w:p w14:paraId="22851672" w14:textId="4B7F1B2C" w:rsidR="007742DE" w:rsidRDefault="007742DE" w:rsidP="007742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sz w:val="24"/>
          <w:szCs w:val="24"/>
        </w:rPr>
      </w:pPr>
    </w:p>
    <w:p w14:paraId="664254FA" w14:textId="19C2ED8A" w:rsidR="00244D28" w:rsidRDefault="00244D28" w:rsidP="007742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sz w:val="24"/>
          <w:szCs w:val="24"/>
        </w:rPr>
      </w:pPr>
    </w:p>
    <w:p w14:paraId="661F7E21" w14:textId="77777777" w:rsidR="00244D28" w:rsidRPr="007742DE" w:rsidRDefault="00244D28" w:rsidP="007742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b/>
          <w:bCs/>
          <w:sz w:val="24"/>
          <w:szCs w:val="24"/>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7742DE" w:rsidRPr="007742DE" w14:paraId="71EF10E4" w14:textId="77777777" w:rsidTr="00385A02">
        <w:tc>
          <w:tcPr>
            <w:tcW w:w="4250" w:type="dxa"/>
          </w:tcPr>
          <w:p w14:paraId="66BADE44" w14:textId="77777777" w:rsidR="007742DE" w:rsidRPr="007742DE" w:rsidRDefault="007742DE" w:rsidP="00385A02">
            <w:pPr>
              <w:spacing w:line="360" w:lineRule="auto"/>
              <w:jc w:val="center"/>
              <w:rPr>
                <w:b/>
                <w:bCs/>
                <w:sz w:val="24"/>
                <w:szCs w:val="24"/>
              </w:rPr>
            </w:pPr>
          </w:p>
          <w:p w14:paraId="29EDC227" w14:textId="77777777" w:rsidR="007742DE" w:rsidRPr="007742DE" w:rsidRDefault="007742DE" w:rsidP="00385A02">
            <w:pPr>
              <w:jc w:val="center"/>
              <w:rPr>
                <w:b/>
                <w:bCs/>
                <w:sz w:val="24"/>
                <w:szCs w:val="24"/>
              </w:rPr>
            </w:pPr>
            <w:r w:rsidRPr="007742DE">
              <w:rPr>
                <w:b/>
                <w:bCs/>
                <w:sz w:val="24"/>
                <w:szCs w:val="24"/>
              </w:rPr>
              <w:t>DIP. JOSÉ ALFREDO CHÁVEZ     MADRID</w:t>
            </w:r>
          </w:p>
          <w:p w14:paraId="213E17C7" w14:textId="77777777" w:rsidR="007742DE" w:rsidRPr="007742DE" w:rsidRDefault="007742DE" w:rsidP="00385A02">
            <w:pPr>
              <w:spacing w:line="360" w:lineRule="auto"/>
              <w:jc w:val="center"/>
              <w:rPr>
                <w:b/>
                <w:bCs/>
                <w:sz w:val="24"/>
                <w:szCs w:val="24"/>
              </w:rPr>
            </w:pPr>
          </w:p>
        </w:tc>
        <w:tc>
          <w:tcPr>
            <w:tcW w:w="4254" w:type="dxa"/>
          </w:tcPr>
          <w:p w14:paraId="6622FD50" w14:textId="77777777" w:rsidR="007742DE" w:rsidRPr="007742DE" w:rsidRDefault="007742DE" w:rsidP="00385A02">
            <w:pPr>
              <w:spacing w:line="360" w:lineRule="auto"/>
              <w:jc w:val="center"/>
              <w:rPr>
                <w:b/>
                <w:bCs/>
                <w:sz w:val="24"/>
                <w:szCs w:val="24"/>
              </w:rPr>
            </w:pPr>
          </w:p>
          <w:p w14:paraId="675CE5F7" w14:textId="77777777" w:rsidR="007742DE" w:rsidRPr="007742DE" w:rsidRDefault="007742DE" w:rsidP="00385A02">
            <w:pPr>
              <w:spacing w:line="360" w:lineRule="auto"/>
              <w:rPr>
                <w:b/>
                <w:bCs/>
                <w:sz w:val="24"/>
                <w:szCs w:val="24"/>
              </w:rPr>
            </w:pPr>
            <w:r w:rsidRPr="007742DE">
              <w:rPr>
                <w:b/>
                <w:bCs/>
                <w:sz w:val="24"/>
                <w:szCs w:val="24"/>
              </w:rPr>
              <w:t>DIP. SÁUL MIRELES CORRAL</w:t>
            </w:r>
          </w:p>
        </w:tc>
      </w:tr>
      <w:tr w:rsidR="007742DE" w:rsidRPr="007742DE" w14:paraId="6E0751C7" w14:textId="77777777" w:rsidTr="00385A02">
        <w:tc>
          <w:tcPr>
            <w:tcW w:w="4250" w:type="dxa"/>
          </w:tcPr>
          <w:p w14:paraId="7B67E4B3" w14:textId="77777777" w:rsidR="007742DE" w:rsidRPr="007742DE" w:rsidRDefault="007742DE" w:rsidP="00385A02">
            <w:pPr>
              <w:spacing w:line="360" w:lineRule="auto"/>
              <w:jc w:val="center"/>
              <w:rPr>
                <w:b/>
                <w:bCs/>
                <w:sz w:val="24"/>
                <w:szCs w:val="24"/>
              </w:rPr>
            </w:pPr>
          </w:p>
          <w:p w14:paraId="5BBD9A31" w14:textId="77777777" w:rsidR="007742DE" w:rsidRPr="007742DE" w:rsidRDefault="007742DE" w:rsidP="00385A02">
            <w:pPr>
              <w:spacing w:line="360" w:lineRule="auto"/>
              <w:jc w:val="center"/>
              <w:rPr>
                <w:b/>
                <w:bCs/>
                <w:sz w:val="24"/>
                <w:szCs w:val="24"/>
              </w:rPr>
            </w:pPr>
          </w:p>
          <w:p w14:paraId="13D12AB0" w14:textId="77777777" w:rsidR="007742DE" w:rsidRPr="007742DE" w:rsidRDefault="007742DE" w:rsidP="00385A02">
            <w:pPr>
              <w:spacing w:line="360" w:lineRule="auto"/>
              <w:jc w:val="center"/>
              <w:rPr>
                <w:b/>
                <w:bCs/>
                <w:sz w:val="24"/>
                <w:szCs w:val="24"/>
              </w:rPr>
            </w:pPr>
          </w:p>
          <w:p w14:paraId="5A5F5018" w14:textId="77777777" w:rsidR="007742DE" w:rsidRPr="007742DE" w:rsidRDefault="007742DE" w:rsidP="00385A02">
            <w:pPr>
              <w:spacing w:line="360" w:lineRule="auto"/>
              <w:jc w:val="center"/>
              <w:rPr>
                <w:b/>
                <w:bCs/>
                <w:sz w:val="24"/>
                <w:szCs w:val="24"/>
              </w:rPr>
            </w:pPr>
            <w:r w:rsidRPr="007742DE">
              <w:rPr>
                <w:b/>
                <w:bCs/>
                <w:sz w:val="24"/>
                <w:szCs w:val="24"/>
              </w:rPr>
              <w:t>DIP. CARLA YAMILETH RIVAS MARTINEZ</w:t>
            </w:r>
          </w:p>
        </w:tc>
        <w:tc>
          <w:tcPr>
            <w:tcW w:w="4254" w:type="dxa"/>
          </w:tcPr>
          <w:p w14:paraId="15907E5D" w14:textId="77777777" w:rsidR="007742DE" w:rsidRPr="007742DE" w:rsidRDefault="007742DE" w:rsidP="00385A02">
            <w:pPr>
              <w:spacing w:line="360" w:lineRule="auto"/>
              <w:jc w:val="center"/>
              <w:rPr>
                <w:b/>
                <w:bCs/>
                <w:sz w:val="24"/>
                <w:szCs w:val="24"/>
              </w:rPr>
            </w:pPr>
          </w:p>
          <w:p w14:paraId="634C80DD" w14:textId="77777777" w:rsidR="007742DE" w:rsidRPr="007742DE" w:rsidRDefault="007742DE" w:rsidP="00385A02">
            <w:pPr>
              <w:spacing w:line="360" w:lineRule="auto"/>
              <w:jc w:val="center"/>
              <w:rPr>
                <w:b/>
                <w:bCs/>
                <w:sz w:val="24"/>
                <w:szCs w:val="24"/>
              </w:rPr>
            </w:pPr>
          </w:p>
          <w:p w14:paraId="08F87847" w14:textId="77777777" w:rsidR="007742DE" w:rsidRPr="007742DE" w:rsidRDefault="007742DE" w:rsidP="00385A02">
            <w:pPr>
              <w:spacing w:line="360" w:lineRule="auto"/>
              <w:jc w:val="center"/>
              <w:rPr>
                <w:b/>
                <w:bCs/>
                <w:sz w:val="24"/>
                <w:szCs w:val="24"/>
              </w:rPr>
            </w:pPr>
          </w:p>
          <w:p w14:paraId="3F2AF50A" w14:textId="77777777" w:rsidR="007742DE" w:rsidRPr="007742DE" w:rsidRDefault="007742DE" w:rsidP="00385A02">
            <w:pPr>
              <w:spacing w:line="360" w:lineRule="auto"/>
              <w:jc w:val="center"/>
              <w:rPr>
                <w:b/>
                <w:bCs/>
                <w:sz w:val="24"/>
                <w:szCs w:val="24"/>
              </w:rPr>
            </w:pPr>
            <w:r w:rsidRPr="007742DE">
              <w:rPr>
                <w:b/>
                <w:bCs/>
                <w:sz w:val="24"/>
                <w:szCs w:val="24"/>
              </w:rPr>
              <w:t>DIP. EDNA XÓCHITL CONTRERAS HERRERA.</w:t>
            </w:r>
          </w:p>
        </w:tc>
      </w:tr>
      <w:tr w:rsidR="007742DE" w:rsidRPr="007742DE" w14:paraId="761A88E4" w14:textId="77777777" w:rsidTr="00385A02">
        <w:tc>
          <w:tcPr>
            <w:tcW w:w="4250" w:type="dxa"/>
          </w:tcPr>
          <w:p w14:paraId="29D934A2" w14:textId="77777777" w:rsidR="007742DE" w:rsidRPr="007742DE" w:rsidRDefault="007742DE" w:rsidP="00385A02">
            <w:pPr>
              <w:spacing w:line="360" w:lineRule="auto"/>
              <w:jc w:val="center"/>
              <w:rPr>
                <w:b/>
                <w:bCs/>
                <w:sz w:val="24"/>
                <w:szCs w:val="24"/>
              </w:rPr>
            </w:pPr>
          </w:p>
          <w:p w14:paraId="0CC4EFB7" w14:textId="77777777" w:rsidR="007742DE" w:rsidRPr="007742DE" w:rsidRDefault="007742DE" w:rsidP="00385A02">
            <w:pPr>
              <w:spacing w:line="360" w:lineRule="auto"/>
              <w:jc w:val="center"/>
              <w:rPr>
                <w:b/>
                <w:bCs/>
                <w:sz w:val="24"/>
                <w:szCs w:val="24"/>
              </w:rPr>
            </w:pPr>
          </w:p>
          <w:p w14:paraId="7A2CF02E" w14:textId="77777777" w:rsidR="007742DE" w:rsidRPr="007742DE" w:rsidRDefault="007742DE" w:rsidP="00385A02">
            <w:pPr>
              <w:spacing w:line="360" w:lineRule="auto"/>
              <w:jc w:val="center"/>
              <w:rPr>
                <w:b/>
                <w:bCs/>
                <w:sz w:val="24"/>
                <w:szCs w:val="24"/>
              </w:rPr>
            </w:pPr>
          </w:p>
          <w:p w14:paraId="29071776" w14:textId="77777777" w:rsidR="007742DE" w:rsidRPr="007742DE" w:rsidRDefault="007742DE" w:rsidP="00385A02">
            <w:pPr>
              <w:spacing w:line="360" w:lineRule="auto"/>
              <w:rPr>
                <w:b/>
                <w:bCs/>
                <w:sz w:val="24"/>
                <w:szCs w:val="24"/>
              </w:rPr>
            </w:pPr>
          </w:p>
          <w:p w14:paraId="101BE25C" w14:textId="77777777" w:rsidR="007742DE" w:rsidRPr="007742DE" w:rsidRDefault="007742DE" w:rsidP="00385A02">
            <w:pPr>
              <w:spacing w:line="360" w:lineRule="auto"/>
              <w:jc w:val="center"/>
              <w:rPr>
                <w:b/>
                <w:bCs/>
                <w:sz w:val="24"/>
                <w:szCs w:val="24"/>
              </w:rPr>
            </w:pPr>
          </w:p>
          <w:p w14:paraId="18C7AAC2" w14:textId="77777777" w:rsidR="007742DE" w:rsidRPr="007742DE" w:rsidRDefault="007742DE" w:rsidP="00385A02">
            <w:pPr>
              <w:spacing w:line="360" w:lineRule="auto"/>
              <w:jc w:val="center"/>
              <w:rPr>
                <w:b/>
                <w:bCs/>
                <w:sz w:val="24"/>
                <w:szCs w:val="24"/>
              </w:rPr>
            </w:pPr>
            <w:r w:rsidRPr="007742DE">
              <w:rPr>
                <w:b/>
                <w:bCs/>
                <w:sz w:val="24"/>
                <w:szCs w:val="24"/>
              </w:rPr>
              <w:t>DIP. JOCELINE VEGA VARGAS</w:t>
            </w:r>
          </w:p>
        </w:tc>
        <w:tc>
          <w:tcPr>
            <w:tcW w:w="4254" w:type="dxa"/>
          </w:tcPr>
          <w:p w14:paraId="3EEE84F5" w14:textId="77777777" w:rsidR="007742DE" w:rsidRPr="007742DE" w:rsidRDefault="007742DE" w:rsidP="00385A02">
            <w:pPr>
              <w:spacing w:line="360" w:lineRule="auto"/>
              <w:jc w:val="center"/>
              <w:rPr>
                <w:b/>
                <w:bCs/>
                <w:sz w:val="24"/>
                <w:szCs w:val="24"/>
              </w:rPr>
            </w:pPr>
          </w:p>
          <w:p w14:paraId="5F6F727C" w14:textId="77777777" w:rsidR="007742DE" w:rsidRPr="007742DE" w:rsidRDefault="007742DE" w:rsidP="00385A02">
            <w:pPr>
              <w:spacing w:line="360" w:lineRule="auto"/>
              <w:jc w:val="center"/>
              <w:rPr>
                <w:b/>
                <w:bCs/>
                <w:sz w:val="24"/>
                <w:szCs w:val="24"/>
              </w:rPr>
            </w:pPr>
          </w:p>
          <w:p w14:paraId="5187E3D3" w14:textId="77777777" w:rsidR="007742DE" w:rsidRPr="007742DE" w:rsidRDefault="007742DE" w:rsidP="00385A02">
            <w:pPr>
              <w:spacing w:line="360" w:lineRule="auto"/>
              <w:jc w:val="center"/>
              <w:rPr>
                <w:b/>
                <w:bCs/>
                <w:sz w:val="24"/>
                <w:szCs w:val="24"/>
              </w:rPr>
            </w:pPr>
          </w:p>
          <w:p w14:paraId="653BFB41" w14:textId="77777777" w:rsidR="007742DE" w:rsidRPr="007742DE" w:rsidRDefault="007742DE" w:rsidP="00385A02">
            <w:pPr>
              <w:spacing w:line="360" w:lineRule="auto"/>
              <w:jc w:val="center"/>
              <w:rPr>
                <w:b/>
                <w:bCs/>
                <w:sz w:val="24"/>
                <w:szCs w:val="24"/>
              </w:rPr>
            </w:pPr>
          </w:p>
          <w:p w14:paraId="4922D224" w14:textId="77777777" w:rsidR="007742DE" w:rsidRPr="007742DE" w:rsidRDefault="007742DE" w:rsidP="00385A02">
            <w:pPr>
              <w:spacing w:line="360" w:lineRule="auto"/>
              <w:rPr>
                <w:b/>
                <w:bCs/>
                <w:sz w:val="24"/>
                <w:szCs w:val="24"/>
              </w:rPr>
            </w:pPr>
          </w:p>
          <w:p w14:paraId="57E48DA3" w14:textId="77777777" w:rsidR="007742DE" w:rsidRPr="007742DE" w:rsidRDefault="007742DE" w:rsidP="00385A02">
            <w:pPr>
              <w:spacing w:line="360" w:lineRule="auto"/>
              <w:jc w:val="center"/>
              <w:rPr>
                <w:b/>
                <w:bCs/>
                <w:sz w:val="24"/>
                <w:szCs w:val="24"/>
              </w:rPr>
            </w:pPr>
            <w:r w:rsidRPr="007742DE">
              <w:rPr>
                <w:b/>
                <w:bCs/>
                <w:sz w:val="24"/>
                <w:szCs w:val="24"/>
              </w:rPr>
              <w:t>DIP. NANCY JANETH FRÍAS FRÍAS</w:t>
            </w:r>
          </w:p>
        </w:tc>
      </w:tr>
      <w:tr w:rsidR="007742DE" w:rsidRPr="007742DE" w14:paraId="3216CE72" w14:textId="77777777" w:rsidTr="00385A02">
        <w:tc>
          <w:tcPr>
            <w:tcW w:w="4250" w:type="dxa"/>
          </w:tcPr>
          <w:p w14:paraId="73029B7F" w14:textId="77777777" w:rsidR="007742DE" w:rsidRPr="007742DE" w:rsidRDefault="007742DE" w:rsidP="00385A02">
            <w:pPr>
              <w:spacing w:line="360" w:lineRule="auto"/>
              <w:rPr>
                <w:b/>
                <w:bCs/>
                <w:sz w:val="24"/>
                <w:szCs w:val="24"/>
              </w:rPr>
            </w:pPr>
          </w:p>
          <w:p w14:paraId="46143CF7" w14:textId="77777777" w:rsidR="007742DE" w:rsidRPr="007742DE" w:rsidRDefault="007742DE" w:rsidP="00385A02">
            <w:pPr>
              <w:spacing w:line="360" w:lineRule="auto"/>
              <w:jc w:val="center"/>
              <w:rPr>
                <w:b/>
                <w:bCs/>
                <w:sz w:val="24"/>
                <w:szCs w:val="24"/>
              </w:rPr>
            </w:pPr>
          </w:p>
          <w:p w14:paraId="1173A3E1" w14:textId="77777777" w:rsidR="007742DE" w:rsidRPr="007742DE" w:rsidRDefault="007742DE" w:rsidP="00385A02">
            <w:pPr>
              <w:spacing w:line="360" w:lineRule="auto"/>
              <w:jc w:val="center"/>
              <w:rPr>
                <w:b/>
                <w:bCs/>
                <w:sz w:val="24"/>
                <w:szCs w:val="24"/>
              </w:rPr>
            </w:pPr>
          </w:p>
          <w:p w14:paraId="1C62A18B" w14:textId="77777777" w:rsidR="007742DE" w:rsidRPr="007742DE" w:rsidRDefault="007742DE" w:rsidP="00385A02">
            <w:pPr>
              <w:spacing w:line="360" w:lineRule="auto"/>
              <w:jc w:val="center"/>
              <w:rPr>
                <w:b/>
                <w:bCs/>
                <w:sz w:val="24"/>
                <w:szCs w:val="24"/>
              </w:rPr>
            </w:pPr>
          </w:p>
          <w:p w14:paraId="0EDC0AD2" w14:textId="77777777" w:rsidR="007742DE" w:rsidRPr="007742DE" w:rsidRDefault="007742DE" w:rsidP="00385A02">
            <w:pPr>
              <w:spacing w:line="360" w:lineRule="auto"/>
              <w:jc w:val="center"/>
              <w:rPr>
                <w:b/>
                <w:bCs/>
                <w:sz w:val="24"/>
                <w:szCs w:val="24"/>
              </w:rPr>
            </w:pPr>
          </w:p>
          <w:p w14:paraId="2A97CC0B" w14:textId="77777777" w:rsidR="007742DE" w:rsidRPr="007742DE" w:rsidRDefault="007742DE" w:rsidP="00385A02">
            <w:pPr>
              <w:spacing w:line="360" w:lineRule="auto"/>
              <w:jc w:val="center"/>
              <w:rPr>
                <w:b/>
                <w:bCs/>
                <w:sz w:val="24"/>
                <w:szCs w:val="24"/>
              </w:rPr>
            </w:pPr>
          </w:p>
          <w:p w14:paraId="1C7B8CDA" w14:textId="77777777" w:rsidR="007742DE" w:rsidRPr="007742DE" w:rsidRDefault="007742DE" w:rsidP="00385A02">
            <w:pPr>
              <w:spacing w:line="360" w:lineRule="auto"/>
              <w:jc w:val="center"/>
              <w:rPr>
                <w:b/>
                <w:bCs/>
                <w:sz w:val="24"/>
                <w:szCs w:val="24"/>
              </w:rPr>
            </w:pPr>
            <w:r w:rsidRPr="007742DE">
              <w:rPr>
                <w:b/>
                <w:bCs/>
                <w:sz w:val="24"/>
                <w:szCs w:val="24"/>
              </w:rPr>
              <w:t>DIP. JORGE CARLOS SOTO PRIETO</w:t>
            </w:r>
          </w:p>
        </w:tc>
        <w:tc>
          <w:tcPr>
            <w:tcW w:w="4254" w:type="dxa"/>
          </w:tcPr>
          <w:p w14:paraId="4AD74C47" w14:textId="77777777" w:rsidR="007742DE" w:rsidRPr="007742DE" w:rsidRDefault="007742DE" w:rsidP="00385A02">
            <w:pPr>
              <w:spacing w:line="360" w:lineRule="auto"/>
              <w:rPr>
                <w:b/>
                <w:bCs/>
                <w:sz w:val="24"/>
                <w:szCs w:val="24"/>
              </w:rPr>
            </w:pPr>
          </w:p>
          <w:p w14:paraId="40962BC4" w14:textId="77777777" w:rsidR="007742DE" w:rsidRPr="007742DE" w:rsidRDefault="007742DE" w:rsidP="00385A02">
            <w:pPr>
              <w:spacing w:line="360" w:lineRule="auto"/>
              <w:jc w:val="center"/>
              <w:rPr>
                <w:b/>
                <w:bCs/>
                <w:sz w:val="24"/>
                <w:szCs w:val="24"/>
              </w:rPr>
            </w:pPr>
          </w:p>
          <w:p w14:paraId="5C19CE3A" w14:textId="77777777" w:rsidR="007742DE" w:rsidRPr="007742DE" w:rsidRDefault="007742DE" w:rsidP="00385A02">
            <w:pPr>
              <w:spacing w:line="360" w:lineRule="auto"/>
              <w:jc w:val="center"/>
              <w:rPr>
                <w:b/>
                <w:bCs/>
                <w:sz w:val="24"/>
                <w:szCs w:val="24"/>
              </w:rPr>
            </w:pPr>
          </w:p>
          <w:p w14:paraId="6509609C" w14:textId="77777777" w:rsidR="007742DE" w:rsidRPr="007742DE" w:rsidRDefault="007742DE" w:rsidP="00385A02">
            <w:pPr>
              <w:spacing w:line="360" w:lineRule="auto"/>
              <w:jc w:val="center"/>
              <w:rPr>
                <w:b/>
                <w:bCs/>
                <w:sz w:val="24"/>
                <w:szCs w:val="24"/>
              </w:rPr>
            </w:pPr>
          </w:p>
          <w:p w14:paraId="33CC1CD6" w14:textId="77777777" w:rsidR="007742DE" w:rsidRPr="007742DE" w:rsidRDefault="007742DE" w:rsidP="00385A02">
            <w:pPr>
              <w:spacing w:line="360" w:lineRule="auto"/>
              <w:jc w:val="center"/>
              <w:rPr>
                <w:b/>
                <w:bCs/>
                <w:sz w:val="24"/>
                <w:szCs w:val="24"/>
              </w:rPr>
            </w:pPr>
          </w:p>
          <w:p w14:paraId="387B0141" w14:textId="77777777" w:rsidR="007742DE" w:rsidRPr="007742DE" w:rsidRDefault="007742DE" w:rsidP="00385A02">
            <w:pPr>
              <w:spacing w:line="360" w:lineRule="auto"/>
              <w:jc w:val="center"/>
              <w:rPr>
                <w:b/>
                <w:bCs/>
                <w:sz w:val="24"/>
                <w:szCs w:val="24"/>
              </w:rPr>
            </w:pPr>
          </w:p>
          <w:p w14:paraId="61EBE757" w14:textId="77777777" w:rsidR="007742DE" w:rsidRPr="007742DE" w:rsidRDefault="007742DE" w:rsidP="00385A02">
            <w:pPr>
              <w:spacing w:line="360" w:lineRule="auto"/>
              <w:jc w:val="center"/>
              <w:rPr>
                <w:b/>
                <w:bCs/>
                <w:sz w:val="24"/>
                <w:szCs w:val="24"/>
              </w:rPr>
            </w:pPr>
            <w:r w:rsidRPr="007742DE">
              <w:rPr>
                <w:b/>
                <w:bCs/>
                <w:sz w:val="24"/>
                <w:szCs w:val="24"/>
              </w:rPr>
              <w:t>DIP. ROBERTO MARCELINO CARREÓN HUITRÓN</w:t>
            </w:r>
          </w:p>
        </w:tc>
      </w:tr>
      <w:tr w:rsidR="007742DE" w:rsidRPr="007742DE" w14:paraId="2C27033E" w14:textId="77777777" w:rsidTr="00385A02">
        <w:tc>
          <w:tcPr>
            <w:tcW w:w="4250" w:type="dxa"/>
          </w:tcPr>
          <w:p w14:paraId="2FFABD16" w14:textId="77777777" w:rsidR="007742DE" w:rsidRPr="007742DE" w:rsidRDefault="007742DE" w:rsidP="00385A02">
            <w:pPr>
              <w:spacing w:line="360" w:lineRule="auto"/>
              <w:rPr>
                <w:b/>
                <w:bCs/>
                <w:sz w:val="24"/>
                <w:szCs w:val="24"/>
              </w:rPr>
            </w:pPr>
          </w:p>
          <w:p w14:paraId="4134CE62" w14:textId="77777777" w:rsidR="007742DE" w:rsidRPr="007742DE" w:rsidRDefault="007742DE" w:rsidP="00385A02">
            <w:pPr>
              <w:spacing w:line="360" w:lineRule="auto"/>
              <w:rPr>
                <w:b/>
                <w:bCs/>
                <w:sz w:val="24"/>
                <w:szCs w:val="24"/>
              </w:rPr>
            </w:pPr>
          </w:p>
          <w:p w14:paraId="21DE53D4" w14:textId="77777777" w:rsidR="007742DE" w:rsidRPr="007742DE" w:rsidRDefault="007742DE" w:rsidP="00385A02">
            <w:pPr>
              <w:spacing w:line="360" w:lineRule="auto"/>
              <w:jc w:val="center"/>
              <w:rPr>
                <w:b/>
                <w:bCs/>
                <w:sz w:val="24"/>
                <w:szCs w:val="24"/>
              </w:rPr>
            </w:pPr>
          </w:p>
          <w:p w14:paraId="6942B7C4" w14:textId="77777777" w:rsidR="007742DE" w:rsidRPr="007742DE" w:rsidRDefault="007742DE" w:rsidP="00385A02">
            <w:pPr>
              <w:spacing w:line="360" w:lineRule="auto"/>
              <w:jc w:val="center"/>
              <w:rPr>
                <w:b/>
                <w:bCs/>
                <w:sz w:val="24"/>
                <w:szCs w:val="24"/>
              </w:rPr>
            </w:pPr>
          </w:p>
          <w:p w14:paraId="3F90CC8B" w14:textId="77777777" w:rsidR="007742DE" w:rsidRPr="007742DE" w:rsidRDefault="007742DE" w:rsidP="00385A02">
            <w:pPr>
              <w:spacing w:line="360" w:lineRule="auto"/>
              <w:jc w:val="center"/>
              <w:rPr>
                <w:b/>
                <w:bCs/>
                <w:sz w:val="24"/>
                <w:szCs w:val="24"/>
              </w:rPr>
            </w:pPr>
            <w:r w:rsidRPr="007742DE">
              <w:rPr>
                <w:b/>
                <w:bCs/>
                <w:sz w:val="24"/>
                <w:szCs w:val="24"/>
              </w:rPr>
              <w:t>DIP. ARTURO ZUBIA FERNÁNDEZ</w:t>
            </w:r>
          </w:p>
          <w:p w14:paraId="3103D161" w14:textId="77777777" w:rsidR="007742DE" w:rsidRPr="007742DE" w:rsidRDefault="007742DE" w:rsidP="00385A02">
            <w:pPr>
              <w:rPr>
                <w:sz w:val="24"/>
                <w:szCs w:val="24"/>
              </w:rPr>
            </w:pPr>
          </w:p>
          <w:p w14:paraId="7A844AC1" w14:textId="033C1F98" w:rsidR="007742DE" w:rsidRDefault="007742DE" w:rsidP="00385A02">
            <w:pPr>
              <w:rPr>
                <w:sz w:val="24"/>
                <w:szCs w:val="24"/>
              </w:rPr>
            </w:pPr>
          </w:p>
          <w:p w14:paraId="3494B108" w14:textId="47585D32" w:rsidR="00244D28" w:rsidRDefault="00244D28" w:rsidP="00385A02">
            <w:pPr>
              <w:rPr>
                <w:sz w:val="24"/>
                <w:szCs w:val="24"/>
              </w:rPr>
            </w:pPr>
          </w:p>
          <w:p w14:paraId="23FC171D" w14:textId="190F861C" w:rsidR="00244D28" w:rsidRDefault="00244D28" w:rsidP="00385A02">
            <w:pPr>
              <w:rPr>
                <w:sz w:val="24"/>
                <w:szCs w:val="24"/>
              </w:rPr>
            </w:pPr>
          </w:p>
          <w:p w14:paraId="03989A18" w14:textId="77777777" w:rsidR="00244D28" w:rsidRPr="007742DE" w:rsidRDefault="00244D28" w:rsidP="00385A02">
            <w:pPr>
              <w:rPr>
                <w:sz w:val="24"/>
                <w:szCs w:val="24"/>
              </w:rPr>
            </w:pPr>
          </w:p>
          <w:p w14:paraId="4034CA1F" w14:textId="77777777" w:rsidR="007742DE" w:rsidRPr="007742DE" w:rsidRDefault="007742DE" w:rsidP="00385A02">
            <w:pPr>
              <w:rPr>
                <w:sz w:val="24"/>
                <w:szCs w:val="24"/>
              </w:rPr>
            </w:pPr>
          </w:p>
          <w:p w14:paraId="443AD26A" w14:textId="77777777" w:rsidR="007742DE" w:rsidRPr="007742DE" w:rsidRDefault="007742DE" w:rsidP="00385A02">
            <w:pPr>
              <w:rPr>
                <w:sz w:val="24"/>
                <w:szCs w:val="24"/>
              </w:rPr>
            </w:pPr>
          </w:p>
          <w:p w14:paraId="1FA70D78" w14:textId="77777777" w:rsidR="007742DE" w:rsidRPr="007742DE" w:rsidRDefault="007742DE" w:rsidP="00385A02">
            <w:pPr>
              <w:rPr>
                <w:sz w:val="24"/>
                <w:szCs w:val="24"/>
              </w:rPr>
            </w:pPr>
          </w:p>
          <w:p w14:paraId="66BC69B7" w14:textId="77777777" w:rsidR="007742DE" w:rsidRPr="007742DE" w:rsidRDefault="007742DE" w:rsidP="00385A02">
            <w:pPr>
              <w:rPr>
                <w:b/>
                <w:bCs/>
                <w:sz w:val="24"/>
                <w:szCs w:val="24"/>
              </w:rPr>
            </w:pPr>
          </w:p>
          <w:p w14:paraId="6530895D" w14:textId="77777777" w:rsidR="007742DE" w:rsidRPr="007742DE" w:rsidRDefault="007742DE" w:rsidP="00385A02">
            <w:pPr>
              <w:jc w:val="center"/>
              <w:rPr>
                <w:b/>
                <w:bCs/>
                <w:sz w:val="24"/>
                <w:szCs w:val="24"/>
              </w:rPr>
            </w:pPr>
            <w:r w:rsidRPr="007742DE">
              <w:rPr>
                <w:b/>
                <w:bCs/>
                <w:sz w:val="24"/>
                <w:szCs w:val="24"/>
              </w:rPr>
              <w:t>DIP. ISMAEL PÉREZ PAVÍA.</w:t>
            </w:r>
          </w:p>
        </w:tc>
        <w:tc>
          <w:tcPr>
            <w:tcW w:w="4254" w:type="dxa"/>
          </w:tcPr>
          <w:p w14:paraId="1212A69B" w14:textId="77777777" w:rsidR="007742DE" w:rsidRPr="007742DE" w:rsidRDefault="007742DE" w:rsidP="00385A02">
            <w:pPr>
              <w:spacing w:line="360" w:lineRule="auto"/>
              <w:rPr>
                <w:b/>
                <w:bCs/>
                <w:sz w:val="24"/>
                <w:szCs w:val="24"/>
              </w:rPr>
            </w:pPr>
          </w:p>
          <w:p w14:paraId="708E3869" w14:textId="77777777" w:rsidR="007742DE" w:rsidRPr="007742DE" w:rsidRDefault="007742DE" w:rsidP="00385A02">
            <w:pPr>
              <w:spacing w:line="360" w:lineRule="auto"/>
              <w:jc w:val="center"/>
              <w:rPr>
                <w:b/>
                <w:bCs/>
                <w:sz w:val="24"/>
                <w:szCs w:val="24"/>
              </w:rPr>
            </w:pPr>
          </w:p>
          <w:p w14:paraId="1B170583" w14:textId="77777777" w:rsidR="007742DE" w:rsidRPr="007742DE" w:rsidRDefault="007742DE" w:rsidP="00385A02">
            <w:pPr>
              <w:spacing w:line="360" w:lineRule="auto"/>
              <w:jc w:val="center"/>
              <w:rPr>
                <w:b/>
                <w:bCs/>
                <w:sz w:val="24"/>
                <w:szCs w:val="24"/>
              </w:rPr>
            </w:pPr>
          </w:p>
          <w:p w14:paraId="5D3B45AF" w14:textId="77777777" w:rsidR="007742DE" w:rsidRPr="007742DE" w:rsidRDefault="007742DE" w:rsidP="00385A02">
            <w:pPr>
              <w:spacing w:line="360" w:lineRule="auto"/>
              <w:jc w:val="center"/>
              <w:rPr>
                <w:b/>
                <w:bCs/>
                <w:sz w:val="24"/>
                <w:szCs w:val="24"/>
              </w:rPr>
            </w:pPr>
          </w:p>
          <w:p w14:paraId="45ED3546" w14:textId="61369E44" w:rsidR="007742DE" w:rsidRDefault="007742DE" w:rsidP="00385A02">
            <w:pPr>
              <w:spacing w:line="360" w:lineRule="auto"/>
              <w:jc w:val="center"/>
              <w:rPr>
                <w:b/>
                <w:bCs/>
                <w:sz w:val="24"/>
                <w:szCs w:val="24"/>
              </w:rPr>
            </w:pPr>
            <w:r w:rsidRPr="007742DE">
              <w:rPr>
                <w:b/>
                <w:bCs/>
                <w:sz w:val="24"/>
                <w:szCs w:val="24"/>
              </w:rPr>
              <w:t>DIP. YESENIA GUADALUPE REYES CALZADÍAS</w:t>
            </w:r>
          </w:p>
          <w:p w14:paraId="07626E39" w14:textId="662B3A2D" w:rsidR="00244D28" w:rsidRDefault="00244D28" w:rsidP="00385A02">
            <w:pPr>
              <w:spacing w:line="360" w:lineRule="auto"/>
              <w:jc w:val="center"/>
              <w:rPr>
                <w:b/>
                <w:bCs/>
                <w:sz w:val="24"/>
                <w:szCs w:val="24"/>
              </w:rPr>
            </w:pPr>
          </w:p>
          <w:p w14:paraId="2363B667" w14:textId="43595008" w:rsidR="00244D28" w:rsidRDefault="00244D28" w:rsidP="00385A02">
            <w:pPr>
              <w:spacing w:line="360" w:lineRule="auto"/>
              <w:jc w:val="center"/>
              <w:rPr>
                <w:b/>
                <w:bCs/>
                <w:sz w:val="24"/>
                <w:szCs w:val="24"/>
              </w:rPr>
            </w:pPr>
          </w:p>
          <w:p w14:paraId="546008BD" w14:textId="77777777" w:rsidR="00244D28" w:rsidRPr="007742DE" w:rsidRDefault="00244D28" w:rsidP="00385A02">
            <w:pPr>
              <w:spacing w:line="360" w:lineRule="auto"/>
              <w:jc w:val="center"/>
              <w:rPr>
                <w:b/>
                <w:bCs/>
                <w:sz w:val="24"/>
                <w:szCs w:val="24"/>
              </w:rPr>
            </w:pPr>
          </w:p>
          <w:p w14:paraId="38218B15" w14:textId="77777777" w:rsidR="007742DE" w:rsidRPr="007742DE" w:rsidRDefault="007742DE" w:rsidP="00385A02">
            <w:pPr>
              <w:spacing w:line="360" w:lineRule="auto"/>
              <w:jc w:val="center"/>
              <w:rPr>
                <w:b/>
                <w:bCs/>
                <w:sz w:val="24"/>
                <w:szCs w:val="24"/>
              </w:rPr>
            </w:pPr>
          </w:p>
          <w:p w14:paraId="79E1777F" w14:textId="77777777" w:rsidR="007742DE" w:rsidRPr="007742DE" w:rsidRDefault="007742DE" w:rsidP="00385A02">
            <w:pPr>
              <w:spacing w:line="360" w:lineRule="auto"/>
              <w:jc w:val="center"/>
              <w:rPr>
                <w:b/>
                <w:bCs/>
                <w:sz w:val="24"/>
                <w:szCs w:val="24"/>
              </w:rPr>
            </w:pPr>
          </w:p>
          <w:p w14:paraId="59B23F4B" w14:textId="77777777" w:rsidR="007742DE" w:rsidRPr="007742DE" w:rsidRDefault="007742DE" w:rsidP="00385A02">
            <w:pPr>
              <w:spacing w:line="360" w:lineRule="auto"/>
              <w:jc w:val="center"/>
              <w:rPr>
                <w:b/>
                <w:bCs/>
                <w:sz w:val="24"/>
                <w:szCs w:val="24"/>
              </w:rPr>
            </w:pPr>
          </w:p>
          <w:p w14:paraId="2632F956" w14:textId="77777777" w:rsidR="007742DE" w:rsidRPr="007742DE" w:rsidRDefault="007742DE" w:rsidP="00385A02">
            <w:pPr>
              <w:spacing w:line="360" w:lineRule="auto"/>
              <w:jc w:val="center"/>
              <w:rPr>
                <w:b/>
                <w:bCs/>
                <w:sz w:val="24"/>
                <w:szCs w:val="24"/>
              </w:rPr>
            </w:pPr>
          </w:p>
          <w:p w14:paraId="0C9430F6" w14:textId="77777777" w:rsidR="007742DE" w:rsidRPr="007742DE" w:rsidRDefault="007742DE" w:rsidP="00385A02">
            <w:pPr>
              <w:spacing w:line="360" w:lineRule="auto"/>
              <w:jc w:val="center"/>
              <w:rPr>
                <w:b/>
                <w:bCs/>
                <w:sz w:val="24"/>
                <w:szCs w:val="24"/>
              </w:rPr>
            </w:pPr>
          </w:p>
        </w:tc>
      </w:tr>
    </w:tbl>
    <w:p w14:paraId="2C67839E" w14:textId="77777777" w:rsidR="00C10817" w:rsidRPr="006304AC" w:rsidRDefault="00C10817" w:rsidP="007742DE">
      <w:pPr>
        <w:spacing w:line="276" w:lineRule="auto"/>
        <w:jc w:val="center"/>
        <w:rPr>
          <w:sz w:val="24"/>
          <w:szCs w:val="24"/>
        </w:rPr>
      </w:pPr>
    </w:p>
    <w:sectPr w:rsidR="00C10817" w:rsidRPr="006304AC">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D5170" w14:textId="77777777" w:rsidR="00610D6B" w:rsidRDefault="00610D6B" w:rsidP="00150B43">
      <w:r>
        <w:separator/>
      </w:r>
    </w:p>
  </w:endnote>
  <w:endnote w:type="continuationSeparator" w:id="0">
    <w:p w14:paraId="602C3F57" w14:textId="77777777" w:rsidR="00610D6B" w:rsidRDefault="00610D6B" w:rsidP="0015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95767177"/>
      <w:docPartObj>
        <w:docPartGallery w:val="Page Numbers (Bottom of Page)"/>
        <w:docPartUnique/>
      </w:docPartObj>
    </w:sdtPr>
    <w:sdtContent>
      <w:p w14:paraId="0C427490" w14:textId="4A3BE792" w:rsidR="00150B43" w:rsidRDefault="00150B43" w:rsidP="0096124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AA0F776" w14:textId="77777777" w:rsidR="00150B43" w:rsidRDefault="00150B43" w:rsidP="00150B4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12833482"/>
      <w:docPartObj>
        <w:docPartGallery w:val="Page Numbers (Bottom of Page)"/>
        <w:docPartUnique/>
      </w:docPartObj>
    </w:sdtPr>
    <w:sdtContent>
      <w:p w14:paraId="4CC8A024" w14:textId="292757CD" w:rsidR="00150B43" w:rsidRDefault="00150B43" w:rsidP="0096124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5F975C9B" w14:textId="4EA01E7D" w:rsidR="00150B43" w:rsidRDefault="00EE210A" w:rsidP="00150B43">
    <w:pPr>
      <w:pStyle w:val="Piedepgina"/>
      <w:ind w:right="360"/>
    </w:pPr>
    <w:r w:rsidRPr="00E553B2">
      <w:rPr>
        <w:noProof/>
      </w:rPr>
      <w:drawing>
        <wp:anchor distT="0" distB="0" distL="114300" distR="114300" simplePos="0" relativeHeight="251659264" behindDoc="1" locked="0" layoutInCell="1" allowOverlap="1" wp14:anchorId="6FBE7F5E" wp14:editId="4CE323D4">
          <wp:simplePos x="0" y="0"/>
          <wp:positionH relativeFrom="column">
            <wp:posOffset>-1162050</wp:posOffset>
          </wp:positionH>
          <wp:positionV relativeFrom="paragraph">
            <wp:posOffset>-276225</wp:posOffset>
          </wp:positionV>
          <wp:extent cx="7884368" cy="86544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84368" cy="8654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55798" w14:textId="77777777" w:rsidR="00610D6B" w:rsidRDefault="00610D6B" w:rsidP="00150B43">
      <w:r>
        <w:separator/>
      </w:r>
    </w:p>
  </w:footnote>
  <w:footnote w:type="continuationSeparator" w:id="0">
    <w:p w14:paraId="2A1C6F6B" w14:textId="77777777" w:rsidR="00610D6B" w:rsidRDefault="00610D6B" w:rsidP="00150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102CA" w14:textId="1D588693" w:rsidR="00244D28" w:rsidRDefault="00244D28">
    <w:pPr>
      <w:pStyle w:val="Encabezado"/>
    </w:pPr>
    <w:r w:rsidRPr="00F73560">
      <w:rPr>
        <w:noProof/>
      </w:rPr>
      <w:drawing>
        <wp:anchor distT="0" distB="0" distL="114300" distR="114300" simplePos="0" relativeHeight="251661312" behindDoc="1" locked="0" layoutInCell="1" allowOverlap="1" wp14:anchorId="682F69A0" wp14:editId="597A4BF5">
          <wp:simplePos x="0" y="0"/>
          <wp:positionH relativeFrom="column">
            <wp:posOffset>-1102381</wp:posOffset>
          </wp:positionH>
          <wp:positionV relativeFrom="paragraph">
            <wp:posOffset>-467360</wp:posOffset>
          </wp:positionV>
          <wp:extent cx="7828150" cy="1264241"/>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28150" cy="12642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E40AE"/>
    <w:multiLevelType w:val="multilevel"/>
    <w:tmpl w:val="2FF04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E546B4"/>
    <w:multiLevelType w:val="hybridMultilevel"/>
    <w:tmpl w:val="A88C8F98"/>
    <w:lvl w:ilvl="0" w:tplc="4786562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74F5230"/>
    <w:multiLevelType w:val="multilevel"/>
    <w:tmpl w:val="8D4E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2076323">
    <w:abstractNumId w:val="1"/>
  </w:num>
  <w:num w:numId="2" w16cid:durableId="646512811">
    <w:abstractNumId w:val="2"/>
  </w:num>
  <w:num w:numId="3" w16cid:durableId="6746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C3"/>
    <w:rsid w:val="0000393A"/>
    <w:rsid w:val="00026635"/>
    <w:rsid w:val="000631F9"/>
    <w:rsid w:val="000D5539"/>
    <w:rsid w:val="00150B43"/>
    <w:rsid w:val="00157416"/>
    <w:rsid w:val="001E233C"/>
    <w:rsid w:val="001E767E"/>
    <w:rsid w:val="00210CE4"/>
    <w:rsid w:val="0022706B"/>
    <w:rsid w:val="00244D28"/>
    <w:rsid w:val="0028403B"/>
    <w:rsid w:val="00303FFA"/>
    <w:rsid w:val="00310776"/>
    <w:rsid w:val="00314AF5"/>
    <w:rsid w:val="00316ABE"/>
    <w:rsid w:val="00317540"/>
    <w:rsid w:val="003853E6"/>
    <w:rsid w:val="00445309"/>
    <w:rsid w:val="004616CA"/>
    <w:rsid w:val="004663D2"/>
    <w:rsid w:val="00502540"/>
    <w:rsid w:val="005455F5"/>
    <w:rsid w:val="0059136A"/>
    <w:rsid w:val="00593C06"/>
    <w:rsid w:val="005B0F6F"/>
    <w:rsid w:val="006013FF"/>
    <w:rsid w:val="00610D6B"/>
    <w:rsid w:val="006304AC"/>
    <w:rsid w:val="006827E0"/>
    <w:rsid w:val="006919C9"/>
    <w:rsid w:val="007431BF"/>
    <w:rsid w:val="007742DE"/>
    <w:rsid w:val="007B3F9F"/>
    <w:rsid w:val="007D48CE"/>
    <w:rsid w:val="00861CE3"/>
    <w:rsid w:val="00884FE6"/>
    <w:rsid w:val="009236E4"/>
    <w:rsid w:val="0094434A"/>
    <w:rsid w:val="009E07FB"/>
    <w:rsid w:val="00A910C3"/>
    <w:rsid w:val="00AA0A69"/>
    <w:rsid w:val="00AC70B3"/>
    <w:rsid w:val="00AE3542"/>
    <w:rsid w:val="00B07531"/>
    <w:rsid w:val="00B142D7"/>
    <w:rsid w:val="00B20168"/>
    <w:rsid w:val="00B77C11"/>
    <w:rsid w:val="00B90351"/>
    <w:rsid w:val="00BA405A"/>
    <w:rsid w:val="00BD1589"/>
    <w:rsid w:val="00C10817"/>
    <w:rsid w:val="00C20187"/>
    <w:rsid w:val="00C9572B"/>
    <w:rsid w:val="00CE2AD3"/>
    <w:rsid w:val="00D50F6B"/>
    <w:rsid w:val="00D85332"/>
    <w:rsid w:val="00DB2305"/>
    <w:rsid w:val="00DF07F2"/>
    <w:rsid w:val="00E47D50"/>
    <w:rsid w:val="00EA2E9C"/>
    <w:rsid w:val="00ED15DF"/>
    <w:rsid w:val="00EE210A"/>
    <w:rsid w:val="00F77120"/>
    <w:rsid w:val="00FD02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7AB4"/>
  <w15:chartTrackingRefBased/>
  <w15:docId w15:val="{7E6ADFC2-9CFD-0147-8464-01253B14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C3"/>
    <w:pPr>
      <w:overflowPunct w:val="0"/>
      <w:autoSpaceDE w:val="0"/>
      <w:autoSpaceDN w:val="0"/>
      <w:adjustRightInd w:val="0"/>
      <w:textAlignment w:val="baseline"/>
    </w:pPr>
    <w:rPr>
      <w:rFonts w:ascii="Times New Roman" w:eastAsia="Times New Roman" w:hAnsi="Times New Roman" w:cs="Times New Roman"/>
      <w:kern w:val="0"/>
      <w:sz w:val="20"/>
      <w:szCs w:val="20"/>
      <w:lang w:eastAsia="es-ES"/>
      <w14:ligatures w14:val="none"/>
    </w:rPr>
  </w:style>
  <w:style w:type="paragraph" w:styleId="Ttulo1">
    <w:name w:val="heading 1"/>
    <w:basedOn w:val="Normal"/>
    <w:next w:val="Normal"/>
    <w:link w:val="Ttulo1Car"/>
    <w:uiPriority w:val="9"/>
    <w:qFormat/>
    <w:rsid w:val="00A910C3"/>
    <w:pPr>
      <w:keepNext/>
      <w:keepLines/>
      <w:overflowPunct/>
      <w:autoSpaceDE/>
      <w:autoSpaceDN/>
      <w:adjustRightInd/>
      <w:spacing w:before="360" w:after="80"/>
      <w:textAlignment w:val="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A910C3"/>
    <w:pPr>
      <w:keepNext/>
      <w:keepLines/>
      <w:overflowPunct/>
      <w:autoSpaceDE/>
      <w:autoSpaceDN/>
      <w:adjustRightInd/>
      <w:spacing w:before="160" w:after="80"/>
      <w:textAlignment w:val="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A910C3"/>
    <w:pPr>
      <w:keepNext/>
      <w:keepLines/>
      <w:overflowPunct/>
      <w:autoSpaceDE/>
      <w:autoSpaceDN/>
      <w:adjustRightInd/>
      <w:spacing w:before="160" w:after="80"/>
      <w:textAlignment w:val="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A910C3"/>
    <w:pPr>
      <w:keepNext/>
      <w:keepLines/>
      <w:overflowPunct/>
      <w:autoSpaceDE/>
      <w:autoSpaceDN/>
      <w:adjustRightInd/>
      <w:spacing w:before="80" w:after="40"/>
      <w:textAlignment w:val="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Ttulo5">
    <w:name w:val="heading 5"/>
    <w:basedOn w:val="Normal"/>
    <w:next w:val="Normal"/>
    <w:link w:val="Ttulo5Car"/>
    <w:uiPriority w:val="9"/>
    <w:semiHidden/>
    <w:unhideWhenUsed/>
    <w:qFormat/>
    <w:rsid w:val="00A910C3"/>
    <w:pPr>
      <w:keepNext/>
      <w:keepLines/>
      <w:overflowPunct/>
      <w:autoSpaceDE/>
      <w:autoSpaceDN/>
      <w:adjustRightInd/>
      <w:spacing w:before="80" w:after="40"/>
      <w:textAlignment w:val="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Ttulo6">
    <w:name w:val="heading 6"/>
    <w:basedOn w:val="Normal"/>
    <w:next w:val="Normal"/>
    <w:link w:val="Ttulo6Car"/>
    <w:uiPriority w:val="9"/>
    <w:semiHidden/>
    <w:unhideWhenUsed/>
    <w:qFormat/>
    <w:rsid w:val="00A910C3"/>
    <w:pPr>
      <w:keepNext/>
      <w:keepLines/>
      <w:overflowPunct/>
      <w:autoSpaceDE/>
      <w:autoSpaceDN/>
      <w:adjustRightInd/>
      <w:spacing w:before="40"/>
      <w:textAlignment w:val="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ar"/>
    <w:uiPriority w:val="9"/>
    <w:semiHidden/>
    <w:unhideWhenUsed/>
    <w:qFormat/>
    <w:rsid w:val="00A910C3"/>
    <w:pPr>
      <w:keepNext/>
      <w:keepLines/>
      <w:overflowPunct/>
      <w:autoSpaceDE/>
      <w:autoSpaceDN/>
      <w:adjustRightInd/>
      <w:spacing w:before="40"/>
      <w:textAlignment w:val="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ar"/>
    <w:uiPriority w:val="9"/>
    <w:semiHidden/>
    <w:unhideWhenUsed/>
    <w:qFormat/>
    <w:rsid w:val="00A910C3"/>
    <w:pPr>
      <w:keepNext/>
      <w:keepLines/>
      <w:overflowPunct/>
      <w:autoSpaceDE/>
      <w:autoSpaceDN/>
      <w:adjustRightInd/>
      <w:textAlignment w:val="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ar"/>
    <w:uiPriority w:val="9"/>
    <w:semiHidden/>
    <w:unhideWhenUsed/>
    <w:qFormat/>
    <w:rsid w:val="00A910C3"/>
    <w:pPr>
      <w:keepNext/>
      <w:keepLines/>
      <w:overflowPunct/>
      <w:autoSpaceDE/>
      <w:autoSpaceDN/>
      <w:adjustRightInd/>
      <w:textAlignment w:val="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10C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910C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910C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910C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910C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910C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910C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910C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910C3"/>
    <w:rPr>
      <w:rFonts w:eastAsiaTheme="majorEastAsia" w:cstheme="majorBidi"/>
      <w:color w:val="272727" w:themeColor="text1" w:themeTint="D8"/>
    </w:rPr>
  </w:style>
  <w:style w:type="paragraph" w:styleId="Ttulo">
    <w:name w:val="Title"/>
    <w:basedOn w:val="Normal"/>
    <w:next w:val="Normal"/>
    <w:link w:val="TtuloCar"/>
    <w:uiPriority w:val="10"/>
    <w:qFormat/>
    <w:rsid w:val="00A910C3"/>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A910C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910C3"/>
    <w:pPr>
      <w:numPr>
        <w:ilvl w:val="1"/>
      </w:numPr>
      <w:overflowPunct/>
      <w:autoSpaceDE/>
      <w:autoSpaceDN/>
      <w:adjustRightInd/>
      <w:spacing w:after="160"/>
      <w:textAlignment w:val="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A910C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910C3"/>
    <w:pPr>
      <w:overflowPunct/>
      <w:autoSpaceDE/>
      <w:autoSpaceDN/>
      <w:adjustRightInd/>
      <w:spacing w:before="160" w:after="160"/>
      <w:jc w:val="center"/>
      <w:textAlignment w:val="auto"/>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Car">
    <w:name w:val="Cita Car"/>
    <w:basedOn w:val="Fuentedeprrafopredeter"/>
    <w:link w:val="Cita"/>
    <w:uiPriority w:val="29"/>
    <w:rsid w:val="00A910C3"/>
    <w:rPr>
      <w:i/>
      <w:iCs/>
      <w:color w:val="404040" w:themeColor="text1" w:themeTint="BF"/>
    </w:rPr>
  </w:style>
  <w:style w:type="paragraph" w:styleId="Prrafodelista">
    <w:name w:val="List Paragraph"/>
    <w:basedOn w:val="Normal"/>
    <w:uiPriority w:val="34"/>
    <w:qFormat/>
    <w:rsid w:val="00A910C3"/>
    <w:pPr>
      <w:overflowPunct/>
      <w:autoSpaceDE/>
      <w:autoSpaceDN/>
      <w:adjustRightInd/>
      <w:ind w:left="720"/>
      <w:contextualSpacing/>
      <w:textAlignment w:val="auto"/>
    </w:pPr>
    <w:rPr>
      <w:rFonts w:asciiTheme="minorHAnsi" w:eastAsiaTheme="minorHAnsi" w:hAnsiTheme="minorHAnsi" w:cstheme="minorBidi"/>
      <w:kern w:val="2"/>
      <w:sz w:val="24"/>
      <w:szCs w:val="24"/>
      <w:lang w:eastAsia="en-US"/>
      <w14:ligatures w14:val="standardContextual"/>
    </w:rPr>
  </w:style>
  <w:style w:type="character" w:styleId="nfasisintenso">
    <w:name w:val="Intense Emphasis"/>
    <w:basedOn w:val="Fuentedeprrafopredeter"/>
    <w:uiPriority w:val="21"/>
    <w:qFormat/>
    <w:rsid w:val="00A910C3"/>
    <w:rPr>
      <w:i/>
      <w:iCs/>
      <w:color w:val="0F4761" w:themeColor="accent1" w:themeShade="BF"/>
    </w:rPr>
  </w:style>
  <w:style w:type="paragraph" w:styleId="Citadestacada">
    <w:name w:val="Intense Quote"/>
    <w:basedOn w:val="Normal"/>
    <w:next w:val="Normal"/>
    <w:link w:val="CitadestacadaCar"/>
    <w:uiPriority w:val="30"/>
    <w:qFormat/>
    <w:rsid w:val="00A910C3"/>
    <w:pPr>
      <w:pBdr>
        <w:top w:val="single" w:sz="4" w:space="10" w:color="0F4761" w:themeColor="accent1" w:themeShade="BF"/>
        <w:bottom w:val="single" w:sz="4" w:space="10" w:color="0F4761" w:themeColor="accent1" w:themeShade="BF"/>
      </w:pBdr>
      <w:overflowPunct/>
      <w:autoSpaceDE/>
      <w:autoSpaceDN/>
      <w:adjustRightInd/>
      <w:spacing w:before="360" w:after="360"/>
      <w:ind w:left="864" w:right="864"/>
      <w:jc w:val="center"/>
      <w:textAlignment w:val="auto"/>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itadestacadaCar">
    <w:name w:val="Cita destacada Car"/>
    <w:basedOn w:val="Fuentedeprrafopredeter"/>
    <w:link w:val="Citadestacada"/>
    <w:uiPriority w:val="30"/>
    <w:rsid w:val="00A910C3"/>
    <w:rPr>
      <w:i/>
      <w:iCs/>
      <w:color w:val="0F4761" w:themeColor="accent1" w:themeShade="BF"/>
    </w:rPr>
  </w:style>
  <w:style w:type="character" w:styleId="Referenciaintensa">
    <w:name w:val="Intense Reference"/>
    <w:basedOn w:val="Fuentedeprrafopredeter"/>
    <w:uiPriority w:val="32"/>
    <w:qFormat/>
    <w:rsid w:val="00A910C3"/>
    <w:rPr>
      <w:b/>
      <w:bCs/>
      <w:smallCaps/>
      <w:color w:val="0F4761" w:themeColor="accent1" w:themeShade="BF"/>
      <w:spacing w:val="5"/>
    </w:rPr>
  </w:style>
  <w:style w:type="paragraph" w:styleId="Piedepgina">
    <w:name w:val="footer"/>
    <w:basedOn w:val="Normal"/>
    <w:link w:val="PiedepginaCar"/>
    <w:uiPriority w:val="99"/>
    <w:unhideWhenUsed/>
    <w:rsid w:val="00150B43"/>
    <w:pPr>
      <w:tabs>
        <w:tab w:val="center" w:pos="4419"/>
        <w:tab w:val="right" w:pos="8838"/>
      </w:tabs>
    </w:pPr>
  </w:style>
  <w:style w:type="character" w:customStyle="1" w:styleId="PiedepginaCar">
    <w:name w:val="Pie de página Car"/>
    <w:basedOn w:val="Fuentedeprrafopredeter"/>
    <w:link w:val="Piedepgina"/>
    <w:uiPriority w:val="99"/>
    <w:rsid w:val="00150B43"/>
    <w:rPr>
      <w:rFonts w:ascii="Times New Roman" w:eastAsia="Times New Roman" w:hAnsi="Times New Roman" w:cs="Times New Roman"/>
      <w:kern w:val="0"/>
      <w:sz w:val="20"/>
      <w:szCs w:val="20"/>
      <w:lang w:eastAsia="es-ES"/>
      <w14:ligatures w14:val="none"/>
    </w:rPr>
  </w:style>
  <w:style w:type="character" w:styleId="Nmerodepgina">
    <w:name w:val="page number"/>
    <w:basedOn w:val="Fuentedeprrafopredeter"/>
    <w:uiPriority w:val="99"/>
    <w:semiHidden/>
    <w:unhideWhenUsed/>
    <w:rsid w:val="00150B43"/>
  </w:style>
  <w:style w:type="table" w:customStyle="1" w:styleId="Tablaconcuadrcula1">
    <w:name w:val="Tabla con cuadrícula1"/>
    <w:basedOn w:val="Tablanormal"/>
    <w:next w:val="Tablaconcuadrcula"/>
    <w:uiPriority w:val="39"/>
    <w:rsid w:val="00774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74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E210A"/>
    <w:pPr>
      <w:tabs>
        <w:tab w:val="center" w:pos="4252"/>
        <w:tab w:val="right" w:pos="8504"/>
      </w:tabs>
    </w:pPr>
  </w:style>
  <w:style w:type="character" w:customStyle="1" w:styleId="EncabezadoCar">
    <w:name w:val="Encabezado Car"/>
    <w:basedOn w:val="Fuentedeprrafopredeter"/>
    <w:link w:val="Encabezado"/>
    <w:uiPriority w:val="99"/>
    <w:rsid w:val="00EE210A"/>
    <w:rPr>
      <w:rFonts w:ascii="Times New Roman" w:eastAsia="Times New Roman" w:hAnsi="Times New Roman" w:cs="Times New Roman"/>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1659</Words>
  <Characters>9130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Mejia</dc:creator>
  <cp:keywords/>
  <dc:description/>
  <cp:lastModifiedBy>congreso chihuahua</cp:lastModifiedBy>
  <cp:revision>2</cp:revision>
  <dcterms:created xsi:type="dcterms:W3CDTF">2025-03-24T18:55:00Z</dcterms:created>
  <dcterms:modified xsi:type="dcterms:W3CDTF">2025-03-24T18:55:00Z</dcterms:modified>
</cp:coreProperties>
</file>