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CD4799" w:rsidRDefault="00B82123" w:rsidP="008F4D77">
      <w:pPr>
        <w:pStyle w:val="Normal1"/>
        <w:spacing w:line="360" w:lineRule="auto"/>
        <w:jc w:val="both"/>
        <w:rPr>
          <w:rFonts w:ascii="Century Gothic" w:hAnsi="Century Gothic" w:cs="Arial"/>
          <w:color w:val="auto"/>
          <w:szCs w:val="24"/>
          <w:lang w:val="es-MX"/>
        </w:rPr>
      </w:pPr>
      <w:r w:rsidRPr="00CD4799">
        <w:rPr>
          <w:rFonts w:ascii="Century Gothic" w:eastAsia="Arial" w:hAnsi="Century Gothic" w:cs="Arial"/>
          <w:b/>
          <w:color w:val="auto"/>
          <w:szCs w:val="24"/>
          <w:lang w:val="es-MX"/>
        </w:rPr>
        <w:t>H. CONGRESO DEL ESTADO</w:t>
      </w:r>
    </w:p>
    <w:p w14:paraId="66564006" w14:textId="77777777" w:rsidR="00B82123" w:rsidRPr="00CD4799" w:rsidRDefault="00B82123" w:rsidP="008F4D77">
      <w:pPr>
        <w:pStyle w:val="Normal1"/>
        <w:spacing w:line="360" w:lineRule="auto"/>
        <w:jc w:val="both"/>
        <w:rPr>
          <w:rFonts w:ascii="Century Gothic" w:hAnsi="Century Gothic" w:cs="Arial"/>
          <w:color w:val="auto"/>
          <w:szCs w:val="24"/>
          <w:lang w:val="es-MX"/>
        </w:rPr>
      </w:pPr>
      <w:r w:rsidRPr="00CD4799">
        <w:rPr>
          <w:rFonts w:ascii="Century Gothic" w:eastAsia="Arial" w:hAnsi="Century Gothic" w:cs="Arial"/>
          <w:b/>
          <w:color w:val="auto"/>
          <w:szCs w:val="24"/>
          <w:lang w:val="es-MX"/>
        </w:rPr>
        <w:t>P R E S E N T E.-</w:t>
      </w:r>
    </w:p>
    <w:p w14:paraId="15E30711" w14:textId="77777777" w:rsidR="00B82123" w:rsidRPr="00CD4799" w:rsidRDefault="00B82123" w:rsidP="008F4D77">
      <w:pPr>
        <w:pStyle w:val="Normal1"/>
        <w:spacing w:line="360" w:lineRule="auto"/>
        <w:jc w:val="both"/>
        <w:rPr>
          <w:rFonts w:ascii="Century Gothic" w:hAnsi="Century Gothic" w:cs="Arial"/>
          <w:color w:val="auto"/>
          <w:szCs w:val="24"/>
          <w:lang w:val="es-MX"/>
        </w:rPr>
      </w:pPr>
    </w:p>
    <w:p w14:paraId="4192C555" w14:textId="089F99A9" w:rsidR="00B82123" w:rsidRPr="00CD4799" w:rsidRDefault="00B82123" w:rsidP="008F4D77">
      <w:pPr>
        <w:pStyle w:val="Normal1"/>
        <w:spacing w:line="360" w:lineRule="auto"/>
        <w:contextualSpacing/>
        <w:jc w:val="both"/>
        <w:rPr>
          <w:rFonts w:ascii="Century Gothic" w:hAnsi="Century Gothic"/>
          <w:color w:val="auto"/>
          <w:szCs w:val="24"/>
        </w:rPr>
      </w:pPr>
      <w:r w:rsidRPr="00CD4799">
        <w:rPr>
          <w:rFonts w:ascii="Century Gothic" w:eastAsia="Arial" w:hAnsi="Century Gothic" w:cs="Arial"/>
          <w:color w:val="auto"/>
          <w:szCs w:val="24"/>
          <w:lang w:val="es-MX"/>
        </w:rPr>
        <w:t>La</w:t>
      </w:r>
      <w:r w:rsidR="0039159C" w:rsidRPr="00CD4799">
        <w:rPr>
          <w:rFonts w:ascii="Century Gothic" w:eastAsia="Arial" w:hAnsi="Century Gothic" w:cs="Arial"/>
          <w:color w:val="auto"/>
          <w:szCs w:val="24"/>
          <w:lang w:val="es-MX"/>
        </w:rPr>
        <w:t>s</w:t>
      </w:r>
      <w:r w:rsidRPr="00CD4799">
        <w:rPr>
          <w:rFonts w:ascii="Century Gothic" w:eastAsia="Arial" w:hAnsi="Century Gothic" w:cs="Arial"/>
          <w:color w:val="auto"/>
          <w:szCs w:val="24"/>
          <w:lang w:val="es-MX"/>
        </w:rPr>
        <w:t xml:space="preserve"> </w:t>
      </w:r>
      <w:r w:rsidR="00611233" w:rsidRPr="00CD4799">
        <w:rPr>
          <w:rFonts w:ascii="Century Gothic" w:eastAsia="Arial" w:hAnsi="Century Gothic" w:cs="Arial"/>
          <w:color w:val="auto"/>
          <w:szCs w:val="24"/>
          <w:lang w:val="es-MX"/>
        </w:rPr>
        <w:t>Comisión</w:t>
      </w:r>
      <w:r w:rsidR="0039159C" w:rsidRPr="00CD4799">
        <w:rPr>
          <w:rFonts w:ascii="Century Gothic" w:eastAsia="Arial" w:hAnsi="Century Gothic" w:cs="Arial"/>
          <w:color w:val="auto"/>
          <w:szCs w:val="24"/>
          <w:lang w:val="es-MX"/>
        </w:rPr>
        <w:t xml:space="preserve"> </w:t>
      </w:r>
      <w:r w:rsidRPr="00CD4799">
        <w:rPr>
          <w:rFonts w:ascii="Century Gothic" w:eastAsia="Arial" w:hAnsi="Century Gothic" w:cs="Arial"/>
          <w:color w:val="auto"/>
          <w:szCs w:val="24"/>
          <w:lang w:val="es-MX"/>
        </w:rPr>
        <w:t xml:space="preserve">de </w:t>
      </w:r>
      <w:r w:rsidR="00786A5C" w:rsidRPr="00CD4799">
        <w:rPr>
          <w:rFonts w:ascii="Century Gothic" w:eastAsia="Arial" w:hAnsi="Century Gothic" w:cs="Arial"/>
          <w:color w:val="auto"/>
          <w:szCs w:val="24"/>
          <w:lang w:val="es-MX"/>
        </w:rPr>
        <w:t>Juventud y Niñez</w:t>
      </w:r>
      <w:r w:rsidR="00786A5C" w:rsidRPr="00CD4799">
        <w:rPr>
          <w:rFonts w:ascii="Century Gothic" w:eastAsia="Arial" w:hAnsi="Century Gothic" w:cs="Arial"/>
          <w:color w:val="auto"/>
          <w:szCs w:val="24"/>
        </w:rPr>
        <w:t xml:space="preserve">, </w:t>
      </w:r>
      <w:r w:rsidRPr="00CD4799">
        <w:rPr>
          <w:rFonts w:ascii="Century Gothic" w:eastAsia="Arial" w:hAnsi="Century Gothic" w:cs="Arial"/>
          <w:color w:val="auto"/>
          <w:szCs w:val="24"/>
          <w:lang w:val="es-MX"/>
        </w:rPr>
        <w:t>con fundamento en lo dispuesto por los</w:t>
      </w:r>
      <w:r w:rsidRPr="00CD4799">
        <w:rPr>
          <w:rFonts w:ascii="Century Gothic" w:eastAsia="Arial" w:hAnsi="Century Gothic" w:cs="Arial"/>
          <w:color w:val="auto"/>
          <w:szCs w:val="24"/>
        </w:rPr>
        <w:t xml:space="preserve"> artículos </w:t>
      </w:r>
      <w:r w:rsidR="00E978C4" w:rsidRPr="00CD4799">
        <w:rPr>
          <w:rFonts w:ascii="Century Gothic" w:eastAsia="Arial" w:hAnsi="Century Gothic" w:cs="Arial"/>
          <w:color w:val="auto"/>
          <w:szCs w:val="24"/>
        </w:rPr>
        <w:t xml:space="preserve">64 fracción I </w:t>
      </w:r>
      <w:r w:rsidRPr="00CD4799">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CD4799" w:rsidRDefault="00B82123" w:rsidP="008F4D77">
      <w:pPr>
        <w:spacing w:line="360" w:lineRule="auto"/>
        <w:rPr>
          <w:rFonts w:ascii="Century Gothic" w:hAnsi="Century Gothic"/>
          <w:color w:val="auto"/>
          <w:szCs w:val="24"/>
          <w:lang w:val="es-ES"/>
        </w:rPr>
      </w:pPr>
    </w:p>
    <w:p w14:paraId="11C496C3" w14:textId="77777777" w:rsidR="00B82123" w:rsidRPr="00CD4799" w:rsidRDefault="00B82123" w:rsidP="008F4D77">
      <w:pPr>
        <w:pStyle w:val="Normal1"/>
        <w:spacing w:line="360" w:lineRule="auto"/>
        <w:jc w:val="center"/>
        <w:rPr>
          <w:rFonts w:ascii="Century Gothic" w:hAnsi="Century Gothic" w:cs="Arial"/>
          <w:color w:val="auto"/>
          <w:szCs w:val="24"/>
          <w:lang w:val="es-MX"/>
        </w:rPr>
      </w:pPr>
      <w:r w:rsidRPr="00CD4799">
        <w:rPr>
          <w:rFonts w:ascii="Century Gothic" w:eastAsia="Arial" w:hAnsi="Century Gothic" w:cs="Arial"/>
          <w:b/>
          <w:color w:val="auto"/>
          <w:szCs w:val="24"/>
          <w:lang w:val="es-MX"/>
        </w:rPr>
        <w:t>ANTECEDENTES</w:t>
      </w:r>
    </w:p>
    <w:p w14:paraId="3DD86A77" w14:textId="77777777" w:rsidR="00B82123" w:rsidRPr="00CD4799" w:rsidRDefault="00B82123" w:rsidP="00144919">
      <w:pPr>
        <w:pStyle w:val="Normal1"/>
        <w:spacing w:line="360" w:lineRule="auto"/>
        <w:rPr>
          <w:rFonts w:ascii="Century Gothic" w:hAnsi="Century Gothic" w:cs="Arial"/>
          <w:color w:val="auto"/>
          <w:szCs w:val="24"/>
          <w:lang w:val="es-MX"/>
        </w:rPr>
      </w:pPr>
    </w:p>
    <w:p w14:paraId="12A63ECC" w14:textId="146A0060" w:rsidR="00B53049" w:rsidRDefault="00B82123" w:rsidP="001214F2">
      <w:pPr>
        <w:spacing w:line="360" w:lineRule="auto"/>
        <w:jc w:val="both"/>
        <w:rPr>
          <w:rFonts w:ascii="Century Gothic" w:eastAsia="Arial" w:hAnsi="Century Gothic" w:cs="Arial"/>
          <w:color w:val="auto"/>
          <w:szCs w:val="24"/>
        </w:rPr>
      </w:pPr>
      <w:r w:rsidRPr="00CD4799">
        <w:rPr>
          <w:rFonts w:ascii="Century Gothic" w:eastAsia="Arial" w:hAnsi="Century Gothic" w:cs="Arial"/>
          <w:b/>
          <w:color w:val="auto"/>
          <w:szCs w:val="24"/>
        </w:rPr>
        <w:t xml:space="preserve">I.- </w:t>
      </w:r>
      <w:r w:rsidR="00A05F6E" w:rsidRPr="00CD4799">
        <w:rPr>
          <w:rFonts w:ascii="Century Gothic" w:eastAsia="Arial" w:hAnsi="Century Gothic" w:cs="Arial"/>
          <w:color w:val="auto"/>
          <w:szCs w:val="24"/>
        </w:rPr>
        <w:t xml:space="preserve">Con fecha </w:t>
      </w:r>
      <w:r w:rsidR="00BD5D01">
        <w:rPr>
          <w:rFonts w:ascii="Century Gothic" w:eastAsia="Arial" w:hAnsi="Century Gothic" w:cs="Arial"/>
          <w:color w:val="auto"/>
          <w:szCs w:val="24"/>
        </w:rPr>
        <w:t xml:space="preserve">nueve </w:t>
      </w:r>
      <w:r w:rsidR="003F6E6E" w:rsidRPr="00CD4799">
        <w:rPr>
          <w:rFonts w:ascii="Century Gothic" w:eastAsia="Arial" w:hAnsi="Century Gothic" w:cs="Arial"/>
          <w:color w:val="auto"/>
          <w:szCs w:val="24"/>
        </w:rPr>
        <w:t xml:space="preserve">de </w:t>
      </w:r>
      <w:r w:rsidR="00BD5D01">
        <w:rPr>
          <w:rFonts w:ascii="Century Gothic" w:eastAsia="Arial" w:hAnsi="Century Gothic" w:cs="Arial"/>
          <w:color w:val="auto"/>
          <w:szCs w:val="24"/>
        </w:rPr>
        <w:t>abril</w:t>
      </w:r>
      <w:r w:rsidR="003F6E6E" w:rsidRPr="00CD4799">
        <w:rPr>
          <w:rFonts w:ascii="Century Gothic" w:eastAsia="Arial" w:hAnsi="Century Gothic" w:cs="Arial"/>
          <w:color w:val="auto"/>
          <w:szCs w:val="24"/>
        </w:rPr>
        <w:t xml:space="preserve"> </w:t>
      </w:r>
      <w:r w:rsidR="00DB4D75" w:rsidRPr="00CD4799">
        <w:rPr>
          <w:rFonts w:ascii="Century Gothic" w:eastAsia="Arial" w:hAnsi="Century Gothic" w:cs="Arial"/>
          <w:bCs/>
          <w:color w:val="auto"/>
          <w:szCs w:val="24"/>
        </w:rPr>
        <w:t>de</w:t>
      </w:r>
      <w:r w:rsidR="00DB4D75" w:rsidRPr="00CD4799">
        <w:rPr>
          <w:rFonts w:ascii="Century Gothic" w:eastAsia="Arial" w:hAnsi="Century Gothic" w:cs="Arial"/>
          <w:b/>
          <w:color w:val="auto"/>
          <w:szCs w:val="24"/>
        </w:rPr>
        <w:t xml:space="preserve"> </w:t>
      </w:r>
      <w:r w:rsidR="003F6E6E" w:rsidRPr="00CD4799">
        <w:rPr>
          <w:rFonts w:ascii="Century Gothic" w:eastAsia="Arial" w:hAnsi="Century Gothic" w:cs="Arial"/>
          <w:color w:val="auto"/>
          <w:szCs w:val="24"/>
        </w:rPr>
        <w:t xml:space="preserve">dos mil </w:t>
      </w:r>
      <w:r w:rsidR="00C26057" w:rsidRPr="00CD4799">
        <w:rPr>
          <w:rFonts w:ascii="Century Gothic" w:eastAsia="Arial" w:hAnsi="Century Gothic" w:cs="Arial"/>
          <w:color w:val="auto"/>
          <w:szCs w:val="24"/>
        </w:rPr>
        <w:t>veinti</w:t>
      </w:r>
      <w:r w:rsidR="00BD5D01">
        <w:rPr>
          <w:rFonts w:ascii="Century Gothic" w:eastAsia="Arial" w:hAnsi="Century Gothic" w:cs="Arial"/>
          <w:color w:val="auto"/>
          <w:szCs w:val="24"/>
        </w:rPr>
        <w:t>cuatro</w:t>
      </w:r>
      <w:r w:rsidR="003F6E6E" w:rsidRPr="00CD4799">
        <w:rPr>
          <w:rFonts w:ascii="Century Gothic" w:eastAsia="Arial" w:hAnsi="Century Gothic" w:cs="Arial"/>
          <w:color w:val="auto"/>
          <w:szCs w:val="24"/>
        </w:rPr>
        <w:t xml:space="preserve"> </w:t>
      </w:r>
      <w:r w:rsidR="007A6070">
        <w:rPr>
          <w:rFonts w:ascii="Century Gothic" w:eastAsia="Arial" w:hAnsi="Century Gothic" w:cs="Arial"/>
          <w:color w:val="auto"/>
          <w:szCs w:val="24"/>
        </w:rPr>
        <w:t>las Diputadas y Diputados</w:t>
      </w:r>
      <w:r w:rsidR="00663AD8" w:rsidRPr="00CD4799">
        <w:rPr>
          <w:rFonts w:ascii="Century Gothic" w:eastAsia="Arial" w:hAnsi="Century Gothic" w:cs="Arial"/>
          <w:color w:val="auto"/>
          <w:szCs w:val="24"/>
        </w:rPr>
        <w:t>,</w:t>
      </w:r>
      <w:r w:rsidR="00C87D64" w:rsidRPr="00CD4799">
        <w:rPr>
          <w:rFonts w:ascii="Century Gothic" w:eastAsia="Arial" w:hAnsi="Century Gothic" w:cs="Arial"/>
          <w:color w:val="auto"/>
          <w:szCs w:val="24"/>
        </w:rPr>
        <w:t xml:space="preserve"> </w:t>
      </w:r>
      <w:r w:rsidR="001D3CE8" w:rsidRPr="00CD4799">
        <w:rPr>
          <w:rFonts w:ascii="Century Gothic" w:eastAsia="Arial" w:hAnsi="Century Gothic" w:cs="Arial"/>
          <w:color w:val="auto"/>
          <w:szCs w:val="24"/>
        </w:rPr>
        <w:t>integrante</w:t>
      </w:r>
      <w:r w:rsidR="007A6070">
        <w:rPr>
          <w:rFonts w:ascii="Century Gothic" w:eastAsia="Arial" w:hAnsi="Century Gothic" w:cs="Arial"/>
          <w:color w:val="auto"/>
          <w:szCs w:val="24"/>
        </w:rPr>
        <w:t>s</w:t>
      </w:r>
      <w:r w:rsidR="001D3CE8" w:rsidRPr="00CD4799">
        <w:rPr>
          <w:rFonts w:ascii="Century Gothic" w:eastAsia="Arial" w:hAnsi="Century Gothic" w:cs="Arial"/>
          <w:color w:val="auto"/>
          <w:szCs w:val="24"/>
        </w:rPr>
        <w:t xml:space="preserve"> del</w:t>
      </w:r>
      <w:r w:rsidR="00417544" w:rsidRPr="00CD4799">
        <w:rPr>
          <w:rFonts w:ascii="Century Gothic" w:eastAsia="Arial" w:hAnsi="Century Gothic" w:cs="Arial"/>
          <w:color w:val="auto"/>
          <w:szCs w:val="24"/>
        </w:rPr>
        <w:t xml:space="preserve"> </w:t>
      </w:r>
      <w:r w:rsidR="0039159C" w:rsidRPr="00CD4799">
        <w:rPr>
          <w:rFonts w:ascii="Century Gothic" w:eastAsia="Arial" w:hAnsi="Century Gothic" w:cs="Arial"/>
          <w:color w:val="auto"/>
          <w:szCs w:val="24"/>
        </w:rPr>
        <w:t xml:space="preserve">Grupo Parlamentario del Partido </w:t>
      </w:r>
      <w:r w:rsidR="007A6070">
        <w:rPr>
          <w:rFonts w:ascii="Century Gothic" w:eastAsia="Arial" w:hAnsi="Century Gothic" w:cs="Arial"/>
          <w:color w:val="auto"/>
          <w:szCs w:val="24"/>
        </w:rPr>
        <w:t>Acción Nacional</w:t>
      </w:r>
      <w:r w:rsidR="00C87D64" w:rsidRPr="00CD4799">
        <w:rPr>
          <w:rFonts w:ascii="Century Gothic" w:eastAsia="Arial" w:hAnsi="Century Gothic" w:cs="Arial"/>
          <w:color w:val="auto"/>
          <w:szCs w:val="24"/>
        </w:rPr>
        <w:t xml:space="preserve"> </w:t>
      </w:r>
      <w:r w:rsidR="007A6070">
        <w:rPr>
          <w:rFonts w:ascii="Century Gothic" w:eastAsia="Arial" w:hAnsi="Century Gothic" w:cs="Arial"/>
          <w:color w:val="auto"/>
          <w:szCs w:val="24"/>
        </w:rPr>
        <w:t>a</w:t>
      </w:r>
      <w:r w:rsidR="007A6070" w:rsidRPr="007A6070">
        <w:rPr>
          <w:rFonts w:ascii="Century Gothic" w:eastAsia="Arial" w:hAnsi="Century Gothic" w:cs="Arial"/>
          <w:color w:val="auto"/>
          <w:szCs w:val="24"/>
        </w:rPr>
        <w:t xml:space="preserve"> la Sexagésima Séptima Legislatura</w:t>
      </w:r>
      <w:r w:rsidR="007A6070">
        <w:rPr>
          <w:rFonts w:ascii="Century Gothic" w:eastAsia="Arial" w:hAnsi="Century Gothic" w:cs="Arial"/>
          <w:color w:val="auto"/>
          <w:szCs w:val="24"/>
        </w:rPr>
        <w:t>,</w:t>
      </w:r>
      <w:r w:rsidR="007A6070" w:rsidRPr="007A6070">
        <w:rPr>
          <w:rFonts w:ascii="Century Gothic" w:eastAsia="Arial" w:hAnsi="Century Gothic" w:cs="Arial"/>
          <w:color w:val="auto"/>
          <w:szCs w:val="24"/>
        </w:rPr>
        <w:t xml:space="preserve"> </w:t>
      </w:r>
      <w:r w:rsidR="007A6070">
        <w:rPr>
          <w:rFonts w:ascii="Century Gothic" w:eastAsia="Arial" w:hAnsi="Century Gothic" w:cs="Arial"/>
          <w:color w:val="auto"/>
          <w:szCs w:val="24"/>
        </w:rPr>
        <w:t xml:space="preserve">presentaron a través de la Diputada </w:t>
      </w:r>
      <w:r w:rsidR="00BD5D01">
        <w:rPr>
          <w:rFonts w:ascii="Century Gothic" w:eastAsia="Arial" w:hAnsi="Century Gothic" w:cs="Arial"/>
          <w:color w:val="auto"/>
          <w:szCs w:val="24"/>
        </w:rPr>
        <w:t>Diana Ivette Pereda Gutiérrez</w:t>
      </w:r>
      <w:r w:rsidR="0039159C" w:rsidRPr="00CD4799">
        <w:rPr>
          <w:rFonts w:ascii="Century Gothic" w:eastAsia="Arial" w:hAnsi="Century Gothic" w:cs="Arial"/>
          <w:color w:val="auto"/>
          <w:szCs w:val="24"/>
        </w:rPr>
        <w:t xml:space="preserve">, </w:t>
      </w:r>
      <w:r w:rsidR="00C87D64" w:rsidRPr="00CD4799">
        <w:rPr>
          <w:rFonts w:ascii="Century Gothic" w:eastAsia="Arial" w:hAnsi="Century Gothic" w:cs="Arial"/>
          <w:color w:val="auto"/>
          <w:szCs w:val="24"/>
        </w:rPr>
        <w:t>la</w:t>
      </w:r>
      <w:r w:rsidR="0039159C" w:rsidRPr="00CD4799">
        <w:rPr>
          <w:rFonts w:ascii="Century Gothic" w:eastAsia="Arial" w:hAnsi="Century Gothic" w:cs="Arial"/>
          <w:color w:val="auto"/>
          <w:szCs w:val="24"/>
        </w:rPr>
        <w:t xml:space="preserve"> </w:t>
      </w:r>
      <w:r w:rsidR="00BD5D01" w:rsidRPr="00BD5D01">
        <w:rPr>
          <w:rFonts w:ascii="Century Gothic" w:eastAsia="Arial" w:hAnsi="Century Gothic" w:cs="Arial"/>
          <w:color w:val="auto"/>
          <w:szCs w:val="24"/>
        </w:rPr>
        <w:t>Iniciativa con carácter de decreto, a efecto de adicionar una fracción XII, al artículo 63 de la Ley de los Derechos de Niñas, Niños y Adolescentes del Estado de Chihuahua, a fin de fomentar una cultura financiera adecuada desde edades tempranas</w:t>
      </w:r>
      <w:r w:rsidR="007A6070" w:rsidRPr="007A6070">
        <w:rPr>
          <w:rFonts w:ascii="Century Gothic" w:eastAsia="Arial" w:hAnsi="Century Gothic" w:cs="Arial"/>
          <w:color w:val="auto"/>
          <w:szCs w:val="24"/>
        </w:rPr>
        <w:t>.</w:t>
      </w:r>
    </w:p>
    <w:p w14:paraId="0A65FBC9" w14:textId="77777777" w:rsidR="007A6070" w:rsidRPr="00CD4799" w:rsidRDefault="007A6070" w:rsidP="001214F2">
      <w:pPr>
        <w:spacing w:line="360" w:lineRule="auto"/>
        <w:jc w:val="both"/>
        <w:rPr>
          <w:rFonts w:ascii="Century Gothic" w:hAnsi="Century Gothic" w:cs="Arial"/>
          <w:color w:val="auto"/>
          <w:szCs w:val="24"/>
        </w:rPr>
      </w:pPr>
    </w:p>
    <w:p w14:paraId="11D23797" w14:textId="6FC110AC" w:rsidR="00B82123" w:rsidRPr="00CD4799" w:rsidRDefault="00B82123" w:rsidP="008F4D77">
      <w:pPr>
        <w:pStyle w:val="Normal1"/>
        <w:spacing w:line="360" w:lineRule="auto"/>
        <w:jc w:val="both"/>
        <w:rPr>
          <w:rFonts w:ascii="Century Gothic" w:eastAsia="Arial" w:hAnsi="Century Gothic" w:cs="Arial"/>
          <w:color w:val="auto"/>
          <w:szCs w:val="24"/>
          <w:lang w:val="es-MX"/>
        </w:rPr>
      </w:pPr>
      <w:r w:rsidRPr="00CD4799">
        <w:rPr>
          <w:rFonts w:ascii="Century Gothic" w:eastAsia="Arial" w:hAnsi="Century Gothic" w:cs="Arial"/>
          <w:b/>
          <w:color w:val="auto"/>
          <w:szCs w:val="24"/>
          <w:lang w:val="es-MX"/>
        </w:rPr>
        <w:t xml:space="preserve">II.- </w:t>
      </w:r>
      <w:r w:rsidR="00F4355A" w:rsidRPr="00CD4799">
        <w:rPr>
          <w:rFonts w:ascii="Century Gothic" w:eastAsia="Arial" w:hAnsi="Century Gothic" w:cs="Arial"/>
          <w:color w:val="auto"/>
          <w:szCs w:val="24"/>
          <w:lang w:val="es-MX"/>
        </w:rPr>
        <w:t>La Presidencia</w:t>
      </w:r>
      <w:r w:rsidR="00F4355A" w:rsidRPr="00CD4799">
        <w:rPr>
          <w:rFonts w:ascii="Century Gothic" w:eastAsia="Arial" w:hAnsi="Century Gothic" w:cs="Arial"/>
          <w:b/>
          <w:color w:val="auto"/>
          <w:szCs w:val="24"/>
          <w:lang w:val="es-MX"/>
        </w:rPr>
        <w:t xml:space="preserve"> </w:t>
      </w:r>
      <w:r w:rsidR="00F4355A" w:rsidRPr="00CD4799">
        <w:rPr>
          <w:rFonts w:ascii="Century Gothic" w:eastAsia="Arial" w:hAnsi="Century Gothic" w:cs="Arial"/>
          <w:color w:val="auto"/>
          <w:szCs w:val="24"/>
          <w:lang w:val="es-MX"/>
        </w:rPr>
        <w:t xml:space="preserve">del H. Congreso del Estado, con fecha </w:t>
      </w:r>
      <w:r w:rsidR="00BD5D01">
        <w:rPr>
          <w:rFonts w:ascii="Century Gothic" w:hAnsi="Century Gothic"/>
          <w:color w:val="auto"/>
          <w:lang w:val="es-MX"/>
        </w:rPr>
        <w:t>diez</w:t>
      </w:r>
      <w:r w:rsidR="001110A8" w:rsidRPr="00CD4799">
        <w:rPr>
          <w:rFonts w:ascii="Century Gothic" w:hAnsi="Century Gothic"/>
          <w:color w:val="auto"/>
          <w:lang w:val="es-MX"/>
        </w:rPr>
        <w:t xml:space="preserve"> de </w:t>
      </w:r>
      <w:r w:rsidR="00BD5D01">
        <w:rPr>
          <w:rFonts w:ascii="Century Gothic" w:hAnsi="Century Gothic"/>
          <w:color w:val="auto"/>
        </w:rPr>
        <w:t xml:space="preserve">abril </w:t>
      </w:r>
      <w:r w:rsidR="00DB4D75" w:rsidRPr="00CD4799">
        <w:rPr>
          <w:rFonts w:ascii="Century Gothic" w:eastAsia="Arial" w:hAnsi="Century Gothic" w:cs="Arial"/>
          <w:color w:val="auto"/>
          <w:szCs w:val="24"/>
          <w:lang w:val="es-MX"/>
        </w:rPr>
        <w:t xml:space="preserve">de </w:t>
      </w:r>
      <w:r w:rsidR="001B2590" w:rsidRPr="00CD4799">
        <w:rPr>
          <w:rFonts w:ascii="Century Gothic" w:eastAsia="Arial" w:hAnsi="Century Gothic" w:cs="Arial"/>
          <w:color w:val="auto"/>
          <w:szCs w:val="24"/>
          <w:lang w:val="es-MX"/>
        </w:rPr>
        <w:t>dos</w:t>
      </w:r>
      <w:r w:rsidR="00F4355A" w:rsidRPr="00CD4799">
        <w:rPr>
          <w:rFonts w:ascii="Century Gothic" w:eastAsia="Arial" w:hAnsi="Century Gothic" w:cs="Arial"/>
          <w:color w:val="auto"/>
          <w:szCs w:val="24"/>
          <w:lang w:val="es-MX"/>
        </w:rPr>
        <w:t xml:space="preserve"> mil </w:t>
      </w:r>
      <w:r w:rsidR="00C26057" w:rsidRPr="00CD4799">
        <w:rPr>
          <w:rFonts w:ascii="Century Gothic" w:eastAsia="Arial" w:hAnsi="Century Gothic" w:cs="Arial"/>
          <w:color w:val="auto"/>
          <w:szCs w:val="24"/>
          <w:lang w:val="es-MX"/>
        </w:rPr>
        <w:t>ve</w:t>
      </w:r>
      <w:r w:rsidR="007A6070">
        <w:rPr>
          <w:rFonts w:ascii="Century Gothic" w:eastAsia="Arial" w:hAnsi="Century Gothic" w:cs="Arial"/>
          <w:color w:val="auto"/>
          <w:szCs w:val="24"/>
          <w:lang w:val="es-MX"/>
        </w:rPr>
        <w:t>inticuatro</w:t>
      </w:r>
      <w:r w:rsidR="00F4355A" w:rsidRPr="00CD4799">
        <w:rPr>
          <w:rFonts w:ascii="Century Gothic" w:eastAsia="Arial" w:hAnsi="Century Gothic" w:cs="Arial"/>
          <w:color w:val="auto"/>
          <w:szCs w:val="24"/>
          <w:lang w:val="es-MX"/>
        </w:rPr>
        <w:t xml:space="preserve"> y en uso de las facultades que confiere el </w:t>
      </w:r>
      <w:r w:rsidR="006D739F" w:rsidRPr="00CD4799">
        <w:rPr>
          <w:rFonts w:ascii="Century Gothic" w:eastAsia="Arial" w:hAnsi="Century Gothic" w:cs="Arial"/>
          <w:color w:val="auto"/>
          <w:szCs w:val="24"/>
          <w:lang w:val="es-MX"/>
        </w:rPr>
        <w:t xml:space="preserve">artículo 75, fracción XIII, de la Ley Orgánica del Poder Legislativo, tuvo a bien turnar a esta </w:t>
      </w:r>
      <w:r w:rsidR="00077730" w:rsidRPr="00CD4799">
        <w:rPr>
          <w:rFonts w:ascii="Century Gothic" w:eastAsia="Arial" w:hAnsi="Century Gothic" w:cs="Arial"/>
          <w:color w:val="auto"/>
          <w:szCs w:val="24"/>
          <w:lang w:val="es-MX"/>
        </w:rPr>
        <w:t>Comisión</w:t>
      </w:r>
      <w:r w:rsidR="006D739F" w:rsidRPr="00CD4799">
        <w:rPr>
          <w:rFonts w:ascii="Century Gothic" w:eastAsia="Arial" w:hAnsi="Century Gothic" w:cs="Arial"/>
          <w:color w:val="auto"/>
          <w:szCs w:val="24"/>
          <w:lang w:val="es-MX"/>
        </w:rPr>
        <w:t xml:space="preserve"> la </w:t>
      </w:r>
      <w:r w:rsidR="007715F8" w:rsidRPr="00CD4799">
        <w:rPr>
          <w:rFonts w:ascii="Century Gothic" w:eastAsia="Arial" w:hAnsi="Century Gothic" w:cs="Arial"/>
          <w:color w:val="auto"/>
          <w:szCs w:val="24"/>
          <w:lang w:val="es-MX"/>
        </w:rPr>
        <w:lastRenderedPageBreak/>
        <w:t>I</w:t>
      </w:r>
      <w:r w:rsidR="006D739F" w:rsidRPr="00CD4799">
        <w:rPr>
          <w:rFonts w:ascii="Century Gothic" w:eastAsia="Arial" w:hAnsi="Century Gothic" w:cs="Arial"/>
          <w:color w:val="auto"/>
          <w:szCs w:val="24"/>
          <w:lang w:val="es-MX"/>
        </w:rPr>
        <w:t xml:space="preserve">niciativa de mérito a efecto de proceder al estudio, análisis y elaboración del </w:t>
      </w:r>
      <w:r w:rsidR="00D960C3" w:rsidRPr="00CD4799">
        <w:rPr>
          <w:rFonts w:ascii="Century Gothic" w:eastAsia="Arial" w:hAnsi="Century Gothic" w:cs="Arial"/>
          <w:color w:val="auto"/>
          <w:szCs w:val="24"/>
          <w:lang w:val="es-MX"/>
        </w:rPr>
        <w:t>D</w:t>
      </w:r>
      <w:r w:rsidR="006D739F" w:rsidRPr="00CD4799">
        <w:rPr>
          <w:rFonts w:ascii="Century Gothic" w:eastAsia="Arial" w:hAnsi="Century Gothic" w:cs="Arial"/>
          <w:color w:val="auto"/>
          <w:szCs w:val="24"/>
          <w:lang w:val="es-MX"/>
        </w:rPr>
        <w:t xml:space="preserve">ictamen correspondiente. </w:t>
      </w:r>
    </w:p>
    <w:p w14:paraId="48AB60B7" w14:textId="77777777" w:rsidR="00B82123" w:rsidRPr="00CD4799" w:rsidRDefault="00B82123" w:rsidP="008F4D77">
      <w:pPr>
        <w:pStyle w:val="Normal1"/>
        <w:spacing w:line="360" w:lineRule="auto"/>
        <w:jc w:val="both"/>
        <w:rPr>
          <w:rFonts w:ascii="Century Gothic" w:hAnsi="Century Gothic" w:cs="Arial"/>
          <w:color w:val="auto"/>
          <w:szCs w:val="24"/>
          <w:lang w:val="es-MX"/>
        </w:rPr>
      </w:pPr>
    </w:p>
    <w:p w14:paraId="0E52A8D0" w14:textId="0F12E7AE" w:rsidR="006D739F" w:rsidRPr="00CD4799" w:rsidRDefault="00B82123" w:rsidP="00FF6F2E">
      <w:pPr>
        <w:pStyle w:val="Normal1"/>
        <w:tabs>
          <w:tab w:val="left" w:pos="1134"/>
        </w:tabs>
        <w:spacing w:line="360" w:lineRule="auto"/>
        <w:ind w:right="333"/>
        <w:jc w:val="both"/>
        <w:rPr>
          <w:rFonts w:ascii="Century Gothic" w:eastAsia="Arial" w:hAnsi="Century Gothic" w:cs="Arial"/>
          <w:color w:val="auto"/>
          <w:szCs w:val="24"/>
          <w:lang w:val="es-MX"/>
        </w:rPr>
      </w:pPr>
      <w:r w:rsidRPr="00CD4799">
        <w:rPr>
          <w:rFonts w:ascii="Century Gothic" w:eastAsia="Arial" w:hAnsi="Century Gothic" w:cs="Arial"/>
          <w:b/>
          <w:color w:val="auto"/>
          <w:szCs w:val="24"/>
          <w:lang w:val="es-MX"/>
        </w:rPr>
        <w:t xml:space="preserve">III.- </w:t>
      </w:r>
      <w:r w:rsidR="006D739F" w:rsidRPr="00CD4799">
        <w:rPr>
          <w:rFonts w:ascii="Century Gothic" w:eastAsia="Arial" w:hAnsi="Century Gothic" w:cs="Arial"/>
          <w:color w:val="auto"/>
          <w:szCs w:val="24"/>
          <w:lang w:val="es-MX"/>
        </w:rPr>
        <w:t xml:space="preserve">La </w:t>
      </w:r>
      <w:r w:rsidR="008A0B62" w:rsidRPr="00CD4799">
        <w:rPr>
          <w:rFonts w:ascii="Century Gothic" w:eastAsia="Arial" w:hAnsi="Century Gothic" w:cs="Arial"/>
          <w:color w:val="auto"/>
          <w:szCs w:val="24"/>
          <w:lang w:val="es-MX"/>
        </w:rPr>
        <w:t>E</w:t>
      </w:r>
      <w:r w:rsidR="006D739F" w:rsidRPr="00CD4799">
        <w:rPr>
          <w:rFonts w:ascii="Century Gothic" w:eastAsia="Arial" w:hAnsi="Century Gothic" w:cs="Arial"/>
          <w:color w:val="auto"/>
          <w:szCs w:val="24"/>
          <w:lang w:val="es-MX"/>
        </w:rPr>
        <w:t xml:space="preserve">xposición de </w:t>
      </w:r>
      <w:r w:rsidR="008A0B62" w:rsidRPr="00CD4799">
        <w:rPr>
          <w:rFonts w:ascii="Century Gothic" w:eastAsia="Arial" w:hAnsi="Century Gothic" w:cs="Arial"/>
          <w:color w:val="auto"/>
          <w:szCs w:val="24"/>
          <w:lang w:val="es-MX"/>
        </w:rPr>
        <w:t>M</w:t>
      </w:r>
      <w:r w:rsidR="006D739F" w:rsidRPr="00CD4799">
        <w:rPr>
          <w:rFonts w:ascii="Century Gothic" w:eastAsia="Arial" w:hAnsi="Century Gothic" w:cs="Arial"/>
          <w:color w:val="auto"/>
          <w:szCs w:val="24"/>
          <w:lang w:val="es-MX"/>
        </w:rPr>
        <w:t>otivos que sustenta la Iniciativa en comento es la siguiente:</w:t>
      </w:r>
    </w:p>
    <w:p w14:paraId="6E6C4ED4" w14:textId="6F3819A2" w:rsidR="00BD5D01" w:rsidRPr="00BD5D01" w:rsidRDefault="00C87D64" w:rsidP="00BD5D01">
      <w:pPr>
        <w:pStyle w:val="NormalWeb"/>
        <w:shd w:val="clear" w:color="auto" w:fill="FFFFFF"/>
        <w:spacing w:line="360" w:lineRule="auto"/>
        <w:ind w:left="567" w:right="567"/>
        <w:jc w:val="both"/>
        <w:rPr>
          <w:rFonts w:ascii="Century Gothic" w:eastAsia="Arial" w:hAnsi="Century Gothic" w:cs="Arial"/>
          <w:i/>
          <w:iCs/>
        </w:rPr>
      </w:pPr>
      <w:r w:rsidRPr="00CD4799">
        <w:rPr>
          <w:rFonts w:ascii="Century Gothic" w:eastAsia="Arial" w:hAnsi="Century Gothic" w:cs="Arial"/>
          <w:i/>
          <w:iCs/>
        </w:rPr>
        <w:t>“</w:t>
      </w:r>
      <w:r w:rsidR="00BD5D01" w:rsidRPr="00BD5D01">
        <w:rPr>
          <w:rFonts w:ascii="Century Gothic" w:eastAsia="Arial" w:hAnsi="Century Gothic" w:cs="Arial"/>
          <w:i/>
          <w:iCs/>
        </w:rPr>
        <w:t>I.</w:t>
      </w:r>
      <w:r w:rsidR="00BD5D01" w:rsidRPr="00BD5D01">
        <w:rPr>
          <w:rFonts w:ascii="Century Gothic" w:eastAsia="Arial" w:hAnsi="Century Gothic" w:cs="Arial"/>
          <w:i/>
          <w:iCs/>
        </w:rPr>
        <w:tab/>
        <w:t xml:space="preserve">En el arranque de 2024, la situación financiera en México es preocupante, de acuerdo con los datos proporcionados por el Banco de México. La cuesta de enero generó un aumento significativo en la cartera vencida de préstamos, superando incluso los niveles de impagos causados por la pandemia. Con una cifra de 79,693 millones de pesos en cartera vencida, que representa un incremento del 21% en términos nominales, es evidente que la falta de educación financiera está impactando severamente a las familias y hogares mexicanos, especialmente en medio de la incertidumbre que se atraviesa en el país y en lo global. </w:t>
      </w:r>
    </w:p>
    <w:p w14:paraId="4C190257" w14:textId="77777777" w:rsidR="00BD5D01" w:rsidRPr="00BD5D01" w:rsidRDefault="00BD5D01" w:rsidP="00BD5D01">
      <w:pPr>
        <w:pStyle w:val="NormalWeb"/>
        <w:shd w:val="clear" w:color="auto" w:fill="FFFFFF"/>
        <w:spacing w:line="360" w:lineRule="auto"/>
        <w:ind w:left="567" w:right="567"/>
        <w:jc w:val="both"/>
        <w:rPr>
          <w:rFonts w:ascii="Century Gothic" w:eastAsia="Arial" w:hAnsi="Century Gothic" w:cs="Arial"/>
          <w:i/>
          <w:iCs/>
        </w:rPr>
      </w:pPr>
      <w:r w:rsidRPr="00BD5D01">
        <w:rPr>
          <w:rFonts w:ascii="Century Gothic" w:eastAsia="Arial" w:hAnsi="Century Gothic" w:cs="Arial"/>
          <w:i/>
          <w:iCs/>
        </w:rPr>
        <w:t xml:space="preserve">Esta problemática se agrava al observar que los créditos de consumo, como las tarjetas de crédito, préstamos personales, así como los créditos automotrices e hipotecarios, tienen un saldo vencido que asciende al 2.9% del total de más de dos billones de pesos en créditos vigentes. Estos niveles de morosidad son los más altos registrados por el banco central en años recientes. </w:t>
      </w:r>
    </w:p>
    <w:p w14:paraId="767BB006" w14:textId="77777777" w:rsidR="00BD5D01" w:rsidRPr="00BD5D01" w:rsidRDefault="00BD5D01" w:rsidP="00BD5D01">
      <w:pPr>
        <w:pStyle w:val="NormalWeb"/>
        <w:shd w:val="clear" w:color="auto" w:fill="FFFFFF"/>
        <w:spacing w:line="360" w:lineRule="auto"/>
        <w:ind w:left="567" w:right="567"/>
        <w:jc w:val="both"/>
        <w:rPr>
          <w:rFonts w:ascii="Century Gothic" w:eastAsia="Arial" w:hAnsi="Century Gothic" w:cs="Arial"/>
          <w:i/>
          <w:iCs/>
        </w:rPr>
      </w:pPr>
    </w:p>
    <w:p w14:paraId="2664EA6B" w14:textId="563C468C" w:rsidR="00BD5D01" w:rsidRPr="00BD5D01" w:rsidRDefault="00BD5D01" w:rsidP="00BD5D01">
      <w:pPr>
        <w:pStyle w:val="NormalWeb"/>
        <w:shd w:val="clear" w:color="auto" w:fill="FFFFFF"/>
        <w:spacing w:line="360" w:lineRule="auto"/>
        <w:ind w:left="567" w:right="567"/>
        <w:jc w:val="both"/>
        <w:rPr>
          <w:rFonts w:ascii="Century Gothic" w:eastAsia="Arial" w:hAnsi="Century Gothic" w:cs="Arial"/>
          <w:i/>
          <w:iCs/>
        </w:rPr>
      </w:pPr>
      <w:r w:rsidRPr="00BD5D01">
        <w:rPr>
          <w:rFonts w:ascii="Century Gothic" w:eastAsia="Arial" w:hAnsi="Century Gothic" w:cs="Arial"/>
          <w:i/>
          <w:iCs/>
        </w:rPr>
        <w:lastRenderedPageBreak/>
        <w:t xml:space="preserve">Es un fenómeno recurrente que ocurre cada enero del año, refleja la falta de planificación en las finanzas personales y familiares, aunado a los aumentos en los precios y los gastos acumulados durante las celebraciones de fin de año a menudo conducen a la acumulación de deudas, generando un ciclo perjudicial para la estabilidad económica de las personas. </w:t>
      </w:r>
    </w:p>
    <w:p w14:paraId="7736450F" w14:textId="616B5BDF" w:rsidR="00BD5D01" w:rsidRPr="00BD5D01" w:rsidRDefault="00BD5D01" w:rsidP="00BD5D01">
      <w:pPr>
        <w:pStyle w:val="NormalWeb"/>
        <w:shd w:val="clear" w:color="auto" w:fill="FFFFFF"/>
        <w:spacing w:line="360" w:lineRule="auto"/>
        <w:ind w:left="567" w:right="567"/>
        <w:jc w:val="both"/>
        <w:rPr>
          <w:rFonts w:ascii="Century Gothic" w:eastAsia="Arial" w:hAnsi="Century Gothic" w:cs="Arial"/>
          <w:i/>
          <w:iCs/>
        </w:rPr>
      </w:pPr>
      <w:r w:rsidRPr="00BD5D01">
        <w:rPr>
          <w:rFonts w:ascii="Century Gothic" w:eastAsia="Arial" w:hAnsi="Century Gothic" w:cs="Arial"/>
          <w:i/>
          <w:iCs/>
        </w:rPr>
        <w:t>Estos fenómenos estacionales, resultan preocupantes por el impacto directo en la salud mental de los mexicanos. Un estudio revela que el 57% de los trabajadores experimenta estrés por sus finanzas personales, lo que afecta negativamente sus actividades diarias. Este estrés financiero contribuye a un ciclo vicioso donde las personas toman decisiones financieras menos acertadas y caen en la trampa del endeudamiento, especialmente en periodos inflacionarios como el actual.</w:t>
      </w:r>
    </w:p>
    <w:p w14:paraId="59D8D9EE" w14:textId="6EB0733E" w:rsidR="00BD5D01" w:rsidRPr="00BD5D01" w:rsidRDefault="00BD5D01" w:rsidP="00BD5D01">
      <w:pPr>
        <w:pStyle w:val="NormalWeb"/>
        <w:shd w:val="clear" w:color="auto" w:fill="FFFFFF"/>
        <w:spacing w:line="360" w:lineRule="auto"/>
        <w:ind w:left="567" w:right="567"/>
        <w:jc w:val="both"/>
        <w:rPr>
          <w:rFonts w:ascii="Century Gothic" w:eastAsia="Arial" w:hAnsi="Century Gothic" w:cs="Arial"/>
          <w:i/>
          <w:iCs/>
        </w:rPr>
      </w:pPr>
      <w:r w:rsidRPr="00BD5D01">
        <w:rPr>
          <w:rFonts w:ascii="Century Gothic" w:eastAsia="Arial" w:hAnsi="Century Gothic" w:cs="Arial"/>
          <w:i/>
          <w:iCs/>
        </w:rPr>
        <w:t>II.</w:t>
      </w:r>
      <w:r w:rsidRPr="00BD5D01">
        <w:rPr>
          <w:rFonts w:ascii="Century Gothic" w:eastAsia="Arial" w:hAnsi="Century Gothic" w:cs="Arial"/>
          <w:i/>
          <w:iCs/>
        </w:rPr>
        <w:tab/>
        <w:t xml:space="preserve">La Encuesta Nacional sobre las Finanzas de los Hogares realizada por el INEGI en 2019, muestra que la deuda, principalmente a través de tarjetas de crédito y créditos vehiculares e inmobiliarios, está concentrada en hogares con mayores ingresos. </w:t>
      </w:r>
    </w:p>
    <w:p w14:paraId="3A96A755" w14:textId="02420DAF" w:rsidR="00BD5D01" w:rsidRPr="00BD5D01" w:rsidRDefault="00BD5D01" w:rsidP="00BD5D01">
      <w:pPr>
        <w:pStyle w:val="NormalWeb"/>
        <w:shd w:val="clear" w:color="auto" w:fill="FFFFFF"/>
        <w:spacing w:line="360" w:lineRule="auto"/>
        <w:ind w:left="567" w:right="567"/>
        <w:jc w:val="both"/>
        <w:rPr>
          <w:rFonts w:ascii="Century Gothic" w:eastAsia="Arial" w:hAnsi="Century Gothic" w:cs="Arial"/>
          <w:i/>
          <w:iCs/>
        </w:rPr>
      </w:pPr>
      <w:r w:rsidRPr="00BD5D01">
        <w:rPr>
          <w:rFonts w:ascii="Century Gothic" w:eastAsia="Arial" w:hAnsi="Century Gothic" w:cs="Arial"/>
          <w:i/>
          <w:iCs/>
        </w:rPr>
        <w:t xml:space="preserve">En los hogares con menores ingresos, los prestamos ante imprevistos son solventados por familiares y conocidos, en lugar de utilizar créditos bancarios. Las deudas entre familiares y conocidos no son menos conflictivas, sino que muchas veces resultan en relaciones sociales </w:t>
      </w:r>
      <w:r w:rsidRPr="00BD5D01">
        <w:rPr>
          <w:rFonts w:ascii="Century Gothic" w:eastAsia="Arial" w:hAnsi="Century Gothic" w:cs="Arial"/>
          <w:i/>
          <w:iCs/>
        </w:rPr>
        <w:lastRenderedPageBreak/>
        <w:t>desgastantes que generan una animosidad poco saludable en la red familiar y comunitaria, en ambos escenarios indica una falta de preparación para enfrentar emergencias financieras y una falta de hábitos saludables para atender las finanzas personales y familiares.</w:t>
      </w:r>
    </w:p>
    <w:p w14:paraId="13C77073" w14:textId="3B13A54D" w:rsidR="00BD5D01" w:rsidRPr="00BD5D01" w:rsidRDefault="00BD5D01" w:rsidP="00BD5D01">
      <w:pPr>
        <w:pStyle w:val="NormalWeb"/>
        <w:shd w:val="clear" w:color="auto" w:fill="FFFFFF"/>
        <w:spacing w:line="360" w:lineRule="auto"/>
        <w:ind w:left="567" w:right="567"/>
        <w:jc w:val="both"/>
        <w:rPr>
          <w:rFonts w:ascii="Century Gothic" w:eastAsia="Arial" w:hAnsi="Century Gothic" w:cs="Arial"/>
          <w:i/>
          <w:iCs/>
        </w:rPr>
      </w:pPr>
      <w:r w:rsidRPr="00BD5D01">
        <w:rPr>
          <w:rFonts w:ascii="Century Gothic" w:eastAsia="Arial" w:hAnsi="Century Gothic" w:cs="Arial"/>
          <w:i/>
          <w:iCs/>
        </w:rPr>
        <w:t>III.</w:t>
      </w:r>
      <w:r w:rsidRPr="00BD5D01">
        <w:rPr>
          <w:rFonts w:ascii="Century Gothic" w:eastAsia="Arial" w:hAnsi="Century Gothic" w:cs="Arial"/>
          <w:i/>
          <w:iCs/>
        </w:rPr>
        <w:tab/>
        <w:t xml:space="preserve">La falta de educación financiera no solo impacta la estabilidad económica de las personas, sino también su calidad de vida y bienestar general. Es fundamental abordar esta problemática desde una perspectiva educativa, con la mirada puesta en el futuro, especialmente dirigida a la formación de las nuevas generaciones. </w:t>
      </w:r>
    </w:p>
    <w:p w14:paraId="3A9D9EF6" w14:textId="7BB953B0" w:rsidR="00BD5D01" w:rsidRPr="00BD5D01" w:rsidRDefault="00BD5D01" w:rsidP="00BD5D01">
      <w:pPr>
        <w:pStyle w:val="NormalWeb"/>
        <w:shd w:val="clear" w:color="auto" w:fill="FFFFFF"/>
        <w:spacing w:line="360" w:lineRule="auto"/>
        <w:ind w:left="567" w:right="567"/>
        <w:jc w:val="both"/>
        <w:rPr>
          <w:rFonts w:ascii="Century Gothic" w:eastAsia="Arial" w:hAnsi="Century Gothic" w:cs="Arial"/>
          <w:i/>
          <w:iCs/>
        </w:rPr>
      </w:pPr>
      <w:r w:rsidRPr="00BD5D01">
        <w:rPr>
          <w:rFonts w:ascii="Century Gothic" w:eastAsia="Arial" w:hAnsi="Century Gothic" w:cs="Arial"/>
          <w:i/>
          <w:iCs/>
        </w:rPr>
        <w:t xml:space="preserve">Según los especialistas, el bienestar financiero es un hábito que se construye a partir de una administración adecuada. Esto implica aprender a identificar los ingresos y la mejor manera de utilizarlos para cubrir los gastos diarios, asignar un monto para ahorrar según metas financieras, diseñar un plan de gastos para mejorar la forma en que se gasta y evitar el sobreendeudamiento. Conocer las formas adecuadas de endeudarse en cada caso permitirá administrar los pagos de manera cómoda. </w:t>
      </w:r>
    </w:p>
    <w:p w14:paraId="4BE80AA0" w14:textId="77777777" w:rsidR="00BD5D01" w:rsidRPr="00BD5D01" w:rsidRDefault="00BD5D01" w:rsidP="00BD5D01">
      <w:pPr>
        <w:pStyle w:val="NormalWeb"/>
        <w:shd w:val="clear" w:color="auto" w:fill="FFFFFF"/>
        <w:spacing w:line="360" w:lineRule="auto"/>
        <w:ind w:left="567" w:right="567"/>
        <w:jc w:val="both"/>
        <w:rPr>
          <w:rFonts w:ascii="Century Gothic" w:eastAsia="Arial" w:hAnsi="Century Gothic" w:cs="Arial"/>
          <w:i/>
          <w:iCs/>
        </w:rPr>
      </w:pPr>
      <w:r w:rsidRPr="00BD5D01">
        <w:rPr>
          <w:rFonts w:ascii="Century Gothic" w:eastAsia="Arial" w:hAnsi="Century Gothic" w:cs="Arial"/>
          <w:i/>
          <w:iCs/>
        </w:rPr>
        <w:t xml:space="preserve">Una de las variables más importantes implica la administración de prioridades al establecer metas a corto, mediano y largo plazo, junto con las cantidades necesarias para alcanzar objetivos como vacaciones, renovación de equipos, muebles, vehículos o la adquisición de vivienda. </w:t>
      </w:r>
    </w:p>
    <w:p w14:paraId="1FEC6C00" w14:textId="77777777" w:rsidR="00BD5D01" w:rsidRPr="00BD5D01" w:rsidRDefault="00BD5D01" w:rsidP="00BD5D01">
      <w:pPr>
        <w:pStyle w:val="NormalWeb"/>
        <w:shd w:val="clear" w:color="auto" w:fill="FFFFFF"/>
        <w:spacing w:line="360" w:lineRule="auto"/>
        <w:ind w:left="567" w:right="567"/>
        <w:jc w:val="both"/>
        <w:rPr>
          <w:rFonts w:ascii="Century Gothic" w:eastAsia="Arial" w:hAnsi="Century Gothic" w:cs="Arial"/>
          <w:i/>
          <w:iCs/>
        </w:rPr>
      </w:pPr>
    </w:p>
    <w:p w14:paraId="0548835A" w14:textId="0FCC7A2E" w:rsidR="00BD5D01" w:rsidRPr="00BD5D01" w:rsidRDefault="00BD5D01" w:rsidP="00BD5D01">
      <w:pPr>
        <w:pStyle w:val="NormalWeb"/>
        <w:shd w:val="clear" w:color="auto" w:fill="FFFFFF"/>
        <w:spacing w:line="360" w:lineRule="auto"/>
        <w:ind w:left="567" w:right="567"/>
        <w:jc w:val="both"/>
        <w:rPr>
          <w:rFonts w:ascii="Century Gothic" w:eastAsia="Arial" w:hAnsi="Century Gothic" w:cs="Arial"/>
          <w:i/>
          <w:iCs/>
        </w:rPr>
      </w:pPr>
      <w:r w:rsidRPr="00BD5D01">
        <w:rPr>
          <w:rFonts w:ascii="Century Gothic" w:eastAsia="Arial" w:hAnsi="Century Gothic" w:cs="Arial"/>
          <w:i/>
          <w:iCs/>
        </w:rPr>
        <w:t>Un factor determinante en la problemática que se expone es el conocimiento y la experiencia para formar un patrimonio, ya que esto proporciona fortaleza y certeza financiera a las personas.</w:t>
      </w:r>
    </w:p>
    <w:p w14:paraId="44A71A46" w14:textId="3277F846" w:rsidR="00BD5D01" w:rsidRPr="00BD5D01" w:rsidRDefault="00BD5D01" w:rsidP="00BD5D01">
      <w:pPr>
        <w:pStyle w:val="NormalWeb"/>
        <w:shd w:val="clear" w:color="auto" w:fill="FFFFFF"/>
        <w:spacing w:line="360" w:lineRule="auto"/>
        <w:ind w:left="567" w:right="567"/>
        <w:jc w:val="both"/>
        <w:rPr>
          <w:rFonts w:ascii="Century Gothic" w:eastAsia="Arial" w:hAnsi="Century Gothic" w:cs="Arial"/>
          <w:i/>
          <w:iCs/>
        </w:rPr>
      </w:pPr>
      <w:r w:rsidRPr="00BD5D01">
        <w:rPr>
          <w:rFonts w:ascii="Century Gothic" w:eastAsia="Arial" w:hAnsi="Century Gothic" w:cs="Arial"/>
          <w:i/>
          <w:iCs/>
        </w:rPr>
        <w:t>IV.</w:t>
      </w:r>
      <w:r w:rsidRPr="00BD5D01">
        <w:rPr>
          <w:rFonts w:ascii="Century Gothic" w:eastAsia="Arial" w:hAnsi="Century Gothic" w:cs="Arial"/>
          <w:i/>
          <w:iCs/>
        </w:rPr>
        <w:tab/>
        <w:t xml:space="preserve">Consideramos un tema de urgente atención desde las políticas públicas, la protección del bienestar financiero de las personas y las familias, a través de la formación de hábitos saludables con el consumo, el gasto y las inversiones, como una forma de atender los efectos a la salud pública que una inadecuada administración de las finanzas puede llegar a causar. </w:t>
      </w:r>
    </w:p>
    <w:p w14:paraId="154E68D4" w14:textId="3F7C6CCC" w:rsidR="00BD5D01" w:rsidRPr="00BD5D01" w:rsidRDefault="00BD5D01" w:rsidP="00BD5D01">
      <w:pPr>
        <w:pStyle w:val="NormalWeb"/>
        <w:shd w:val="clear" w:color="auto" w:fill="FFFFFF"/>
        <w:spacing w:line="360" w:lineRule="auto"/>
        <w:ind w:left="567" w:right="567"/>
        <w:jc w:val="both"/>
        <w:rPr>
          <w:rFonts w:ascii="Century Gothic" w:eastAsia="Arial" w:hAnsi="Century Gothic" w:cs="Arial"/>
          <w:i/>
          <w:iCs/>
        </w:rPr>
      </w:pPr>
      <w:r w:rsidRPr="00BD5D01">
        <w:rPr>
          <w:rFonts w:ascii="Century Gothic" w:eastAsia="Arial" w:hAnsi="Century Gothic" w:cs="Arial"/>
          <w:i/>
          <w:iCs/>
        </w:rPr>
        <w:t>En días recientes, presenté una iniciativa que busca abordar la problemática del estrés laboral, entre la población económicamente activa, ya que la mala gestión del estrés provoca trastornos mentales graves, llegando incluso hasta el suicidio. Esta iniciativa tiene como objetivo trabajar desde la causa, para abordar el estrés financiero al que se enfrenta la población económicamente activa. Es crucial formar el hábito de la administración eficiente de recursos desde edades tempranas, especialmente con las nuevas generaciones.</w:t>
      </w:r>
    </w:p>
    <w:p w14:paraId="48E4F9A7" w14:textId="2366A002" w:rsidR="00BD5D01" w:rsidRPr="00BD5D01" w:rsidRDefault="00BD5D01" w:rsidP="00BD5D01">
      <w:pPr>
        <w:pStyle w:val="NormalWeb"/>
        <w:shd w:val="clear" w:color="auto" w:fill="FFFFFF"/>
        <w:spacing w:line="360" w:lineRule="auto"/>
        <w:ind w:left="567" w:right="567"/>
        <w:jc w:val="both"/>
        <w:rPr>
          <w:rFonts w:ascii="Century Gothic" w:eastAsia="Arial" w:hAnsi="Century Gothic" w:cs="Arial"/>
          <w:i/>
          <w:iCs/>
        </w:rPr>
      </w:pPr>
      <w:r w:rsidRPr="00BD5D01">
        <w:rPr>
          <w:rFonts w:ascii="Century Gothic" w:eastAsia="Arial" w:hAnsi="Century Gothic" w:cs="Arial"/>
          <w:i/>
          <w:iCs/>
        </w:rPr>
        <w:t>V.</w:t>
      </w:r>
      <w:r w:rsidRPr="00BD5D01">
        <w:rPr>
          <w:rFonts w:ascii="Century Gothic" w:eastAsia="Arial" w:hAnsi="Century Gothic" w:cs="Arial"/>
          <w:i/>
          <w:iCs/>
        </w:rPr>
        <w:tab/>
        <w:t xml:space="preserve">Por tanto, proponemos la inclusión en la Ley de los derechos de niñas, niños y adolescentes de un capítulo que reconozca el derecho de los niños a ser educados en hábitos que les permitan comprender y administrar adecuadamente los recursos económicos, incluyendo </w:t>
      </w:r>
      <w:r w:rsidRPr="00BD5D01">
        <w:rPr>
          <w:rFonts w:ascii="Century Gothic" w:eastAsia="Arial" w:hAnsi="Century Gothic" w:cs="Arial"/>
          <w:i/>
          <w:iCs/>
        </w:rPr>
        <w:lastRenderedPageBreak/>
        <w:t xml:space="preserve">activos y pasivos. Esta medida busca asegurar que la niñez adquiera las habilidades necesarias para gestionar sus finanzas de manera responsable y efectiva en el futuro. </w:t>
      </w:r>
    </w:p>
    <w:p w14:paraId="56CC5B6C" w14:textId="331534A9" w:rsidR="000C477A" w:rsidRPr="00BD5D01" w:rsidRDefault="00BD5D01" w:rsidP="00BD5D01">
      <w:pPr>
        <w:pStyle w:val="NormalWeb"/>
        <w:shd w:val="clear" w:color="auto" w:fill="FFFFFF"/>
        <w:spacing w:line="360" w:lineRule="auto"/>
        <w:ind w:left="567" w:right="567"/>
        <w:jc w:val="both"/>
        <w:rPr>
          <w:rFonts w:ascii="Century Gothic" w:eastAsia="Arial" w:hAnsi="Century Gothic" w:cs="Arial"/>
          <w:i/>
          <w:iCs/>
        </w:rPr>
      </w:pPr>
      <w:r w:rsidRPr="00BD5D01">
        <w:rPr>
          <w:rFonts w:ascii="Century Gothic" w:eastAsia="Arial" w:hAnsi="Century Gothic" w:cs="Arial"/>
          <w:i/>
          <w:iCs/>
        </w:rPr>
        <w:t xml:space="preserve">El reconocimiento del derecho a la educación financiera desde temprana edad forma hábitos que les permitan entender y manejar adecuadamente los medios que les ayuden a obtener una estabilidad económica. Esto no solo beneficiará a las futuras generaciones, sino que también contribuirá a mejorar la salud financiera y mental de toda la </w:t>
      </w:r>
      <w:proofErr w:type="gramStart"/>
      <w:r w:rsidRPr="00BD5D01">
        <w:rPr>
          <w:rFonts w:ascii="Century Gothic" w:eastAsia="Arial" w:hAnsi="Century Gothic" w:cs="Arial"/>
          <w:i/>
          <w:iCs/>
        </w:rPr>
        <w:t>población.</w:t>
      </w:r>
      <w:r w:rsidR="007A6070">
        <w:rPr>
          <w:rFonts w:ascii="Century Gothic" w:eastAsia="Arial" w:hAnsi="Century Gothic" w:cs="Arial"/>
          <w:i/>
          <w:iCs/>
        </w:rPr>
        <w:t>“</w:t>
      </w:r>
      <w:proofErr w:type="gramEnd"/>
      <w:r w:rsidR="00D31820" w:rsidRPr="00CD4799">
        <w:rPr>
          <w:rFonts w:ascii="Century Gothic" w:hAnsi="Century Gothic" w:cs="Arial"/>
          <w:iCs/>
          <w:lang w:val="es-ES"/>
        </w:rPr>
        <w:t xml:space="preserve">   </w:t>
      </w:r>
    </w:p>
    <w:p w14:paraId="2679853E" w14:textId="66A0F444" w:rsidR="0039159C" w:rsidRPr="00CD4799" w:rsidRDefault="00FD2FCB" w:rsidP="008F4D77">
      <w:pPr>
        <w:pStyle w:val="Normal1"/>
        <w:spacing w:line="360" w:lineRule="auto"/>
        <w:jc w:val="both"/>
        <w:rPr>
          <w:rFonts w:ascii="Century Gothic" w:hAnsi="Century Gothic" w:cs="Arial"/>
          <w:color w:val="auto"/>
          <w:szCs w:val="24"/>
        </w:rPr>
      </w:pPr>
      <w:r w:rsidRPr="00CD4799">
        <w:rPr>
          <w:rFonts w:ascii="Century Gothic" w:hAnsi="Century Gothic" w:cs="Arial"/>
          <w:b/>
          <w:color w:val="auto"/>
          <w:szCs w:val="24"/>
        </w:rPr>
        <w:t>IV.</w:t>
      </w:r>
      <w:r w:rsidR="00A51917" w:rsidRPr="00CD4799">
        <w:rPr>
          <w:rFonts w:ascii="Century Gothic" w:hAnsi="Century Gothic" w:cs="Arial"/>
          <w:b/>
          <w:color w:val="auto"/>
          <w:szCs w:val="24"/>
        </w:rPr>
        <w:t>-</w:t>
      </w:r>
      <w:r w:rsidRPr="00CD4799">
        <w:rPr>
          <w:rFonts w:ascii="Century Gothic" w:hAnsi="Century Gothic" w:cs="Arial"/>
          <w:color w:val="auto"/>
          <w:szCs w:val="24"/>
        </w:rPr>
        <w:t xml:space="preserve"> Ahora bien, la</w:t>
      </w:r>
      <w:r w:rsidR="00B82123" w:rsidRPr="00CD4799">
        <w:rPr>
          <w:rFonts w:ascii="Century Gothic" w:hAnsi="Century Gothic" w:cs="Arial"/>
          <w:color w:val="auto"/>
          <w:szCs w:val="24"/>
        </w:rPr>
        <w:t xml:space="preserve"> </w:t>
      </w:r>
      <w:r w:rsidR="007715F8" w:rsidRPr="00CD4799">
        <w:rPr>
          <w:rFonts w:ascii="Century Gothic" w:hAnsi="Century Gothic" w:cs="Arial"/>
          <w:color w:val="auto"/>
          <w:szCs w:val="24"/>
        </w:rPr>
        <w:t>Comisión</w:t>
      </w:r>
      <w:r w:rsidR="007715F8" w:rsidRPr="00CD4799">
        <w:rPr>
          <w:rFonts w:ascii="Century Gothic" w:eastAsia="Arial" w:hAnsi="Century Gothic" w:cs="Arial"/>
          <w:color w:val="auto"/>
          <w:szCs w:val="24"/>
        </w:rPr>
        <w:t xml:space="preserve"> de</w:t>
      </w:r>
      <w:r w:rsidR="0039159C" w:rsidRPr="00CD4799">
        <w:rPr>
          <w:rFonts w:ascii="Century Gothic" w:eastAsia="Arial" w:hAnsi="Century Gothic" w:cs="Arial"/>
          <w:color w:val="auto"/>
          <w:szCs w:val="24"/>
          <w:lang w:val="es-MX"/>
        </w:rPr>
        <w:t xml:space="preserve"> Juventud y Niñez,</w:t>
      </w:r>
      <w:r w:rsidR="00B82123" w:rsidRPr="00CD4799">
        <w:rPr>
          <w:rFonts w:ascii="Century Gothic" w:hAnsi="Century Gothic" w:cs="Arial"/>
          <w:color w:val="auto"/>
          <w:szCs w:val="24"/>
        </w:rPr>
        <w:t xml:space="preserve"> después de entrar al estudio y análisis de la Iniciativa de mérito, tiene a bien realizar las siguientes:</w:t>
      </w:r>
    </w:p>
    <w:p w14:paraId="1BA52E0B" w14:textId="77777777" w:rsidR="00DD56E2" w:rsidRPr="00CD4799" w:rsidRDefault="00DD56E2" w:rsidP="008F4D77">
      <w:pPr>
        <w:pStyle w:val="Normal1"/>
        <w:spacing w:line="360" w:lineRule="auto"/>
        <w:jc w:val="both"/>
        <w:rPr>
          <w:rFonts w:ascii="Century Gothic" w:hAnsi="Century Gothic" w:cs="Arial"/>
          <w:color w:val="auto"/>
          <w:szCs w:val="24"/>
        </w:rPr>
      </w:pPr>
    </w:p>
    <w:p w14:paraId="0194CF23" w14:textId="4FE2C112" w:rsidR="00B82123" w:rsidRPr="00CD4799" w:rsidRDefault="00B82123" w:rsidP="008F4D77">
      <w:pPr>
        <w:pStyle w:val="Normal1"/>
        <w:spacing w:line="360" w:lineRule="auto"/>
        <w:jc w:val="center"/>
        <w:rPr>
          <w:rFonts w:ascii="Century Gothic" w:eastAsia="Arial" w:hAnsi="Century Gothic" w:cs="Arial"/>
          <w:b/>
          <w:color w:val="auto"/>
          <w:szCs w:val="24"/>
          <w:lang w:val="es-MX"/>
        </w:rPr>
      </w:pPr>
      <w:r w:rsidRPr="00CD4799">
        <w:rPr>
          <w:rFonts w:ascii="Century Gothic" w:eastAsia="Arial" w:hAnsi="Century Gothic" w:cs="Arial"/>
          <w:b/>
          <w:color w:val="auto"/>
          <w:szCs w:val="24"/>
          <w:lang w:val="es-MX"/>
        </w:rPr>
        <w:t>CONSIDERACIONES</w:t>
      </w:r>
    </w:p>
    <w:p w14:paraId="0EE110B4" w14:textId="77777777" w:rsidR="00DD56E2" w:rsidRPr="00CD4799" w:rsidRDefault="00DD56E2" w:rsidP="007A6070">
      <w:pPr>
        <w:pStyle w:val="Normal1"/>
        <w:spacing w:line="360" w:lineRule="auto"/>
        <w:rPr>
          <w:rFonts w:ascii="Century Gothic" w:hAnsi="Century Gothic" w:cs="Arial"/>
          <w:color w:val="auto"/>
          <w:szCs w:val="24"/>
          <w:lang w:val="es-MX"/>
        </w:rPr>
      </w:pPr>
    </w:p>
    <w:p w14:paraId="61F0F98D" w14:textId="2D10457C" w:rsidR="00D556AD" w:rsidRPr="00CD4799" w:rsidRDefault="00B82123" w:rsidP="008F4D77">
      <w:pPr>
        <w:pStyle w:val="Normal1"/>
        <w:spacing w:line="360" w:lineRule="auto"/>
        <w:jc w:val="both"/>
        <w:rPr>
          <w:rFonts w:ascii="Century Gothic" w:eastAsia="Arial" w:hAnsi="Century Gothic" w:cs="Arial"/>
          <w:b/>
          <w:color w:val="auto"/>
          <w:szCs w:val="24"/>
          <w:lang w:val="es-MX"/>
        </w:rPr>
      </w:pPr>
      <w:r w:rsidRPr="00CD4799">
        <w:rPr>
          <w:rFonts w:ascii="Century Gothic" w:eastAsia="Arial" w:hAnsi="Century Gothic" w:cs="Arial"/>
          <w:b/>
          <w:color w:val="auto"/>
          <w:szCs w:val="24"/>
          <w:lang w:val="es-MX"/>
        </w:rPr>
        <w:t>I.-</w:t>
      </w:r>
      <w:r w:rsidR="00D556AD" w:rsidRPr="00CD4799">
        <w:rPr>
          <w:rFonts w:ascii="Century Gothic" w:eastAsia="Arial" w:hAnsi="Century Gothic" w:cs="Arial"/>
          <w:b/>
          <w:color w:val="auto"/>
          <w:szCs w:val="24"/>
          <w:lang w:val="es-MX"/>
        </w:rPr>
        <w:t xml:space="preserve"> Competencia.</w:t>
      </w:r>
    </w:p>
    <w:p w14:paraId="64466F66" w14:textId="77777777" w:rsidR="008A4B41" w:rsidRPr="00CD4799" w:rsidRDefault="008A4B41" w:rsidP="008F4D77">
      <w:pPr>
        <w:pStyle w:val="Normal1"/>
        <w:spacing w:line="360" w:lineRule="auto"/>
        <w:jc w:val="both"/>
        <w:rPr>
          <w:rFonts w:ascii="Century Gothic" w:eastAsia="Arial" w:hAnsi="Century Gothic" w:cs="Arial"/>
          <w:b/>
          <w:color w:val="auto"/>
          <w:szCs w:val="24"/>
          <w:lang w:val="es-MX"/>
        </w:rPr>
      </w:pPr>
    </w:p>
    <w:p w14:paraId="578BDB62" w14:textId="0A1BCDED" w:rsidR="001D3A39" w:rsidRPr="00CD4799" w:rsidRDefault="001D3A39" w:rsidP="008F4D77">
      <w:pPr>
        <w:pStyle w:val="Normal1"/>
        <w:spacing w:line="360" w:lineRule="auto"/>
        <w:jc w:val="both"/>
        <w:rPr>
          <w:rFonts w:ascii="Century Gothic" w:eastAsia="Arial" w:hAnsi="Century Gothic" w:cs="Arial"/>
          <w:color w:val="auto"/>
          <w:szCs w:val="24"/>
          <w:lang w:val="es-MX"/>
        </w:rPr>
      </w:pPr>
      <w:r w:rsidRPr="00CD4799">
        <w:rPr>
          <w:rFonts w:ascii="Century Gothic" w:eastAsia="Arial" w:hAnsi="Century Gothic" w:cs="Arial"/>
          <w:color w:val="auto"/>
          <w:szCs w:val="24"/>
          <w:lang w:val="es-MX"/>
        </w:rPr>
        <w:t xml:space="preserve">Al analizar las facultades de este Alto Cuerpo Colegiado, quienes integramos </w:t>
      </w:r>
      <w:r w:rsidR="0039159C" w:rsidRPr="00CD4799">
        <w:rPr>
          <w:rFonts w:ascii="Century Gothic" w:eastAsia="Arial" w:hAnsi="Century Gothic" w:cs="Arial"/>
          <w:color w:val="auto"/>
          <w:szCs w:val="24"/>
          <w:lang w:val="es-MX"/>
        </w:rPr>
        <w:t>esta</w:t>
      </w:r>
      <w:r w:rsidRPr="00CD4799">
        <w:rPr>
          <w:rFonts w:ascii="Century Gothic" w:eastAsia="Arial" w:hAnsi="Century Gothic" w:cs="Arial"/>
          <w:color w:val="auto"/>
          <w:szCs w:val="24"/>
          <w:lang w:val="es-MX"/>
        </w:rPr>
        <w:t xml:space="preserve"> </w:t>
      </w:r>
      <w:r w:rsidR="007715F8" w:rsidRPr="00CD4799">
        <w:rPr>
          <w:rFonts w:ascii="Century Gothic" w:eastAsia="Arial" w:hAnsi="Century Gothic" w:cs="Arial"/>
          <w:color w:val="auto"/>
          <w:szCs w:val="24"/>
          <w:lang w:val="es-MX"/>
        </w:rPr>
        <w:t>Comisión</w:t>
      </w:r>
      <w:r w:rsidRPr="00CD4799">
        <w:rPr>
          <w:rFonts w:ascii="Century Gothic" w:eastAsia="Arial" w:hAnsi="Century Gothic" w:cs="Arial"/>
          <w:color w:val="auto"/>
          <w:szCs w:val="24"/>
          <w:lang w:val="es-MX"/>
        </w:rPr>
        <w:t xml:space="preserve"> de Dictamen Legislativo no encontramos impedimento alguno para conocer del presente asunto.</w:t>
      </w:r>
    </w:p>
    <w:p w14:paraId="67B7B764" w14:textId="77777777" w:rsidR="004375AB" w:rsidRPr="00CD4799" w:rsidRDefault="004375AB" w:rsidP="008F4D77">
      <w:pPr>
        <w:pStyle w:val="Normal1"/>
        <w:spacing w:line="360" w:lineRule="auto"/>
        <w:jc w:val="both"/>
        <w:rPr>
          <w:rFonts w:ascii="Century Gothic" w:eastAsia="Arial" w:hAnsi="Century Gothic" w:cs="Arial"/>
          <w:color w:val="auto"/>
          <w:szCs w:val="24"/>
          <w:lang w:val="es-MX"/>
        </w:rPr>
      </w:pPr>
    </w:p>
    <w:p w14:paraId="675303A5" w14:textId="169A4DFC" w:rsidR="009A1297" w:rsidRPr="00CD4799" w:rsidRDefault="009A1297" w:rsidP="009A1297">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Previo al análisis que </w:t>
      </w:r>
      <w:r w:rsidR="00C26057" w:rsidRPr="00CD4799">
        <w:rPr>
          <w:rFonts w:ascii="Century Gothic" w:eastAsia="Arial" w:hAnsi="Century Gothic" w:cs="Arial"/>
          <w:bCs/>
          <w:color w:val="auto"/>
          <w:szCs w:val="24"/>
        </w:rPr>
        <w:t>de la Iniciativa en cuestión</w:t>
      </w:r>
      <w:r w:rsidRPr="00CD4799">
        <w:rPr>
          <w:rFonts w:ascii="Century Gothic" w:eastAsia="Arial" w:hAnsi="Century Gothic" w:cs="Arial"/>
          <w:bCs/>
          <w:color w:val="auto"/>
          <w:szCs w:val="24"/>
        </w:rPr>
        <w:t xml:space="preserve"> se hizo, es importante destacar que se revisó sobre el mismo</w:t>
      </w:r>
      <w:r w:rsidR="00C26057" w:rsidRPr="00CD4799">
        <w:rPr>
          <w:rFonts w:ascii="Century Gothic" w:eastAsia="Arial" w:hAnsi="Century Gothic" w:cs="Arial"/>
          <w:bCs/>
          <w:color w:val="auto"/>
          <w:szCs w:val="24"/>
        </w:rPr>
        <w:t>, el</w:t>
      </w:r>
      <w:r w:rsidRPr="00CD4799">
        <w:rPr>
          <w:rFonts w:ascii="Century Gothic" w:eastAsia="Arial" w:hAnsi="Century Gothic" w:cs="Arial"/>
          <w:bCs/>
          <w:color w:val="auto"/>
          <w:szCs w:val="24"/>
        </w:rPr>
        <w:t xml:space="preserve"> aspecto competencial, la Constitución Política de los Estados Unidos Mexicanos, en lo general y en lo particular</w:t>
      </w:r>
      <w:r w:rsidR="00C26057" w:rsidRPr="00CD4799">
        <w:rPr>
          <w:rFonts w:ascii="Century Gothic" w:eastAsia="Arial" w:hAnsi="Century Gothic" w:cs="Arial"/>
          <w:bCs/>
          <w:color w:val="auto"/>
          <w:szCs w:val="24"/>
        </w:rPr>
        <w:t>,</w:t>
      </w:r>
      <w:r w:rsidRPr="00CD4799">
        <w:rPr>
          <w:rFonts w:ascii="Century Gothic" w:eastAsia="Arial" w:hAnsi="Century Gothic" w:cs="Arial"/>
          <w:bCs/>
          <w:color w:val="auto"/>
          <w:szCs w:val="24"/>
        </w:rPr>
        <w:t xml:space="preserve"> el contenido y </w:t>
      </w:r>
      <w:r w:rsidRPr="00CD4799">
        <w:rPr>
          <w:rFonts w:ascii="Century Gothic" w:eastAsia="Arial" w:hAnsi="Century Gothic" w:cs="Arial"/>
          <w:bCs/>
          <w:color w:val="auto"/>
          <w:szCs w:val="24"/>
        </w:rPr>
        <w:lastRenderedPageBreak/>
        <w:t>efectos de los artículos 73 y 124, para evitar invasión de esferas</w:t>
      </w:r>
      <w:r w:rsidR="00C26057" w:rsidRPr="00CD4799">
        <w:rPr>
          <w:rFonts w:ascii="Century Gothic" w:eastAsia="Arial" w:hAnsi="Century Gothic" w:cs="Arial"/>
          <w:bCs/>
          <w:color w:val="auto"/>
          <w:szCs w:val="24"/>
        </w:rPr>
        <w:t xml:space="preserve"> constitucionales </w:t>
      </w:r>
      <w:r w:rsidRPr="00CD4799">
        <w:rPr>
          <w:rFonts w:ascii="Century Gothic" w:eastAsia="Arial" w:hAnsi="Century Gothic" w:cs="Arial"/>
          <w:bCs/>
          <w:color w:val="auto"/>
          <w:szCs w:val="24"/>
        </w:rPr>
        <w:t xml:space="preserve"> y verificar las facultades concurrentes en la materia, así como el Buzón Legislativo Ciudadano de este Honorable Congreso del Estado, sin que se encontraran comentario u opiniones a ser analizadas en este momento, por lo que procederemos a motivar nuestra resolución. </w:t>
      </w:r>
    </w:p>
    <w:p w14:paraId="715FE433" w14:textId="76BFB68B" w:rsidR="009A1297" w:rsidRPr="00CD4799" w:rsidRDefault="009A1297" w:rsidP="00DD4C18">
      <w:pPr>
        <w:spacing w:line="360" w:lineRule="auto"/>
        <w:jc w:val="both"/>
        <w:rPr>
          <w:rFonts w:ascii="Century Gothic" w:eastAsia="Arial" w:hAnsi="Century Gothic" w:cs="Arial"/>
          <w:bCs/>
          <w:color w:val="auto"/>
          <w:szCs w:val="24"/>
        </w:rPr>
      </w:pPr>
    </w:p>
    <w:p w14:paraId="75CD06E1" w14:textId="188DD71D" w:rsidR="00D556AD" w:rsidRPr="00CD4799" w:rsidRDefault="00D556AD" w:rsidP="00830B02">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II.- Introducción</w:t>
      </w:r>
      <w:r w:rsidR="00E11E03" w:rsidRPr="00CD4799">
        <w:rPr>
          <w:rFonts w:ascii="Century Gothic" w:eastAsia="Arial" w:hAnsi="Century Gothic" w:cs="Arial"/>
          <w:b/>
          <w:color w:val="auto"/>
          <w:szCs w:val="24"/>
        </w:rPr>
        <w:t>.</w:t>
      </w:r>
    </w:p>
    <w:p w14:paraId="63FDD5AC" w14:textId="77777777" w:rsidR="008A4B41" w:rsidRPr="00CD4799" w:rsidRDefault="008A4B41" w:rsidP="00830B02">
      <w:pPr>
        <w:spacing w:line="360" w:lineRule="auto"/>
        <w:jc w:val="both"/>
        <w:rPr>
          <w:rFonts w:ascii="Century Gothic" w:eastAsia="Arial" w:hAnsi="Century Gothic" w:cs="Arial"/>
          <w:b/>
          <w:color w:val="auto"/>
          <w:szCs w:val="24"/>
        </w:rPr>
      </w:pPr>
    </w:p>
    <w:p w14:paraId="531113C3" w14:textId="1411289A" w:rsidR="0073018B" w:rsidRPr="00CD4799" w:rsidRDefault="00B53049" w:rsidP="00191739">
      <w:pPr>
        <w:spacing w:line="360" w:lineRule="auto"/>
        <w:jc w:val="both"/>
        <w:rPr>
          <w:rFonts w:ascii="Century Gothic" w:eastAsia="Arial" w:hAnsi="Century Gothic" w:cs="Arial"/>
          <w:color w:val="auto"/>
          <w:szCs w:val="24"/>
        </w:rPr>
      </w:pPr>
      <w:r w:rsidRPr="00CD4799">
        <w:rPr>
          <w:rFonts w:ascii="Century Gothic" w:eastAsia="Arial" w:hAnsi="Century Gothic" w:cs="Arial"/>
          <w:color w:val="auto"/>
          <w:szCs w:val="24"/>
        </w:rPr>
        <w:t xml:space="preserve">La propuesta fundamenta su origen en </w:t>
      </w:r>
      <w:r w:rsidR="00BD5D01">
        <w:rPr>
          <w:rFonts w:ascii="Century Gothic" w:eastAsia="Arial" w:hAnsi="Century Gothic" w:cs="Arial"/>
          <w:color w:val="auto"/>
          <w:szCs w:val="24"/>
        </w:rPr>
        <w:t>la necesidad identificada por la Iniciadora</w:t>
      </w:r>
      <w:r w:rsidRPr="00CD4799">
        <w:rPr>
          <w:rFonts w:ascii="Century Gothic" w:eastAsia="Arial" w:hAnsi="Century Gothic" w:cs="Arial"/>
          <w:color w:val="auto"/>
          <w:szCs w:val="24"/>
        </w:rPr>
        <w:t xml:space="preserve"> consistente en abordar </w:t>
      </w:r>
      <w:r w:rsidR="007A6070">
        <w:rPr>
          <w:rFonts w:ascii="Century Gothic" w:eastAsia="Arial" w:hAnsi="Century Gothic" w:cs="Arial"/>
          <w:color w:val="auto"/>
          <w:szCs w:val="24"/>
        </w:rPr>
        <w:t xml:space="preserve">la </w:t>
      </w:r>
      <w:r w:rsidR="00BD5D01">
        <w:rPr>
          <w:rFonts w:ascii="Century Gothic" w:eastAsia="Arial" w:hAnsi="Century Gothic" w:cs="Arial"/>
          <w:color w:val="auto"/>
          <w:szCs w:val="24"/>
        </w:rPr>
        <w:t>educación en materia financiera en niñas, niños y adolescentes, como un conocimiento necesario para una vida de calidad.</w:t>
      </w:r>
    </w:p>
    <w:p w14:paraId="5085091E" w14:textId="77777777" w:rsidR="00B53049" w:rsidRPr="00CD4799" w:rsidRDefault="00B53049" w:rsidP="00191739">
      <w:pPr>
        <w:spacing w:line="360" w:lineRule="auto"/>
        <w:jc w:val="both"/>
        <w:rPr>
          <w:rFonts w:ascii="Century Gothic" w:eastAsia="Arial" w:hAnsi="Century Gothic" w:cs="Arial"/>
          <w:b/>
          <w:color w:val="auto"/>
          <w:szCs w:val="24"/>
        </w:rPr>
      </w:pPr>
    </w:p>
    <w:p w14:paraId="3EF80E13" w14:textId="5AA0EE34" w:rsidR="00A61770" w:rsidRPr="00CD4799" w:rsidRDefault="009A253C" w:rsidP="00191739">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Identificación de la problemática o necesidad que dan origen a la propuesta:</w:t>
      </w:r>
      <w:r w:rsidR="00851566" w:rsidRPr="00CD4799">
        <w:rPr>
          <w:rFonts w:ascii="Century Gothic" w:eastAsia="Arial" w:hAnsi="Century Gothic" w:cs="Arial"/>
          <w:b/>
          <w:color w:val="auto"/>
          <w:szCs w:val="24"/>
        </w:rPr>
        <w:t xml:space="preserve"> </w:t>
      </w:r>
    </w:p>
    <w:p w14:paraId="0509AFF4" w14:textId="77777777" w:rsidR="00BD5D01" w:rsidRDefault="00BD5D01" w:rsidP="00BD5D01">
      <w:pPr>
        <w:spacing w:line="360" w:lineRule="auto"/>
        <w:jc w:val="both"/>
        <w:rPr>
          <w:rFonts w:ascii="Century Gothic" w:eastAsia="Arial" w:hAnsi="Century Gothic" w:cs="Arial"/>
          <w:bCs/>
          <w:color w:val="auto"/>
          <w:szCs w:val="24"/>
        </w:rPr>
      </w:pPr>
    </w:p>
    <w:p w14:paraId="3CBDFD80" w14:textId="779525CF" w:rsidR="00BD5D01" w:rsidRPr="00BD5D01" w:rsidRDefault="00BD5D01" w:rsidP="00BD5D01">
      <w:pPr>
        <w:spacing w:line="360" w:lineRule="auto"/>
        <w:jc w:val="both"/>
        <w:rPr>
          <w:rFonts w:ascii="Century Gothic" w:eastAsia="Arial" w:hAnsi="Century Gothic" w:cs="Arial"/>
          <w:bCs/>
          <w:color w:val="auto"/>
          <w:szCs w:val="24"/>
        </w:rPr>
      </w:pPr>
      <w:r w:rsidRPr="00BD5D01">
        <w:rPr>
          <w:rFonts w:ascii="Century Gothic" w:eastAsia="Arial" w:hAnsi="Century Gothic" w:cs="Arial"/>
          <w:bCs/>
          <w:color w:val="auto"/>
          <w:szCs w:val="24"/>
        </w:rPr>
        <w:t xml:space="preserve">El artículo 63 de la Ley </w:t>
      </w:r>
      <w:r w:rsidR="00BA4A90">
        <w:rPr>
          <w:rFonts w:ascii="Century Gothic" w:eastAsia="Arial" w:hAnsi="Century Gothic" w:cs="Arial"/>
          <w:bCs/>
          <w:color w:val="auto"/>
          <w:szCs w:val="24"/>
        </w:rPr>
        <w:t xml:space="preserve">General </w:t>
      </w:r>
      <w:r w:rsidRPr="00BD5D01">
        <w:rPr>
          <w:rFonts w:ascii="Century Gothic" w:eastAsia="Arial" w:hAnsi="Century Gothic" w:cs="Arial"/>
          <w:bCs/>
          <w:color w:val="auto"/>
          <w:szCs w:val="24"/>
        </w:rPr>
        <w:t>de Derechos de N</w:t>
      </w:r>
      <w:r w:rsidR="00BA4A90">
        <w:rPr>
          <w:rFonts w:ascii="Century Gothic" w:eastAsia="Arial" w:hAnsi="Century Gothic" w:cs="Arial"/>
          <w:bCs/>
          <w:color w:val="auto"/>
          <w:szCs w:val="24"/>
        </w:rPr>
        <w:t>iñas, Niños y Adolescentes</w:t>
      </w:r>
      <w:r w:rsidRPr="00BD5D01">
        <w:rPr>
          <w:rFonts w:ascii="Century Gothic" w:eastAsia="Arial" w:hAnsi="Century Gothic" w:cs="Arial"/>
          <w:bCs/>
          <w:color w:val="auto"/>
          <w:szCs w:val="24"/>
        </w:rPr>
        <w:t xml:space="preserve"> aborda el derecho a una educación de calidad que contribuya al conocimiento de sus propios derechos, dentro de este contexto la Iniciativa en comento considera relevante la inclusión del fomento de una cultura financiera adecuada desde edades tempranas, </w:t>
      </w:r>
    </w:p>
    <w:p w14:paraId="5FB2DD1B" w14:textId="77777777" w:rsidR="00BD5D01" w:rsidRPr="00BD5D01" w:rsidRDefault="00BD5D01" w:rsidP="00BD5D01">
      <w:pPr>
        <w:spacing w:line="360" w:lineRule="auto"/>
        <w:jc w:val="both"/>
        <w:rPr>
          <w:rFonts w:ascii="Century Gothic" w:eastAsia="Arial" w:hAnsi="Century Gothic" w:cs="Arial"/>
          <w:bCs/>
          <w:color w:val="auto"/>
          <w:szCs w:val="24"/>
        </w:rPr>
      </w:pPr>
    </w:p>
    <w:p w14:paraId="6BD94B31" w14:textId="1009EBF4" w:rsidR="00BD5D01" w:rsidRPr="00BD5D01" w:rsidRDefault="00BD5D01" w:rsidP="00BD5D01">
      <w:pPr>
        <w:spacing w:line="360" w:lineRule="auto"/>
        <w:jc w:val="both"/>
        <w:rPr>
          <w:rFonts w:ascii="Century Gothic" w:eastAsia="Arial" w:hAnsi="Century Gothic" w:cs="Arial"/>
          <w:bCs/>
          <w:color w:val="auto"/>
          <w:szCs w:val="24"/>
        </w:rPr>
      </w:pPr>
      <w:r w:rsidRPr="00BD5D01">
        <w:rPr>
          <w:rFonts w:ascii="Century Gothic" w:eastAsia="Arial" w:hAnsi="Century Gothic" w:cs="Arial"/>
          <w:bCs/>
          <w:color w:val="auto"/>
          <w:szCs w:val="24"/>
        </w:rPr>
        <w:t>Fomentar una cultura financiera desde edades tempranas es crucial por varias razones fundamentales que afectan el desarrollo personal y económico a largo plazo de los individuos. Aquí argumento algunas de las razones más importantes:</w:t>
      </w:r>
    </w:p>
    <w:p w14:paraId="67ADA9C8" w14:textId="77777777" w:rsidR="00BD5D01" w:rsidRPr="00BD5D01" w:rsidRDefault="00BD5D01" w:rsidP="00BD5D01">
      <w:pPr>
        <w:spacing w:line="360" w:lineRule="auto"/>
        <w:jc w:val="both"/>
        <w:rPr>
          <w:rFonts w:ascii="Century Gothic" w:eastAsia="Arial" w:hAnsi="Century Gothic" w:cs="Arial"/>
          <w:bCs/>
          <w:color w:val="auto"/>
          <w:szCs w:val="24"/>
        </w:rPr>
      </w:pPr>
    </w:p>
    <w:p w14:paraId="0A2696B5" w14:textId="0C575C10" w:rsidR="00BD5D01" w:rsidRPr="00BD5D01" w:rsidRDefault="00BD5D01" w:rsidP="00BD5D01">
      <w:pPr>
        <w:pStyle w:val="Prrafodelista"/>
        <w:numPr>
          <w:ilvl w:val="0"/>
          <w:numId w:val="47"/>
        </w:numPr>
        <w:spacing w:line="360" w:lineRule="auto"/>
        <w:jc w:val="both"/>
        <w:rPr>
          <w:rFonts w:ascii="Century Gothic" w:eastAsia="Arial" w:hAnsi="Century Gothic" w:cs="Arial"/>
          <w:bCs/>
          <w:color w:val="auto"/>
          <w:szCs w:val="24"/>
        </w:rPr>
      </w:pPr>
      <w:r w:rsidRPr="00BD5D01">
        <w:rPr>
          <w:rFonts w:ascii="Century Gothic" w:eastAsia="Arial" w:hAnsi="Century Gothic" w:cs="Arial"/>
          <w:bCs/>
          <w:color w:val="auto"/>
          <w:szCs w:val="24"/>
        </w:rPr>
        <w:t>Empoderamiento y autonomía personal: Cuando los niños y adolescentes aprenden sobre finanzas desde jóvenes, adquieren habilidades que les permiten tomar decisiones financieras informadas y responsables a lo largo de sus vidas. Esto incluye entender cómo administrar dinero, hacer presupuestos, ahorrar y tomar decisiones de compra inteligentes. Este conocimiento les da la confianza y la capacidad de manejar sus propias finanzas sin depender exclusivamente de otros.</w:t>
      </w:r>
    </w:p>
    <w:p w14:paraId="057053A2" w14:textId="0E7395B3" w:rsidR="00BD5D01" w:rsidRPr="00BD5D01" w:rsidRDefault="00BD5D01" w:rsidP="00BD5D01">
      <w:pPr>
        <w:pStyle w:val="Prrafodelista"/>
        <w:numPr>
          <w:ilvl w:val="0"/>
          <w:numId w:val="47"/>
        </w:numPr>
        <w:spacing w:line="360" w:lineRule="auto"/>
        <w:jc w:val="both"/>
        <w:rPr>
          <w:rFonts w:ascii="Century Gothic" w:eastAsia="Arial" w:hAnsi="Century Gothic" w:cs="Arial"/>
          <w:bCs/>
          <w:color w:val="auto"/>
          <w:szCs w:val="24"/>
        </w:rPr>
      </w:pPr>
      <w:r w:rsidRPr="00BD5D01">
        <w:rPr>
          <w:rFonts w:ascii="Century Gothic" w:eastAsia="Arial" w:hAnsi="Century Gothic" w:cs="Arial"/>
          <w:bCs/>
          <w:color w:val="auto"/>
          <w:szCs w:val="24"/>
        </w:rPr>
        <w:t>Prevención del sobreendeudamiento y la pobreza: Una comprensión adecuada de las finanzas personales puede ayudar a prevenir el sobreendeudamiento y problemas financieros graves en el futuro. Los jóvenes que entienden conceptos como el crédito, los intereses, los préstamos y la planificación financiera son menos propensos a caer en trampas financieras que pueden llevar a la pobreza y al endeudamiento crónico.</w:t>
      </w:r>
    </w:p>
    <w:p w14:paraId="414511F8" w14:textId="0342BD3C" w:rsidR="00BD5D01" w:rsidRPr="00BD5D01" w:rsidRDefault="00BD5D01" w:rsidP="00BD5D01">
      <w:pPr>
        <w:pStyle w:val="Prrafodelista"/>
        <w:numPr>
          <w:ilvl w:val="0"/>
          <w:numId w:val="47"/>
        </w:numPr>
        <w:spacing w:line="360" w:lineRule="auto"/>
        <w:jc w:val="both"/>
        <w:rPr>
          <w:rFonts w:ascii="Century Gothic" w:eastAsia="Arial" w:hAnsi="Century Gothic" w:cs="Arial"/>
          <w:bCs/>
          <w:color w:val="auto"/>
          <w:szCs w:val="24"/>
        </w:rPr>
      </w:pPr>
      <w:r w:rsidRPr="00BD5D01">
        <w:rPr>
          <w:rFonts w:ascii="Century Gothic" w:eastAsia="Arial" w:hAnsi="Century Gothic" w:cs="Arial"/>
          <w:bCs/>
          <w:color w:val="auto"/>
          <w:szCs w:val="24"/>
        </w:rPr>
        <w:t>Fomento del ahorro y la inversión: Inculcar hábitos de ahorro desde una edad temprana puede tener un impacto significativo en la capacidad de acumular riqueza a lo largo de la vida. Comprender la importancia del ahorro y la inversión puede ayudar a los jóvenes a planificar para metas a largo plazo, como la educación superior, la compra de una vivienda o la jubilación, y a desarrollar estrategias para alcanzar esas metas de manera efectiva.</w:t>
      </w:r>
    </w:p>
    <w:p w14:paraId="11CF1FB4" w14:textId="32626C08" w:rsidR="00BD5D01" w:rsidRPr="00BD5D01" w:rsidRDefault="00BD5D01" w:rsidP="00BD5D01">
      <w:pPr>
        <w:pStyle w:val="Prrafodelista"/>
        <w:numPr>
          <w:ilvl w:val="0"/>
          <w:numId w:val="47"/>
        </w:numPr>
        <w:spacing w:line="360" w:lineRule="auto"/>
        <w:jc w:val="both"/>
        <w:rPr>
          <w:rFonts w:ascii="Century Gothic" w:eastAsia="Arial" w:hAnsi="Century Gothic" w:cs="Arial"/>
          <w:bCs/>
          <w:color w:val="auto"/>
          <w:szCs w:val="24"/>
        </w:rPr>
      </w:pPr>
      <w:r w:rsidRPr="00BD5D01">
        <w:rPr>
          <w:rFonts w:ascii="Century Gothic" w:eastAsia="Arial" w:hAnsi="Century Gothic" w:cs="Arial"/>
          <w:bCs/>
          <w:color w:val="auto"/>
          <w:szCs w:val="24"/>
        </w:rPr>
        <w:t xml:space="preserve">Mejora de la toma de decisiones económicas: La capacidad de entender y evaluar las opciones financieras disponibles permite a los individuos tomar </w:t>
      </w:r>
      <w:r w:rsidRPr="00BD5D01">
        <w:rPr>
          <w:rFonts w:ascii="Century Gothic" w:eastAsia="Arial" w:hAnsi="Century Gothic" w:cs="Arial"/>
          <w:bCs/>
          <w:color w:val="auto"/>
          <w:szCs w:val="24"/>
        </w:rPr>
        <w:lastRenderedPageBreak/>
        <w:t>decisiones más informadas sobre cómo gastar, ahorrar e invertir su dinero. Esto no solo beneficia su situación financiera personal, sino que también contribuye al crecimiento económico general al fomentar una sociedad más consciente y responsable financieramente.</w:t>
      </w:r>
    </w:p>
    <w:p w14:paraId="51FFF03E" w14:textId="04D74275" w:rsidR="00BD5D01" w:rsidRPr="00BD5D01" w:rsidRDefault="00BD5D01" w:rsidP="00BD5D01">
      <w:pPr>
        <w:pStyle w:val="Prrafodelista"/>
        <w:numPr>
          <w:ilvl w:val="0"/>
          <w:numId w:val="47"/>
        </w:numPr>
        <w:spacing w:line="360" w:lineRule="auto"/>
        <w:jc w:val="both"/>
        <w:rPr>
          <w:rFonts w:ascii="Century Gothic" w:eastAsia="Arial" w:hAnsi="Century Gothic" w:cs="Arial"/>
          <w:bCs/>
          <w:color w:val="auto"/>
          <w:szCs w:val="24"/>
        </w:rPr>
      </w:pPr>
      <w:r w:rsidRPr="00BD5D01">
        <w:rPr>
          <w:rFonts w:ascii="Century Gothic" w:eastAsia="Arial" w:hAnsi="Century Gothic" w:cs="Arial"/>
          <w:bCs/>
          <w:color w:val="auto"/>
          <w:szCs w:val="24"/>
        </w:rPr>
        <w:t>Reducción de la desigualdad económica: El acceso equitativo a la educación financiera puede contribuir a reducir la desigualdad económica al proporcionar a todos los individuos las herramientas necesarias para mejorar su situación financiera. Esto es especialmente relevante para comunidades desfavorecidas o marginadas que podrían beneficiarse enormemente de habilidades financieras sólidas para romper el ciclo de pobreza.</w:t>
      </w:r>
    </w:p>
    <w:p w14:paraId="62B048AC" w14:textId="77777777" w:rsidR="00BD5D01" w:rsidRPr="00BD5D01" w:rsidRDefault="00BD5D01" w:rsidP="00BD5D01">
      <w:pPr>
        <w:spacing w:line="360" w:lineRule="auto"/>
        <w:jc w:val="both"/>
        <w:rPr>
          <w:rFonts w:ascii="Century Gothic" w:eastAsia="Arial" w:hAnsi="Century Gothic" w:cs="Arial"/>
          <w:bCs/>
          <w:color w:val="auto"/>
          <w:szCs w:val="24"/>
        </w:rPr>
      </w:pPr>
    </w:p>
    <w:p w14:paraId="1FE0D9A2" w14:textId="375DFD70" w:rsidR="00BD5D01" w:rsidRPr="00BD5D01" w:rsidRDefault="00BD5D01" w:rsidP="00BD5D01">
      <w:pPr>
        <w:spacing w:line="360" w:lineRule="auto"/>
        <w:jc w:val="both"/>
        <w:rPr>
          <w:rFonts w:ascii="Century Gothic" w:eastAsia="Arial" w:hAnsi="Century Gothic" w:cs="Arial"/>
          <w:bCs/>
          <w:color w:val="auto"/>
          <w:szCs w:val="24"/>
        </w:rPr>
      </w:pPr>
      <w:r w:rsidRPr="00BD5D01">
        <w:rPr>
          <w:rFonts w:ascii="Century Gothic" w:eastAsia="Arial" w:hAnsi="Century Gothic" w:cs="Arial"/>
          <w:bCs/>
          <w:color w:val="auto"/>
          <w:szCs w:val="24"/>
        </w:rPr>
        <w:t>La propuesta en s</w:t>
      </w:r>
      <w:r w:rsidR="00E64215">
        <w:rPr>
          <w:rFonts w:ascii="Century Gothic" w:eastAsia="Arial" w:hAnsi="Century Gothic" w:cs="Arial"/>
          <w:bCs/>
          <w:color w:val="auto"/>
          <w:szCs w:val="24"/>
        </w:rPr>
        <w:t>í,</w:t>
      </w:r>
      <w:r w:rsidRPr="00BD5D01">
        <w:rPr>
          <w:rFonts w:ascii="Century Gothic" w:eastAsia="Arial" w:hAnsi="Century Gothic" w:cs="Arial"/>
          <w:bCs/>
          <w:color w:val="auto"/>
          <w:szCs w:val="24"/>
        </w:rPr>
        <w:t xml:space="preserve"> es relevante en materia de derecho al adecuado desarrollo evolutivo de la personalidad</w:t>
      </w:r>
      <w:r w:rsidR="00FE3E5A">
        <w:rPr>
          <w:rFonts w:ascii="Century Gothic" w:eastAsia="Arial" w:hAnsi="Century Gothic" w:cs="Arial"/>
          <w:bCs/>
          <w:color w:val="auto"/>
          <w:szCs w:val="24"/>
        </w:rPr>
        <w:t>.</w:t>
      </w:r>
      <w:r w:rsidRPr="00BD5D01">
        <w:rPr>
          <w:rFonts w:ascii="Century Gothic" w:eastAsia="Arial" w:hAnsi="Century Gothic" w:cs="Arial"/>
          <w:bCs/>
          <w:color w:val="auto"/>
          <w:szCs w:val="24"/>
        </w:rPr>
        <w:t xml:space="preserve"> La autonomía progresiva, la transversalidad en la legislación, políticas públicas, actividades administrativas, económicas y culturales, supervivencia </w:t>
      </w:r>
      <w:r w:rsidR="00BA4A90" w:rsidRPr="00BD5D01">
        <w:rPr>
          <w:rFonts w:ascii="Century Gothic" w:eastAsia="Arial" w:hAnsi="Century Gothic" w:cs="Arial"/>
          <w:bCs/>
          <w:color w:val="auto"/>
          <w:szCs w:val="24"/>
        </w:rPr>
        <w:t>y el</w:t>
      </w:r>
      <w:r w:rsidRPr="00BD5D01">
        <w:rPr>
          <w:rFonts w:ascii="Century Gothic" w:eastAsia="Arial" w:hAnsi="Century Gothic" w:cs="Arial"/>
          <w:bCs/>
          <w:color w:val="auto"/>
          <w:szCs w:val="24"/>
        </w:rPr>
        <w:t xml:space="preserve"> desarrollo, todos principios rectores previstos en el artículo 6 de </w:t>
      </w:r>
      <w:r w:rsidR="00BA4A90" w:rsidRPr="00BD5D01">
        <w:rPr>
          <w:rFonts w:ascii="Century Gothic" w:eastAsia="Arial" w:hAnsi="Century Gothic" w:cs="Arial"/>
          <w:bCs/>
          <w:color w:val="auto"/>
          <w:szCs w:val="24"/>
        </w:rPr>
        <w:t>la Ley</w:t>
      </w:r>
      <w:r w:rsidRPr="00BD5D01">
        <w:rPr>
          <w:rFonts w:ascii="Century Gothic" w:eastAsia="Arial" w:hAnsi="Century Gothic" w:cs="Arial"/>
          <w:bCs/>
          <w:color w:val="auto"/>
          <w:szCs w:val="24"/>
        </w:rPr>
        <w:t xml:space="preserve"> General de los Derechos de </w:t>
      </w:r>
      <w:r w:rsidR="00BA4A90">
        <w:rPr>
          <w:rFonts w:ascii="Century Gothic" w:eastAsia="Arial" w:hAnsi="Century Gothic" w:cs="Arial"/>
          <w:bCs/>
          <w:color w:val="auto"/>
          <w:szCs w:val="24"/>
        </w:rPr>
        <w:t>Niñas, Niños y Adolescentes</w:t>
      </w:r>
      <w:r w:rsidRPr="00BD5D01">
        <w:rPr>
          <w:rFonts w:ascii="Century Gothic" w:eastAsia="Arial" w:hAnsi="Century Gothic" w:cs="Arial"/>
          <w:bCs/>
          <w:color w:val="auto"/>
          <w:szCs w:val="24"/>
        </w:rPr>
        <w:t xml:space="preserve"> y el artículo 10 de la Ley Local</w:t>
      </w:r>
      <w:r w:rsidR="00BA4A90">
        <w:rPr>
          <w:rFonts w:ascii="Century Gothic" w:eastAsia="Arial" w:hAnsi="Century Gothic" w:cs="Arial"/>
          <w:bCs/>
          <w:color w:val="auto"/>
          <w:szCs w:val="24"/>
        </w:rPr>
        <w:t xml:space="preserve"> en la misma materia.</w:t>
      </w:r>
    </w:p>
    <w:p w14:paraId="46B8FCCF" w14:textId="77777777" w:rsidR="00CE186F" w:rsidRPr="00CE186F" w:rsidRDefault="00CE186F" w:rsidP="008D193A">
      <w:pPr>
        <w:spacing w:line="360" w:lineRule="auto"/>
        <w:jc w:val="both"/>
        <w:rPr>
          <w:rFonts w:ascii="Century Gothic" w:eastAsia="Arial" w:hAnsi="Century Gothic" w:cs="Arial"/>
          <w:bCs/>
          <w:color w:val="auto"/>
          <w:szCs w:val="24"/>
        </w:rPr>
      </w:pPr>
    </w:p>
    <w:p w14:paraId="4480EB7E" w14:textId="61923D0F" w:rsidR="008D193A" w:rsidRPr="00CD4799" w:rsidRDefault="00D556AD" w:rsidP="008D193A">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III.- Respecto a la Convencionalidad.</w:t>
      </w:r>
    </w:p>
    <w:p w14:paraId="2250C896" w14:textId="77777777" w:rsidR="009A253C" w:rsidRPr="00CD4799" w:rsidRDefault="009A253C" w:rsidP="00191739">
      <w:pPr>
        <w:spacing w:line="360" w:lineRule="auto"/>
        <w:jc w:val="both"/>
        <w:rPr>
          <w:rFonts w:ascii="Century Gothic" w:eastAsia="Arial" w:hAnsi="Century Gothic" w:cs="Arial"/>
          <w:b/>
          <w:color w:val="auto"/>
          <w:szCs w:val="24"/>
        </w:rPr>
      </w:pPr>
    </w:p>
    <w:p w14:paraId="2222E6ED" w14:textId="1925FE88" w:rsidR="00EC555D" w:rsidRDefault="00A70EE5" w:rsidP="00191739">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Nuestro país, como Estado parte </w:t>
      </w:r>
      <w:r w:rsidR="00191739" w:rsidRPr="00CD4799">
        <w:rPr>
          <w:rFonts w:ascii="Century Gothic" w:eastAsia="Arial" w:hAnsi="Century Gothic" w:cs="Arial"/>
          <w:bCs/>
          <w:color w:val="auto"/>
          <w:szCs w:val="24"/>
        </w:rPr>
        <w:t xml:space="preserve">de la Convención sobre los Derechos del Niño, </w:t>
      </w:r>
      <w:r w:rsidRPr="00CD4799">
        <w:rPr>
          <w:rFonts w:ascii="Century Gothic" w:eastAsia="Arial" w:hAnsi="Century Gothic" w:cs="Arial"/>
          <w:bCs/>
          <w:color w:val="auto"/>
          <w:szCs w:val="24"/>
        </w:rPr>
        <w:t>tiene la obligación a</w:t>
      </w:r>
      <w:r w:rsidR="00191739" w:rsidRPr="00CD4799">
        <w:rPr>
          <w:rFonts w:ascii="Century Gothic" w:eastAsia="Arial" w:hAnsi="Century Gothic" w:cs="Arial"/>
          <w:bCs/>
          <w:color w:val="auto"/>
          <w:szCs w:val="24"/>
        </w:rPr>
        <w:t>segurar a</w:t>
      </w:r>
      <w:r w:rsidR="008147A6" w:rsidRPr="00CD4799">
        <w:rPr>
          <w:rFonts w:ascii="Century Gothic" w:eastAsia="Arial" w:hAnsi="Century Gothic" w:cs="Arial"/>
          <w:bCs/>
          <w:color w:val="auto"/>
          <w:szCs w:val="24"/>
        </w:rPr>
        <w:t xml:space="preserve"> niñas, niños y adolescentes </w:t>
      </w:r>
      <w:r w:rsidR="00191739" w:rsidRPr="00CD4799">
        <w:rPr>
          <w:rFonts w:ascii="Century Gothic" w:eastAsia="Arial" w:hAnsi="Century Gothic" w:cs="Arial"/>
          <w:bCs/>
          <w:color w:val="auto"/>
          <w:szCs w:val="24"/>
        </w:rPr>
        <w:t xml:space="preserve">la protección y el cuidado que sean necesarios para su bienestar </w:t>
      </w:r>
      <w:r w:rsidRPr="00CD4799">
        <w:rPr>
          <w:rFonts w:ascii="Century Gothic" w:eastAsia="Arial" w:hAnsi="Century Gothic" w:cs="Arial"/>
          <w:bCs/>
          <w:color w:val="auto"/>
          <w:szCs w:val="24"/>
        </w:rPr>
        <w:t xml:space="preserve">y deberá adoptar </w:t>
      </w:r>
      <w:r w:rsidR="00191739" w:rsidRPr="00CD4799">
        <w:rPr>
          <w:rFonts w:ascii="Century Gothic" w:eastAsia="Arial" w:hAnsi="Century Gothic" w:cs="Arial"/>
          <w:bCs/>
          <w:color w:val="auto"/>
          <w:szCs w:val="24"/>
        </w:rPr>
        <w:t>todas las medidas legislativas, administrativas, sociales y educativas apropiadas para proteger a</w:t>
      </w:r>
      <w:r w:rsidR="008147A6" w:rsidRPr="00CD4799">
        <w:rPr>
          <w:rFonts w:ascii="Century Gothic" w:eastAsia="Arial" w:hAnsi="Century Gothic" w:cs="Arial"/>
          <w:bCs/>
          <w:color w:val="auto"/>
          <w:szCs w:val="24"/>
        </w:rPr>
        <w:t xml:space="preserve"> </w:t>
      </w:r>
      <w:r w:rsidR="00191739" w:rsidRPr="00CD4799">
        <w:rPr>
          <w:rFonts w:ascii="Century Gothic" w:eastAsia="Arial" w:hAnsi="Century Gothic" w:cs="Arial"/>
          <w:bCs/>
          <w:color w:val="auto"/>
          <w:szCs w:val="24"/>
        </w:rPr>
        <w:t>l</w:t>
      </w:r>
      <w:r w:rsidR="008147A6" w:rsidRPr="00CD4799">
        <w:rPr>
          <w:rFonts w:ascii="Century Gothic" w:eastAsia="Arial" w:hAnsi="Century Gothic" w:cs="Arial"/>
          <w:bCs/>
          <w:color w:val="auto"/>
          <w:szCs w:val="24"/>
        </w:rPr>
        <w:t>a</w:t>
      </w:r>
      <w:r w:rsidR="00191739" w:rsidRPr="00CD4799">
        <w:rPr>
          <w:rFonts w:ascii="Century Gothic" w:eastAsia="Arial" w:hAnsi="Century Gothic" w:cs="Arial"/>
          <w:bCs/>
          <w:color w:val="auto"/>
          <w:szCs w:val="24"/>
        </w:rPr>
        <w:t xml:space="preserve"> niñ</w:t>
      </w:r>
      <w:r w:rsidR="008147A6" w:rsidRPr="00CD4799">
        <w:rPr>
          <w:rFonts w:ascii="Century Gothic" w:eastAsia="Arial" w:hAnsi="Century Gothic" w:cs="Arial"/>
          <w:bCs/>
          <w:color w:val="auto"/>
          <w:szCs w:val="24"/>
        </w:rPr>
        <w:t>ez</w:t>
      </w:r>
      <w:r w:rsidR="00191739" w:rsidRPr="00CD4799">
        <w:rPr>
          <w:rFonts w:ascii="Century Gothic" w:eastAsia="Arial" w:hAnsi="Century Gothic" w:cs="Arial"/>
          <w:bCs/>
          <w:color w:val="auto"/>
          <w:szCs w:val="24"/>
        </w:rPr>
        <w:t xml:space="preserve"> contra toda forma de perjuicio, descuido o trato negligente, que sean perjudiciales para cualquier aspecto de su bienestar</w:t>
      </w:r>
      <w:r w:rsidRPr="00CD4799">
        <w:rPr>
          <w:rFonts w:ascii="Century Gothic" w:eastAsia="Arial" w:hAnsi="Century Gothic" w:cs="Arial"/>
          <w:bCs/>
          <w:color w:val="auto"/>
          <w:szCs w:val="24"/>
        </w:rPr>
        <w:t>.</w:t>
      </w:r>
      <w:r w:rsidRPr="00CD4799">
        <w:rPr>
          <w:rStyle w:val="Refdenotaalpie"/>
          <w:rFonts w:ascii="Century Gothic" w:eastAsia="Arial" w:hAnsi="Century Gothic" w:cs="Arial"/>
          <w:bCs/>
          <w:color w:val="auto"/>
          <w:szCs w:val="24"/>
        </w:rPr>
        <w:footnoteReference w:id="1"/>
      </w:r>
    </w:p>
    <w:p w14:paraId="61A279C0" w14:textId="3125AC7E" w:rsidR="00CE186F" w:rsidRDefault="00CE186F" w:rsidP="00191739">
      <w:pPr>
        <w:spacing w:line="360" w:lineRule="auto"/>
        <w:jc w:val="both"/>
        <w:rPr>
          <w:rFonts w:ascii="Century Gothic" w:eastAsia="Arial" w:hAnsi="Century Gothic" w:cs="Arial"/>
          <w:bCs/>
          <w:color w:val="auto"/>
          <w:szCs w:val="24"/>
        </w:rPr>
      </w:pPr>
    </w:p>
    <w:p w14:paraId="6D11E68F" w14:textId="77777777" w:rsidR="00BA4A90" w:rsidRPr="00BA4A90" w:rsidRDefault="00BA4A90" w:rsidP="00BA4A90">
      <w:pPr>
        <w:spacing w:line="360" w:lineRule="auto"/>
        <w:jc w:val="both"/>
        <w:rPr>
          <w:rFonts w:ascii="Century Gothic" w:eastAsia="Arial" w:hAnsi="Century Gothic" w:cs="Arial"/>
          <w:bCs/>
          <w:color w:val="auto"/>
          <w:szCs w:val="24"/>
        </w:rPr>
      </w:pPr>
      <w:r w:rsidRPr="00BA4A90">
        <w:rPr>
          <w:rFonts w:ascii="Century Gothic" w:eastAsia="Arial" w:hAnsi="Century Gothic" w:cs="Arial"/>
          <w:bCs/>
          <w:color w:val="auto"/>
          <w:szCs w:val="24"/>
        </w:rPr>
        <w:t>Declaración de Incheon y Marco de Acción de Educación 2030: Este documento, adoptado en 2015 por la UNESCO, enfatiza la importancia de la educación financiera como parte integral de una educación de calidad para todos. Promueve la inclusión de habilidades financieras en los currículos escolares para preparar a los jóvenes para la vida y el trabajo.</w:t>
      </w:r>
    </w:p>
    <w:p w14:paraId="62C6E107" w14:textId="77777777" w:rsidR="00BA4A90" w:rsidRPr="00BA4A90" w:rsidRDefault="00BA4A90" w:rsidP="00BA4A90">
      <w:pPr>
        <w:spacing w:line="360" w:lineRule="auto"/>
        <w:jc w:val="both"/>
        <w:rPr>
          <w:rFonts w:ascii="Century Gothic" w:eastAsia="Arial" w:hAnsi="Century Gothic" w:cs="Arial"/>
          <w:bCs/>
          <w:color w:val="auto"/>
          <w:szCs w:val="24"/>
        </w:rPr>
      </w:pPr>
    </w:p>
    <w:p w14:paraId="02B3A4BC" w14:textId="77777777" w:rsidR="00BA4A90" w:rsidRPr="00BA4A90" w:rsidRDefault="00BA4A90" w:rsidP="00BA4A90">
      <w:pPr>
        <w:spacing w:line="360" w:lineRule="auto"/>
        <w:jc w:val="both"/>
        <w:rPr>
          <w:rFonts w:ascii="Century Gothic" w:eastAsia="Arial" w:hAnsi="Century Gothic" w:cs="Arial"/>
          <w:bCs/>
          <w:color w:val="auto"/>
          <w:szCs w:val="24"/>
        </w:rPr>
      </w:pPr>
      <w:r w:rsidRPr="00BA4A90">
        <w:rPr>
          <w:rFonts w:ascii="Century Gothic" w:eastAsia="Arial" w:hAnsi="Century Gothic" w:cs="Arial"/>
          <w:bCs/>
          <w:color w:val="auto"/>
          <w:szCs w:val="24"/>
        </w:rPr>
        <w:t>Recomendación de la OCDE sobre Educación Financiera: Emitida por la Organización para la Cooperación y el Desarrollo Económicos (OCDE), esta recomendación insta a los países miembros y no miembros a integrar la educación financiera en los sistemas educativos desde una edad temprana. Proporciona directrices para desarrollar programas efectivos de educación financiera que aborden las necesidades de diferentes grupos de edad y contextos socioeconómicos.</w:t>
      </w:r>
    </w:p>
    <w:p w14:paraId="40C375F2" w14:textId="77777777" w:rsidR="00BA4A90" w:rsidRPr="00BA4A90" w:rsidRDefault="00BA4A90" w:rsidP="00BA4A90">
      <w:pPr>
        <w:spacing w:line="360" w:lineRule="auto"/>
        <w:jc w:val="both"/>
        <w:rPr>
          <w:rFonts w:ascii="Century Gothic" w:eastAsia="Arial" w:hAnsi="Century Gothic" w:cs="Arial"/>
          <w:bCs/>
          <w:color w:val="auto"/>
          <w:szCs w:val="24"/>
        </w:rPr>
      </w:pPr>
    </w:p>
    <w:p w14:paraId="2590A0DB" w14:textId="77777777" w:rsidR="00BA4A90" w:rsidRPr="00BA4A90" w:rsidRDefault="00BA4A90" w:rsidP="00BA4A90">
      <w:pPr>
        <w:spacing w:line="360" w:lineRule="auto"/>
        <w:jc w:val="both"/>
        <w:rPr>
          <w:rFonts w:ascii="Century Gothic" w:eastAsia="Arial" w:hAnsi="Century Gothic" w:cs="Arial"/>
          <w:bCs/>
          <w:color w:val="auto"/>
          <w:szCs w:val="24"/>
        </w:rPr>
      </w:pPr>
      <w:r w:rsidRPr="00BA4A90">
        <w:rPr>
          <w:rFonts w:ascii="Century Gothic" w:eastAsia="Arial" w:hAnsi="Century Gothic" w:cs="Arial"/>
          <w:bCs/>
          <w:color w:val="auto"/>
          <w:szCs w:val="24"/>
        </w:rPr>
        <w:t>Semana Mundial del Dinero: Organizada por la Red Internacional de Educación Financiera (INFE) de la OCDE, esta iniciativa global tiene como objetivo aumentar la conciencia y promover la educación financiera entre los jóvenes. Durante esta semana, se llevan a cabo actividades educativas y eventos en numerosos países para enseñar a los niños y adolescentes sobre temas financieros clave.</w:t>
      </w:r>
    </w:p>
    <w:p w14:paraId="3877B72B" w14:textId="77777777" w:rsidR="00BA4A90" w:rsidRPr="00BA4A90" w:rsidRDefault="00BA4A90" w:rsidP="00BA4A90">
      <w:pPr>
        <w:spacing w:line="360" w:lineRule="auto"/>
        <w:jc w:val="both"/>
        <w:rPr>
          <w:rFonts w:ascii="Century Gothic" w:eastAsia="Arial" w:hAnsi="Century Gothic" w:cs="Arial"/>
          <w:bCs/>
          <w:color w:val="auto"/>
          <w:szCs w:val="24"/>
        </w:rPr>
      </w:pPr>
    </w:p>
    <w:p w14:paraId="63BABCA5" w14:textId="77777777" w:rsidR="00BA4A90" w:rsidRPr="00BA4A90" w:rsidRDefault="00BA4A90" w:rsidP="00BA4A90">
      <w:pPr>
        <w:spacing w:line="360" w:lineRule="auto"/>
        <w:jc w:val="both"/>
        <w:rPr>
          <w:rFonts w:ascii="Century Gothic" w:eastAsia="Arial" w:hAnsi="Century Gothic" w:cs="Arial"/>
          <w:bCs/>
          <w:color w:val="auto"/>
          <w:szCs w:val="24"/>
        </w:rPr>
      </w:pPr>
      <w:r w:rsidRPr="00BA4A90">
        <w:rPr>
          <w:rFonts w:ascii="Century Gothic" w:eastAsia="Arial" w:hAnsi="Century Gothic" w:cs="Arial"/>
          <w:bCs/>
          <w:color w:val="auto"/>
          <w:szCs w:val="24"/>
        </w:rPr>
        <w:t>Foro Mundial de Educación (</w:t>
      </w:r>
      <w:proofErr w:type="spellStart"/>
      <w:r w:rsidRPr="00BA4A90">
        <w:rPr>
          <w:rFonts w:ascii="Century Gothic" w:eastAsia="Arial" w:hAnsi="Century Gothic" w:cs="Arial"/>
          <w:bCs/>
          <w:color w:val="auto"/>
          <w:szCs w:val="24"/>
        </w:rPr>
        <w:t>World</w:t>
      </w:r>
      <w:proofErr w:type="spellEnd"/>
      <w:r w:rsidRPr="00BA4A90">
        <w:rPr>
          <w:rFonts w:ascii="Century Gothic" w:eastAsia="Arial" w:hAnsi="Century Gothic" w:cs="Arial"/>
          <w:bCs/>
          <w:color w:val="auto"/>
          <w:szCs w:val="24"/>
        </w:rPr>
        <w:t xml:space="preserve"> </w:t>
      </w:r>
      <w:proofErr w:type="spellStart"/>
      <w:r w:rsidRPr="00BA4A90">
        <w:rPr>
          <w:rFonts w:ascii="Century Gothic" w:eastAsia="Arial" w:hAnsi="Century Gothic" w:cs="Arial"/>
          <w:bCs/>
          <w:color w:val="auto"/>
          <w:szCs w:val="24"/>
        </w:rPr>
        <w:t>Education</w:t>
      </w:r>
      <w:proofErr w:type="spellEnd"/>
      <w:r w:rsidRPr="00BA4A90">
        <w:rPr>
          <w:rFonts w:ascii="Century Gothic" w:eastAsia="Arial" w:hAnsi="Century Gothic" w:cs="Arial"/>
          <w:bCs/>
          <w:color w:val="auto"/>
          <w:szCs w:val="24"/>
        </w:rPr>
        <w:t xml:space="preserve"> </w:t>
      </w:r>
      <w:proofErr w:type="spellStart"/>
      <w:r w:rsidRPr="00BA4A90">
        <w:rPr>
          <w:rFonts w:ascii="Century Gothic" w:eastAsia="Arial" w:hAnsi="Century Gothic" w:cs="Arial"/>
          <w:bCs/>
          <w:color w:val="auto"/>
          <w:szCs w:val="24"/>
        </w:rPr>
        <w:t>Forum</w:t>
      </w:r>
      <w:proofErr w:type="spellEnd"/>
      <w:r w:rsidRPr="00BA4A90">
        <w:rPr>
          <w:rFonts w:ascii="Century Gothic" w:eastAsia="Arial" w:hAnsi="Century Gothic" w:cs="Arial"/>
          <w:bCs/>
          <w:color w:val="auto"/>
          <w:szCs w:val="24"/>
        </w:rPr>
        <w:t>): En su agenda de acción, el Foro Mundial de Educación también destaca la importancia de integrar la educación financiera en los sistemas educativos como una forma de empoderar a los jóvenes y mejorar sus oportunidades futuras.</w:t>
      </w:r>
    </w:p>
    <w:p w14:paraId="0DE3DF7C" w14:textId="77777777" w:rsidR="00BA4A90" w:rsidRPr="00BA4A90" w:rsidRDefault="00BA4A90" w:rsidP="00BA4A90">
      <w:pPr>
        <w:spacing w:line="360" w:lineRule="auto"/>
        <w:jc w:val="both"/>
        <w:rPr>
          <w:rFonts w:ascii="Century Gothic" w:eastAsia="Arial" w:hAnsi="Century Gothic" w:cs="Arial"/>
          <w:bCs/>
          <w:color w:val="auto"/>
          <w:szCs w:val="24"/>
        </w:rPr>
      </w:pPr>
    </w:p>
    <w:p w14:paraId="7A014DD8" w14:textId="77777777" w:rsidR="00BA4A90" w:rsidRPr="00BA4A90" w:rsidRDefault="00BA4A90" w:rsidP="00BA4A90">
      <w:pPr>
        <w:spacing w:line="360" w:lineRule="auto"/>
        <w:jc w:val="both"/>
        <w:rPr>
          <w:rFonts w:ascii="Century Gothic" w:eastAsia="Arial" w:hAnsi="Century Gothic" w:cs="Arial"/>
          <w:bCs/>
          <w:color w:val="auto"/>
          <w:szCs w:val="24"/>
        </w:rPr>
      </w:pPr>
      <w:r w:rsidRPr="00BA4A90">
        <w:rPr>
          <w:rFonts w:ascii="Century Gothic" w:eastAsia="Arial" w:hAnsi="Century Gothic" w:cs="Arial"/>
          <w:bCs/>
          <w:color w:val="auto"/>
          <w:szCs w:val="24"/>
        </w:rPr>
        <w:t>Directrices de la Comisión Europea sobre Educación Financiera: La Comisión Europea ha desarrollado directrices que instan a los estados miembros a implementar programas de educación financiera en las escuelas primarias y secundarias como parte de sus currículos nacionales. Esto es parte de un esfuerzo más amplio para mejorar la capacidad financiera de los ciudadanos europeos desde una edad temprana.</w:t>
      </w:r>
    </w:p>
    <w:p w14:paraId="1F144158" w14:textId="77777777" w:rsidR="00BA4A90" w:rsidRPr="00BA4A90" w:rsidRDefault="00BA4A90" w:rsidP="00BA4A90">
      <w:pPr>
        <w:spacing w:line="360" w:lineRule="auto"/>
        <w:jc w:val="both"/>
        <w:rPr>
          <w:rFonts w:ascii="Century Gothic" w:eastAsia="Arial" w:hAnsi="Century Gothic" w:cs="Arial"/>
          <w:bCs/>
          <w:color w:val="auto"/>
          <w:szCs w:val="24"/>
        </w:rPr>
      </w:pPr>
    </w:p>
    <w:p w14:paraId="392D05A0" w14:textId="671B99C5" w:rsidR="009A253C" w:rsidRPr="00CD4799" w:rsidRDefault="00BA4A90" w:rsidP="00BA4A90">
      <w:pPr>
        <w:spacing w:line="360" w:lineRule="auto"/>
        <w:jc w:val="both"/>
        <w:rPr>
          <w:rFonts w:ascii="Century Gothic" w:eastAsia="Arial" w:hAnsi="Century Gothic" w:cs="Arial"/>
          <w:bCs/>
          <w:color w:val="auto"/>
          <w:szCs w:val="24"/>
        </w:rPr>
      </w:pPr>
      <w:r w:rsidRPr="00BA4A90">
        <w:rPr>
          <w:rFonts w:ascii="Century Gothic" w:eastAsia="Arial" w:hAnsi="Century Gothic" w:cs="Arial"/>
          <w:bCs/>
          <w:color w:val="auto"/>
          <w:szCs w:val="24"/>
        </w:rPr>
        <w:t>Estos tratados y documentos internacionales reflejan un consenso global sobre la importancia de enseñar habilidades financieras desde una edad temprana para preparar a los jóvenes para los desafíos financieros del mundo moderno y mejorar su bienestar económico a largo plazo.</w:t>
      </w:r>
    </w:p>
    <w:p w14:paraId="40465F6D" w14:textId="77777777" w:rsidR="00BA4A90" w:rsidRDefault="00BA4A90" w:rsidP="009360FC">
      <w:pPr>
        <w:spacing w:line="360" w:lineRule="auto"/>
        <w:jc w:val="both"/>
        <w:rPr>
          <w:rFonts w:ascii="Century Gothic" w:eastAsia="Arial" w:hAnsi="Century Gothic" w:cs="Arial"/>
          <w:b/>
          <w:color w:val="auto"/>
          <w:szCs w:val="24"/>
        </w:rPr>
      </w:pPr>
    </w:p>
    <w:p w14:paraId="06E08161" w14:textId="28E6FB60" w:rsidR="009A253C"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IV.- Marco Constitucional.</w:t>
      </w:r>
    </w:p>
    <w:p w14:paraId="5BBBCB79" w14:textId="77777777" w:rsidR="009A253C" w:rsidRPr="00CD4799" w:rsidRDefault="009A253C" w:rsidP="009360FC">
      <w:pPr>
        <w:spacing w:line="360" w:lineRule="auto"/>
        <w:jc w:val="both"/>
        <w:rPr>
          <w:rFonts w:ascii="Century Gothic" w:eastAsia="Arial" w:hAnsi="Century Gothic" w:cs="Arial"/>
          <w:b/>
          <w:color w:val="auto"/>
          <w:szCs w:val="24"/>
        </w:rPr>
      </w:pPr>
    </w:p>
    <w:p w14:paraId="007718F6" w14:textId="774EC9A6" w:rsidR="00D83DC8" w:rsidRDefault="00BA4A90" w:rsidP="00D83DC8">
      <w:pPr>
        <w:spacing w:line="360" w:lineRule="auto"/>
        <w:jc w:val="both"/>
        <w:rPr>
          <w:rFonts w:ascii="Century Gothic" w:eastAsia="Arial" w:hAnsi="Century Gothic" w:cs="Arial"/>
          <w:bCs/>
          <w:color w:val="auto"/>
          <w:szCs w:val="24"/>
          <w:lang w:val="es-ES_tradnl"/>
        </w:rPr>
      </w:pPr>
      <w:r>
        <w:rPr>
          <w:rFonts w:ascii="Century Gothic" w:eastAsia="Arial" w:hAnsi="Century Gothic" w:cs="Arial"/>
          <w:bCs/>
          <w:color w:val="auto"/>
          <w:szCs w:val="24"/>
        </w:rPr>
        <w:t>Si bien es cierto el artículo 3° en su duodécimo párrafo, inciso h); establece que la educación que imparta el Estado “</w:t>
      </w:r>
      <w:r w:rsidRPr="00BA4A90">
        <w:rPr>
          <w:rFonts w:ascii="Century Gothic" w:eastAsia="Arial" w:hAnsi="Century Gothic" w:cs="Arial"/>
          <w:bCs/>
          <w:color w:val="auto"/>
          <w:szCs w:val="24"/>
        </w:rPr>
        <w:t>Será integral, educará para la vida, con el objeto de desarrollar en las personas capacidades cognitivas, socioemocionales y físicas que les permitan alcanzar su bienestar</w:t>
      </w:r>
      <w:proofErr w:type="gramStart"/>
      <w:r>
        <w:rPr>
          <w:rFonts w:ascii="Century Gothic" w:eastAsia="Arial" w:hAnsi="Century Gothic" w:cs="Arial"/>
          <w:bCs/>
          <w:color w:val="auto"/>
          <w:szCs w:val="24"/>
        </w:rPr>
        <w:t xml:space="preserve"> ….</w:t>
      </w:r>
      <w:proofErr w:type="gramEnd"/>
      <w:r>
        <w:rPr>
          <w:rFonts w:ascii="Century Gothic" w:eastAsia="Arial" w:hAnsi="Century Gothic" w:cs="Arial"/>
          <w:bCs/>
          <w:color w:val="auto"/>
          <w:szCs w:val="24"/>
        </w:rPr>
        <w:t>”</w:t>
      </w:r>
      <w:r w:rsidR="00D83DC8">
        <w:rPr>
          <w:rFonts w:ascii="Century Gothic" w:eastAsia="Arial" w:hAnsi="Century Gothic" w:cs="Arial"/>
          <w:bCs/>
          <w:color w:val="auto"/>
          <w:szCs w:val="24"/>
        </w:rPr>
        <w:t xml:space="preserve"> Estimamos que el fundamento Constitucional de la propuesta en comento radica, sustancialmente en el último párrafo del artículo 4° que establece la obligación del Estado en el</w:t>
      </w:r>
      <w:r w:rsidR="00D83DC8" w:rsidRPr="00D83DC8">
        <w:rPr>
          <w:rFonts w:ascii="Century Gothic" w:eastAsia="Arial" w:hAnsi="Century Gothic" w:cs="Arial"/>
          <w:bCs/>
          <w:color w:val="auto"/>
          <w:szCs w:val="24"/>
          <w:lang w:val="es-ES_tradnl"/>
        </w:rPr>
        <w:t xml:space="preserve"> desarrollo integral de las personas jóvenes, a través de políticas públicas con enfoque multidisciplinario, que propicien su inclusión en el ámbito político, social, económico y cultural del país. La Ley establecerá la concurrencia de la Federación, entidades federativas, Municipios y demarcaciones territoriales de la Ciudad de México, para esos efectos.</w:t>
      </w:r>
      <w:r w:rsidR="00D83DC8">
        <w:rPr>
          <w:rFonts w:ascii="Century Gothic" w:eastAsia="Arial" w:hAnsi="Century Gothic" w:cs="Arial"/>
          <w:bCs/>
          <w:color w:val="auto"/>
          <w:szCs w:val="24"/>
          <w:lang w:val="es-ES_tradnl"/>
        </w:rPr>
        <w:t>”</w:t>
      </w:r>
    </w:p>
    <w:p w14:paraId="249ACD75" w14:textId="61C8C78F" w:rsidR="00D83DC8" w:rsidRDefault="00D83DC8" w:rsidP="00D83DC8">
      <w:pPr>
        <w:spacing w:line="360" w:lineRule="auto"/>
        <w:jc w:val="both"/>
        <w:rPr>
          <w:rFonts w:ascii="Century Gothic" w:eastAsia="Arial" w:hAnsi="Century Gothic" w:cs="Arial"/>
          <w:bCs/>
          <w:color w:val="auto"/>
          <w:szCs w:val="24"/>
          <w:lang w:val="es-ES_tradnl"/>
        </w:rPr>
      </w:pPr>
    </w:p>
    <w:p w14:paraId="6E9CB2C8" w14:textId="5DEC04DA" w:rsidR="00D83DC8" w:rsidRPr="00D83DC8" w:rsidRDefault="00D83DC8" w:rsidP="00D83DC8">
      <w:pPr>
        <w:spacing w:line="360" w:lineRule="auto"/>
        <w:jc w:val="both"/>
        <w:rPr>
          <w:rFonts w:ascii="Century Gothic" w:eastAsia="Arial" w:hAnsi="Century Gothic" w:cs="Arial"/>
          <w:bCs/>
          <w:color w:val="auto"/>
          <w:szCs w:val="24"/>
          <w:lang w:val="es-ES_tradnl"/>
        </w:rPr>
      </w:pPr>
      <w:r>
        <w:rPr>
          <w:rFonts w:ascii="Century Gothic" w:eastAsia="Arial" w:hAnsi="Century Gothic" w:cs="Arial"/>
          <w:bCs/>
          <w:color w:val="auto"/>
          <w:szCs w:val="24"/>
          <w:lang w:val="es-ES_tradnl"/>
        </w:rPr>
        <w:t xml:space="preserve">Toda vez que no se trata de una reforma propiamente a la materia educativa, al menos no de manera directa en lo que corresponde a la educación básica, la cual no podría emitirse desde una legislación local, sino que se pretende la enunciación de un derecho en el marco conceptual de la </w:t>
      </w:r>
      <w:bookmarkStart w:id="0" w:name="_Hlk170978620"/>
      <w:r>
        <w:rPr>
          <w:rFonts w:ascii="Century Gothic" w:eastAsia="Arial" w:hAnsi="Century Gothic" w:cs="Arial"/>
          <w:bCs/>
          <w:color w:val="auto"/>
          <w:szCs w:val="24"/>
          <w:lang w:val="es-ES_tradnl"/>
        </w:rPr>
        <w:t xml:space="preserve">Ley de Derechos </w:t>
      </w:r>
      <w:r w:rsidRPr="00D83DC8">
        <w:rPr>
          <w:rFonts w:ascii="Century Gothic" w:eastAsia="Arial" w:hAnsi="Century Gothic" w:cs="Arial"/>
          <w:bCs/>
          <w:color w:val="auto"/>
          <w:szCs w:val="24"/>
        </w:rPr>
        <w:t>de Niñas, Niños y Adolescentes del Estado de Chihuahua</w:t>
      </w:r>
      <w:r>
        <w:rPr>
          <w:rFonts w:ascii="Century Gothic" w:eastAsia="Arial" w:hAnsi="Century Gothic" w:cs="Arial"/>
          <w:bCs/>
          <w:color w:val="auto"/>
          <w:szCs w:val="24"/>
        </w:rPr>
        <w:t>.</w:t>
      </w:r>
    </w:p>
    <w:bookmarkEnd w:id="0"/>
    <w:p w14:paraId="6E78F110" w14:textId="74053369" w:rsidR="008E4CD4" w:rsidRPr="00D83DC8" w:rsidRDefault="008E4CD4" w:rsidP="009360FC">
      <w:pPr>
        <w:spacing w:line="360" w:lineRule="auto"/>
        <w:jc w:val="both"/>
        <w:rPr>
          <w:rFonts w:ascii="Century Gothic" w:eastAsia="Arial" w:hAnsi="Century Gothic" w:cs="Arial"/>
          <w:bCs/>
          <w:color w:val="auto"/>
          <w:szCs w:val="24"/>
          <w:lang w:val="es-ES_tradnl"/>
        </w:rPr>
      </w:pPr>
    </w:p>
    <w:p w14:paraId="0C0550B9" w14:textId="0D73B232" w:rsidR="008E4CD4" w:rsidRPr="00CD4799" w:rsidRDefault="008E4CD4" w:rsidP="009360FC">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Por lo </w:t>
      </w:r>
      <w:r w:rsidR="00140B2F" w:rsidRPr="00CD4799">
        <w:rPr>
          <w:rFonts w:ascii="Century Gothic" w:eastAsia="Arial" w:hAnsi="Century Gothic" w:cs="Arial"/>
          <w:bCs/>
          <w:color w:val="auto"/>
          <w:szCs w:val="24"/>
        </w:rPr>
        <w:t>tanto,</w:t>
      </w:r>
      <w:r w:rsidRPr="00CD4799">
        <w:rPr>
          <w:rFonts w:ascii="Century Gothic" w:eastAsia="Arial" w:hAnsi="Century Gothic" w:cs="Arial"/>
          <w:bCs/>
          <w:color w:val="auto"/>
          <w:szCs w:val="24"/>
        </w:rPr>
        <w:t xml:space="preserve"> existe un fundamento de rango constitucional que justifica la posibilidad de legislar en la materia.</w:t>
      </w:r>
    </w:p>
    <w:p w14:paraId="6791F17E" w14:textId="64EA6DDA" w:rsidR="00D556AD" w:rsidRPr="00CD4799" w:rsidRDefault="00D556AD" w:rsidP="009360FC">
      <w:pPr>
        <w:spacing w:line="360" w:lineRule="auto"/>
        <w:jc w:val="both"/>
        <w:rPr>
          <w:rFonts w:ascii="Century Gothic" w:eastAsia="Arial" w:hAnsi="Century Gothic" w:cs="Arial"/>
          <w:bCs/>
          <w:color w:val="auto"/>
          <w:szCs w:val="24"/>
        </w:rPr>
      </w:pPr>
    </w:p>
    <w:p w14:paraId="1085206F" w14:textId="1A573F3E" w:rsidR="00D556AD"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V.- Razonamiento</w:t>
      </w:r>
    </w:p>
    <w:p w14:paraId="0FDB6ED0" w14:textId="77777777" w:rsidR="00D556AD" w:rsidRPr="00CD4799" w:rsidRDefault="00D556AD" w:rsidP="009360FC">
      <w:pPr>
        <w:spacing w:line="360" w:lineRule="auto"/>
        <w:jc w:val="both"/>
        <w:rPr>
          <w:rFonts w:ascii="Century Gothic" w:eastAsia="Arial" w:hAnsi="Century Gothic" w:cs="Arial"/>
          <w:b/>
          <w:color w:val="auto"/>
          <w:szCs w:val="24"/>
        </w:rPr>
      </w:pPr>
    </w:p>
    <w:p w14:paraId="35168F3C" w14:textId="62ABE782" w:rsidR="008E4CD4"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 xml:space="preserve">A.- </w:t>
      </w:r>
      <w:r w:rsidR="008E4CD4" w:rsidRPr="00CD4799">
        <w:rPr>
          <w:rFonts w:ascii="Century Gothic" w:eastAsia="Arial" w:hAnsi="Century Gothic" w:cs="Arial"/>
          <w:b/>
          <w:color w:val="auto"/>
          <w:szCs w:val="24"/>
        </w:rPr>
        <w:t>Pertinencia</w:t>
      </w:r>
      <w:r w:rsidRPr="00CD4799">
        <w:rPr>
          <w:rFonts w:ascii="Century Gothic" w:eastAsia="Arial" w:hAnsi="Century Gothic" w:cs="Arial"/>
          <w:b/>
          <w:color w:val="auto"/>
          <w:szCs w:val="24"/>
        </w:rPr>
        <w:t xml:space="preserve"> de fondo.</w:t>
      </w:r>
    </w:p>
    <w:p w14:paraId="4E6E6EEF" w14:textId="18D97D67" w:rsidR="00D73D5A" w:rsidRPr="00CD4799" w:rsidRDefault="00D73D5A" w:rsidP="009360FC">
      <w:pPr>
        <w:spacing w:line="360" w:lineRule="auto"/>
        <w:jc w:val="both"/>
        <w:rPr>
          <w:rFonts w:ascii="Century Gothic" w:eastAsia="Arial" w:hAnsi="Century Gothic" w:cs="Arial"/>
          <w:bCs/>
          <w:color w:val="auto"/>
          <w:szCs w:val="24"/>
        </w:rPr>
      </w:pPr>
    </w:p>
    <w:p w14:paraId="6AACA91D" w14:textId="01EF60C5" w:rsidR="00EF084B" w:rsidRPr="00CD4799" w:rsidRDefault="008E4CD4" w:rsidP="009360FC">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Como ya ha quedado establecido en los párrafos que anteceden, la propuesta en comento emana de una problemática real y vigente, existe una convencionalidad que la respalda, así como un fundamento constitucional para legislar y </w:t>
      </w:r>
      <w:r w:rsidR="00C72B74" w:rsidRPr="00CD4799">
        <w:rPr>
          <w:rFonts w:ascii="Century Gothic" w:eastAsia="Arial" w:hAnsi="Century Gothic" w:cs="Arial"/>
          <w:bCs/>
          <w:color w:val="auto"/>
          <w:szCs w:val="24"/>
        </w:rPr>
        <w:t>la</w:t>
      </w:r>
      <w:r w:rsidRPr="00CD4799">
        <w:rPr>
          <w:rFonts w:ascii="Century Gothic" w:eastAsia="Arial" w:hAnsi="Century Gothic" w:cs="Arial"/>
          <w:bCs/>
          <w:color w:val="auto"/>
          <w:szCs w:val="24"/>
        </w:rPr>
        <w:t xml:space="preserve"> materia legislativa</w:t>
      </w:r>
      <w:r w:rsidR="00C72B74" w:rsidRPr="00CD4799">
        <w:rPr>
          <w:rFonts w:ascii="Century Gothic" w:eastAsia="Arial" w:hAnsi="Century Gothic" w:cs="Arial"/>
          <w:bCs/>
          <w:color w:val="auto"/>
          <w:szCs w:val="24"/>
        </w:rPr>
        <w:t xml:space="preserve"> no se encuentra</w:t>
      </w:r>
      <w:r w:rsidRPr="00CD4799">
        <w:rPr>
          <w:rFonts w:ascii="Century Gothic" w:eastAsia="Arial" w:hAnsi="Century Gothic" w:cs="Arial"/>
          <w:bCs/>
          <w:color w:val="auto"/>
          <w:szCs w:val="24"/>
        </w:rPr>
        <w:t xml:space="preserve"> reservada a la federación.</w:t>
      </w:r>
    </w:p>
    <w:p w14:paraId="576018E4" w14:textId="1CA7CCEE" w:rsidR="00F265AD" w:rsidRPr="00CD4799" w:rsidRDefault="00F265AD" w:rsidP="009360FC">
      <w:pPr>
        <w:spacing w:line="360" w:lineRule="auto"/>
        <w:jc w:val="both"/>
        <w:rPr>
          <w:rFonts w:ascii="Century Gothic" w:eastAsia="Arial" w:hAnsi="Century Gothic" w:cs="Arial"/>
          <w:bCs/>
          <w:color w:val="auto"/>
          <w:szCs w:val="24"/>
        </w:rPr>
      </w:pPr>
    </w:p>
    <w:p w14:paraId="6C6D98BB" w14:textId="651176F8" w:rsidR="00F265AD" w:rsidRPr="00CD4799" w:rsidRDefault="00F265AD" w:rsidP="009360FC">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La reforma si bien implica una responsabilidad </w:t>
      </w:r>
      <w:r w:rsidR="00AA13C7" w:rsidRPr="00CD4799">
        <w:rPr>
          <w:rFonts w:ascii="Century Gothic" w:eastAsia="Arial" w:hAnsi="Century Gothic" w:cs="Arial"/>
          <w:bCs/>
          <w:color w:val="auto"/>
          <w:szCs w:val="24"/>
        </w:rPr>
        <w:t xml:space="preserve">obligada, necesaria y relevante </w:t>
      </w:r>
      <w:r w:rsidR="009F09D1">
        <w:rPr>
          <w:rFonts w:ascii="Century Gothic" w:eastAsia="Arial" w:hAnsi="Century Gothic" w:cs="Arial"/>
          <w:bCs/>
          <w:color w:val="auto"/>
          <w:szCs w:val="24"/>
        </w:rPr>
        <w:t xml:space="preserve">a </w:t>
      </w:r>
      <w:r w:rsidR="00D83DC8">
        <w:rPr>
          <w:rFonts w:ascii="Century Gothic" w:eastAsia="Arial" w:hAnsi="Century Gothic" w:cs="Arial"/>
          <w:bCs/>
          <w:color w:val="auto"/>
          <w:szCs w:val="24"/>
        </w:rPr>
        <w:t>las autoridades estatales</w:t>
      </w:r>
      <w:r w:rsidRPr="00CD4799">
        <w:rPr>
          <w:rFonts w:ascii="Century Gothic" w:eastAsia="Arial" w:hAnsi="Century Gothic" w:cs="Arial"/>
          <w:bCs/>
          <w:color w:val="auto"/>
          <w:szCs w:val="24"/>
        </w:rPr>
        <w:t xml:space="preserve">, no implica algo que no se encuentre ya previsto, </w:t>
      </w:r>
      <w:r w:rsidR="00202C3E" w:rsidRPr="00CD4799">
        <w:rPr>
          <w:rFonts w:ascii="Century Gothic" w:eastAsia="Arial" w:hAnsi="Century Gothic" w:cs="Arial"/>
          <w:bCs/>
          <w:color w:val="auto"/>
          <w:szCs w:val="24"/>
        </w:rPr>
        <w:t>en la Ley Estatal de Educación</w:t>
      </w:r>
      <w:r w:rsidR="00AA13C7" w:rsidRPr="00CD4799">
        <w:rPr>
          <w:rFonts w:ascii="Century Gothic" w:eastAsia="Arial" w:hAnsi="Century Gothic" w:cs="Arial"/>
          <w:bCs/>
          <w:color w:val="auto"/>
          <w:szCs w:val="24"/>
        </w:rPr>
        <w:t xml:space="preserve">, sin embargo, dada la </w:t>
      </w:r>
      <w:r w:rsidR="00D83DC8">
        <w:rPr>
          <w:rFonts w:ascii="Century Gothic" w:eastAsia="Arial" w:hAnsi="Century Gothic" w:cs="Arial"/>
          <w:bCs/>
          <w:color w:val="auto"/>
          <w:szCs w:val="24"/>
        </w:rPr>
        <w:t>relevancia</w:t>
      </w:r>
      <w:r w:rsidR="00AA13C7" w:rsidRPr="00CD4799">
        <w:rPr>
          <w:rFonts w:ascii="Century Gothic" w:eastAsia="Arial" w:hAnsi="Century Gothic" w:cs="Arial"/>
          <w:bCs/>
          <w:color w:val="auto"/>
          <w:szCs w:val="24"/>
        </w:rPr>
        <w:t xml:space="preserve"> y vigencia de la </w:t>
      </w:r>
      <w:r w:rsidR="00D83DC8">
        <w:rPr>
          <w:rFonts w:ascii="Century Gothic" w:eastAsia="Arial" w:hAnsi="Century Gothic" w:cs="Arial"/>
          <w:bCs/>
          <w:color w:val="auto"/>
          <w:szCs w:val="24"/>
        </w:rPr>
        <w:t>necesidad identificada</w:t>
      </w:r>
      <w:r w:rsidR="00AA13C7" w:rsidRPr="00CD4799">
        <w:rPr>
          <w:rFonts w:ascii="Century Gothic" w:eastAsia="Arial" w:hAnsi="Century Gothic" w:cs="Arial"/>
          <w:bCs/>
          <w:color w:val="auto"/>
          <w:szCs w:val="24"/>
        </w:rPr>
        <w:t>, es oportuna la adecuación</w:t>
      </w:r>
      <w:r w:rsidR="009F09D1">
        <w:rPr>
          <w:rFonts w:ascii="Century Gothic" w:eastAsia="Arial" w:hAnsi="Century Gothic" w:cs="Arial"/>
          <w:bCs/>
          <w:color w:val="auto"/>
          <w:szCs w:val="24"/>
        </w:rPr>
        <w:t>.</w:t>
      </w:r>
    </w:p>
    <w:p w14:paraId="78CD69DB" w14:textId="7B62F8C8" w:rsidR="008E4CD4" w:rsidRPr="00CD4799" w:rsidRDefault="008E4CD4" w:rsidP="009360FC">
      <w:pPr>
        <w:spacing w:line="360" w:lineRule="auto"/>
        <w:jc w:val="both"/>
        <w:rPr>
          <w:rFonts w:ascii="Century Gothic" w:eastAsia="Arial" w:hAnsi="Century Gothic" w:cs="Arial"/>
          <w:bCs/>
          <w:color w:val="auto"/>
          <w:szCs w:val="24"/>
        </w:rPr>
      </w:pPr>
    </w:p>
    <w:p w14:paraId="5E3FAC99" w14:textId="77DD4143" w:rsidR="00D556AD"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B.- Pertinencia en la forma.</w:t>
      </w:r>
    </w:p>
    <w:p w14:paraId="2FE3286E" w14:textId="01BFAD2F" w:rsidR="00EF084B" w:rsidRPr="00D83DC8" w:rsidRDefault="008E4CD4" w:rsidP="009360FC">
      <w:pPr>
        <w:spacing w:line="360" w:lineRule="auto"/>
        <w:jc w:val="both"/>
        <w:rPr>
          <w:rFonts w:ascii="Century Gothic" w:eastAsia="Arial" w:hAnsi="Century Gothic" w:cs="Arial"/>
          <w:bCs/>
          <w:color w:val="auto"/>
          <w:szCs w:val="24"/>
          <w:lang w:val="es-ES_tradnl"/>
        </w:rPr>
      </w:pPr>
      <w:r w:rsidRPr="00CD4799">
        <w:rPr>
          <w:rFonts w:ascii="Century Gothic" w:eastAsia="Arial" w:hAnsi="Century Gothic" w:cs="Arial"/>
          <w:bCs/>
          <w:color w:val="auto"/>
          <w:szCs w:val="24"/>
        </w:rPr>
        <w:t xml:space="preserve">Ahora bien, por lo que respecta </w:t>
      </w:r>
      <w:r w:rsidR="00EC555D" w:rsidRPr="00CD4799">
        <w:rPr>
          <w:rFonts w:ascii="Century Gothic" w:eastAsia="Arial" w:hAnsi="Century Gothic" w:cs="Arial"/>
          <w:bCs/>
          <w:color w:val="auto"/>
          <w:szCs w:val="24"/>
        </w:rPr>
        <w:t xml:space="preserve">a </w:t>
      </w:r>
      <w:r w:rsidR="00140B2F" w:rsidRPr="00CD4799">
        <w:rPr>
          <w:rFonts w:ascii="Century Gothic" w:eastAsia="Arial" w:hAnsi="Century Gothic" w:cs="Arial"/>
          <w:bCs/>
          <w:color w:val="auto"/>
          <w:szCs w:val="24"/>
        </w:rPr>
        <w:t>las modificaciones propuestas a</w:t>
      </w:r>
      <w:r w:rsidR="00F7156F" w:rsidRPr="00CD4799">
        <w:rPr>
          <w:rFonts w:ascii="Century Gothic" w:eastAsia="Arial" w:hAnsi="Century Gothic" w:cs="Arial"/>
          <w:bCs/>
          <w:color w:val="auto"/>
          <w:szCs w:val="24"/>
        </w:rPr>
        <w:t xml:space="preserve"> la </w:t>
      </w:r>
      <w:r w:rsidR="00D83DC8" w:rsidRPr="00D83DC8">
        <w:rPr>
          <w:rFonts w:ascii="Century Gothic" w:eastAsia="Arial" w:hAnsi="Century Gothic" w:cs="Arial"/>
          <w:bCs/>
          <w:color w:val="auto"/>
          <w:szCs w:val="24"/>
          <w:lang w:val="es-ES_tradnl"/>
        </w:rPr>
        <w:t xml:space="preserve">Ley de Derechos </w:t>
      </w:r>
      <w:r w:rsidR="00D83DC8" w:rsidRPr="00D83DC8">
        <w:rPr>
          <w:rFonts w:ascii="Century Gothic" w:eastAsia="Arial" w:hAnsi="Century Gothic" w:cs="Arial"/>
          <w:bCs/>
          <w:color w:val="auto"/>
          <w:szCs w:val="24"/>
        </w:rPr>
        <w:t>de Niñas, Niños y Adolescentes del Estado de Chihuahua.</w:t>
      </w:r>
      <w:r w:rsidR="00140B2F" w:rsidRPr="00CD4799">
        <w:rPr>
          <w:rFonts w:ascii="Century Gothic" w:eastAsia="Arial" w:hAnsi="Century Gothic" w:cs="Arial"/>
          <w:bCs/>
          <w:color w:val="auto"/>
          <w:szCs w:val="24"/>
        </w:rPr>
        <w:t xml:space="preserve">, </w:t>
      </w:r>
      <w:r w:rsidR="00FB57A7" w:rsidRPr="00CD4799">
        <w:rPr>
          <w:rFonts w:ascii="Century Gothic" w:eastAsia="Arial" w:hAnsi="Century Gothic" w:cs="Arial"/>
          <w:bCs/>
          <w:color w:val="auto"/>
          <w:szCs w:val="24"/>
        </w:rPr>
        <w:t xml:space="preserve">anticipamos como </w:t>
      </w:r>
      <w:r w:rsidR="00F7156F" w:rsidRPr="00CD4799">
        <w:rPr>
          <w:rFonts w:ascii="Century Gothic" w:eastAsia="Arial" w:hAnsi="Century Gothic" w:cs="Arial"/>
          <w:bCs/>
          <w:color w:val="auto"/>
          <w:szCs w:val="24"/>
        </w:rPr>
        <w:t>acertada la ubicación de los cambios a su texto</w:t>
      </w:r>
      <w:r w:rsidR="00D83DC8">
        <w:rPr>
          <w:rFonts w:ascii="Century Gothic" w:eastAsia="Arial" w:hAnsi="Century Gothic" w:cs="Arial"/>
          <w:bCs/>
          <w:color w:val="auto"/>
          <w:szCs w:val="24"/>
        </w:rPr>
        <w:t xml:space="preserve"> por los motivos expuestos en el apartado IV de este documento</w:t>
      </w:r>
      <w:r w:rsidR="00FB57A7" w:rsidRPr="00CD4799">
        <w:rPr>
          <w:rFonts w:ascii="Century Gothic" w:eastAsia="Arial" w:hAnsi="Century Gothic" w:cs="Arial"/>
          <w:bCs/>
          <w:color w:val="auto"/>
          <w:szCs w:val="24"/>
        </w:rPr>
        <w:t>.</w:t>
      </w:r>
    </w:p>
    <w:p w14:paraId="5A170785" w14:textId="77777777" w:rsidR="00AA13C7" w:rsidRPr="00CD4799" w:rsidRDefault="00AA13C7" w:rsidP="004E4E9C">
      <w:pPr>
        <w:spacing w:line="360" w:lineRule="auto"/>
        <w:jc w:val="both"/>
        <w:rPr>
          <w:rFonts w:ascii="Century Gothic" w:hAnsi="Century Gothic" w:cs="Arial"/>
          <w:bCs/>
          <w:color w:val="auto"/>
          <w:szCs w:val="24"/>
        </w:rPr>
      </w:pPr>
    </w:p>
    <w:p w14:paraId="1CA0E6B7" w14:textId="0429FE8D" w:rsidR="00792F78" w:rsidRPr="00CD4799" w:rsidRDefault="00A70DAB" w:rsidP="004E4E9C">
      <w:pPr>
        <w:spacing w:line="360" w:lineRule="auto"/>
        <w:jc w:val="both"/>
        <w:rPr>
          <w:rFonts w:ascii="Century Gothic" w:hAnsi="Century Gothic" w:cs="Arial"/>
          <w:bCs/>
          <w:color w:val="auto"/>
          <w:szCs w:val="24"/>
        </w:rPr>
      </w:pPr>
      <w:r w:rsidRPr="00CD4799">
        <w:rPr>
          <w:rFonts w:ascii="Century Gothic" w:hAnsi="Century Gothic" w:cs="Arial"/>
          <w:bCs/>
          <w:color w:val="auto"/>
          <w:szCs w:val="24"/>
        </w:rPr>
        <w:t xml:space="preserve">Para una mejor comprensión de los alcances del proyecto, se incluye el cuadro comparativo de las </w:t>
      </w:r>
      <w:r w:rsidR="00D2462C" w:rsidRPr="00CD4799">
        <w:rPr>
          <w:rFonts w:ascii="Century Gothic" w:hAnsi="Century Gothic" w:cs="Arial"/>
          <w:bCs/>
          <w:color w:val="auto"/>
          <w:szCs w:val="24"/>
        </w:rPr>
        <w:t>reformas</w:t>
      </w:r>
      <w:r w:rsidRPr="00CD4799">
        <w:rPr>
          <w:rFonts w:ascii="Century Gothic" w:hAnsi="Century Gothic" w:cs="Arial"/>
          <w:bCs/>
          <w:color w:val="auto"/>
          <w:szCs w:val="24"/>
        </w:rPr>
        <w:t xml:space="preserve"> propuestas por este Dictamen:</w:t>
      </w:r>
    </w:p>
    <w:p w14:paraId="7128474C" w14:textId="77777777" w:rsidR="00C01C36" w:rsidRPr="00CD4799" w:rsidRDefault="00C01C36" w:rsidP="004E4E9C">
      <w:pPr>
        <w:spacing w:line="360" w:lineRule="auto"/>
        <w:jc w:val="both"/>
        <w:rPr>
          <w:rFonts w:ascii="Century Gothic" w:hAnsi="Century Gothic" w:cs="Arial"/>
          <w:bCs/>
          <w:color w:val="auto"/>
          <w:szCs w:val="24"/>
        </w:rPr>
      </w:pPr>
    </w:p>
    <w:p w14:paraId="07A99255" w14:textId="0AFC9804" w:rsidR="00D22828" w:rsidRPr="00CD4799" w:rsidRDefault="000429EB" w:rsidP="00DB7125">
      <w:pPr>
        <w:spacing w:line="360" w:lineRule="auto"/>
        <w:jc w:val="center"/>
        <w:rPr>
          <w:rFonts w:ascii="Century Gothic" w:hAnsi="Century Gothic" w:cs="Arial"/>
          <w:b/>
          <w:color w:val="auto"/>
          <w:szCs w:val="24"/>
        </w:rPr>
      </w:pPr>
      <w:r w:rsidRPr="00CD4799">
        <w:rPr>
          <w:rFonts w:ascii="Century Gothic" w:hAnsi="Century Gothic" w:cs="Arial"/>
          <w:b/>
          <w:bCs/>
          <w:color w:val="auto"/>
          <w:szCs w:val="24"/>
        </w:rPr>
        <w:t>Ley de los Derechos de Niñas, Niños y Adolescentes del Estado de Chihuahua</w:t>
      </w:r>
    </w:p>
    <w:tbl>
      <w:tblPr>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394"/>
      </w:tblGrid>
      <w:tr w:rsidR="00D9621A" w:rsidRPr="00CD4799" w14:paraId="5465A327" w14:textId="77777777" w:rsidTr="004D5A28">
        <w:trPr>
          <w:jc w:val="center"/>
        </w:trPr>
        <w:tc>
          <w:tcPr>
            <w:tcW w:w="4385" w:type="dxa"/>
            <w:shd w:val="clear" w:color="auto" w:fill="auto"/>
            <w:tcMar>
              <w:top w:w="100" w:type="dxa"/>
              <w:left w:w="100" w:type="dxa"/>
              <w:bottom w:w="100" w:type="dxa"/>
              <w:right w:w="100" w:type="dxa"/>
            </w:tcMar>
          </w:tcPr>
          <w:p w14:paraId="26EF009B" w14:textId="7E0CF470" w:rsidR="00D9621A" w:rsidRPr="00CD4799" w:rsidRDefault="00D9621A" w:rsidP="009B547F">
            <w:pPr>
              <w:contextualSpacing/>
              <w:jc w:val="both"/>
              <w:rPr>
                <w:rFonts w:ascii="Century Gothic" w:eastAsia="Arial" w:hAnsi="Century Gothic" w:cs="Arial"/>
                <w:color w:val="auto"/>
                <w:sz w:val="18"/>
                <w:szCs w:val="18"/>
                <w:lang w:eastAsia="es-MX"/>
              </w:rPr>
            </w:pPr>
            <w:r w:rsidRPr="00CD4799">
              <w:rPr>
                <w:rFonts w:ascii="Century Gothic" w:eastAsia="Arial" w:hAnsi="Century Gothic" w:cs="Arial"/>
                <w:color w:val="auto"/>
                <w:sz w:val="18"/>
                <w:szCs w:val="18"/>
                <w:lang w:eastAsia="es-MX"/>
              </w:rPr>
              <w:t>Texto Vigente</w:t>
            </w:r>
          </w:p>
        </w:tc>
        <w:tc>
          <w:tcPr>
            <w:tcW w:w="4394" w:type="dxa"/>
            <w:shd w:val="clear" w:color="auto" w:fill="auto"/>
            <w:tcMar>
              <w:top w:w="100" w:type="dxa"/>
              <w:left w:w="100" w:type="dxa"/>
              <w:bottom w:w="100" w:type="dxa"/>
              <w:right w:w="100" w:type="dxa"/>
            </w:tcMar>
          </w:tcPr>
          <w:p w14:paraId="39F7041D" w14:textId="2BCAFC80" w:rsidR="00D9621A" w:rsidRPr="00CD4799" w:rsidRDefault="00D9621A" w:rsidP="009B547F">
            <w:pPr>
              <w:spacing w:after="160"/>
              <w:jc w:val="both"/>
              <w:rPr>
                <w:rFonts w:ascii="Century Gothic" w:eastAsia="Cambria" w:hAnsi="Century Gothic" w:cs="Cambria"/>
                <w:color w:val="auto"/>
                <w:sz w:val="18"/>
                <w:szCs w:val="18"/>
                <w:lang w:eastAsia="es-MX"/>
              </w:rPr>
            </w:pPr>
            <w:r w:rsidRPr="00CD4799">
              <w:rPr>
                <w:rFonts w:ascii="Century Gothic" w:eastAsia="Cambria" w:hAnsi="Century Gothic" w:cs="Cambria"/>
                <w:color w:val="auto"/>
                <w:sz w:val="18"/>
                <w:szCs w:val="18"/>
                <w:lang w:eastAsia="es-MX"/>
              </w:rPr>
              <w:t>Texto Sugerido</w:t>
            </w:r>
          </w:p>
        </w:tc>
      </w:tr>
      <w:tr w:rsidR="000429EB" w:rsidRPr="00CD4799" w14:paraId="2460137E" w14:textId="77777777" w:rsidTr="004D5A28">
        <w:trPr>
          <w:jc w:val="center"/>
        </w:trPr>
        <w:tc>
          <w:tcPr>
            <w:tcW w:w="4385" w:type="dxa"/>
            <w:shd w:val="clear" w:color="auto" w:fill="auto"/>
            <w:tcMar>
              <w:top w:w="100" w:type="dxa"/>
              <w:left w:w="100" w:type="dxa"/>
              <w:bottom w:w="100" w:type="dxa"/>
              <w:right w:w="100" w:type="dxa"/>
            </w:tcMar>
          </w:tcPr>
          <w:p w14:paraId="55BC4E8F" w14:textId="77777777" w:rsidR="00BD5073" w:rsidRPr="00BD5073" w:rsidRDefault="00BD5073" w:rsidP="00BD5073">
            <w:pPr>
              <w:contextualSpacing/>
              <w:jc w:val="both"/>
              <w:rPr>
                <w:rFonts w:ascii="Century Gothic" w:eastAsia="Cambria" w:hAnsi="Century Gothic" w:cs="Arial"/>
                <w:bCs/>
                <w:color w:val="auto"/>
                <w:sz w:val="18"/>
                <w:szCs w:val="18"/>
                <w:lang w:eastAsia="es-MX"/>
              </w:rPr>
            </w:pPr>
            <w:r w:rsidRPr="00BD5073">
              <w:rPr>
                <w:rFonts w:ascii="Century Gothic" w:eastAsia="Cambria" w:hAnsi="Century Gothic" w:cs="Arial"/>
                <w:bCs/>
                <w:color w:val="auto"/>
                <w:sz w:val="18"/>
                <w:szCs w:val="18"/>
                <w:lang w:eastAsia="es-MX"/>
              </w:rPr>
              <w:t xml:space="preserve">Artículo 63. Niñas, niños y adolescentes tienen derecho a una educación de calidad que contribuya al conocimiento de sus propios derechos y, basada en un enfoque de derechos humanos y de igualdad sustantiva, que garantice el respeto a su dignidad humana. </w:t>
            </w:r>
          </w:p>
          <w:p w14:paraId="341EA176" w14:textId="77777777" w:rsidR="00BD5073" w:rsidRPr="00BD5073" w:rsidRDefault="00BD5073" w:rsidP="00BD5073">
            <w:pPr>
              <w:contextualSpacing/>
              <w:jc w:val="both"/>
              <w:rPr>
                <w:rFonts w:ascii="Century Gothic" w:eastAsia="Cambria" w:hAnsi="Century Gothic" w:cs="Arial"/>
                <w:bCs/>
                <w:color w:val="auto"/>
                <w:sz w:val="18"/>
                <w:szCs w:val="18"/>
                <w:lang w:eastAsia="es-MX"/>
              </w:rPr>
            </w:pPr>
          </w:p>
          <w:p w14:paraId="1624F9B8" w14:textId="77777777" w:rsidR="00BD5073" w:rsidRPr="00BD5073" w:rsidRDefault="00BD5073" w:rsidP="00BD5073">
            <w:pPr>
              <w:contextualSpacing/>
              <w:jc w:val="both"/>
              <w:rPr>
                <w:rFonts w:ascii="Century Gothic" w:eastAsia="Cambria" w:hAnsi="Century Gothic" w:cs="Arial"/>
                <w:bCs/>
                <w:color w:val="auto"/>
                <w:sz w:val="18"/>
                <w:szCs w:val="18"/>
                <w:lang w:eastAsia="es-MX"/>
              </w:rPr>
            </w:pPr>
            <w:r w:rsidRPr="00BD5073">
              <w:rPr>
                <w:rFonts w:ascii="Century Gothic" w:eastAsia="Cambria" w:hAnsi="Century Gothic" w:cs="Arial"/>
                <w:bCs/>
                <w:color w:val="auto"/>
                <w:sz w:val="18"/>
                <w:szCs w:val="18"/>
                <w:lang w:eastAsia="es-MX"/>
              </w:rPr>
              <w:t xml:space="preserve">En forma complementaria a los principios y valores previstos en la Constitución Política de los Estados Unidos Mexicanos, el derecho a recibir educación integral se orientará al desarrollo de la personalidad, aptitudes, habilidades, capacidades físicas y mentales hasta el máximo de sus potencialidades, además del pensamiento autónomo, crítico y creativo que posibilite una mejor calidad de vida.  </w:t>
            </w:r>
          </w:p>
          <w:p w14:paraId="238CD71F" w14:textId="77777777" w:rsidR="00BD5073" w:rsidRPr="00BD5073" w:rsidRDefault="00BD5073" w:rsidP="00BD5073">
            <w:pPr>
              <w:contextualSpacing/>
              <w:jc w:val="both"/>
              <w:rPr>
                <w:rFonts w:ascii="Century Gothic" w:eastAsia="Cambria" w:hAnsi="Century Gothic" w:cs="Arial"/>
                <w:bCs/>
                <w:color w:val="auto"/>
                <w:sz w:val="18"/>
                <w:szCs w:val="18"/>
                <w:lang w:eastAsia="es-MX"/>
              </w:rPr>
            </w:pPr>
          </w:p>
          <w:p w14:paraId="6D257A7B" w14:textId="77777777" w:rsidR="00BD5073" w:rsidRPr="00BD5073" w:rsidRDefault="00BD5073" w:rsidP="00BD5073">
            <w:pPr>
              <w:contextualSpacing/>
              <w:jc w:val="both"/>
              <w:rPr>
                <w:rFonts w:ascii="Century Gothic" w:eastAsia="Cambria" w:hAnsi="Century Gothic" w:cs="Arial"/>
                <w:bCs/>
                <w:color w:val="auto"/>
                <w:sz w:val="18"/>
                <w:szCs w:val="18"/>
                <w:lang w:eastAsia="es-MX"/>
              </w:rPr>
            </w:pPr>
            <w:r w:rsidRPr="00BD5073">
              <w:rPr>
                <w:rFonts w:ascii="Century Gothic" w:eastAsia="Cambria" w:hAnsi="Century Gothic" w:cs="Arial"/>
                <w:bCs/>
                <w:color w:val="auto"/>
                <w:sz w:val="18"/>
                <w:szCs w:val="18"/>
                <w:lang w:eastAsia="es-MX"/>
              </w:rPr>
              <w:t xml:space="preserve">Cuando posean cualidades intelectuales especiales, la educación deberá ser acorde a sus capacidades y aptitudes. </w:t>
            </w:r>
          </w:p>
          <w:p w14:paraId="51D89FB1" w14:textId="77777777" w:rsidR="00BD5073" w:rsidRPr="00BD5073" w:rsidRDefault="00BD5073" w:rsidP="00BD5073">
            <w:pPr>
              <w:contextualSpacing/>
              <w:jc w:val="both"/>
              <w:rPr>
                <w:rFonts w:ascii="Century Gothic" w:eastAsia="Cambria" w:hAnsi="Century Gothic" w:cs="Arial"/>
                <w:bCs/>
                <w:color w:val="auto"/>
                <w:sz w:val="18"/>
                <w:szCs w:val="18"/>
                <w:lang w:eastAsia="es-MX"/>
              </w:rPr>
            </w:pPr>
          </w:p>
          <w:p w14:paraId="30248E5C" w14:textId="77777777" w:rsidR="009B547F" w:rsidRDefault="00BD5073" w:rsidP="00BD5073">
            <w:pPr>
              <w:contextualSpacing/>
              <w:jc w:val="both"/>
              <w:rPr>
                <w:rFonts w:ascii="Century Gothic" w:eastAsia="Cambria" w:hAnsi="Century Gothic" w:cs="Arial"/>
                <w:bCs/>
                <w:color w:val="auto"/>
                <w:sz w:val="18"/>
                <w:szCs w:val="18"/>
                <w:lang w:eastAsia="es-MX"/>
              </w:rPr>
            </w:pPr>
            <w:r w:rsidRPr="00BD5073">
              <w:rPr>
                <w:rFonts w:ascii="Century Gothic" w:eastAsia="Cambria" w:hAnsi="Century Gothic" w:cs="Arial"/>
                <w:bCs/>
                <w:color w:val="auto"/>
                <w:sz w:val="18"/>
                <w:szCs w:val="18"/>
                <w:lang w:eastAsia="es-MX"/>
              </w:rPr>
              <w:t>Con el propósito de formar a niñas, niños y adolescentes para asumir una vida responsable en una sociedad libre, con espíritu de comprensión, paz, tolerancia, equidad de género, solidaridad y respeto a la diversidad cultural, la educación que se proporcione tenderá a:</w:t>
            </w:r>
          </w:p>
          <w:p w14:paraId="218E4763" w14:textId="77777777" w:rsidR="00BD5073" w:rsidRDefault="00BD5073" w:rsidP="00BD5073">
            <w:pPr>
              <w:contextualSpacing/>
              <w:jc w:val="both"/>
              <w:rPr>
                <w:rFonts w:ascii="Century Gothic" w:eastAsia="Cambria" w:hAnsi="Century Gothic" w:cs="Arial"/>
                <w:bCs/>
                <w:color w:val="auto"/>
                <w:sz w:val="18"/>
                <w:szCs w:val="18"/>
                <w:lang w:eastAsia="es-MX"/>
              </w:rPr>
            </w:pPr>
          </w:p>
          <w:p w14:paraId="1A019AAE" w14:textId="02CD62EB" w:rsidR="00BD5073" w:rsidRPr="00CD4799" w:rsidRDefault="00BD5073" w:rsidP="00BD5073">
            <w:pPr>
              <w:contextualSpacing/>
              <w:jc w:val="both"/>
              <w:rPr>
                <w:rFonts w:ascii="Century Gothic" w:eastAsia="Cambria" w:hAnsi="Century Gothic" w:cs="Arial"/>
                <w:bCs/>
                <w:color w:val="auto"/>
                <w:sz w:val="18"/>
                <w:szCs w:val="18"/>
                <w:lang w:eastAsia="es-MX"/>
              </w:rPr>
            </w:pPr>
            <w:r>
              <w:rPr>
                <w:rFonts w:ascii="Century Gothic" w:eastAsia="Cambria" w:hAnsi="Century Gothic" w:cs="Arial"/>
                <w:bCs/>
                <w:color w:val="auto"/>
                <w:sz w:val="18"/>
                <w:szCs w:val="18"/>
                <w:lang w:eastAsia="es-MX"/>
              </w:rPr>
              <w:t>I. a XI. …</w:t>
            </w:r>
          </w:p>
        </w:tc>
        <w:tc>
          <w:tcPr>
            <w:tcW w:w="4394" w:type="dxa"/>
            <w:shd w:val="clear" w:color="auto" w:fill="auto"/>
            <w:tcMar>
              <w:top w:w="100" w:type="dxa"/>
              <w:left w:w="100" w:type="dxa"/>
              <w:bottom w:w="100" w:type="dxa"/>
              <w:right w:w="100" w:type="dxa"/>
            </w:tcMar>
          </w:tcPr>
          <w:p w14:paraId="4AA4557C" w14:textId="7423AE24" w:rsidR="00D83DC8" w:rsidRPr="00BD5073" w:rsidRDefault="00D83DC8" w:rsidP="00D83DC8">
            <w:pPr>
              <w:spacing w:after="160"/>
              <w:jc w:val="both"/>
              <w:rPr>
                <w:rFonts w:ascii="Century Gothic" w:eastAsia="Cambria" w:hAnsi="Century Gothic" w:cs="Cambria"/>
                <w:color w:val="auto"/>
                <w:sz w:val="18"/>
                <w:szCs w:val="18"/>
                <w:lang w:eastAsia="es-MX"/>
              </w:rPr>
            </w:pPr>
            <w:r w:rsidRPr="00D83DC8">
              <w:rPr>
                <w:rFonts w:ascii="Century Gothic" w:eastAsia="Cambria" w:hAnsi="Century Gothic" w:cs="Cambria"/>
                <w:color w:val="auto"/>
                <w:sz w:val="18"/>
                <w:szCs w:val="18"/>
                <w:lang w:eastAsia="es-MX"/>
              </w:rPr>
              <w:t xml:space="preserve">Artículo 63. </w:t>
            </w:r>
            <w:r w:rsidR="00BD5073" w:rsidRPr="00BD5073">
              <w:rPr>
                <w:rFonts w:ascii="Century Gothic" w:eastAsia="Cambria" w:hAnsi="Century Gothic" w:cs="Cambria"/>
                <w:color w:val="auto"/>
                <w:sz w:val="18"/>
                <w:szCs w:val="18"/>
                <w:lang w:eastAsia="es-MX"/>
              </w:rPr>
              <w:t>…</w:t>
            </w:r>
          </w:p>
          <w:p w14:paraId="00D25189" w14:textId="498C5E6B" w:rsidR="00BD5073" w:rsidRPr="00BD5073" w:rsidRDefault="00BD5073" w:rsidP="00D83DC8">
            <w:pPr>
              <w:spacing w:after="160"/>
              <w:jc w:val="both"/>
              <w:rPr>
                <w:rFonts w:ascii="Century Gothic" w:eastAsia="Cambria" w:hAnsi="Century Gothic" w:cs="Cambria"/>
                <w:color w:val="auto"/>
                <w:sz w:val="18"/>
                <w:szCs w:val="18"/>
                <w:lang w:eastAsia="es-MX"/>
              </w:rPr>
            </w:pPr>
            <w:r w:rsidRPr="00BD5073">
              <w:rPr>
                <w:rFonts w:ascii="Century Gothic" w:eastAsia="Cambria" w:hAnsi="Century Gothic" w:cs="Cambria"/>
                <w:color w:val="auto"/>
                <w:sz w:val="18"/>
                <w:szCs w:val="18"/>
                <w:lang w:eastAsia="es-MX"/>
              </w:rPr>
              <w:t>…</w:t>
            </w:r>
          </w:p>
          <w:p w14:paraId="290F009F" w14:textId="072BB157" w:rsidR="00BD5073" w:rsidRPr="00BD5073" w:rsidRDefault="00BD5073" w:rsidP="00D83DC8">
            <w:pPr>
              <w:spacing w:after="160"/>
              <w:jc w:val="both"/>
              <w:rPr>
                <w:rFonts w:ascii="Century Gothic" w:eastAsia="Cambria" w:hAnsi="Century Gothic" w:cs="Cambria"/>
                <w:color w:val="auto"/>
                <w:sz w:val="18"/>
                <w:szCs w:val="18"/>
                <w:lang w:eastAsia="es-MX"/>
              </w:rPr>
            </w:pPr>
            <w:r w:rsidRPr="00BD5073">
              <w:rPr>
                <w:rFonts w:ascii="Century Gothic" w:eastAsia="Cambria" w:hAnsi="Century Gothic" w:cs="Cambria"/>
                <w:color w:val="auto"/>
                <w:sz w:val="18"/>
                <w:szCs w:val="18"/>
                <w:lang w:eastAsia="es-MX"/>
              </w:rPr>
              <w:t>…</w:t>
            </w:r>
          </w:p>
          <w:p w14:paraId="323F1AA5" w14:textId="0A36C041" w:rsidR="00BD5073" w:rsidRPr="00BD5073" w:rsidRDefault="00BD5073" w:rsidP="00D83DC8">
            <w:pPr>
              <w:spacing w:after="160"/>
              <w:jc w:val="both"/>
              <w:rPr>
                <w:rFonts w:ascii="Century Gothic" w:eastAsia="Cambria" w:hAnsi="Century Gothic" w:cs="Cambria"/>
                <w:color w:val="auto"/>
                <w:sz w:val="18"/>
                <w:szCs w:val="18"/>
                <w:lang w:eastAsia="es-MX"/>
              </w:rPr>
            </w:pPr>
            <w:r w:rsidRPr="00BD5073">
              <w:rPr>
                <w:rFonts w:ascii="Century Gothic" w:eastAsia="Cambria" w:hAnsi="Century Gothic" w:cs="Cambria"/>
                <w:color w:val="auto"/>
                <w:sz w:val="18"/>
                <w:szCs w:val="18"/>
                <w:lang w:eastAsia="es-MX"/>
              </w:rPr>
              <w:t>…</w:t>
            </w:r>
          </w:p>
          <w:p w14:paraId="717A3090" w14:textId="66296F50" w:rsidR="00BD5073" w:rsidRPr="00D83DC8" w:rsidRDefault="00BD5073" w:rsidP="00D83DC8">
            <w:pPr>
              <w:spacing w:after="160"/>
              <w:jc w:val="both"/>
              <w:rPr>
                <w:rFonts w:ascii="Century Gothic" w:eastAsia="Cambria" w:hAnsi="Century Gothic" w:cs="Cambria"/>
                <w:color w:val="auto"/>
                <w:sz w:val="18"/>
                <w:szCs w:val="18"/>
                <w:lang w:eastAsia="es-MX"/>
              </w:rPr>
            </w:pPr>
            <w:r w:rsidRPr="00BD5073">
              <w:rPr>
                <w:rFonts w:ascii="Century Gothic" w:eastAsia="Cambria" w:hAnsi="Century Gothic" w:cs="Cambria"/>
                <w:color w:val="auto"/>
                <w:sz w:val="18"/>
                <w:szCs w:val="18"/>
                <w:lang w:eastAsia="es-MX"/>
              </w:rPr>
              <w:t>I. a XI. …</w:t>
            </w:r>
          </w:p>
          <w:p w14:paraId="2E02FB54" w14:textId="77777777" w:rsidR="00D83DC8" w:rsidRPr="00D83DC8" w:rsidRDefault="00D83DC8" w:rsidP="00D83DC8">
            <w:pPr>
              <w:spacing w:after="160"/>
              <w:jc w:val="both"/>
              <w:rPr>
                <w:rFonts w:ascii="Century Gothic" w:eastAsia="Cambria" w:hAnsi="Century Gothic" w:cs="Cambria"/>
                <w:b/>
                <w:bCs/>
                <w:i/>
                <w:iCs/>
                <w:color w:val="auto"/>
                <w:sz w:val="18"/>
                <w:szCs w:val="18"/>
                <w:lang w:eastAsia="es-MX"/>
              </w:rPr>
            </w:pPr>
            <w:r w:rsidRPr="00D83DC8">
              <w:rPr>
                <w:rFonts w:ascii="Century Gothic" w:eastAsia="Cambria" w:hAnsi="Century Gothic" w:cs="Cambria"/>
                <w:b/>
                <w:bCs/>
                <w:i/>
                <w:iCs/>
                <w:color w:val="auto"/>
                <w:sz w:val="18"/>
                <w:szCs w:val="18"/>
                <w:lang w:eastAsia="es-MX"/>
              </w:rPr>
              <w:t>XII. Fomentar una cultura financiera adecuada, proporcionando herramientas para gestionar sus recursos, desde edades tempranas, que los prepare para enfrentar desafíos financieros en la edad adulta.”</w:t>
            </w:r>
          </w:p>
          <w:p w14:paraId="43709CA8" w14:textId="77777777" w:rsidR="00D83DC8" w:rsidRPr="00D83DC8" w:rsidRDefault="00D83DC8" w:rsidP="00D83DC8">
            <w:pPr>
              <w:spacing w:after="160"/>
              <w:jc w:val="both"/>
              <w:rPr>
                <w:rFonts w:ascii="Century Gothic" w:eastAsia="Cambria" w:hAnsi="Century Gothic" w:cs="Cambria"/>
                <w:b/>
                <w:bCs/>
                <w:color w:val="auto"/>
                <w:sz w:val="18"/>
                <w:szCs w:val="18"/>
                <w:lang w:eastAsia="es-MX"/>
              </w:rPr>
            </w:pPr>
          </w:p>
          <w:p w14:paraId="4D111BB0" w14:textId="7084B336" w:rsidR="000429EB" w:rsidRPr="009F09D1" w:rsidRDefault="000429EB" w:rsidP="00656882">
            <w:pPr>
              <w:spacing w:after="160"/>
              <w:jc w:val="both"/>
              <w:rPr>
                <w:rFonts w:ascii="Century Gothic" w:eastAsia="Cambria" w:hAnsi="Century Gothic" w:cs="Cambria"/>
                <w:b/>
                <w:bCs/>
                <w:color w:val="auto"/>
                <w:sz w:val="18"/>
                <w:szCs w:val="18"/>
                <w:lang w:eastAsia="es-MX"/>
              </w:rPr>
            </w:pPr>
          </w:p>
        </w:tc>
      </w:tr>
    </w:tbl>
    <w:p w14:paraId="1F90F5A4" w14:textId="77777777" w:rsidR="00C01C36" w:rsidRPr="00CD4799" w:rsidRDefault="00C01C36" w:rsidP="004D5A28">
      <w:pPr>
        <w:spacing w:line="360" w:lineRule="auto"/>
        <w:contextualSpacing/>
        <w:jc w:val="center"/>
        <w:rPr>
          <w:rFonts w:ascii="Century Gothic" w:eastAsia="Arial" w:hAnsi="Century Gothic" w:cs="Arial"/>
          <w:b/>
          <w:bCs/>
          <w:color w:val="auto"/>
          <w:szCs w:val="24"/>
        </w:rPr>
      </w:pPr>
    </w:p>
    <w:p w14:paraId="020941B6" w14:textId="08E72DCA" w:rsidR="002A7FC2" w:rsidRPr="00CD4799" w:rsidRDefault="002A7FC2" w:rsidP="003722E9">
      <w:pPr>
        <w:spacing w:line="360" w:lineRule="auto"/>
        <w:contextualSpacing/>
        <w:jc w:val="both"/>
        <w:rPr>
          <w:rFonts w:ascii="Century Gothic" w:eastAsia="Arial" w:hAnsi="Century Gothic" w:cs="Arial"/>
          <w:b/>
          <w:bCs/>
          <w:color w:val="auto"/>
          <w:szCs w:val="24"/>
        </w:rPr>
      </w:pPr>
      <w:r w:rsidRPr="00CD4799">
        <w:rPr>
          <w:rFonts w:ascii="Century Gothic" w:eastAsia="Arial" w:hAnsi="Century Gothic" w:cs="Arial"/>
          <w:b/>
          <w:bCs/>
          <w:color w:val="auto"/>
          <w:szCs w:val="24"/>
        </w:rPr>
        <w:t>V</w:t>
      </w:r>
      <w:r w:rsidR="000429EB" w:rsidRPr="00CD4799">
        <w:rPr>
          <w:rFonts w:ascii="Century Gothic" w:eastAsia="Arial" w:hAnsi="Century Gothic" w:cs="Arial"/>
          <w:b/>
          <w:bCs/>
          <w:color w:val="auto"/>
          <w:szCs w:val="24"/>
        </w:rPr>
        <w:t>I</w:t>
      </w:r>
      <w:r w:rsidR="004510B0" w:rsidRPr="00CD4799">
        <w:rPr>
          <w:rFonts w:ascii="Century Gothic" w:eastAsia="Arial" w:hAnsi="Century Gothic" w:cs="Arial"/>
          <w:b/>
          <w:bCs/>
          <w:color w:val="auto"/>
          <w:szCs w:val="24"/>
        </w:rPr>
        <w:t>I</w:t>
      </w:r>
      <w:r w:rsidRPr="00CD4799">
        <w:rPr>
          <w:rFonts w:ascii="Century Gothic" w:eastAsia="Arial" w:hAnsi="Century Gothic" w:cs="Arial"/>
          <w:b/>
          <w:bCs/>
          <w:color w:val="auto"/>
          <w:szCs w:val="24"/>
        </w:rPr>
        <w:t>.</w:t>
      </w:r>
      <w:r w:rsidR="00FE3E5A">
        <w:rPr>
          <w:rFonts w:ascii="Century Gothic" w:eastAsia="Arial" w:hAnsi="Century Gothic" w:cs="Arial"/>
          <w:b/>
          <w:bCs/>
          <w:color w:val="auto"/>
          <w:szCs w:val="24"/>
        </w:rPr>
        <w:t xml:space="preserve">- </w:t>
      </w:r>
      <w:r w:rsidRPr="00CD4799">
        <w:rPr>
          <w:rFonts w:ascii="Century Gothic" w:eastAsia="Arial" w:hAnsi="Century Gothic" w:cs="Arial"/>
          <w:b/>
          <w:bCs/>
          <w:color w:val="auto"/>
          <w:szCs w:val="24"/>
        </w:rPr>
        <w:t xml:space="preserve">Conclusión. </w:t>
      </w:r>
    </w:p>
    <w:p w14:paraId="6181CC84" w14:textId="77777777" w:rsidR="00633D26" w:rsidRPr="00CD4799" w:rsidRDefault="00633D26" w:rsidP="003722E9">
      <w:pPr>
        <w:spacing w:line="360" w:lineRule="auto"/>
        <w:contextualSpacing/>
        <w:jc w:val="both"/>
        <w:rPr>
          <w:rFonts w:ascii="Century Gothic" w:eastAsia="Arial" w:hAnsi="Century Gothic" w:cs="Arial"/>
          <w:b/>
          <w:bCs/>
          <w:color w:val="auto"/>
          <w:szCs w:val="24"/>
        </w:rPr>
      </w:pPr>
    </w:p>
    <w:p w14:paraId="5E0B9807" w14:textId="1CA3CBAB" w:rsidR="00AE6431" w:rsidRDefault="002A7FC2" w:rsidP="00342022">
      <w:pPr>
        <w:spacing w:line="360" w:lineRule="auto"/>
        <w:contextualSpacing/>
        <w:jc w:val="both"/>
        <w:rPr>
          <w:rFonts w:ascii="Century Gothic" w:eastAsia="Cambria" w:hAnsi="Century Gothic" w:cs="Cambria"/>
          <w:color w:val="auto"/>
          <w:szCs w:val="24"/>
          <w:lang w:eastAsia="es-MX"/>
        </w:rPr>
      </w:pPr>
      <w:r w:rsidRPr="00CD4799">
        <w:rPr>
          <w:rFonts w:ascii="Century Gothic" w:eastAsia="Arial" w:hAnsi="Century Gothic" w:cs="Arial"/>
          <w:color w:val="auto"/>
          <w:szCs w:val="24"/>
        </w:rPr>
        <w:t xml:space="preserve">Por lo argumentado en estas Consideraciones, </w:t>
      </w:r>
      <w:r w:rsidR="008A4B41" w:rsidRPr="00CD4799">
        <w:rPr>
          <w:rFonts w:ascii="Century Gothic" w:eastAsia="Arial" w:hAnsi="Century Gothic" w:cs="Arial"/>
          <w:color w:val="auto"/>
          <w:szCs w:val="24"/>
        </w:rPr>
        <w:t>concluimos en la necesidad de atender</w:t>
      </w:r>
      <w:r w:rsidRPr="00CD4799">
        <w:rPr>
          <w:rFonts w:ascii="Century Gothic" w:eastAsia="Arial" w:hAnsi="Century Gothic" w:cs="Arial"/>
          <w:color w:val="auto"/>
          <w:szCs w:val="24"/>
        </w:rPr>
        <w:t xml:space="preserve"> legislativamente </w:t>
      </w:r>
      <w:r w:rsidR="008A4B41" w:rsidRPr="00CD4799">
        <w:rPr>
          <w:rFonts w:ascii="Century Gothic" w:eastAsia="Arial" w:hAnsi="Century Gothic" w:cs="Arial"/>
          <w:color w:val="auto"/>
          <w:szCs w:val="24"/>
        </w:rPr>
        <w:t>a la problemática</w:t>
      </w:r>
      <w:r w:rsidRPr="00CD4799">
        <w:rPr>
          <w:rFonts w:ascii="Century Gothic" w:eastAsia="Arial" w:hAnsi="Century Gothic" w:cs="Arial"/>
          <w:color w:val="auto"/>
          <w:szCs w:val="24"/>
        </w:rPr>
        <w:t xml:space="preserve"> identificada</w:t>
      </w:r>
      <w:r w:rsidR="008A4B41" w:rsidRPr="00CD4799">
        <w:rPr>
          <w:rFonts w:ascii="Century Gothic" w:eastAsia="Arial" w:hAnsi="Century Gothic" w:cs="Arial"/>
          <w:color w:val="auto"/>
          <w:szCs w:val="24"/>
        </w:rPr>
        <w:t xml:space="preserve"> </w:t>
      </w:r>
      <w:r w:rsidRPr="00CD4799">
        <w:rPr>
          <w:rFonts w:ascii="Century Gothic" w:eastAsia="Arial" w:hAnsi="Century Gothic" w:cs="Arial"/>
          <w:color w:val="auto"/>
          <w:szCs w:val="24"/>
        </w:rPr>
        <w:t xml:space="preserve">por </w:t>
      </w:r>
      <w:r w:rsidR="00342022">
        <w:rPr>
          <w:rFonts w:ascii="Century Gothic" w:eastAsia="Arial" w:hAnsi="Century Gothic" w:cs="Arial"/>
          <w:color w:val="auto"/>
          <w:szCs w:val="24"/>
        </w:rPr>
        <w:t>la</w:t>
      </w:r>
      <w:r w:rsidR="00606FFA" w:rsidRPr="00CD4799">
        <w:rPr>
          <w:rFonts w:ascii="Century Gothic" w:eastAsia="Arial" w:hAnsi="Century Gothic" w:cs="Arial"/>
          <w:color w:val="auto"/>
          <w:szCs w:val="24"/>
        </w:rPr>
        <w:t xml:space="preserve"> Iniciador</w:t>
      </w:r>
      <w:r w:rsidR="00342022">
        <w:rPr>
          <w:rFonts w:ascii="Century Gothic" w:eastAsia="Arial" w:hAnsi="Century Gothic" w:cs="Arial"/>
          <w:color w:val="auto"/>
          <w:szCs w:val="24"/>
        </w:rPr>
        <w:t>a</w:t>
      </w:r>
      <w:r w:rsidRPr="00CD4799">
        <w:rPr>
          <w:rFonts w:ascii="Century Gothic" w:eastAsia="Arial" w:hAnsi="Century Gothic" w:cs="Arial"/>
          <w:color w:val="auto"/>
          <w:szCs w:val="24"/>
        </w:rPr>
        <w:t xml:space="preserve">, a través de la forma y optimizaciones vertidos en los razonamientos detallados en este </w:t>
      </w:r>
      <w:r w:rsidR="00841770" w:rsidRPr="00CD4799">
        <w:rPr>
          <w:rFonts w:ascii="Century Gothic" w:eastAsia="Arial" w:hAnsi="Century Gothic" w:cs="Arial"/>
          <w:color w:val="auto"/>
          <w:szCs w:val="24"/>
        </w:rPr>
        <w:t>documento</w:t>
      </w:r>
      <w:r w:rsidR="00C60B02" w:rsidRPr="00CD4799">
        <w:rPr>
          <w:rFonts w:ascii="Century Gothic" w:eastAsia="Arial" w:hAnsi="Century Gothic" w:cs="Arial"/>
          <w:color w:val="auto"/>
          <w:szCs w:val="24"/>
        </w:rPr>
        <w:t>,</w:t>
      </w:r>
      <w:r w:rsidR="00841770" w:rsidRPr="00CD4799">
        <w:rPr>
          <w:rFonts w:ascii="Century Gothic" w:eastAsia="Arial" w:hAnsi="Century Gothic" w:cs="Arial"/>
          <w:color w:val="auto"/>
          <w:szCs w:val="24"/>
        </w:rPr>
        <w:t xml:space="preserve"> </w:t>
      </w:r>
      <w:r w:rsidR="00342022">
        <w:rPr>
          <w:rFonts w:ascii="Century Gothic" w:eastAsia="Cambria" w:hAnsi="Century Gothic" w:cs="Cambria"/>
          <w:color w:val="auto"/>
          <w:szCs w:val="24"/>
          <w:lang w:eastAsia="es-MX"/>
        </w:rPr>
        <w:t>l</w:t>
      </w:r>
      <w:r w:rsidR="00342022" w:rsidRPr="00342022">
        <w:rPr>
          <w:rFonts w:ascii="Century Gothic" w:eastAsia="Cambria" w:hAnsi="Century Gothic" w:cs="Cambria"/>
          <w:color w:val="auto"/>
          <w:szCs w:val="24"/>
          <w:lang w:eastAsia="es-MX"/>
        </w:rPr>
        <w:t>ogra</w:t>
      </w:r>
      <w:r w:rsidR="00342022">
        <w:rPr>
          <w:rFonts w:ascii="Century Gothic" w:eastAsia="Cambria" w:hAnsi="Century Gothic" w:cs="Cambria"/>
          <w:color w:val="auto"/>
          <w:szCs w:val="24"/>
          <w:lang w:eastAsia="es-MX"/>
        </w:rPr>
        <w:t>ndo por ello</w:t>
      </w:r>
      <w:r w:rsidR="00342022" w:rsidRPr="00342022">
        <w:rPr>
          <w:rFonts w:ascii="Century Gothic" w:eastAsia="Cambria" w:hAnsi="Century Gothic" w:cs="Cambria"/>
          <w:color w:val="auto"/>
          <w:szCs w:val="24"/>
          <w:lang w:eastAsia="es-MX"/>
        </w:rPr>
        <w:t xml:space="preserve"> </w:t>
      </w:r>
      <w:r w:rsidR="00BD5073">
        <w:rPr>
          <w:rFonts w:ascii="Century Gothic" w:eastAsia="Cambria" w:hAnsi="Century Gothic" w:cs="Cambria"/>
          <w:color w:val="auto"/>
          <w:szCs w:val="24"/>
          <w:lang w:eastAsia="es-MX"/>
        </w:rPr>
        <w:t>una mejor perspectiva en la calidad de vida en las niñas, niños y adolescentes</w:t>
      </w:r>
    </w:p>
    <w:p w14:paraId="36B5E104" w14:textId="77777777" w:rsidR="00342022" w:rsidRPr="00342022" w:rsidRDefault="00342022" w:rsidP="00342022">
      <w:pPr>
        <w:spacing w:line="360" w:lineRule="auto"/>
        <w:contextualSpacing/>
        <w:jc w:val="both"/>
        <w:rPr>
          <w:rFonts w:ascii="Century Gothic" w:eastAsia="Arial" w:hAnsi="Century Gothic" w:cs="Arial"/>
          <w:color w:val="auto"/>
          <w:szCs w:val="24"/>
        </w:rPr>
      </w:pPr>
    </w:p>
    <w:p w14:paraId="6D249500" w14:textId="65D5D1ED" w:rsidR="003722E9" w:rsidRPr="00CD4799" w:rsidRDefault="003722E9" w:rsidP="003722E9">
      <w:pPr>
        <w:spacing w:line="360" w:lineRule="auto"/>
        <w:contextualSpacing/>
        <w:jc w:val="both"/>
        <w:rPr>
          <w:rFonts w:ascii="Century Gothic" w:eastAsia="Arial" w:hAnsi="Century Gothic" w:cs="Arial"/>
          <w:color w:val="auto"/>
          <w:szCs w:val="24"/>
        </w:rPr>
      </w:pPr>
      <w:r w:rsidRPr="00CD4799">
        <w:rPr>
          <w:rFonts w:ascii="Century Gothic" w:eastAsia="Arial" w:hAnsi="Century Gothic" w:cs="Arial"/>
          <w:color w:val="auto"/>
          <w:szCs w:val="24"/>
        </w:rPr>
        <w:t xml:space="preserve">Por lo anteriormente expuesto, quienes integramos la Comisión de Juventud y Niñez, nos permitimos someter a la consideración de este Cuerpo Colegiado el siguiente proyecto de: </w:t>
      </w:r>
    </w:p>
    <w:p w14:paraId="5B7D7E6C" w14:textId="44965A02" w:rsidR="00A678A2" w:rsidRPr="00CD4799" w:rsidRDefault="00A678A2" w:rsidP="008F4D77">
      <w:pPr>
        <w:pStyle w:val="Normal1"/>
        <w:spacing w:line="360" w:lineRule="auto"/>
        <w:jc w:val="both"/>
        <w:rPr>
          <w:rFonts w:ascii="Century Gothic" w:eastAsia="Arial" w:hAnsi="Century Gothic" w:cs="Arial"/>
          <w:bCs/>
          <w:color w:val="auto"/>
          <w:sz w:val="28"/>
          <w:szCs w:val="28"/>
          <w:lang w:val="es-MX"/>
        </w:rPr>
      </w:pPr>
    </w:p>
    <w:p w14:paraId="48F228C8" w14:textId="442ED7E6" w:rsidR="008F4D77" w:rsidRPr="00CD4799" w:rsidRDefault="008F4D77" w:rsidP="008F4D77">
      <w:pPr>
        <w:spacing w:line="360" w:lineRule="auto"/>
        <w:jc w:val="center"/>
        <w:rPr>
          <w:rFonts w:ascii="Century Gothic" w:hAnsi="Century Gothic"/>
          <w:b/>
          <w:color w:val="auto"/>
          <w:sz w:val="28"/>
          <w:szCs w:val="28"/>
        </w:rPr>
      </w:pPr>
      <w:r w:rsidRPr="00CD4799">
        <w:rPr>
          <w:rFonts w:ascii="Century Gothic" w:hAnsi="Century Gothic"/>
          <w:b/>
          <w:color w:val="auto"/>
          <w:sz w:val="28"/>
          <w:szCs w:val="28"/>
        </w:rPr>
        <w:t>DECRETO</w:t>
      </w:r>
      <w:r w:rsidR="0057207A" w:rsidRPr="00CD4799">
        <w:rPr>
          <w:rFonts w:ascii="Century Gothic" w:hAnsi="Century Gothic"/>
          <w:b/>
          <w:color w:val="auto"/>
          <w:sz w:val="28"/>
          <w:szCs w:val="28"/>
        </w:rPr>
        <w:t xml:space="preserve"> </w:t>
      </w:r>
    </w:p>
    <w:p w14:paraId="0138DE72" w14:textId="3439ED11" w:rsidR="002F7F80" w:rsidRPr="00CD4799" w:rsidRDefault="002F7F80" w:rsidP="002F7F80">
      <w:pPr>
        <w:spacing w:line="360" w:lineRule="auto"/>
        <w:rPr>
          <w:rFonts w:ascii="Century Gothic" w:hAnsi="Century Gothic"/>
          <w:b/>
          <w:color w:val="auto"/>
          <w:sz w:val="28"/>
          <w:szCs w:val="28"/>
        </w:rPr>
      </w:pPr>
    </w:p>
    <w:p w14:paraId="67643A0D" w14:textId="23CB1271" w:rsidR="00117023" w:rsidRPr="00CD4799" w:rsidRDefault="00117023" w:rsidP="00117023">
      <w:pPr>
        <w:spacing w:line="360" w:lineRule="auto"/>
        <w:jc w:val="both"/>
        <w:rPr>
          <w:rFonts w:ascii="Century Gothic" w:eastAsia="Calibri" w:hAnsi="Century Gothic" w:cs="Arial"/>
          <w:bCs/>
          <w:color w:val="auto"/>
          <w:szCs w:val="24"/>
          <w:lang w:eastAsia="en-US"/>
        </w:rPr>
      </w:pPr>
      <w:bookmarkStart w:id="1" w:name="_Hlk156915967"/>
      <w:r w:rsidRPr="00CD4799">
        <w:rPr>
          <w:rFonts w:ascii="Century Gothic" w:hAnsi="Century Gothic"/>
          <w:b/>
          <w:color w:val="auto"/>
          <w:sz w:val="28"/>
          <w:szCs w:val="28"/>
        </w:rPr>
        <w:t>ARTÍCULO</w:t>
      </w:r>
      <w:r w:rsidR="001815CE" w:rsidRPr="00CD4799">
        <w:rPr>
          <w:rFonts w:ascii="Century Gothic" w:hAnsi="Century Gothic"/>
          <w:b/>
          <w:color w:val="auto"/>
          <w:sz w:val="28"/>
          <w:szCs w:val="28"/>
        </w:rPr>
        <w:t xml:space="preserve"> </w:t>
      </w:r>
      <w:proofErr w:type="gramStart"/>
      <w:r w:rsidR="004510B0" w:rsidRPr="00CD4799">
        <w:rPr>
          <w:rFonts w:ascii="Century Gothic" w:hAnsi="Century Gothic"/>
          <w:b/>
          <w:color w:val="auto"/>
          <w:sz w:val="28"/>
          <w:szCs w:val="28"/>
        </w:rPr>
        <w:t>ÚNICO</w:t>
      </w:r>
      <w:r w:rsidRPr="00CD4799">
        <w:rPr>
          <w:rFonts w:ascii="Century Gothic" w:hAnsi="Century Gothic"/>
          <w:b/>
          <w:color w:val="auto"/>
          <w:sz w:val="28"/>
          <w:szCs w:val="28"/>
        </w:rPr>
        <w:t>.-</w:t>
      </w:r>
      <w:proofErr w:type="gramEnd"/>
      <w:r w:rsidRPr="00CD4799">
        <w:rPr>
          <w:rFonts w:ascii="Century Gothic" w:hAnsi="Century Gothic"/>
          <w:b/>
          <w:color w:val="auto"/>
          <w:szCs w:val="24"/>
        </w:rPr>
        <w:t xml:space="preserve"> </w:t>
      </w:r>
      <w:r w:rsidR="002F7F80" w:rsidRPr="00CD4799">
        <w:rPr>
          <w:rFonts w:ascii="Century Gothic" w:hAnsi="Century Gothic" w:cs="Arial"/>
          <w:color w:val="auto"/>
          <w:szCs w:val="24"/>
          <w:lang w:eastAsia="es-MX"/>
        </w:rPr>
        <w:t xml:space="preserve">Se </w:t>
      </w:r>
      <w:r w:rsidR="004510B0" w:rsidRPr="00CD4799">
        <w:rPr>
          <w:rFonts w:ascii="Century Gothic" w:eastAsia="Calibri" w:hAnsi="Century Gothic" w:cs="Arial"/>
          <w:b/>
          <w:color w:val="auto"/>
          <w:szCs w:val="24"/>
          <w:lang w:eastAsia="en-US"/>
        </w:rPr>
        <w:t>ADICIONA</w:t>
      </w:r>
      <w:r w:rsidR="002F7F80" w:rsidRPr="00CD4799">
        <w:rPr>
          <w:rFonts w:ascii="Century Gothic" w:hAnsi="Century Gothic" w:cs="Arial"/>
          <w:color w:val="auto"/>
          <w:szCs w:val="24"/>
          <w:lang w:eastAsia="es-MX"/>
        </w:rPr>
        <w:t xml:space="preserve"> </w:t>
      </w:r>
      <w:r w:rsidR="00BD5073">
        <w:rPr>
          <w:rFonts w:ascii="Century Gothic" w:hAnsi="Century Gothic" w:cs="Arial"/>
          <w:color w:val="auto"/>
          <w:szCs w:val="24"/>
          <w:lang w:eastAsia="es-MX"/>
        </w:rPr>
        <w:t>a</w:t>
      </w:r>
      <w:r w:rsidR="00E95BA0" w:rsidRPr="00CD4799">
        <w:rPr>
          <w:rFonts w:ascii="Century Gothic" w:hAnsi="Century Gothic" w:cs="Arial"/>
          <w:color w:val="auto"/>
          <w:szCs w:val="24"/>
          <w:lang w:eastAsia="es-MX"/>
        </w:rPr>
        <w:t>l</w:t>
      </w:r>
      <w:r w:rsidR="002F7F80" w:rsidRPr="00CD4799">
        <w:rPr>
          <w:rFonts w:ascii="Century Gothic" w:hAnsi="Century Gothic" w:cs="Arial"/>
          <w:color w:val="auto"/>
          <w:szCs w:val="24"/>
          <w:lang w:eastAsia="es-MX"/>
        </w:rPr>
        <w:t xml:space="preserve"> artículo</w:t>
      </w:r>
      <w:r w:rsidR="00E95BA0" w:rsidRPr="00CD4799">
        <w:rPr>
          <w:rFonts w:ascii="Century Gothic" w:hAnsi="Century Gothic" w:cs="Arial"/>
          <w:color w:val="auto"/>
          <w:szCs w:val="24"/>
          <w:lang w:eastAsia="es-MX"/>
        </w:rPr>
        <w:t xml:space="preserve"> </w:t>
      </w:r>
      <w:r w:rsidR="00BD5073">
        <w:rPr>
          <w:rFonts w:ascii="Century Gothic" w:hAnsi="Century Gothic" w:cs="Arial"/>
          <w:color w:val="auto"/>
          <w:szCs w:val="24"/>
          <w:lang w:eastAsia="es-MX"/>
        </w:rPr>
        <w:t xml:space="preserve">63, cuarto párrafo, </w:t>
      </w:r>
      <w:r w:rsidR="004510B0" w:rsidRPr="00CD4799">
        <w:rPr>
          <w:rFonts w:ascii="Century Gothic" w:hAnsi="Century Gothic" w:cs="Arial"/>
          <w:color w:val="auto"/>
          <w:szCs w:val="24"/>
          <w:lang w:eastAsia="es-MX"/>
        </w:rPr>
        <w:t xml:space="preserve">una fracción </w:t>
      </w:r>
      <w:r w:rsidR="00FF1488" w:rsidRPr="00CD4799">
        <w:rPr>
          <w:rFonts w:ascii="Century Gothic" w:hAnsi="Century Gothic" w:cs="Arial"/>
          <w:color w:val="auto"/>
          <w:szCs w:val="24"/>
          <w:lang w:eastAsia="es-MX"/>
        </w:rPr>
        <w:t>X</w:t>
      </w:r>
      <w:r w:rsidR="00BD5073">
        <w:rPr>
          <w:rFonts w:ascii="Century Gothic" w:hAnsi="Century Gothic" w:cs="Arial"/>
          <w:color w:val="auto"/>
          <w:szCs w:val="24"/>
          <w:lang w:eastAsia="es-MX"/>
        </w:rPr>
        <w:t>II</w:t>
      </w:r>
      <w:r w:rsidR="004510B0" w:rsidRPr="00CD4799">
        <w:rPr>
          <w:rFonts w:ascii="Century Gothic" w:hAnsi="Century Gothic" w:cs="Arial"/>
          <w:color w:val="auto"/>
          <w:szCs w:val="24"/>
          <w:lang w:eastAsia="es-MX"/>
        </w:rPr>
        <w:t>;</w:t>
      </w:r>
      <w:r w:rsidR="006E6899" w:rsidRPr="00CD4799">
        <w:rPr>
          <w:rFonts w:ascii="Century Gothic" w:hAnsi="Century Gothic" w:cs="Arial"/>
          <w:color w:val="auto"/>
          <w:szCs w:val="24"/>
          <w:lang w:eastAsia="es-MX"/>
        </w:rPr>
        <w:t xml:space="preserve"> </w:t>
      </w:r>
      <w:r w:rsidR="00BD5073">
        <w:rPr>
          <w:rFonts w:ascii="Century Gothic" w:hAnsi="Century Gothic" w:cs="Arial"/>
          <w:color w:val="auto"/>
          <w:szCs w:val="24"/>
          <w:lang w:eastAsia="es-MX"/>
        </w:rPr>
        <w:t>de</w:t>
      </w:r>
      <w:r w:rsidR="00342022">
        <w:rPr>
          <w:rFonts w:ascii="Century Gothic" w:hAnsi="Century Gothic" w:cs="Arial"/>
          <w:color w:val="auto"/>
          <w:szCs w:val="24"/>
          <w:lang w:eastAsia="es-MX"/>
        </w:rPr>
        <w:t xml:space="preserve"> la </w:t>
      </w:r>
      <w:r w:rsidR="00BD5073" w:rsidRPr="00BD5073">
        <w:rPr>
          <w:rFonts w:ascii="Century Gothic" w:hAnsi="Century Gothic" w:cs="Arial"/>
          <w:bCs/>
          <w:color w:val="auto"/>
          <w:szCs w:val="24"/>
          <w:lang w:val="es-ES_tradnl" w:eastAsia="es-MX"/>
        </w:rPr>
        <w:t xml:space="preserve">Ley de </w:t>
      </w:r>
      <w:r w:rsidR="003173C3">
        <w:rPr>
          <w:rFonts w:ascii="Century Gothic" w:hAnsi="Century Gothic" w:cs="Arial"/>
          <w:bCs/>
          <w:color w:val="auto"/>
          <w:szCs w:val="24"/>
          <w:lang w:val="es-ES_tradnl" w:eastAsia="es-MX"/>
        </w:rPr>
        <w:t xml:space="preserve">los </w:t>
      </w:r>
      <w:r w:rsidR="00BD5073" w:rsidRPr="00BD5073">
        <w:rPr>
          <w:rFonts w:ascii="Century Gothic" w:hAnsi="Century Gothic" w:cs="Arial"/>
          <w:bCs/>
          <w:color w:val="auto"/>
          <w:szCs w:val="24"/>
          <w:lang w:val="es-ES_tradnl" w:eastAsia="es-MX"/>
        </w:rPr>
        <w:t xml:space="preserve">Derechos </w:t>
      </w:r>
      <w:r w:rsidR="00BD5073" w:rsidRPr="00BD5073">
        <w:rPr>
          <w:rFonts w:ascii="Century Gothic" w:hAnsi="Century Gothic" w:cs="Arial"/>
          <w:bCs/>
          <w:color w:val="auto"/>
          <w:szCs w:val="24"/>
          <w:lang w:eastAsia="es-MX"/>
        </w:rPr>
        <w:t>de Niñas, Niños y Adolescentes del Estado de Chihuahua</w:t>
      </w:r>
      <w:r w:rsidR="00B63073" w:rsidRPr="00CD4799">
        <w:rPr>
          <w:rFonts w:ascii="Century Gothic" w:eastAsia="Arial" w:hAnsi="Century Gothic" w:cs="Arial"/>
          <w:color w:val="auto"/>
          <w:szCs w:val="24"/>
        </w:rPr>
        <w:t>,</w:t>
      </w:r>
      <w:r w:rsidR="002F7F80" w:rsidRPr="00CD4799">
        <w:rPr>
          <w:rFonts w:ascii="Century Gothic" w:hAnsi="Century Gothic" w:cs="Arial"/>
          <w:color w:val="auto"/>
          <w:szCs w:val="24"/>
          <w:lang w:eastAsia="es-MX"/>
        </w:rPr>
        <w:t xml:space="preserve"> </w:t>
      </w:r>
      <w:bookmarkStart w:id="2" w:name="_Hlk146275468"/>
      <w:r w:rsidRPr="00CD4799">
        <w:rPr>
          <w:rFonts w:ascii="Century Gothic" w:eastAsia="Calibri" w:hAnsi="Century Gothic" w:cs="Arial"/>
          <w:bCs/>
          <w:color w:val="auto"/>
          <w:szCs w:val="24"/>
          <w:lang w:eastAsia="en-US"/>
        </w:rPr>
        <w:t>para quedar en los siguientes términos:</w:t>
      </w:r>
    </w:p>
    <w:bookmarkEnd w:id="1"/>
    <w:bookmarkEnd w:id="2"/>
    <w:p w14:paraId="10853B06" w14:textId="77777777" w:rsidR="00BD5073" w:rsidRDefault="00BD5073" w:rsidP="00BD5073">
      <w:pPr>
        <w:spacing w:after="160" w:line="360" w:lineRule="auto"/>
        <w:contextualSpacing/>
        <w:jc w:val="both"/>
        <w:rPr>
          <w:rFonts w:ascii="Century Gothic" w:eastAsia="Cambria" w:hAnsi="Century Gothic" w:cs="Cambria"/>
          <w:color w:val="auto"/>
          <w:szCs w:val="24"/>
          <w:lang w:eastAsia="es-MX"/>
        </w:rPr>
      </w:pPr>
    </w:p>
    <w:p w14:paraId="36E64F6B" w14:textId="588C116C" w:rsidR="00BD5073" w:rsidRPr="00BD5073" w:rsidRDefault="00BD5073" w:rsidP="00BD5073">
      <w:pPr>
        <w:spacing w:after="160" w:line="360" w:lineRule="auto"/>
        <w:contextualSpacing/>
        <w:jc w:val="both"/>
        <w:rPr>
          <w:rFonts w:ascii="Century Gothic" w:eastAsia="Cambria" w:hAnsi="Century Gothic" w:cs="Cambria"/>
          <w:color w:val="auto"/>
          <w:szCs w:val="24"/>
          <w:lang w:eastAsia="es-MX"/>
        </w:rPr>
      </w:pPr>
      <w:r w:rsidRPr="00BD5073">
        <w:rPr>
          <w:rFonts w:ascii="Century Gothic" w:eastAsia="Cambria" w:hAnsi="Century Gothic" w:cs="Cambria"/>
          <w:b/>
          <w:bCs/>
          <w:color w:val="auto"/>
          <w:szCs w:val="24"/>
          <w:lang w:eastAsia="es-MX"/>
        </w:rPr>
        <w:t>Artículo 63.</w:t>
      </w:r>
      <w:r w:rsidRPr="00BD5073">
        <w:rPr>
          <w:rFonts w:ascii="Century Gothic" w:eastAsia="Cambria" w:hAnsi="Century Gothic" w:cs="Cambria"/>
          <w:color w:val="auto"/>
          <w:szCs w:val="24"/>
          <w:lang w:eastAsia="es-MX"/>
        </w:rPr>
        <w:t xml:space="preserve"> …</w:t>
      </w:r>
    </w:p>
    <w:p w14:paraId="3C817BB6" w14:textId="77777777" w:rsidR="00BD5073" w:rsidRPr="00BD5073" w:rsidRDefault="00BD5073" w:rsidP="00BD5073">
      <w:pPr>
        <w:spacing w:after="160" w:line="360" w:lineRule="auto"/>
        <w:contextualSpacing/>
        <w:jc w:val="both"/>
        <w:rPr>
          <w:rFonts w:ascii="Century Gothic" w:eastAsia="Cambria" w:hAnsi="Century Gothic" w:cs="Cambria"/>
          <w:color w:val="auto"/>
          <w:szCs w:val="24"/>
          <w:lang w:eastAsia="es-MX"/>
        </w:rPr>
      </w:pPr>
      <w:r w:rsidRPr="00BD5073">
        <w:rPr>
          <w:rFonts w:ascii="Century Gothic" w:eastAsia="Cambria" w:hAnsi="Century Gothic" w:cs="Cambria"/>
          <w:color w:val="auto"/>
          <w:szCs w:val="24"/>
          <w:lang w:eastAsia="es-MX"/>
        </w:rPr>
        <w:t>…</w:t>
      </w:r>
    </w:p>
    <w:p w14:paraId="4E73C5AA" w14:textId="77777777" w:rsidR="00BD5073" w:rsidRPr="00BD5073" w:rsidRDefault="00BD5073" w:rsidP="00BD5073">
      <w:pPr>
        <w:spacing w:after="160" w:line="360" w:lineRule="auto"/>
        <w:contextualSpacing/>
        <w:jc w:val="both"/>
        <w:rPr>
          <w:rFonts w:ascii="Century Gothic" w:eastAsia="Cambria" w:hAnsi="Century Gothic" w:cs="Cambria"/>
          <w:color w:val="auto"/>
          <w:szCs w:val="24"/>
          <w:lang w:eastAsia="es-MX"/>
        </w:rPr>
      </w:pPr>
      <w:r w:rsidRPr="00BD5073">
        <w:rPr>
          <w:rFonts w:ascii="Century Gothic" w:eastAsia="Cambria" w:hAnsi="Century Gothic" w:cs="Cambria"/>
          <w:color w:val="auto"/>
          <w:szCs w:val="24"/>
          <w:lang w:eastAsia="es-MX"/>
        </w:rPr>
        <w:t>…</w:t>
      </w:r>
    </w:p>
    <w:p w14:paraId="4A72EEB6" w14:textId="77777777" w:rsidR="00BD5073" w:rsidRPr="00BD5073" w:rsidRDefault="00BD5073" w:rsidP="00BD5073">
      <w:pPr>
        <w:spacing w:after="160" w:line="360" w:lineRule="auto"/>
        <w:contextualSpacing/>
        <w:jc w:val="both"/>
        <w:rPr>
          <w:rFonts w:ascii="Century Gothic" w:eastAsia="Cambria" w:hAnsi="Century Gothic" w:cs="Cambria"/>
          <w:color w:val="auto"/>
          <w:szCs w:val="24"/>
          <w:lang w:eastAsia="es-MX"/>
        </w:rPr>
      </w:pPr>
      <w:r w:rsidRPr="00BD5073">
        <w:rPr>
          <w:rFonts w:ascii="Century Gothic" w:eastAsia="Cambria" w:hAnsi="Century Gothic" w:cs="Cambria"/>
          <w:color w:val="auto"/>
          <w:szCs w:val="24"/>
          <w:lang w:eastAsia="es-MX"/>
        </w:rPr>
        <w:t>…</w:t>
      </w:r>
    </w:p>
    <w:p w14:paraId="363CA1CC" w14:textId="77777777" w:rsidR="00BD5073" w:rsidRPr="00BD5073" w:rsidRDefault="00BD5073" w:rsidP="00BD5073">
      <w:pPr>
        <w:spacing w:after="160" w:line="360" w:lineRule="auto"/>
        <w:ind w:left="426"/>
        <w:contextualSpacing/>
        <w:jc w:val="both"/>
        <w:rPr>
          <w:rFonts w:ascii="Century Gothic" w:eastAsia="Cambria" w:hAnsi="Century Gothic" w:cs="Cambria"/>
          <w:color w:val="auto"/>
          <w:szCs w:val="24"/>
          <w:lang w:eastAsia="es-MX"/>
        </w:rPr>
      </w:pPr>
      <w:r w:rsidRPr="00BD5073">
        <w:rPr>
          <w:rFonts w:ascii="Century Gothic" w:eastAsia="Cambria" w:hAnsi="Century Gothic" w:cs="Cambria"/>
          <w:color w:val="auto"/>
          <w:szCs w:val="24"/>
          <w:lang w:eastAsia="es-MX"/>
        </w:rPr>
        <w:t>I. a XI. …</w:t>
      </w:r>
    </w:p>
    <w:p w14:paraId="4F17D53E" w14:textId="610378C8" w:rsidR="00BD5073" w:rsidRPr="005E7F9C" w:rsidRDefault="00BD5073" w:rsidP="005E7F9C">
      <w:pPr>
        <w:pStyle w:val="Prrafodelista"/>
        <w:numPr>
          <w:ilvl w:val="0"/>
          <w:numId w:val="49"/>
        </w:numPr>
        <w:spacing w:after="160" w:line="360" w:lineRule="auto"/>
        <w:ind w:left="1134"/>
        <w:jc w:val="both"/>
        <w:rPr>
          <w:rFonts w:ascii="Century Gothic" w:eastAsia="Cambria" w:hAnsi="Century Gothic" w:cs="Cambria"/>
          <w:color w:val="auto"/>
          <w:szCs w:val="24"/>
          <w:lang w:eastAsia="es-MX"/>
        </w:rPr>
      </w:pPr>
      <w:r w:rsidRPr="005E7F9C">
        <w:rPr>
          <w:rFonts w:ascii="Century Gothic" w:eastAsia="Cambria" w:hAnsi="Century Gothic" w:cs="Cambria"/>
          <w:b/>
          <w:bCs/>
          <w:color w:val="auto"/>
          <w:szCs w:val="24"/>
          <w:lang w:eastAsia="es-MX"/>
        </w:rPr>
        <w:t>Fomentar una cultura financiera adecuada, proporcionando herramientas para gestionar sus recursos, desde edades tempranas, que los prepare para enfrentar desafíos financieros en la edad adulta.</w:t>
      </w:r>
    </w:p>
    <w:p w14:paraId="0D24C0FA" w14:textId="77777777" w:rsidR="00342022" w:rsidRPr="00CD4799" w:rsidRDefault="00342022" w:rsidP="00342022">
      <w:pPr>
        <w:spacing w:line="360" w:lineRule="auto"/>
        <w:contextualSpacing/>
        <w:jc w:val="both"/>
        <w:rPr>
          <w:rFonts w:ascii="Century Gothic" w:hAnsi="Century Gothic" w:cs="Arial"/>
          <w:b/>
          <w:bCs/>
          <w:color w:val="auto"/>
          <w:sz w:val="28"/>
          <w:szCs w:val="28"/>
        </w:rPr>
      </w:pPr>
    </w:p>
    <w:p w14:paraId="7E85B046" w14:textId="1BE36110" w:rsidR="00F15E54" w:rsidRPr="00CD4799" w:rsidRDefault="00F15E54" w:rsidP="008F4D77">
      <w:pPr>
        <w:spacing w:line="360" w:lineRule="auto"/>
        <w:contextualSpacing/>
        <w:jc w:val="center"/>
        <w:rPr>
          <w:rFonts w:ascii="Century Gothic" w:eastAsia="Arial Unicode MS" w:hAnsi="Century Gothic" w:cs="Arial"/>
          <w:b/>
          <w:color w:val="auto"/>
          <w:szCs w:val="24"/>
          <w:lang w:val="en-US"/>
        </w:rPr>
      </w:pPr>
      <w:r w:rsidRPr="00CD4799">
        <w:rPr>
          <w:rFonts w:ascii="Century Gothic" w:hAnsi="Century Gothic" w:cs="Arial"/>
          <w:b/>
          <w:bCs/>
          <w:color w:val="auto"/>
          <w:sz w:val="28"/>
          <w:szCs w:val="28"/>
          <w:lang w:val="en-US"/>
        </w:rPr>
        <w:t>T R A N S I T O R I O</w:t>
      </w:r>
      <w:r w:rsidRPr="00CD4799">
        <w:rPr>
          <w:rFonts w:ascii="Century Gothic" w:eastAsia="Arial Unicode MS" w:hAnsi="Century Gothic" w:cs="Arial"/>
          <w:b/>
          <w:color w:val="auto"/>
          <w:szCs w:val="24"/>
          <w:lang w:val="en-US"/>
        </w:rPr>
        <w:t xml:space="preserve"> </w:t>
      </w:r>
    </w:p>
    <w:p w14:paraId="71A2BDA2" w14:textId="5BEADDC8" w:rsidR="0022080B" w:rsidRPr="00CD4799" w:rsidRDefault="0022080B" w:rsidP="00DB27F8">
      <w:pPr>
        <w:spacing w:line="360" w:lineRule="auto"/>
        <w:contextualSpacing/>
        <w:rPr>
          <w:rFonts w:ascii="Century Gothic" w:eastAsia="Arial Unicode MS" w:hAnsi="Century Gothic" w:cs="Arial"/>
          <w:b/>
          <w:color w:val="auto"/>
          <w:sz w:val="28"/>
          <w:szCs w:val="28"/>
          <w:lang w:val="en-US"/>
        </w:rPr>
      </w:pPr>
    </w:p>
    <w:p w14:paraId="584BEBF4" w14:textId="07063601" w:rsidR="00F15E54" w:rsidRPr="00CD4799" w:rsidRDefault="00F15E54" w:rsidP="008F4D77">
      <w:pPr>
        <w:spacing w:line="360" w:lineRule="auto"/>
        <w:contextualSpacing/>
        <w:jc w:val="both"/>
        <w:rPr>
          <w:rFonts w:ascii="Century Gothic" w:eastAsia="Arial Unicode MS" w:hAnsi="Century Gothic" w:cs="Arial"/>
          <w:color w:val="auto"/>
          <w:szCs w:val="24"/>
        </w:rPr>
      </w:pPr>
      <w:r w:rsidRPr="00CD4799">
        <w:rPr>
          <w:rFonts w:ascii="Century Gothic" w:eastAsia="Arial Unicode MS" w:hAnsi="Century Gothic" w:cs="Arial"/>
          <w:b/>
          <w:color w:val="auto"/>
          <w:sz w:val="28"/>
          <w:szCs w:val="28"/>
        </w:rPr>
        <w:t xml:space="preserve">ARTÍCULO </w:t>
      </w:r>
      <w:proofErr w:type="gramStart"/>
      <w:r w:rsidR="00AE240A" w:rsidRPr="00CD4799">
        <w:rPr>
          <w:rFonts w:ascii="Century Gothic" w:eastAsia="Arial Unicode MS" w:hAnsi="Century Gothic" w:cs="Arial"/>
          <w:b/>
          <w:color w:val="auto"/>
          <w:sz w:val="28"/>
          <w:szCs w:val="28"/>
        </w:rPr>
        <w:t>ÚNICO.-</w:t>
      </w:r>
      <w:proofErr w:type="gramEnd"/>
      <w:r w:rsidRPr="00CD4799">
        <w:rPr>
          <w:rFonts w:ascii="Century Gothic" w:eastAsia="Arial Unicode MS" w:hAnsi="Century Gothic" w:cs="Arial"/>
          <w:b/>
          <w:color w:val="auto"/>
          <w:szCs w:val="24"/>
        </w:rPr>
        <w:t xml:space="preserve"> </w:t>
      </w:r>
      <w:r w:rsidRPr="00CD4799">
        <w:rPr>
          <w:rFonts w:ascii="Century Gothic" w:eastAsia="Arial Unicode MS" w:hAnsi="Century Gothic" w:cs="Arial"/>
          <w:color w:val="auto"/>
          <w:szCs w:val="24"/>
        </w:rPr>
        <w:t>El presente Decreto entrará en vigor al día siguiente de su publicación en el Periódico Oficial del Estado.</w:t>
      </w:r>
      <w:r w:rsidR="003E44B1" w:rsidRPr="00CD4799">
        <w:rPr>
          <w:rFonts w:ascii="Century Gothic" w:eastAsia="Arial Unicode MS" w:hAnsi="Century Gothic" w:cs="Arial"/>
          <w:color w:val="auto"/>
          <w:szCs w:val="24"/>
        </w:rPr>
        <w:t xml:space="preserve"> </w:t>
      </w:r>
    </w:p>
    <w:p w14:paraId="73A7C9A0" w14:textId="0B51E006" w:rsidR="00F15E54" w:rsidRPr="00CD4799" w:rsidRDefault="00F15E54" w:rsidP="008F4D77">
      <w:pPr>
        <w:spacing w:line="360" w:lineRule="auto"/>
        <w:contextualSpacing/>
        <w:jc w:val="both"/>
        <w:rPr>
          <w:rFonts w:ascii="Century Gothic" w:hAnsi="Century Gothic" w:cs="Arial"/>
          <w:bCs/>
          <w:color w:val="auto"/>
          <w:szCs w:val="24"/>
        </w:rPr>
      </w:pPr>
    </w:p>
    <w:p w14:paraId="03726C8E" w14:textId="2039A385" w:rsidR="00342022" w:rsidRDefault="00F15E54" w:rsidP="00BD5073">
      <w:pPr>
        <w:spacing w:line="360" w:lineRule="auto"/>
        <w:contextualSpacing/>
        <w:jc w:val="both"/>
        <w:rPr>
          <w:rFonts w:ascii="Century Gothic" w:hAnsi="Century Gothic" w:cs="Arial"/>
          <w:color w:val="auto"/>
          <w:szCs w:val="24"/>
        </w:rPr>
      </w:pPr>
      <w:r w:rsidRPr="00CD4799">
        <w:rPr>
          <w:rFonts w:ascii="Century Gothic" w:hAnsi="Century Gothic" w:cs="Arial"/>
          <w:bCs/>
          <w:color w:val="auto"/>
          <w:szCs w:val="24"/>
        </w:rPr>
        <w:t xml:space="preserve">D A D O </w:t>
      </w:r>
      <w:r w:rsidRPr="00CD4799">
        <w:rPr>
          <w:rFonts w:ascii="Century Gothic" w:hAnsi="Century Gothic" w:cs="Arial"/>
          <w:color w:val="auto"/>
          <w:szCs w:val="24"/>
        </w:rPr>
        <w:t xml:space="preserve">en el Salón de Sesiones del Honorable Congreso del Estado, en la </w:t>
      </w:r>
      <w:r w:rsidR="008F4D77" w:rsidRPr="00CD4799">
        <w:rPr>
          <w:rFonts w:ascii="Century Gothic" w:hAnsi="Century Gothic" w:cs="Arial"/>
          <w:color w:val="auto"/>
          <w:szCs w:val="24"/>
        </w:rPr>
        <w:t>C</w:t>
      </w:r>
      <w:r w:rsidRPr="00CD4799">
        <w:rPr>
          <w:rFonts w:ascii="Century Gothic" w:hAnsi="Century Gothic" w:cs="Arial"/>
          <w:color w:val="auto"/>
          <w:szCs w:val="24"/>
        </w:rPr>
        <w:t>iudad de Chihuahua, Chih</w:t>
      </w:r>
      <w:r w:rsidR="00E91A93">
        <w:rPr>
          <w:rFonts w:ascii="Century Gothic" w:hAnsi="Century Gothic" w:cs="Arial"/>
          <w:color w:val="auto"/>
          <w:szCs w:val="24"/>
        </w:rPr>
        <w:t>uahua</w:t>
      </w:r>
      <w:r w:rsidRPr="00CD4799">
        <w:rPr>
          <w:rFonts w:ascii="Century Gothic" w:hAnsi="Century Gothic" w:cs="Arial"/>
          <w:color w:val="auto"/>
          <w:szCs w:val="24"/>
        </w:rPr>
        <w:t xml:space="preserve">, </w:t>
      </w:r>
      <w:r w:rsidR="00F0062D" w:rsidRPr="00CD4799">
        <w:rPr>
          <w:rFonts w:ascii="Century Gothic" w:hAnsi="Century Gothic" w:cs="Arial"/>
          <w:color w:val="auto"/>
          <w:szCs w:val="24"/>
        </w:rPr>
        <w:t>a</w:t>
      </w:r>
      <w:r w:rsidR="007C2EE1" w:rsidRPr="00CD4799">
        <w:rPr>
          <w:rFonts w:ascii="Century Gothic" w:hAnsi="Century Gothic" w:cs="Arial"/>
          <w:color w:val="auto"/>
          <w:szCs w:val="24"/>
        </w:rPr>
        <w:t>l día</w:t>
      </w:r>
      <w:r w:rsidR="00854451" w:rsidRPr="00CD4799">
        <w:rPr>
          <w:rFonts w:ascii="Century Gothic" w:hAnsi="Century Gothic" w:cs="Arial"/>
          <w:color w:val="auto"/>
          <w:szCs w:val="24"/>
        </w:rPr>
        <w:t xml:space="preserve"> </w:t>
      </w:r>
      <w:r w:rsidR="00342022">
        <w:rPr>
          <w:rFonts w:ascii="Century Gothic" w:hAnsi="Century Gothic" w:cs="Arial"/>
          <w:color w:val="auto"/>
          <w:szCs w:val="24"/>
        </w:rPr>
        <w:t>diez</w:t>
      </w:r>
      <w:r w:rsidR="00E91A93">
        <w:rPr>
          <w:rFonts w:ascii="Century Gothic" w:hAnsi="Century Gothic" w:cs="Arial"/>
          <w:color w:val="auto"/>
          <w:szCs w:val="24"/>
        </w:rPr>
        <w:t xml:space="preserve"> </w:t>
      </w:r>
      <w:r w:rsidRPr="00CD4799">
        <w:rPr>
          <w:rFonts w:ascii="Century Gothic" w:hAnsi="Century Gothic" w:cs="Arial"/>
          <w:color w:val="auto"/>
          <w:szCs w:val="24"/>
        </w:rPr>
        <w:t>del mes de</w:t>
      </w:r>
      <w:r w:rsidR="00BB0A67" w:rsidRPr="00CD4799">
        <w:rPr>
          <w:rFonts w:ascii="Century Gothic" w:hAnsi="Century Gothic" w:cs="Arial"/>
          <w:color w:val="auto"/>
          <w:szCs w:val="24"/>
        </w:rPr>
        <w:t xml:space="preserve"> </w:t>
      </w:r>
      <w:r w:rsidR="00342022">
        <w:rPr>
          <w:rFonts w:ascii="Century Gothic" w:hAnsi="Century Gothic" w:cs="Arial"/>
          <w:color w:val="auto"/>
          <w:szCs w:val="24"/>
        </w:rPr>
        <w:t>julio</w:t>
      </w:r>
      <w:r w:rsidR="00DD4AE8" w:rsidRPr="00CD4799">
        <w:rPr>
          <w:rFonts w:ascii="Century Gothic" w:hAnsi="Century Gothic" w:cs="Arial"/>
          <w:color w:val="auto"/>
          <w:szCs w:val="24"/>
        </w:rPr>
        <w:t xml:space="preserve"> </w:t>
      </w:r>
      <w:r w:rsidRPr="00CD4799">
        <w:rPr>
          <w:rFonts w:ascii="Century Gothic" w:hAnsi="Century Gothic" w:cs="Arial"/>
          <w:color w:val="auto"/>
          <w:szCs w:val="24"/>
        </w:rPr>
        <w:t>del año dos mil veinti</w:t>
      </w:r>
      <w:r w:rsidR="00011244" w:rsidRPr="00CD4799">
        <w:rPr>
          <w:rFonts w:ascii="Century Gothic" w:hAnsi="Century Gothic" w:cs="Arial"/>
          <w:color w:val="auto"/>
          <w:szCs w:val="24"/>
        </w:rPr>
        <w:t>cuatro</w:t>
      </w:r>
      <w:r w:rsidRPr="00CD4799">
        <w:rPr>
          <w:rFonts w:ascii="Century Gothic" w:hAnsi="Century Gothic" w:cs="Arial"/>
          <w:color w:val="auto"/>
          <w:szCs w:val="24"/>
        </w:rPr>
        <w:t>.</w:t>
      </w:r>
    </w:p>
    <w:p w14:paraId="5E42D63E" w14:textId="77777777" w:rsidR="00BD5073" w:rsidRPr="00BD5073" w:rsidRDefault="00BD5073" w:rsidP="00BD5073">
      <w:pPr>
        <w:spacing w:line="360" w:lineRule="auto"/>
        <w:contextualSpacing/>
        <w:jc w:val="both"/>
        <w:rPr>
          <w:rFonts w:ascii="Century Gothic" w:hAnsi="Century Gothic" w:cs="Arial"/>
          <w:color w:val="auto"/>
          <w:szCs w:val="24"/>
        </w:rPr>
      </w:pPr>
    </w:p>
    <w:p w14:paraId="44C66739" w14:textId="65A157DE" w:rsidR="00942E78" w:rsidRPr="00E91A93" w:rsidRDefault="00B82123" w:rsidP="00E91A93">
      <w:pPr>
        <w:pStyle w:val="Normal1"/>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Así lo aprob</w:t>
      </w:r>
      <w:r w:rsidR="00102A7E" w:rsidRPr="00CD4799">
        <w:rPr>
          <w:rFonts w:ascii="Century Gothic" w:eastAsia="Arial" w:hAnsi="Century Gothic" w:cs="Arial"/>
          <w:b/>
          <w:color w:val="auto"/>
          <w:szCs w:val="24"/>
        </w:rPr>
        <w:t>ó</w:t>
      </w:r>
      <w:r w:rsidRPr="00CD4799">
        <w:rPr>
          <w:rFonts w:ascii="Century Gothic" w:eastAsia="Arial" w:hAnsi="Century Gothic" w:cs="Arial"/>
          <w:b/>
          <w:color w:val="auto"/>
          <w:szCs w:val="24"/>
        </w:rPr>
        <w:t xml:space="preserve"> la </w:t>
      </w:r>
      <w:r w:rsidR="00102A7E" w:rsidRPr="00CD4799">
        <w:rPr>
          <w:rFonts w:ascii="Century Gothic" w:eastAsia="Arial" w:hAnsi="Century Gothic" w:cs="Arial"/>
          <w:b/>
          <w:color w:val="auto"/>
          <w:szCs w:val="24"/>
        </w:rPr>
        <w:t>Comisión</w:t>
      </w:r>
      <w:r w:rsidR="001405FF" w:rsidRPr="00CD4799">
        <w:rPr>
          <w:rFonts w:ascii="Century Gothic" w:eastAsia="Arial" w:hAnsi="Century Gothic" w:cs="Arial"/>
          <w:b/>
          <w:color w:val="auto"/>
          <w:szCs w:val="24"/>
        </w:rPr>
        <w:t xml:space="preserve"> </w:t>
      </w:r>
      <w:r w:rsidR="00044D2D" w:rsidRPr="00CD4799">
        <w:rPr>
          <w:rFonts w:ascii="Century Gothic" w:eastAsia="Arial" w:hAnsi="Century Gothic" w:cs="Arial"/>
          <w:b/>
          <w:color w:val="auto"/>
          <w:szCs w:val="24"/>
        </w:rPr>
        <w:t>de Juventud y Niñez</w:t>
      </w:r>
      <w:r w:rsidR="00102A7E" w:rsidRPr="00CD4799">
        <w:rPr>
          <w:rFonts w:ascii="Century Gothic" w:eastAsia="Arial" w:hAnsi="Century Gothic" w:cs="Arial"/>
          <w:b/>
          <w:color w:val="auto"/>
          <w:szCs w:val="24"/>
        </w:rPr>
        <w:t xml:space="preserve"> </w:t>
      </w:r>
      <w:r w:rsidRPr="00CD4799">
        <w:rPr>
          <w:rFonts w:ascii="Century Gothic" w:eastAsia="Arial" w:hAnsi="Century Gothic" w:cs="Arial"/>
          <w:b/>
          <w:color w:val="auto"/>
          <w:szCs w:val="24"/>
        </w:rPr>
        <w:t>en reunión de fecha</w:t>
      </w:r>
      <w:r w:rsidR="00044D2D" w:rsidRPr="00CD4799">
        <w:rPr>
          <w:rFonts w:ascii="Century Gothic" w:eastAsia="Arial" w:hAnsi="Century Gothic" w:cs="Arial"/>
          <w:b/>
          <w:color w:val="auto"/>
          <w:szCs w:val="24"/>
        </w:rPr>
        <w:t xml:space="preserve"> </w:t>
      </w:r>
      <w:r w:rsidR="00342022">
        <w:rPr>
          <w:rFonts w:ascii="Century Gothic" w:eastAsia="Arial" w:hAnsi="Century Gothic" w:cs="Arial"/>
          <w:b/>
          <w:color w:val="auto"/>
          <w:szCs w:val="24"/>
        </w:rPr>
        <w:t>cinco</w:t>
      </w:r>
      <w:r w:rsidR="00854451" w:rsidRPr="00CD4799">
        <w:rPr>
          <w:rFonts w:ascii="Century Gothic" w:eastAsia="Arial" w:hAnsi="Century Gothic" w:cs="Arial"/>
          <w:b/>
          <w:color w:val="auto"/>
          <w:szCs w:val="24"/>
        </w:rPr>
        <w:t xml:space="preserve"> </w:t>
      </w:r>
      <w:r w:rsidRPr="00CD4799">
        <w:rPr>
          <w:rFonts w:ascii="Century Gothic" w:eastAsia="Arial" w:hAnsi="Century Gothic" w:cs="Arial"/>
          <w:b/>
          <w:color w:val="auto"/>
          <w:szCs w:val="24"/>
        </w:rPr>
        <w:t xml:space="preserve">de </w:t>
      </w:r>
      <w:r w:rsidR="00342022">
        <w:rPr>
          <w:rFonts w:ascii="Century Gothic" w:eastAsia="Arial" w:hAnsi="Century Gothic" w:cs="Arial"/>
          <w:b/>
          <w:color w:val="auto"/>
          <w:szCs w:val="24"/>
        </w:rPr>
        <w:t xml:space="preserve">julio </w:t>
      </w:r>
      <w:r w:rsidRPr="00CD4799">
        <w:rPr>
          <w:rFonts w:ascii="Century Gothic" w:eastAsia="Arial" w:hAnsi="Century Gothic" w:cs="Arial"/>
          <w:b/>
          <w:color w:val="auto"/>
          <w:szCs w:val="24"/>
        </w:rPr>
        <w:t>del año dos mil veinti</w:t>
      </w:r>
      <w:r w:rsidR="00011244" w:rsidRPr="00CD4799">
        <w:rPr>
          <w:rFonts w:ascii="Century Gothic" w:eastAsia="Arial" w:hAnsi="Century Gothic" w:cs="Arial"/>
          <w:b/>
          <w:color w:val="auto"/>
          <w:szCs w:val="24"/>
        </w:rPr>
        <w:t>cuatro</w:t>
      </w:r>
      <w:r w:rsidRPr="00CD4799">
        <w:rPr>
          <w:rFonts w:ascii="Century Gothic" w:eastAsia="Arial" w:hAnsi="Century Gothic" w:cs="Arial"/>
          <w:b/>
          <w:color w:val="auto"/>
          <w:szCs w:val="24"/>
        </w:rPr>
        <w:t>.</w:t>
      </w:r>
    </w:p>
    <w:p w14:paraId="294AE0B9" w14:textId="51C4372A" w:rsidR="008F4D77" w:rsidRPr="00CD4799" w:rsidRDefault="008F4D77" w:rsidP="008F4D77">
      <w:pPr>
        <w:pStyle w:val="Normal1"/>
        <w:spacing w:line="360" w:lineRule="auto"/>
        <w:jc w:val="center"/>
        <w:rPr>
          <w:rFonts w:ascii="Century Gothic" w:eastAsia="Arial" w:hAnsi="Century Gothic" w:cs="Arial"/>
          <w:b/>
          <w:smallCaps/>
          <w:color w:val="auto"/>
          <w:szCs w:val="24"/>
          <w:lang w:val="es-MX"/>
        </w:rPr>
      </w:pPr>
      <w:r w:rsidRPr="00CD4799">
        <w:rPr>
          <w:rFonts w:ascii="Century Gothic" w:eastAsia="Arial" w:hAnsi="Century Gothic" w:cs="Arial"/>
          <w:b/>
          <w:color w:val="auto"/>
          <w:szCs w:val="24"/>
          <w:lang w:val="es-MX"/>
        </w:rPr>
        <w:t xml:space="preserve">POR LA </w:t>
      </w:r>
      <w:r w:rsidRPr="00CD4799">
        <w:rPr>
          <w:rFonts w:ascii="Century Gothic" w:eastAsia="Arial" w:hAnsi="Century Gothic" w:cs="Arial"/>
          <w:b/>
          <w:smallCaps/>
          <w:color w:val="auto"/>
          <w:szCs w:val="24"/>
          <w:lang w:val="es-MX"/>
        </w:rPr>
        <w:t xml:space="preserve">COMISION DE </w:t>
      </w:r>
      <w:r w:rsidR="008265B2" w:rsidRPr="00CD4799">
        <w:rPr>
          <w:rFonts w:ascii="Century Gothic" w:eastAsia="Arial" w:hAnsi="Century Gothic" w:cs="Arial"/>
          <w:b/>
          <w:smallCaps/>
          <w:color w:val="auto"/>
          <w:szCs w:val="24"/>
          <w:lang w:val="es-MX"/>
        </w:rPr>
        <w:t>JUVENTUD Y NIÑEZ</w:t>
      </w:r>
      <w:r w:rsidR="00102A7E" w:rsidRPr="00CD4799">
        <w:rPr>
          <w:rFonts w:ascii="Century Gothic" w:eastAsia="Arial" w:hAnsi="Century Gothic" w:cs="Arial"/>
          <w:b/>
          <w:smallCaps/>
          <w:color w:val="auto"/>
          <w:szCs w:val="24"/>
          <w:lang w:val="es-MX"/>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39"/>
        <w:gridCol w:w="2082"/>
        <w:gridCol w:w="1827"/>
        <w:gridCol w:w="1750"/>
      </w:tblGrid>
      <w:tr w:rsidR="00CD4799" w:rsidRPr="00CD4799" w14:paraId="5CFC3E7E" w14:textId="77777777" w:rsidTr="00AA5B70">
        <w:trPr>
          <w:jc w:val="center"/>
        </w:trPr>
        <w:tc>
          <w:tcPr>
            <w:tcW w:w="1753" w:type="dxa"/>
            <w:vAlign w:val="center"/>
          </w:tcPr>
          <w:p w14:paraId="06E508DF" w14:textId="77777777" w:rsidR="003722E9" w:rsidRPr="00CD4799" w:rsidRDefault="003722E9" w:rsidP="003722E9">
            <w:pPr>
              <w:spacing w:line="360" w:lineRule="auto"/>
              <w:jc w:val="center"/>
              <w:rPr>
                <w:rFonts w:ascii="Century Gothic" w:hAnsi="Century Gothic" w:cs="Arial"/>
                <w:b/>
                <w:color w:val="auto"/>
                <w:sz w:val="22"/>
                <w:szCs w:val="22"/>
                <w:lang w:val="es-ES"/>
              </w:rPr>
            </w:pPr>
          </w:p>
        </w:tc>
        <w:tc>
          <w:tcPr>
            <w:tcW w:w="1946" w:type="dxa"/>
            <w:vAlign w:val="center"/>
          </w:tcPr>
          <w:p w14:paraId="1B91FA0D" w14:textId="77777777" w:rsidR="003722E9" w:rsidRPr="00CD4799" w:rsidRDefault="003722E9" w:rsidP="003722E9">
            <w:pPr>
              <w:spacing w:line="360" w:lineRule="auto"/>
              <w:jc w:val="center"/>
              <w:rPr>
                <w:rFonts w:ascii="Century Gothic" w:hAnsi="Century Gothic" w:cs="Arial"/>
                <w:b/>
                <w:color w:val="auto"/>
                <w:sz w:val="22"/>
                <w:szCs w:val="22"/>
                <w:lang w:val="es-ES"/>
              </w:rPr>
            </w:pPr>
            <w:r w:rsidRPr="00CD4799">
              <w:rPr>
                <w:rFonts w:ascii="Century Gothic" w:hAnsi="Century Gothic" w:cs="Arial"/>
                <w:b/>
                <w:color w:val="auto"/>
                <w:sz w:val="22"/>
                <w:szCs w:val="22"/>
                <w:lang w:val="es-ES"/>
              </w:rPr>
              <w:t>INTEGRANTES</w:t>
            </w:r>
          </w:p>
        </w:tc>
        <w:tc>
          <w:tcPr>
            <w:tcW w:w="2108" w:type="dxa"/>
            <w:vAlign w:val="center"/>
          </w:tcPr>
          <w:p w14:paraId="4A32908D" w14:textId="77777777" w:rsidR="003722E9" w:rsidRPr="00CD4799" w:rsidRDefault="003722E9" w:rsidP="003722E9">
            <w:pPr>
              <w:spacing w:line="360" w:lineRule="auto"/>
              <w:jc w:val="center"/>
              <w:rPr>
                <w:rFonts w:ascii="Century Gothic" w:hAnsi="Century Gothic" w:cs="Arial"/>
                <w:b/>
                <w:color w:val="auto"/>
                <w:sz w:val="22"/>
                <w:szCs w:val="22"/>
                <w:lang w:val="es-ES"/>
              </w:rPr>
            </w:pPr>
            <w:r w:rsidRPr="00CD4799">
              <w:rPr>
                <w:rFonts w:ascii="Century Gothic" w:hAnsi="Century Gothic" w:cs="Arial"/>
                <w:b/>
                <w:color w:val="auto"/>
                <w:sz w:val="22"/>
                <w:szCs w:val="22"/>
                <w:lang w:val="es-ES"/>
              </w:rPr>
              <w:t>A FAVOR</w:t>
            </w:r>
          </w:p>
        </w:tc>
        <w:tc>
          <w:tcPr>
            <w:tcW w:w="1843" w:type="dxa"/>
            <w:vAlign w:val="center"/>
          </w:tcPr>
          <w:p w14:paraId="10E0442C" w14:textId="77777777" w:rsidR="003722E9" w:rsidRPr="00CD4799" w:rsidRDefault="003722E9" w:rsidP="003722E9">
            <w:pPr>
              <w:spacing w:line="360" w:lineRule="auto"/>
              <w:jc w:val="center"/>
              <w:rPr>
                <w:rFonts w:ascii="Century Gothic" w:hAnsi="Century Gothic" w:cs="Arial"/>
                <w:b/>
                <w:color w:val="auto"/>
                <w:sz w:val="22"/>
                <w:szCs w:val="22"/>
                <w:lang w:val="es-ES"/>
              </w:rPr>
            </w:pPr>
            <w:r w:rsidRPr="00CD4799">
              <w:rPr>
                <w:rFonts w:ascii="Century Gothic" w:hAnsi="Century Gothic" w:cs="Arial"/>
                <w:b/>
                <w:color w:val="auto"/>
                <w:sz w:val="22"/>
                <w:szCs w:val="22"/>
                <w:lang w:val="es-ES"/>
              </w:rPr>
              <w:t>EN CONTRA</w:t>
            </w:r>
          </w:p>
        </w:tc>
        <w:tc>
          <w:tcPr>
            <w:tcW w:w="1754" w:type="dxa"/>
            <w:vAlign w:val="center"/>
          </w:tcPr>
          <w:p w14:paraId="06A40263" w14:textId="77777777" w:rsidR="003722E9" w:rsidRPr="00CD4799" w:rsidRDefault="003722E9" w:rsidP="003722E9">
            <w:pPr>
              <w:spacing w:line="360" w:lineRule="auto"/>
              <w:jc w:val="center"/>
              <w:rPr>
                <w:rFonts w:ascii="Century Gothic" w:hAnsi="Century Gothic" w:cs="Arial"/>
                <w:b/>
                <w:color w:val="auto"/>
                <w:sz w:val="22"/>
                <w:szCs w:val="22"/>
                <w:lang w:val="es-ES"/>
              </w:rPr>
            </w:pPr>
            <w:r w:rsidRPr="00CD4799">
              <w:rPr>
                <w:rFonts w:ascii="Century Gothic" w:hAnsi="Century Gothic" w:cs="Arial"/>
                <w:b/>
                <w:color w:val="auto"/>
                <w:sz w:val="22"/>
                <w:szCs w:val="22"/>
                <w:lang w:val="es-ES"/>
              </w:rPr>
              <w:t>ABSTENCIÓN</w:t>
            </w:r>
          </w:p>
        </w:tc>
      </w:tr>
      <w:tr w:rsidR="00CD4799" w:rsidRPr="00CD4799" w14:paraId="4246A37A" w14:textId="77777777" w:rsidTr="00AA5B70">
        <w:trPr>
          <w:jc w:val="center"/>
        </w:trPr>
        <w:tc>
          <w:tcPr>
            <w:tcW w:w="1753" w:type="dxa"/>
            <w:vAlign w:val="center"/>
          </w:tcPr>
          <w:p w14:paraId="53F66042" w14:textId="77777777" w:rsidR="003722E9" w:rsidRPr="00CD4799" w:rsidRDefault="003722E9" w:rsidP="003722E9">
            <w:pPr>
              <w:spacing w:line="360" w:lineRule="auto"/>
              <w:rPr>
                <w:rFonts w:ascii="Century Gothic" w:hAnsi="Century Gothic" w:cs="Arial"/>
                <w:b/>
                <w:color w:val="auto"/>
                <w:szCs w:val="24"/>
                <w:lang w:val="es-ES"/>
              </w:rPr>
            </w:pPr>
            <w:r w:rsidRPr="00CD4799">
              <w:rPr>
                <w:color w:val="auto"/>
                <w:lang w:val="es-ES"/>
              </w:rPr>
              <w:fldChar w:fldCharType="begin"/>
            </w:r>
            <w:r w:rsidRPr="00CD4799">
              <w:rPr>
                <w:color w:val="auto"/>
                <w:lang w:val="es-ES"/>
              </w:rPr>
              <w:instrText xml:space="preserve"> INCLUDEPICTURE "https://www.congresochihuahua.gob.mx/mthumb.php?src=diputados/imagenes/fotosOficiales/287.jpg&amp;w=200&amp;h=265&amp;zc=1" \* MERGEFORMATINET </w:instrText>
            </w:r>
            <w:r w:rsidRPr="00CD4799">
              <w:rPr>
                <w:color w:val="auto"/>
                <w:lang w:val="es-ES"/>
              </w:rPr>
              <w:fldChar w:fldCharType="separate"/>
            </w:r>
            <w:r w:rsidR="00EC0D00" w:rsidRPr="00CD4799">
              <w:rPr>
                <w:color w:val="auto"/>
                <w:lang w:val="es-ES"/>
              </w:rPr>
              <w:fldChar w:fldCharType="begin"/>
            </w:r>
            <w:r w:rsidR="00EC0D00" w:rsidRPr="00CD4799">
              <w:rPr>
                <w:color w:val="auto"/>
                <w:lang w:val="es-ES"/>
              </w:rPr>
              <w:instrText xml:space="preserve"> INCLUDEPICTURE  "https://www.congresochihuahua.gob.mx/mthumb.php?src=diputados/imagenes/fotosOficiales/287.jpg&amp;w=200&amp;h=265&amp;zc=1" \* MERGEFORMATINET </w:instrText>
            </w:r>
            <w:r w:rsidR="00EC0D00" w:rsidRPr="00CD4799">
              <w:rPr>
                <w:color w:val="auto"/>
                <w:lang w:val="es-ES"/>
              </w:rPr>
              <w:fldChar w:fldCharType="separate"/>
            </w:r>
            <w:r w:rsidR="006C74D2" w:rsidRPr="00CD4799">
              <w:rPr>
                <w:color w:val="auto"/>
                <w:lang w:val="es-ES"/>
              </w:rPr>
              <w:fldChar w:fldCharType="begin"/>
            </w:r>
            <w:r w:rsidR="006C74D2" w:rsidRPr="00CD4799">
              <w:rPr>
                <w:color w:val="auto"/>
                <w:lang w:val="es-ES"/>
              </w:rPr>
              <w:instrText xml:space="preserve"> INCLUDEPICTURE  "https://www.congresochihuahua.gob.mx/mthumb.php?src=diputados/imagenes/fotosOficiales/287.jpg&amp;w=200&amp;h=265&amp;zc=1" \* MERGEFORMATINET </w:instrText>
            </w:r>
            <w:r w:rsidR="006C74D2" w:rsidRPr="00CD4799">
              <w:rPr>
                <w:color w:val="auto"/>
                <w:lang w:val="es-ES"/>
              </w:rPr>
              <w:fldChar w:fldCharType="separate"/>
            </w:r>
            <w:r w:rsidR="00830B02" w:rsidRPr="00CD4799">
              <w:rPr>
                <w:color w:val="auto"/>
                <w:lang w:val="es-ES"/>
              </w:rPr>
              <w:fldChar w:fldCharType="begin"/>
            </w:r>
            <w:r w:rsidR="00830B02" w:rsidRPr="00CD4799">
              <w:rPr>
                <w:color w:val="auto"/>
                <w:lang w:val="es-ES"/>
              </w:rPr>
              <w:instrText xml:space="preserve"> INCLUDEPICTURE  "https://www.congresochihuahua.gob.mx/mthumb.php?src=diputados/imagenes/fotosOficiales/287.jpg&amp;w=200&amp;h=265&amp;zc=1" \* MERGEFORMATINET </w:instrText>
            </w:r>
            <w:r w:rsidR="00830B02" w:rsidRPr="00CD4799">
              <w:rPr>
                <w:color w:val="auto"/>
                <w:lang w:val="es-ES"/>
              </w:rPr>
              <w:fldChar w:fldCharType="separate"/>
            </w:r>
            <w:r w:rsidR="004B7ED3" w:rsidRPr="00CD4799">
              <w:rPr>
                <w:color w:val="auto"/>
                <w:lang w:val="es-ES"/>
              </w:rPr>
              <w:fldChar w:fldCharType="begin"/>
            </w:r>
            <w:r w:rsidR="004B7ED3" w:rsidRPr="00CD4799">
              <w:rPr>
                <w:color w:val="auto"/>
                <w:lang w:val="es-ES"/>
              </w:rPr>
              <w:instrText xml:space="preserve"> INCLUDEPICTURE  "https://www.congresochihuahua.gob.mx/mthumb.php?src=diputados/imagenes/fotosOficiales/287.jpg&amp;w=200&amp;h=265&amp;zc=1" \* MERGEFORMATINET </w:instrText>
            </w:r>
            <w:r w:rsidR="004B7ED3"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"https://www.congresochihuahua.gob.mx/mthumb.php?src=diputados/imagenes/fotosOficiales/287.jpg&amp;w=200&amp;h=265&amp;zc=1" \* MERGEFORMATINET </w:instrText>
            </w:r>
            <w:r w:rsidR="00864F7A"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"https://www.congresochihuahua.gob.mx/mthumb.php?src=diputados/imagenes/fotosOficiales/287.jpg&amp;w=200&amp;h=265&amp;zc=1" \* MERGEFORMATINET </w:instrText>
            </w:r>
            <w:r w:rsidR="00864F7A" w:rsidRPr="00CD4799">
              <w:rPr>
                <w:color w:val="auto"/>
                <w:lang w:val="es-ES"/>
              </w:rPr>
              <w:fldChar w:fldCharType="separate"/>
            </w:r>
            <w:r w:rsidR="00157CA7" w:rsidRPr="00CD4799">
              <w:rPr>
                <w:color w:val="auto"/>
                <w:lang w:val="es-ES"/>
              </w:rPr>
              <w:fldChar w:fldCharType="begin"/>
            </w:r>
            <w:r w:rsidR="00157CA7" w:rsidRPr="00CD4799">
              <w:rPr>
                <w:color w:val="auto"/>
                <w:lang w:val="es-ES"/>
              </w:rPr>
              <w:instrText xml:space="preserve"> INCLUDEPICTURE  "https://www.congresochihuahua.gob.mx/mthumb.php?src=diputados/imagenes/fotosOficiales/287.jpg&amp;w=200&amp;h=265&amp;zc=1" \* MERGEFORMATINET </w:instrText>
            </w:r>
            <w:r w:rsidR="00157CA7" w:rsidRPr="00CD4799">
              <w:rPr>
                <w:color w:val="auto"/>
                <w:lang w:val="es-ES"/>
              </w:rPr>
              <w:fldChar w:fldCharType="separate"/>
            </w:r>
            <w:r w:rsidR="00E13C86" w:rsidRPr="00CD4799">
              <w:rPr>
                <w:color w:val="auto"/>
                <w:lang w:val="es-ES"/>
              </w:rPr>
              <w:fldChar w:fldCharType="begin"/>
            </w:r>
            <w:r w:rsidR="00E13C86" w:rsidRPr="00CD4799">
              <w:rPr>
                <w:color w:val="auto"/>
                <w:lang w:val="es-ES"/>
              </w:rPr>
              <w:instrText xml:space="preserve"> INCLUDEPICTURE  "https://www.congresochihuahua.gob.mx/mthumb.php?src=diputados/imagenes/fotosOficiales/287.jpg&amp;w=200&amp;h=265&amp;zc=1" \* MERGEFORMATINET </w:instrText>
            </w:r>
            <w:r w:rsidR="00E13C86"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"https://www.congresochihuahua.gob.mx/mthumb.php?src=diputados/imagenes/fotosOficiales/287.jpg&amp;w=200&amp;h=265&amp;zc=1" \* MERGEFORMATINET </w:instrText>
            </w:r>
            <w:r w:rsidR="00FF0591"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"https://www.congresochihuahua.gob.mx/mthumb.php?src=diputados/imagenes/fotosOficiales/287.jpg&amp;w=200&amp;h=265&amp;zc=1" \* MERGEFORMATINET </w:instrText>
            </w:r>
            <w:r w:rsidR="00FF0591" w:rsidRPr="00CD4799">
              <w:rPr>
                <w:color w:val="auto"/>
                <w:lang w:val="es-ES"/>
              </w:rPr>
              <w:fldChar w:fldCharType="separate"/>
            </w:r>
            <w:r w:rsidR="00D66723" w:rsidRPr="00CD4799">
              <w:rPr>
                <w:color w:val="auto"/>
                <w:lang w:val="es-ES"/>
              </w:rPr>
              <w:fldChar w:fldCharType="begin"/>
            </w:r>
            <w:r w:rsidR="00D66723" w:rsidRPr="00CD4799">
              <w:rPr>
                <w:color w:val="auto"/>
                <w:lang w:val="es-ES"/>
              </w:rPr>
              <w:instrText xml:space="preserve"> INCLUDEPICTURE  "https://www.congresochihuahua.gob.mx/mthumb.php?src=diputados/imagenes/fotosOficiales/287.jpg&amp;w=200&amp;h=265&amp;zc=1" \* MERGEFORMATINET </w:instrText>
            </w:r>
            <w:r w:rsidR="00D66723" w:rsidRPr="00CD4799">
              <w:rPr>
                <w:color w:val="auto"/>
                <w:lang w:val="es-ES"/>
              </w:rPr>
              <w:fldChar w:fldCharType="separate"/>
            </w:r>
            <w:r w:rsidR="00AA5B70" w:rsidRPr="00CD4799">
              <w:rPr>
                <w:color w:val="auto"/>
                <w:lang w:val="es-ES"/>
              </w:rPr>
              <w:fldChar w:fldCharType="begin"/>
            </w:r>
            <w:r w:rsidR="00AA5B70" w:rsidRPr="00CD4799">
              <w:rPr>
                <w:color w:val="auto"/>
                <w:lang w:val="es-ES"/>
              </w:rPr>
              <w:instrText xml:space="preserve"> INCLUDEPICTURE  "https://www.congresochihuahua.gob.mx/mthumb.php?src=diputados/imagenes/fotosOficiales/287.jpg&amp;w=200&amp;h=265&amp;zc=1" \* MERGEFORMATINET </w:instrText>
            </w:r>
            <w:r w:rsidR="00AA5B70" w:rsidRPr="00CD4799">
              <w:rPr>
                <w:color w:val="auto"/>
                <w:lang w:val="es-ES"/>
              </w:rPr>
              <w:fldChar w:fldCharType="separate"/>
            </w:r>
            <w:r w:rsidR="009B44C3" w:rsidRPr="00CD4799">
              <w:rPr>
                <w:color w:val="auto"/>
                <w:lang w:val="es-ES"/>
              </w:rPr>
              <w:fldChar w:fldCharType="begin"/>
            </w:r>
            <w:r w:rsidR="009B44C3" w:rsidRPr="00CD4799">
              <w:rPr>
                <w:color w:val="auto"/>
                <w:lang w:val="es-ES"/>
              </w:rPr>
              <w:instrText xml:space="preserve"> INCLUDEPICTURE  "https://www.congresochihuahua.gob.mx/mthumb.php?src=diputados/imagenes/fotosOficiales/287.jpg&amp;w=200&amp;h=265&amp;zc=1" \* MERGEFORMATINET </w:instrText>
            </w:r>
            <w:r w:rsidR="009B44C3" w:rsidRPr="00CD4799">
              <w:rPr>
                <w:color w:val="auto"/>
                <w:lang w:val="es-ES"/>
              </w:rPr>
              <w:fldChar w:fldCharType="separate"/>
            </w:r>
            <w:r w:rsidR="0000578D" w:rsidRPr="00CD4799">
              <w:rPr>
                <w:color w:val="auto"/>
                <w:lang w:val="es-ES"/>
              </w:rPr>
              <w:fldChar w:fldCharType="begin"/>
            </w:r>
            <w:r w:rsidR="0000578D" w:rsidRPr="00CD4799">
              <w:rPr>
                <w:color w:val="auto"/>
                <w:lang w:val="es-ES"/>
              </w:rPr>
              <w:instrText xml:space="preserve"> INCLUDEPICTURE  "https://www.congresochihuahua.gob.mx/mthumb.php?src=diputados/imagenes/fotosOficiales/287.jpg&amp;w=200&amp;h=265&amp;zc=1" \* MERGEFORMATINET </w:instrText>
            </w:r>
            <w:r w:rsidR="0000578D" w:rsidRPr="00CD4799">
              <w:rPr>
                <w:color w:val="auto"/>
                <w:lang w:val="es-ES"/>
              </w:rPr>
              <w:fldChar w:fldCharType="separate"/>
            </w:r>
            <w:r w:rsidR="004C099B" w:rsidRPr="00CD4799">
              <w:rPr>
                <w:color w:val="auto"/>
                <w:lang w:val="es-ES"/>
              </w:rPr>
              <w:fldChar w:fldCharType="begin"/>
            </w:r>
            <w:r w:rsidR="004C099B" w:rsidRPr="00CD4799">
              <w:rPr>
                <w:color w:val="auto"/>
                <w:lang w:val="es-ES"/>
              </w:rPr>
              <w:instrText xml:space="preserve"> INCLUDEPICTURE  "https://www.congresochihuahua.gob.mx/mthumb.php?src=diputados/imagenes/fotosOficiales/287.jpg&amp;w=200&amp;h=265&amp;zc=1" \* MERGEFORMATINET </w:instrText>
            </w:r>
            <w:r w:rsidR="004C099B" w:rsidRPr="00CD4799">
              <w:rPr>
                <w:color w:val="auto"/>
                <w:lang w:val="es-ES"/>
              </w:rPr>
              <w:fldChar w:fldCharType="separate"/>
            </w:r>
            <w:r w:rsidR="00533BEF" w:rsidRPr="00CD4799">
              <w:rPr>
                <w:color w:val="auto"/>
                <w:lang w:val="es-ES"/>
              </w:rPr>
              <w:fldChar w:fldCharType="begin"/>
            </w:r>
            <w:r w:rsidR="00533BEF" w:rsidRPr="00CD4799">
              <w:rPr>
                <w:color w:val="auto"/>
                <w:lang w:val="es-ES"/>
              </w:rPr>
              <w:instrText xml:space="preserve"> INCLUDEPICTURE  "https://www.congresochihuahua.gob.mx/mthumb.php?src=diputados/imagenes/fotosOficiales/287.jpg&amp;w=200&amp;h=265&amp;zc=1" \* MERGEFORMATINET </w:instrText>
            </w:r>
            <w:r w:rsidR="00533BEF" w:rsidRPr="00CD4799">
              <w:rPr>
                <w:color w:val="auto"/>
                <w:lang w:val="es-ES"/>
              </w:rPr>
              <w:fldChar w:fldCharType="separate"/>
            </w:r>
            <w:r w:rsidR="00175A48" w:rsidRPr="00CD4799">
              <w:rPr>
                <w:color w:val="auto"/>
                <w:lang w:val="es-ES"/>
              </w:rPr>
              <w:fldChar w:fldCharType="begin"/>
            </w:r>
            <w:r w:rsidR="00175A48" w:rsidRPr="00CD4799">
              <w:rPr>
                <w:color w:val="auto"/>
                <w:lang w:val="es-ES"/>
              </w:rPr>
              <w:instrText xml:space="preserve"> INCLUDEPICTURE  "https://www.congresochihuahua.gob.mx/mthumb.php?src=diputados/imagenes/fotosOficiales/287.jpg&amp;w=200&amp;h=265&amp;zc=1" \* MERGEFORMATINET </w:instrText>
            </w:r>
            <w:r w:rsidR="00175A48" w:rsidRPr="00CD4799">
              <w:rPr>
                <w:color w:val="auto"/>
                <w:lang w:val="es-ES"/>
              </w:rPr>
              <w:fldChar w:fldCharType="separate"/>
            </w:r>
            <w:r w:rsidR="000056B1" w:rsidRPr="00CD4799">
              <w:rPr>
                <w:color w:val="auto"/>
                <w:lang w:val="es-ES"/>
              </w:rPr>
              <w:fldChar w:fldCharType="begin"/>
            </w:r>
            <w:r w:rsidR="000056B1" w:rsidRPr="00CD4799">
              <w:rPr>
                <w:color w:val="auto"/>
                <w:lang w:val="es-ES"/>
              </w:rPr>
              <w:instrText xml:space="preserve"> INCLUDEPICTURE  "https://www.congresochihuahua.gob.mx/mthumb.php?src=diputados/imagenes/fotosOficiales/287.jpg&amp;w=200&amp;h=265&amp;zc=1" \* MERGEFORMATINET </w:instrText>
            </w:r>
            <w:r w:rsidR="000056B1" w:rsidRPr="00CD4799">
              <w:rPr>
                <w:color w:val="auto"/>
                <w:lang w:val="es-ES"/>
              </w:rPr>
              <w:fldChar w:fldCharType="separate"/>
            </w:r>
            <w:r w:rsidR="006A5F9D" w:rsidRPr="00CD4799">
              <w:rPr>
                <w:color w:val="auto"/>
                <w:lang w:val="es-ES"/>
              </w:rPr>
              <w:fldChar w:fldCharType="begin"/>
            </w:r>
            <w:r w:rsidR="006A5F9D" w:rsidRPr="00CD4799">
              <w:rPr>
                <w:color w:val="auto"/>
                <w:lang w:val="es-ES"/>
              </w:rPr>
              <w:instrText xml:space="preserve"> INCLUDEPICTURE  "https://www.congresochihuahua.gob.mx/mthumb.php?src=diputados/imagenes/fotosOficiales/287.jpg&amp;w=200&amp;h=265&amp;zc=1" \* MERGEFORMATINET </w:instrText>
            </w:r>
            <w:r w:rsidR="006A5F9D" w:rsidRPr="00CD4799">
              <w:rPr>
                <w:color w:val="auto"/>
                <w:lang w:val="es-ES"/>
              </w:rPr>
              <w:fldChar w:fldCharType="separate"/>
            </w:r>
            <w:r w:rsidR="003E44B1" w:rsidRPr="00CD4799">
              <w:rPr>
                <w:color w:val="auto"/>
                <w:lang w:val="es-ES"/>
              </w:rPr>
              <w:fldChar w:fldCharType="begin"/>
            </w:r>
            <w:r w:rsidR="003E44B1" w:rsidRPr="00CD4799">
              <w:rPr>
                <w:color w:val="auto"/>
                <w:lang w:val="es-ES"/>
              </w:rPr>
              <w:instrText xml:space="preserve"> INCLUDEPICTURE  "https://www.congresochihuahua.gob.mx/mthumb.php?src=diputados/imagenes/fotosOficiales/287.jpg&amp;w=200&amp;h=265&amp;zc=1" \* MERGEFORMATINET </w:instrText>
            </w:r>
            <w:r w:rsidR="003E44B1" w:rsidRPr="00CD4799">
              <w:rPr>
                <w:color w:val="auto"/>
                <w:lang w:val="es-ES"/>
              </w:rPr>
              <w:fldChar w:fldCharType="separate"/>
            </w:r>
            <w:r w:rsidR="007F425B" w:rsidRPr="00CD4799">
              <w:rPr>
                <w:color w:val="auto"/>
                <w:lang w:val="es-ES"/>
              </w:rPr>
              <w:fldChar w:fldCharType="begin"/>
            </w:r>
            <w:r w:rsidR="007F425B" w:rsidRPr="00CD4799">
              <w:rPr>
                <w:color w:val="auto"/>
                <w:lang w:val="es-ES"/>
              </w:rPr>
              <w:instrText xml:space="preserve"> INCLUDEPICTURE  "https://www.congresochihuahua.gob.mx/mthumb.php?src=diputados/imagenes/fotosOficiales/287.jpg&amp;w=200&amp;h=265&amp;zc=1" \* MERGEFORMATINET </w:instrText>
            </w:r>
            <w:r w:rsidR="007F425B" w:rsidRPr="00CD4799">
              <w:rPr>
                <w:color w:val="auto"/>
                <w:lang w:val="es-ES"/>
              </w:rPr>
              <w:fldChar w:fldCharType="separate"/>
            </w:r>
            <w:r w:rsidR="00854451" w:rsidRPr="00CD4799">
              <w:rPr>
                <w:color w:val="auto"/>
                <w:lang w:val="es-ES"/>
              </w:rPr>
              <w:fldChar w:fldCharType="begin"/>
            </w:r>
            <w:r w:rsidR="00854451" w:rsidRPr="00CD4799">
              <w:rPr>
                <w:color w:val="auto"/>
                <w:lang w:val="es-ES"/>
              </w:rPr>
              <w:instrText xml:space="preserve"> INCLUDEPICTURE  "https://www.congresochihuahua.gob.mx/mthumb.php?src=diputados/imagenes/fotosOficiales/287.jpg&amp;w=200&amp;h=265&amp;zc=1" \* MERGEFORMATINET </w:instrText>
            </w:r>
            <w:r w:rsidR="00854451" w:rsidRPr="00CD4799">
              <w:rPr>
                <w:color w:val="auto"/>
                <w:lang w:val="es-ES"/>
              </w:rPr>
              <w:fldChar w:fldCharType="separate"/>
            </w:r>
            <w:r w:rsidR="00F22ABF" w:rsidRPr="00CD4799">
              <w:rPr>
                <w:color w:val="auto"/>
                <w:lang w:val="es-ES"/>
              </w:rPr>
              <w:fldChar w:fldCharType="begin"/>
            </w:r>
            <w:r w:rsidR="00F22ABF" w:rsidRPr="00CD4799">
              <w:rPr>
                <w:color w:val="auto"/>
                <w:lang w:val="es-ES"/>
              </w:rPr>
              <w:instrText xml:space="preserve"> INCLUDEPICTURE  "https://www.congresochihuahua.gob.mx/mthumb.php?src=diputados/imagenes/fotosOficiales/287.jpg&amp;w=200&amp;h=265&amp;zc=1" \* MERGEFORMATINET </w:instrText>
            </w:r>
            <w:r w:rsidR="00F22ABF" w:rsidRPr="00CD4799">
              <w:rPr>
                <w:color w:val="auto"/>
                <w:lang w:val="es-ES"/>
              </w:rPr>
              <w:fldChar w:fldCharType="separate"/>
            </w:r>
            <w:r w:rsidR="00F23DCB" w:rsidRPr="00CD4799">
              <w:rPr>
                <w:color w:val="auto"/>
                <w:lang w:val="es-ES"/>
              </w:rPr>
              <w:fldChar w:fldCharType="begin"/>
            </w:r>
            <w:r w:rsidR="00F23DCB" w:rsidRPr="00CD4799">
              <w:rPr>
                <w:color w:val="auto"/>
                <w:lang w:val="es-ES"/>
              </w:rPr>
              <w:instrText xml:space="preserve"> INCLUDEPICTURE  "https://www.congresochihuahua.gob.mx/mthumb.php?src=diputados/imagenes/fotosOficiales/287.jpg&amp;w=200&amp;h=265&amp;zc=1" \* MERGEFORMATINET </w:instrText>
            </w:r>
            <w:r w:rsidR="00F23DCB" w:rsidRPr="00CD4799">
              <w:rPr>
                <w:color w:val="auto"/>
                <w:lang w:val="es-ES"/>
              </w:rPr>
              <w:fldChar w:fldCharType="separate"/>
            </w:r>
            <w:r w:rsidR="00DB7125" w:rsidRPr="00CD4799">
              <w:rPr>
                <w:color w:val="auto"/>
                <w:lang w:val="es-ES"/>
              </w:rPr>
              <w:fldChar w:fldCharType="begin"/>
            </w:r>
            <w:r w:rsidR="00DB7125" w:rsidRPr="00CD4799">
              <w:rPr>
                <w:color w:val="auto"/>
                <w:lang w:val="es-ES"/>
              </w:rPr>
              <w:instrText xml:space="preserve"> INCLUDEPICTURE  "https://www.congresochihuahua.gob.mx/mthumb.php?src=diputados/imagenes/fotosOficiales/287.jpg&amp;w=200&amp;h=265&amp;zc=1" \* MERGEFORMATINET </w:instrText>
            </w:r>
            <w:r w:rsidR="00DB7125" w:rsidRPr="00CD4799">
              <w:rPr>
                <w:color w:val="auto"/>
                <w:lang w:val="es-ES"/>
              </w:rPr>
              <w:fldChar w:fldCharType="separate"/>
            </w:r>
            <w:r w:rsidR="00D80B68" w:rsidRPr="00CD4799">
              <w:rPr>
                <w:color w:val="auto"/>
                <w:lang w:val="es-ES"/>
              </w:rPr>
              <w:fldChar w:fldCharType="begin"/>
            </w:r>
            <w:r w:rsidR="00D80B68" w:rsidRPr="00CD4799">
              <w:rPr>
                <w:color w:val="auto"/>
                <w:lang w:val="es-ES"/>
              </w:rPr>
              <w:instrText xml:space="preserve"> INCLUDEPICTURE  "https://www.congresochihuahua.gob.mx/mthumb.php?src=diputados/imagenes/fotosOficiales/287.jpg&amp;w=200&amp;h=265&amp;zc=1" \* MERGEFORMATINET </w:instrText>
            </w:r>
            <w:r w:rsidR="00D80B68" w:rsidRPr="00CD4799">
              <w:rPr>
                <w:color w:val="auto"/>
                <w:lang w:val="es-ES"/>
              </w:rPr>
              <w:fldChar w:fldCharType="separate"/>
            </w:r>
            <w:r w:rsidR="002A7FC2" w:rsidRPr="00CD4799">
              <w:rPr>
                <w:color w:val="auto"/>
                <w:lang w:val="es-ES"/>
              </w:rPr>
              <w:fldChar w:fldCharType="begin"/>
            </w:r>
            <w:r w:rsidR="002A7FC2" w:rsidRPr="00CD4799">
              <w:rPr>
                <w:color w:val="auto"/>
                <w:lang w:val="es-ES"/>
              </w:rPr>
              <w:instrText xml:space="preserve"> INCLUDEPICTURE  "https://www.congresochihuahua.gob.mx/mthumb.php?src=diputados/imagenes/fotosOficiales/287.jpg&amp;w=200&amp;h=265&amp;zc=1" \* MERGEFORMATINET </w:instrText>
            </w:r>
            <w:r w:rsidR="002A7FC2" w:rsidRPr="00CD4799">
              <w:rPr>
                <w:color w:val="auto"/>
                <w:lang w:val="es-ES"/>
              </w:rPr>
              <w:fldChar w:fldCharType="separate"/>
            </w:r>
            <w:r w:rsidR="0068218E" w:rsidRPr="00CD4799">
              <w:rPr>
                <w:color w:val="auto"/>
                <w:lang w:val="es-ES"/>
              </w:rPr>
              <w:fldChar w:fldCharType="begin"/>
            </w:r>
            <w:r w:rsidR="0068218E" w:rsidRPr="00CD4799">
              <w:rPr>
                <w:color w:val="auto"/>
                <w:lang w:val="es-ES"/>
              </w:rPr>
              <w:instrText xml:space="preserve"> INCLUDEPICTURE  "https://www.congresochihuahua.gob.mx/mthumb.php?src=diputados/imagenes/fotosOficiales/287.jpg&amp;w=200&amp;h=265&amp;zc=1" \* MERGEFORMATINET </w:instrText>
            </w:r>
            <w:r w:rsidR="0068218E" w:rsidRPr="00CD4799">
              <w:rPr>
                <w:color w:val="auto"/>
                <w:lang w:val="es-ES"/>
              </w:rPr>
              <w:fldChar w:fldCharType="separate"/>
            </w:r>
            <w:r w:rsidR="00F526E9" w:rsidRPr="00CD4799">
              <w:rPr>
                <w:color w:val="auto"/>
                <w:lang w:val="es-ES"/>
              </w:rPr>
              <w:fldChar w:fldCharType="begin"/>
            </w:r>
            <w:r w:rsidR="00F526E9" w:rsidRPr="00CD4799">
              <w:rPr>
                <w:color w:val="auto"/>
                <w:lang w:val="es-ES"/>
              </w:rPr>
              <w:instrText xml:space="preserve"> INCLUDEPICTURE  "https://www.congresochihuahua.gob.mx/mthumb.php?src=diputados/imagenes/fotosOficiales/287.jpg&amp;w=200&amp;h=265&amp;zc=1" \* MERGEFORMATINET </w:instrText>
            </w:r>
            <w:r w:rsidR="00F526E9" w:rsidRPr="00CD4799">
              <w:rPr>
                <w:color w:val="auto"/>
                <w:lang w:val="es-ES"/>
              </w:rPr>
              <w:fldChar w:fldCharType="separate"/>
            </w:r>
            <w:r w:rsidR="009274A2" w:rsidRPr="00CD4799">
              <w:rPr>
                <w:color w:val="auto"/>
                <w:lang w:val="es-ES"/>
              </w:rPr>
              <w:fldChar w:fldCharType="begin"/>
            </w:r>
            <w:r w:rsidR="009274A2" w:rsidRPr="00CD4799">
              <w:rPr>
                <w:color w:val="auto"/>
                <w:lang w:val="es-ES"/>
              </w:rPr>
              <w:instrText xml:space="preserve"> INCLUDEPICTURE  "https://www.congresochihuahua.gob.mx/mthumb.php?src=diputados/imagenes/fotosOficiales/287.jpg&amp;w=200&amp;h=265&amp;zc=1" \* MERGEFORMATINET </w:instrText>
            </w:r>
            <w:r w:rsidR="009274A2" w:rsidRPr="00CD4799">
              <w:rPr>
                <w:color w:val="auto"/>
                <w:lang w:val="es-ES"/>
              </w:rPr>
              <w:fldChar w:fldCharType="separate"/>
            </w:r>
            <w:r w:rsidR="00272E60" w:rsidRPr="00CD4799">
              <w:rPr>
                <w:color w:val="auto"/>
                <w:lang w:val="es-ES"/>
              </w:rPr>
              <w:fldChar w:fldCharType="begin"/>
            </w:r>
            <w:r w:rsidR="00272E60" w:rsidRPr="00CD4799">
              <w:rPr>
                <w:color w:val="auto"/>
                <w:lang w:val="es-ES"/>
              </w:rPr>
              <w:instrText xml:space="preserve"> INCLUDEPICTURE  "https://www.congresochihuahua.gob.mx/mthumb.php?src=diputados/imagenes/fotosOficiales/287.jpg&amp;w=200&amp;h=265&amp;zc=1" \* MERGEFORMATINET </w:instrText>
            </w:r>
            <w:r w:rsidR="00272E60" w:rsidRPr="00CD4799">
              <w:rPr>
                <w:color w:val="auto"/>
                <w:lang w:val="es-ES"/>
              </w:rPr>
              <w:fldChar w:fldCharType="separate"/>
            </w:r>
            <w:r w:rsidR="00E31F79" w:rsidRPr="00CD4799">
              <w:rPr>
                <w:color w:val="auto"/>
                <w:lang w:val="es-ES"/>
              </w:rPr>
              <w:fldChar w:fldCharType="begin"/>
            </w:r>
            <w:r w:rsidR="00E31F79" w:rsidRPr="00CD4799">
              <w:rPr>
                <w:color w:val="auto"/>
                <w:lang w:val="es-ES"/>
              </w:rPr>
              <w:instrText xml:space="preserve"> INCLUDEPICTURE  "https://www.congresochihuahua.gob.mx/mthumb.php?src=diputados/imagenes/fotosOficiales/287.jpg&amp;w=200&amp;h=265&amp;zc=1" \* MERGEFORMATINET </w:instrText>
            </w:r>
            <w:r w:rsidR="00E31F79" w:rsidRPr="00CD4799">
              <w:rPr>
                <w:color w:val="auto"/>
                <w:lang w:val="es-ES"/>
              </w:rPr>
              <w:fldChar w:fldCharType="separate"/>
            </w:r>
            <w:r w:rsidR="004D6AEF" w:rsidRPr="00CD4799">
              <w:rPr>
                <w:color w:val="auto"/>
                <w:lang w:val="es-ES"/>
              </w:rPr>
              <w:fldChar w:fldCharType="begin"/>
            </w:r>
            <w:r w:rsidR="004D6AEF" w:rsidRPr="00CD4799">
              <w:rPr>
                <w:color w:val="auto"/>
                <w:lang w:val="es-ES"/>
              </w:rPr>
              <w:instrText xml:space="preserve"> INCLUDEPICTURE  "https://www.congresochihuahua.gob.mx/mthumb.php?src=diputados/imagenes/fotosOficiales/287.jpg&amp;w=200&amp;h=265&amp;zc=1" \* MERGEFORMATINET </w:instrText>
            </w:r>
            <w:r w:rsidR="004D6AEF" w:rsidRPr="00CD4799">
              <w:rPr>
                <w:color w:val="auto"/>
                <w:lang w:val="es-ES"/>
              </w:rPr>
              <w:fldChar w:fldCharType="separate"/>
            </w:r>
            <w:r w:rsidR="00BB0A67" w:rsidRPr="00CD4799">
              <w:rPr>
                <w:color w:val="auto"/>
                <w:lang w:val="es-ES"/>
              </w:rPr>
              <w:fldChar w:fldCharType="begin"/>
            </w:r>
            <w:r w:rsidR="00BB0A67" w:rsidRPr="00CD4799">
              <w:rPr>
                <w:color w:val="auto"/>
                <w:lang w:val="es-ES"/>
              </w:rPr>
              <w:instrText xml:space="preserve"> INCLUDEPICTURE  "https://www.congresochihuahua.gob.mx/mthumb.php?src=diputados/imagenes/fotosOficiales/287.jpg&amp;w=200&amp;h=265&amp;zc=1" \* MERGEFORMATINET </w:instrText>
            </w:r>
            <w:r w:rsidR="00BB0A67" w:rsidRPr="00CD4799">
              <w:rPr>
                <w:color w:val="auto"/>
                <w:lang w:val="es-ES"/>
              </w:rPr>
              <w:fldChar w:fldCharType="separate"/>
            </w:r>
            <w:r w:rsidR="00E91F32" w:rsidRPr="00CD4799">
              <w:rPr>
                <w:color w:val="auto"/>
                <w:lang w:val="es-ES"/>
              </w:rPr>
              <w:fldChar w:fldCharType="begin"/>
            </w:r>
            <w:r w:rsidR="00E91F32" w:rsidRPr="00CD4799">
              <w:rPr>
                <w:color w:val="auto"/>
                <w:lang w:val="es-ES"/>
              </w:rPr>
              <w:instrText xml:space="preserve"> INCLUDEPICTURE  "https://www.congresochihuahua.gob.mx/mthumb.php?src=diputados/imagenes/fotosOficiales/287.jpg&amp;w=200&amp;h=265&amp;zc=1" \* MERGEFORMATINET </w:instrText>
            </w:r>
            <w:r w:rsidR="00E91F32" w:rsidRPr="00CD4799">
              <w:rPr>
                <w:color w:val="auto"/>
                <w:lang w:val="es-ES"/>
              </w:rPr>
              <w:fldChar w:fldCharType="separate"/>
            </w:r>
            <w:r w:rsidR="002C528A" w:rsidRPr="00CD4799">
              <w:rPr>
                <w:color w:val="auto"/>
                <w:lang w:val="es-ES"/>
              </w:rPr>
              <w:fldChar w:fldCharType="begin"/>
            </w:r>
            <w:r w:rsidR="002C528A" w:rsidRPr="00CD4799">
              <w:rPr>
                <w:color w:val="auto"/>
                <w:lang w:val="es-ES"/>
              </w:rPr>
              <w:instrText xml:space="preserve"> INCLUDEPICTURE  "https://www.congresochihuahua.gob.mx/mthumb.php?src=diputados/imagenes/fotosOficiales/287.jpg&amp;w=200&amp;h=265&amp;zc=1" \* MERGEFORMATINET </w:instrText>
            </w:r>
            <w:r w:rsidR="002C528A" w:rsidRPr="00CD4799">
              <w:rPr>
                <w:color w:val="auto"/>
                <w:lang w:val="es-ES"/>
              </w:rPr>
              <w:fldChar w:fldCharType="separate"/>
            </w:r>
            <w:r w:rsidR="00D05BEB" w:rsidRPr="00CD4799">
              <w:rPr>
                <w:color w:val="auto"/>
                <w:lang w:val="es-ES"/>
              </w:rPr>
              <w:fldChar w:fldCharType="begin"/>
            </w:r>
            <w:r w:rsidR="00D05BEB" w:rsidRPr="00CD4799">
              <w:rPr>
                <w:color w:val="auto"/>
                <w:lang w:val="es-ES"/>
              </w:rPr>
              <w:instrText xml:space="preserve"> INCLUDEPICTURE  "https://www.congresochihuahua.gob.mx/mthumb.php?src=diputados/imagenes/fotosOficiales/287.jpg&amp;w=200&amp;h=265&amp;zc=1" \* MERGEFORMATINET </w:instrText>
            </w:r>
            <w:r w:rsidR="00D05BEB" w:rsidRPr="00CD4799">
              <w:rPr>
                <w:color w:val="auto"/>
                <w:lang w:val="es-ES"/>
              </w:rPr>
              <w:fldChar w:fldCharType="separate"/>
            </w:r>
            <w:r w:rsidR="004809C8" w:rsidRPr="00CD4799">
              <w:rPr>
                <w:color w:val="auto"/>
                <w:lang w:val="es-ES"/>
              </w:rPr>
              <w:fldChar w:fldCharType="begin"/>
            </w:r>
            <w:r w:rsidR="004809C8" w:rsidRPr="00CD4799">
              <w:rPr>
                <w:color w:val="auto"/>
                <w:lang w:val="es-ES"/>
              </w:rPr>
              <w:instrText xml:space="preserve"> INCLUDEPICTURE  "https://www.congresochihuahua.gob.mx/mthumb.php?src=diputados/imagenes/fotosOficiales/287.jpg&amp;w=200&amp;h=265&amp;zc=1" \* MERGEFORMATINET </w:instrText>
            </w:r>
            <w:r w:rsidR="004809C8" w:rsidRPr="00CD4799">
              <w:rPr>
                <w:color w:val="auto"/>
                <w:lang w:val="es-ES"/>
              </w:rPr>
              <w:fldChar w:fldCharType="separate"/>
            </w:r>
            <w:r w:rsidRPr="00CD4799">
              <w:rPr>
                <w:color w:val="auto"/>
                <w:lang w:val="es-ES"/>
              </w:rPr>
              <w:fldChar w:fldCharType="begin"/>
            </w:r>
            <w:r w:rsidRPr="00CD4799">
              <w:rPr>
                <w:color w:val="auto"/>
                <w:lang w:val="es-ES"/>
              </w:rPr>
              <w:instrText xml:space="preserve"> INCLUDEPICTURE  "https://www.congresochihuahua.gob.mx/mthumb.php?src=diputados/imagenes/fotosOficiales/287.jpg&amp;w=200&amp;h=265&amp;zc=1" \* MERGEFORMATINET </w:instrText>
            </w:r>
            <w:r w:rsidRPr="00CD4799">
              <w:rPr>
                <w:color w:val="auto"/>
                <w:lang w:val="es-ES"/>
              </w:rPr>
              <w:fldChar w:fldCharType="separate"/>
            </w:r>
            <w:r w:rsidR="003D7FDB" w:rsidRPr="00CD4799">
              <w:rPr>
                <w:noProof/>
                <w:color w:val="auto"/>
                <w:lang w:val="es-ES"/>
              </w:rPr>
              <w:fldChar w:fldCharType="begin"/>
            </w:r>
            <w:r w:rsidR="003D7FDB" w:rsidRPr="00CD4799">
              <w:rPr>
                <w:noProof/>
                <w:color w:val="auto"/>
                <w:lang w:val="es-ES"/>
              </w:rPr>
              <w:instrText xml:space="preserve"> INCLUDEPICTURE  "https://www.congresochihuahua.gob.mx/mthumb.php?src=diputados/imagenes/fotosOficiales/287.jpg&amp;w=200&amp;h=265&amp;zc=1" \* MERGEFORMATINET </w:instrText>
            </w:r>
            <w:r w:rsidR="003D7FDB" w:rsidRPr="00CD4799">
              <w:rPr>
                <w:noProof/>
                <w:color w:val="auto"/>
                <w:lang w:val="es-ES"/>
              </w:rPr>
              <w:fldChar w:fldCharType="separate"/>
            </w:r>
            <w:r w:rsidR="00DD4AE8" w:rsidRPr="00CD4799">
              <w:rPr>
                <w:noProof/>
                <w:color w:val="auto"/>
                <w:lang w:val="es-ES"/>
              </w:rPr>
              <w:fldChar w:fldCharType="begin"/>
            </w:r>
            <w:r w:rsidR="00DD4AE8" w:rsidRPr="00CD4799">
              <w:rPr>
                <w:noProof/>
                <w:color w:val="auto"/>
                <w:lang w:val="es-ES"/>
              </w:rPr>
              <w:instrText xml:space="preserve"> INCLUDEPICTURE  "https://www.congresochihuahua.gob.mx/mthumb.php?src=diputados/imagenes/fotosOficiales/287.jpg&amp;w=200&amp;h=265&amp;zc=1" \* MERGEFORMATINET </w:instrText>
            </w:r>
            <w:r w:rsidR="00DD4AE8" w:rsidRPr="00CD4799">
              <w:rPr>
                <w:noProof/>
                <w:color w:val="auto"/>
                <w:lang w:val="es-ES"/>
              </w:rPr>
              <w:fldChar w:fldCharType="separate"/>
            </w:r>
            <w:r w:rsidR="002D1F04" w:rsidRPr="00CD4799">
              <w:rPr>
                <w:noProof/>
                <w:color w:val="auto"/>
                <w:lang w:val="es-ES"/>
              </w:rPr>
              <w:fldChar w:fldCharType="begin"/>
            </w:r>
            <w:r w:rsidR="002D1F04" w:rsidRPr="00CD4799">
              <w:rPr>
                <w:noProof/>
                <w:color w:val="auto"/>
                <w:lang w:val="es-ES"/>
              </w:rPr>
              <w:instrText xml:space="preserve"> INCLUDEPICTURE  "https://www.congresochihuahua.gob.mx/mthumb.php?src=diputados/imagenes/fotosOficiales/287.jpg&amp;w=200&amp;h=265&amp;zc=1" \* MERGEFORMATINET </w:instrText>
            </w:r>
            <w:r w:rsidR="002D1F04" w:rsidRPr="00CD4799">
              <w:rPr>
                <w:noProof/>
                <w:color w:val="auto"/>
                <w:lang w:val="es-ES"/>
              </w:rPr>
              <w:fldChar w:fldCharType="separate"/>
            </w:r>
            <w:r w:rsidR="00437361" w:rsidRPr="00CD4799">
              <w:rPr>
                <w:noProof/>
                <w:color w:val="auto"/>
                <w:lang w:val="es-ES"/>
              </w:rPr>
              <w:fldChar w:fldCharType="begin"/>
            </w:r>
            <w:r w:rsidR="00437361" w:rsidRPr="00CD4799">
              <w:rPr>
                <w:noProof/>
                <w:color w:val="auto"/>
                <w:lang w:val="es-ES"/>
              </w:rPr>
              <w:instrText xml:space="preserve"> INCLUDEPICTURE  "https://www.congresochihuahua.gob.mx/mthumb.php?src=diputados/imagenes/fotosOficiales/287.jpg&amp;w=200&amp;h=265&amp;zc=1" \* MERGEFORMATINET </w:instrText>
            </w:r>
            <w:r w:rsidR="00437361" w:rsidRPr="00CD4799">
              <w:rPr>
                <w:noProof/>
                <w:color w:val="auto"/>
                <w:lang w:val="es-ES"/>
              </w:rPr>
              <w:fldChar w:fldCharType="separate"/>
            </w:r>
            <w:r w:rsidR="00CD7621" w:rsidRPr="00CD4799">
              <w:rPr>
                <w:noProof/>
                <w:color w:val="auto"/>
                <w:lang w:val="es-ES"/>
              </w:rPr>
              <w:fldChar w:fldCharType="begin"/>
            </w:r>
            <w:r w:rsidR="00CD7621" w:rsidRPr="00CD4799">
              <w:rPr>
                <w:noProof/>
                <w:color w:val="auto"/>
                <w:lang w:val="es-ES"/>
              </w:rPr>
              <w:instrText xml:space="preserve"> INCLUDEPICTURE  "https://www.congresochihuahua.gob.mx/mthumb.php?src=diputados/imagenes/fotosOficiales/287.jpg&amp;w=200&amp;h=265&amp;zc=1" \* MERGEFORMATINET </w:instrText>
            </w:r>
            <w:r w:rsidR="00CD7621" w:rsidRPr="00CD4799">
              <w:rPr>
                <w:noProof/>
                <w:color w:val="auto"/>
                <w:lang w:val="es-ES"/>
              </w:rPr>
              <w:fldChar w:fldCharType="separate"/>
            </w:r>
            <w:r w:rsidR="003A6A89" w:rsidRPr="00CD4799">
              <w:rPr>
                <w:noProof/>
                <w:color w:val="auto"/>
                <w:lang w:val="es-ES"/>
              </w:rPr>
              <w:fldChar w:fldCharType="begin"/>
            </w:r>
            <w:r w:rsidR="003A6A89" w:rsidRPr="00CD4799">
              <w:rPr>
                <w:noProof/>
                <w:color w:val="auto"/>
                <w:lang w:val="es-ES"/>
              </w:rPr>
              <w:instrText xml:space="preserve"> INCLUDEPICTURE  "https://www.congresochihuahua.gob.mx/mthumb.php?src=diputados/imagenes/fotosOficiales/287.jpg&amp;w=200&amp;h=265&amp;zc=1" \* MERGEFORMATINET </w:instrText>
            </w:r>
            <w:r w:rsidR="003A6A89" w:rsidRPr="00CD4799">
              <w:rPr>
                <w:noProof/>
                <w:color w:val="auto"/>
                <w:lang w:val="es-ES"/>
              </w:rPr>
              <w:fldChar w:fldCharType="separate"/>
            </w:r>
            <w:r w:rsidR="003C1185" w:rsidRPr="00CD4799">
              <w:rPr>
                <w:noProof/>
                <w:color w:val="auto"/>
                <w:lang w:val="es-ES"/>
              </w:rPr>
              <w:fldChar w:fldCharType="begin"/>
            </w:r>
            <w:r w:rsidR="003C1185" w:rsidRPr="00CD4799">
              <w:rPr>
                <w:noProof/>
                <w:color w:val="auto"/>
                <w:lang w:val="es-ES"/>
              </w:rPr>
              <w:instrText xml:space="preserve"> INCLUDEPICTURE  "https://www.congresochihuahua.gob.mx/mthumb.php?src=diputados/imagenes/fotosOficiales/287.jpg&amp;w=200&amp;h=265&amp;zc=1" \* MERGEFORMATINET </w:instrText>
            </w:r>
            <w:r w:rsidR="003C1185" w:rsidRPr="00CD4799">
              <w:rPr>
                <w:noProof/>
                <w:color w:val="auto"/>
                <w:lang w:val="es-ES"/>
              </w:rPr>
              <w:fldChar w:fldCharType="separate"/>
            </w:r>
            <w:r w:rsidR="004D5A28" w:rsidRPr="00CD4799">
              <w:rPr>
                <w:noProof/>
                <w:color w:val="auto"/>
                <w:lang w:val="es-ES"/>
              </w:rPr>
              <w:fldChar w:fldCharType="begin"/>
            </w:r>
            <w:r w:rsidR="004D5A28" w:rsidRPr="00CD4799">
              <w:rPr>
                <w:noProof/>
                <w:color w:val="auto"/>
                <w:lang w:val="es-ES"/>
              </w:rPr>
              <w:instrText xml:space="preserve"> INCLUDEPICTURE  "https://www.congresochihuahua.gob.mx/mthumb.php?src=diputados/imagenes/fotosOficiales/287.jpg&amp;w=200&amp;h=265&amp;zc=1" \* MERGEFORMATINET </w:instrText>
            </w:r>
            <w:r w:rsidR="004D5A28" w:rsidRPr="00CD4799">
              <w:rPr>
                <w:noProof/>
                <w:color w:val="auto"/>
                <w:lang w:val="es-ES"/>
              </w:rPr>
              <w:fldChar w:fldCharType="separate"/>
            </w:r>
            <w:r w:rsidR="00FF1488" w:rsidRPr="00CD4799">
              <w:rPr>
                <w:noProof/>
                <w:color w:val="auto"/>
                <w:lang w:val="es-ES"/>
              </w:rPr>
              <w:fldChar w:fldCharType="begin"/>
            </w:r>
            <w:r w:rsidR="00FF1488" w:rsidRPr="00CD4799">
              <w:rPr>
                <w:noProof/>
                <w:color w:val="auto"/>
                <w:lang w:val="es-ES"/>
              </w:rPr>
              <w:instrText xml:space="preserve"> INCLUDEPICTURE  "https://www.congresochihuahua.gob.mx/mthumb.php?src=diputados/imagenes/fotosOficiales/287.jpg&amp;w=200&amp;h=265&amp;zc=1" \* MERGEFORMATINET </w:instrText>
            </w:r>
            <w:r w:rsidR="00FF1488" w:rsidRPr="00CD4799">
              <w:rPr>
                <w:noProof/>
                <w:color w:val="auto"/>
                <w:lang w:val="es-ES"/>
              </w:rPr>
              <w:fldChar w:fldCharType="separate"/>
            </w:r>
            <w:r w:rsidR="00C23898" w:rsidRPr="00CD4799">
              <w:rPr>
                <w:noProof/>
                <w:color w:val="auto"/>
                <w:lang w:val="es-ES"/>
              </w:rPr>
              <w:fldChar w:fldCharType="begin"/>
            </w:r>
            <w:r w:rsidR="00C23898" w:rsidRPr="00CD4799">
              <w:rPr>
                <w:noProof/>
                <w:color w:val="auto"/>
                <w:lang w:val="es-ES"/>
              </w:rPr>
              <w:instrText xml:space="preserve"> INCLUDEPICTURE  "https://www.congresochihuahua.gob.mx/mthumb.php?src=diputados/imagenes/fotosOficiales/287.jpg&amp;w=200&amp;h=265&amp;zc=1" \* MERGEFORMATINET </w:instrText>
            </w:r>
            <w:r w:rsidR="00C23898" w:rsidRPr="00CD4799">
              <w:rPr>
                <w:noProof/>
                <w:color w:val="auto"/>
                <w:lang w:val="es-ES"/>
              </w:rPr>
              <w:fldChar w:fldCharType="separate"/>
            </w:r>
            <w:r w:rsidR="00CD4799" w:rsidRPr="00CD4799">
              <w:rPr>
                <w:noProof/>
                <w:color w:val="auto"/>
                <w:lang w:val="es-ES"/>
              </w:rPr>
              <w:fldChar w:fldCharType="begin"/>
            </w:r>
            <w:r w:rsidR="00CD4799" w:rsidRPr="00CD4799">
              <w:rPr>
                <w:noProof/>
                <w:color w:val="auto"/>
                <w:lang w:val="es-ES"/>
              </w:rPr>
              <w:instrText xml:space="preserve"> INCLUDEPICTURE  "https://www.congresochihuahua.gob.mx/mthumb.php?src=diputados/imagenes/fotosOficiales/287.jpg&amp;w=200&amp;h=265&amp;zc=1" \* MERGEFORMATINET </w:instrText>
            </w:r>
            <w:r w:rsidR="00CD4799" w:rsidRPr="00CD4799">
              <w:rPr>
                <w:noProof/>
                <w:color w:val="auto"/>
                <w:lang w:val="es-ES"/>
              </w:rPr>
              <w:fldChar w:fldCharType="separate"/>
            </w:r>
            <w:r w:rsidR="00E91A93">
              <w:rPr>
                <w:noProof/>
                <w:color w:val="auto"/>
                <w:lang w:val="es-ES"/>
              </w:rPr>
              <w:fldChar w:fldCharType="begin"/>
            </w:r>
            <w:r w:rsidR="00E91A93">
              <w:rPr>
                <w:noProof/>
                <w:color w:val="auto"/>
                <w:lang w:val="es-ES"/>
              </w:rPr>
              <w:instrText xml:space="preserve"> INCLUDEPICTURE  "https://www.congresochihuahua.gob.mx/mthumb.php?src=diputados/imagenes/fotosOficiales/287.jpg&amp;w=200&amp;h=265&amp;zc=1" \* MERGEFORMATINET </w:instrText>
            </w:r>
            <w:r w:rsidR="00E91A93">
              <w:rPr>
                <w:noProof/>
                <w:color w:val="auto"/>
                <w:lang w:val="es-ES"/>
              </w:rPr>
              <w:fldChar w:fldCharType="separate"/>
            </w:r>
            <w:r w:rsidR="00F51D43">
              <w:rPr>
                <w:noProof/>
                <w:color w:val="auto"/>
                <w:lang w:val="es-ES"/>
              </w:rPr>
              <w:fldChar w:fldCharType="begin"/>
            </w:r>
            <w:r w:rsidR="00F51D43">
              <w:rPr>
                <w:noProof/>
                <w:color w:val="auto"/>
                <w:lang w:val="es-ES"/>
              </w:rPr>
              <w:instrText xml:space="preserve"> INCLUDEPICTURE  "https://www.congresochihuahua.gob.mx/mthumb.php?src=diputados/imagenes/fotosOficiales/287.jpg&amp;w=200&amp;h=265&amp;zc=1" \* MERGEFORMATINET </w:instrText>
            </w:r>
            <w:r w:rsidR="00F51D43">
              <w:rPr>
                <w:noProof/>
                <w:color w:val="auto"/>
                <w:lang w:val="es-ES"/>
              </w:rPr>
              <w:fldChar w:fldCharType="separate"/>
            </w:r>
            <w:r w:rsidR="00297A41">
              <w:rPr>
                <w:noProof/>
                <w:color w:val="auto"/>
                <w:lang w:val="es-ES"/>
              </w:rPr>
              <w:fldChar w:fldCharType="begin"/>
            </w:r>
            <w:r w:rsidR="00297A41">
              <w:rPr>
                <w:noProof/>
                <w:color w:val="auto"/>
                <w:lang w:val="es-ES"/>
              </w:rPr>
              <w:instrText xml:space="preserve"> INCLUDEPICTURE  "https://www.congresochihuahua.gob.mx/mthumb.php?src=diputados/imagenes/fotosOficiales/287.jpg&amp;w=200&amp;h=265&amp;zc=1" \* MERGEFORMATINET </w:instrText>
            </w:r>
            <w:r w:rsidR="00297A41">
              <w:rPr>
                <w:noProof/>
                <w:color w:val="auto"/>
                <w:lang w:val="es-ES"/>
              </w:rPr>
              <w:fldChar w:fldCharType="separate"/>
            </w:r>
            <w:r w:rsidR="00DD0612">
              <w:rPr>
                <w:noProof/>
                <w:color w:val="auto"/>
                <w:lang w:val="es-ES"/>
              </w:rPr>
              <w:fldChar w:fldCharType="begin"/>
            </w:r>
            <w:r w:rsidR="00DD0612">
              <w:rPr>
                <w:noProof/>
                <w:color w:val="auto"/>
                <w:lang w:val="es-ES"/>
              </w:rPr>
              <w:instrText xml:space="preserve"> INCLUDEPICTURE  "https://www.congresochihuahua.gob.mx/mthumb.php?src=diputados/imagenes/fotosOficiales/287.jpg&amp;w=200&amp;h=265&amp;zc=1" \* MERGEFORMATINET </w:instrText>
            </w:r>
            <w:r w:rsidR="00DD0612">
              <w:rPr>
                <w:noProof/>
                <w:color w:val="auto"/>
                <w:lang w:val="es-ES"/>
              </w:rPr>
              <w:fldChar w:fldCharType="separate"/>
            </w:r>
            <w:r w:rsidR="00A45526">
              <w:rPr>
                <w:noProof/>
                <w:color w:val="auto"/>
                <w:lang w:val="es-ES"/>
              </w:rPr>
              <w:fldChar w:fldCharType="begin"/>
            </w:r>
            <w:r w:rsidR="00A45526">
              <w:rPr>
                <w:noProof/>
                <w:color w:val="auto"/>
                <w:lang w:val="es-ES"/>
              </w:rPr>
              <w:instrText xml:space="preserve"> INCLUDEPICTURE  "https://www.congresochihuahua.gob.mx/mthumb.php?src=diputados/imagenes/fotosOficiales/287.jpg&amp;w=200&amp;h=265&amp;zc=1" \* MERGEFORMATINET </w:instrText>
            </w:r>
            <w:r w:rsidR="00A45526">
              <w:rPr>
                <w:noProof/>
                <w:color w:val="auto"/>
                <w:lang w:val="es-ES"/>
              </w:rPr>
              <w:fldChar w:fldCharType="separate"/>
            </w:r>
            <w:r w:rsidR="00342022">
              <w:rPr>
                <w:noProof/>
                <w:color w:val="auto"/>
                <w:lang w:val="es-ES"/>
              </w:rPr>
              <w:fldChar w:fldCharType="begin"/>
            </w:r>
            <w:r w:rsidR="00342022">
              <w:rPr>
                <w:noProof/>
                <w:color w:val="auto"/>
                <w:lang w:val="es-ES"/>
              </w:rPr>
              <w:instrText xml:space="preserve"> INCLUDEPICTURE  "https://www.congresochihuahua.gob.mx/mthumb.php?src=diputados/imagenes/fotosOficiales/287.jpg&amp;w=200&amp;h=265&amp;zc=1" \* MERGEFORMATINET </w:instrText>
            </w:r>
            <w:r w:rsidR="00342022">
              <w:rPr>
                <w:noProof/>
                <w:color w:val="auto"/>
                <w:lang w:val="es-ES"/>
              </w:rPr>
              <w:fldChar w:fldCharType="separate"/>
            </w:r>
            <w:r w:rsidR="003F2C88">
              <w:rPr>
                <w:noProof/>
                <w:color w:val="auto"/>
                <w:lang w:val="es-ES"/>
              </w:rPr>
              <w:fldChar w:fldCharType="begin"/>
            </w:r>
            <w:r w:rsidR="003F2C88">
              <w:rPr>
                <w:noProof/>
                <w:color w:val="auto"/>
                <w:lang w:val="es-ES"/>
              </w:rPr>
              <w:instrText xml:space="preserve"> INCLUDEPICTURE  "https://www.congresochihuahua.gob.mx/mthumb.php?src=diputados/imagenes/fotosOficiales/287.jpg&amp;w=200&amp;h=265&amp;zc=1" \* MERGEFORMATINET </w:instrText>
            </w:r>
            <w:r w:rsidR="003F2C88">
              <w:rPr>
                <w:noProof/>
                <w:color w:val="auto"/>
                <w:lang w:val="es-ES"/>
              </w:rPr>
              <w:fldChar w:fldCharType="separate"/>
            </w:r>
            <w:r w:rsidR="006271B2">
              <w:rPr>
                <w:noProof/>
                <w:color w:val="auto"/>
                <w:lang w:val="es-ES"/>
              </w:rPr>
              <w:fldChar w:fldCharType="begin"/>
            </w:r>
            <w:r w:rsidR="006271B2">
              <w:rPr>
                <w:noProof/>
                <w:color w:val="auto"/>
                <w:lang w:val="es-ES"/>
              </w:rPr>
              <w:instrText xml:space="preserve"> INCLUDEPICTURE  "https://www.congresochihuahua.gob.mx/mthumb.php?src=diputados/imagenes/fotosOficiales/287.jpg&amp;w=200&amp;h=265&amp;zc=1" \* MERGEFORMATINET </w:instrText>
            </w:r>
            <w:r w:rsidR="006271B2">
              <w:rPr>
                <w:noProof/>
                <w:color w:val="auto"/>
                <w:lang w:val="es-ES"/>
              </w:rPr>
              <w:fldChar w:fldCharType="separate"/>
            </w:r>
            <w:r w:rsidR="005E7F9C">
              <w:rPr>
                <w:noProof/>
                <w:color w:val="auto"/>
                <w:lang w:val="es-ES"/>
              </w:rPr>
              <w:fldChar w:fldCharType="begin"/>
            </w:r>
            <w:r w:rsidR="005E7F9C">
              <w:rPr>
                <w:noProof/>
                <w:color w:val="auto"/>
                <w:lang w:val="es-ES"/>
              </w:rPr>
              <w:instrText xml:space="preserve"> INCLUDEPICTURE  "https://www.congresochihuahua.gob.mx/mthumb.php?src=diputados/imagenes/fotosOficiales/287.jpg&amp;w=200&amp;h=265&amp;zc=1" \* MERGEFORMATINET </w:instrText>
            </w:r>
            <w:r w:rsidR="005E7F9C">
              <w:rPr>
                <w:noProof/>
                <w:color w:val="auto"/>
                <w:lang w:val="es-ES"/>
              </w:rPr>
              <w:fldChar w:fldCharType="separate"/>
            </w:r>
            <w:r w:rsidR="00A07A9F">
              <w:rPr>
                <w:noProof/>
                <w:color w:val="auto"/>
                <w:lang w:val="es-ES"/>
              </w:rPr>
              <w:fldChar w:fldCharType="begin"/>
            </w:r>
            <w:r w:rsidR="00A07A9F">
              <w:rPr>
                <w:noProof/>
                <w:color w:val="auto"/>
                <w:lang w:val="es-ES"/>
              </w:rPr>
              <w:instrText xml:space="preserve"> INCLUDEPICTURE  "https://www.congresochihuahua.gob.mx/mthumb.php?src=diputados/imagenes/fotosOficiales/287.jpg&amp;w=200&amp;h=265&amp;zc=1" \* MERGEFORMATINET </w:instrText>
            </w:r>
            <w:r w:rsidR="00A07A9F">
              <w:rPr>
                <w:noProof/>
                <w:color w:val="auto"/>
                <w:lang w:val="es-ES"/>
              </w:rPr>
              <w:fldChar w:fldCharType="separate"/>
            </w:r>
            <w:r w:rsidR="006C6E94">
              <w:rPr>
                <w:noProof/>
                <w:color w:val="auto"/>
                <w:lang w:val="es-ES"/>
              </w:rPr>
              <w:fldChar w:fldCharType="begin"/>
            </w:r>
            <w:r w:rsidR="006C6E94">
              <w:rPr>
                <w:noProof/>
                <w:color w:val="auto"/>
                <w:lang w:val="es-ES"/>
              </w:rPr>
              <w:instrText xml:space="preserve"> </w:instrText>
            </w:r>
            <w:r w:rsidR="006C6E94">
              <w:rPr>
                <w:noProof/>
                <w:color w:val="auto"/>
                <w:lang w:val="es-ES"/>
              </w:rPr>
              <w:instrText>INCLUDEPICTURE  "https://www.congresochihuahua.gob.mx/mthumb.php?src=diputados/imagenes/fotosOficiales/287.jpg&amp;w=200&amp;h=265&amp;zc=1" \* MERGEFORMATINET</w:instrText>
            </w:r>
            <w:r w:rsidR="006C6E94">
              <w:rPr>
                <w:noProof/>
                <w:color w:val="auto"/>
                <w:lang w:val="es-ES"/>
              </w:rPr>
              <w:instrText xml:space="preserve"> </w:instrText>
            </w:r>
            <w:r w:rsidR="006C6E94">
              <w:rPr>
                <w:noProof/>
                <w:color w:val="auto"/>
                <w:lang w:val="es-ES"/>
              </w:rPr>
              <w:fldChar w:fldCharType="separate"/>
            </w:r>
            <w:r w:rsidR="006C6E94">
              <w:rPr>
                <w:noProof/>
                <w:color w:val="auto"/>
                <w:lang w:val="es-ES"/>
              </w:rPr>
              <w:pict w14:anchorId="19BE7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01.25pt;mso-width-percent:0;mso-height-percent:0;mso-width-percent:0;mso-height-percent:0">
                  <v:imagedata r:id="rId8" r:href="rId9"/>
                </v:shape>
              </w:pict>
            </w:r>
            <w:r w:rsidR="006C6E94">
              <w:rPr>
                <w:noProof/>
                <w:color w:val="auto"/>
                <w:lang w:val="es-ES"/>
              </w:rPr>
              <w:fldChar w:fldCharType="end"/>
            </w:r>
            <w:r w:rsidR="00A07A9F">
              <w:rPr>
                <w:noProof/>
                <w:color w:val="auto"/>
                <w:lang w:val="es-ES"/>
              </w:rPr>
              <w:fldChar w:fldCharType="end"/>
            </w:r>
            <w:r w:rsidR="005E7F9C">
              <w:rPr>
                <w:noProof/>
                <w:color w:val="auto"/>
                <w:lang w:val="es-ES"/>
              </w:rPr>
              <w:fldChar w:fldCharType="end"/>
            </w:r>
            <w:r w:rsidR="006271B2">
              <w:rPr>
                <w:noProof/>
                <w:color w:val="auto"/>
                <w:lang w:val="es-ES"/>
              </w:rPr>
              <w:fldChar w:fldCharType="end"/>
            </w:r>
            <w:r w:rsidR="003F2C88">
              <w:rPr>
                <w:noProof/>
                <w:color w:val="auto"/>
                <w:lang w:val="es-ES"/>
              </w:rPr>
              <w:fldChar w:fldCharType="end"/>
            </w:r>
            <w:r w:rsidR="00342022">
              <w:rPr>
                <w:noProof/>
                <w:color w:val="auto"/>
                <w:lang w:val="es-ES"/>
              </w:rPr>
              <w:fldChar w:fldCharType="end"/>
            </w:r>
            <w:r w:rsidR="00A45526">
              <w:rPr>
                <w:noProof/>
                <w:color w:val="auto"/>
                <w:lang w:val="es-ES"/>
              </w:rPr>
              <w:fldChar w:fldCharType="end"/>
            </w:r>
            <w:r w:rsidR="00DD0612">
              <w:rPr>
                <w:noProof/>
                <w:color w:val="auto"/>
                <w:lang w:val="es-ES"/>
              </w:rPr>
              <w:fldChar w:fldCharType="end"/>
            </w:r>
            <w:r w:rsidR="00297A41">
              <w:rPr>
                <w:noProof/>
                <w:color w:val="auto"/>
                <w:lang w:val="es-ES"/>
              </w:rPr>
              <w:fldChar w:fldCharType="end"/>
            </w:r>
            <w:r w:rsidR="00F51D43">
              <w:rPr>
                <w:noProof/>
                <w:color w:val="auto"/>
                <w:lang w:val="es-ES"/>
              </w:rPr>
              <w:fldChar w:fldCharType="end"/>
            </w:r>
            <w:r w:rsidR="00E91A93">
              <w:rPr>
                <w:noProof/>
                <w:color w:val="auto"/>
                <w:lang w:val="es-ES"/>
              </w:rPr>
              <w:fldChar w:fldCharType="end"/>
            </w:r>
            <w:r w:rsidR="00CD4799" w:rsidRPr="00CD4799">
              <w:rPr>
                <w:noProof/>
                <w:color w:val="auto"/>
                <w:lang w:val="es-ES"/>
              </w:rPr>
              <w:fldChar w:fldCharType="end"/>
            </w:r>
            <w:r w:rsidR="00C23898" w:rsidRPr="00CD4799">
              <w:rPr>
                <w:noProof/>
                <w:color w:val="auto"/>
                <w:lang w:val="es-ES"/>
              </w:rPr>
              <w:fldChar w:fldCharType="end"/>
            </w:r>
            <w:r w:rsidR="00FF1488" w:rsidRPr="00CD4799">
              <w:rPr>
                <w:noProof/>
                <w:color w:val="auto"/>
                <w:lang w:val="es-ES"/>
              </w:rPr>
              <w:fldChar w:fldCharType="end"/>
            </w:r>
            <w:r w:rsidR="004D5A28" w:rsidRPr="00CD4799">
              <w:rPr>
                <w:noProof/>
                <w:color w:val="auto"/>
                <w:lang w:val="es-ES"/>
              </w:rPr>
              <w:fldChar w:fldCharType="end"/>
            </w:r>
            <w:r w:rsidR="003C1185" w:rsidRPr="00CD4799">
              <w:rPr>
                <w:noProof/>
                <w:color w:val="auto"/>
                <w:lang w:val="es-ES"/>
              </w:rPr>
              <w:fldChar w:fldCharType="end"/>
            </w:r>
            <w:r w:rsidR="003A6A89" w:rsidRPr="00CD4799">
              <w:rPr>
                <w:noProof/>
                <w:color w:val="auto"/>
                <w:lang w:val="es-ES"/>
              </w:rPr>
              <w:fldChar w:fldCharType="end"/>
            </w:r>
            <w:r w:rsidR="00CD7621" w:rsidRPr="00CD4799">
              <w:rPr>
                <w:noProof/>
                <w:color w:val="auto"/>
                <w:lang w:val="es-ES"/>
              </w:rPr>
              <w:fldChar w:fldCharType="end"/>
            </w:r>
            <w:r w:rsidR="00437361" w:rsidRPr="00CD4799">
              <w:rPr>
                <w:noProof/>
                <w:color w:val="auto"/>
                <w:lang w:val="es-ES"/>
              </w:rPr>
              <w:fldChar w:fldCharType="end"/>
            </w:r>
            <w:r w:rsidR="002D1F04" w:rsidRPr="00CD4799">
              <w:rPr>
                <w:noProof/>
                <w:color w:val="auto"/>
                <w:lang w:val="es-ES"/>
              </w:rPr>
              <w:fldChar w:fldCharType="end"/>
            </w:r>
            <w:r w:rsidR="00DD4AE8" w:rsidRPr="00CD4799">
              <w:rPr>
                <w:noProof/>
                <w:color w:val="auto"/>
                <w:lang w:val="es-ES"/>
              </w:rPr>
              <w:fldChar w:fldCharType="end"/>
            </w:r>
            <w:r w:rsidR="003D7FDB" w:rsidRPr="00CD4799">
              <w:rPr>
                <w:noProof/>
                <w:color w:val="auto"/>
                <w:lang w:val="es-ES"/>
              </w:rPr>
              <w:fldChar w:fldCharType="end"/>
            </w:r>
            <w:r w:rsidRPr="00CD4799">
              <w:rPr>
                <w:color w:val="auto"/>
                <w:lang w:val="es-ES"/>
              </w:rPr>
              <w:fldChar w:fldCharType="end"/>
            </w:r>
            <w:r w:rsidR="004809C8" w:rsidRPr="00CD4799">
              <w:rPr>
                <w:color w:val="auto"/>
                <w:lang w:val="es-ES"/>
              </w:rPr>
              <w:fldChar w:fldCharType="end"/>
            </w:r>
            <w:r w:rsidR="00D05BEB" w:rsidRPr="00CD4799">
              <w:rPr>
                <w:color w:val="auto"/>
                <w:lang w:val="es-ES"/>
              </w:rPr>
              <w:fldChar w:fldCharType="end"/>
            </w:r>
            <w:r w:rsidR="002C528A" w:rsidRPr="00CD4799">
              <w:rPr>
                <w:color w:val="auto"/>
                <w:lang w:val="es-ES"/>
              </w:rPr>
              <w:fldChar w:fldCharType="end"/>
            </w:r>
            <w:r w:rsidR="00E91F32" w:rsidRPr="00CD4799">
              <w:rPr>
                <w:color w:val="auto"/>
                <w:lang w:val="es-ES"/>
              </w:rPr>
              <w:fldChar w:fldCharType="end"/>
            </w:r>
            <w:r w:rsidR="00BB0A67" w:rsidRPr="00CD4799">
              <w:rPr>
                <w:color w:val="auto"/>
                <w:lang w:val="es-ES"/>
              </w:rPr>
              <w:fldChar w:fldCharType="end"/>
            </w:r>
            <w:r w:rsidR="004D6AEF" w:rsidRPr="00CD4799">
              <w:rPr>
                <w:color w:val="auto"/>
                <w:lang w:val="es-ES"/>
              </w:rPr>
              <w:fldChar w:fldCharType="end"/>
            </w:r>
            <w:r w:rsidR="00E31F79" w:rsidRPr="00CD4799">
              <w:rPr>
                <w:color w:val="auto"/>
                <w:lang w:val="es-ES"/>
              </w:rPr>
              <w:fldChar w:fldCharType="end"/>
            </w:r>
            <w:r w:rsidR="00272E60" w:rsidRPr="00CD4799">
              <w:rPr>
                <w:color w:val="auto"/>
                <w:lang w:val="es-ES"/>
              </w:rPr>
              <w:fldChar w:fldCharType="end"/>
            </w:r>
            <w:r w:rsidR="009274A2" w:rsidRPr="00CD4799">
              <w:rPr>
                <w:color w:val="auto"/>
                <w:lang w:val="es-ES"/>
              </w:rPr>
              <w:fldChar w:fldCharType="end"/>
            </w:r>
            <w:r w:rsidR="00F526E9" w:rsidRPr="00CD4799">
              <w:rPr>
                <w:color w:val="auto"/>
                <w:lang w:val="es-ES"/>
              </w:rPr>
              <w:fldChar w:fldCharType="end"/>
            </w:r>
            <w:r w:rsidR="0068218E" w:rsidRPr="00CD4799">
              <w:rPr>
                <w:color w:val="auto"/>
                <w:lang w:val="es-ES"/>
              </w:rPr>
              <w:fldChar w:fldCharType="end"/>
            </w:r>
            <w:r w:rsidR="002A7FC2" w:rsidRPr="00CD4799">
              <w:rPr>
                <w:color w:val="auto"/>
                <w:lang w:val="es-ES"/>
              </w:rPr>
              <w:fldChar w:fldCharType="end"/>
            </w:r>
            <w:r w:rsidR="00D80B68" w:rsidRPr="00CD4799">
              <w:rPr>
                <w:color w:val="auto"/>
                <w:lang w:val="es-ES"/>
              </w:rPr>
              <w:fldChar w:fldCharType="end"/>
            </w:r>
            <w:r w:rsidR="00DB7125" w:rsidRPr="00CD4799">
              <w:rPr>
                <w:color w:val="auto"/>
                <w:lang w:val="es-ES"/>
              </w:rPr>
              <w:fldChar w:fldCharType="end"/>
            </w:r>
            <w:r w:rsidR="00F23DCB" w:rsidRPr="00CD4799">
              <w:rPr>
                <w:color w:val="auto"/>
                <w:lang w:val="es-ES"/>
              </w:rPr>
              <w:fldChar w:fldCharType="end"/>
            </w:r>
            <w:r w:rsidR="00F22ABF" w:rsidRPr="00CD4799">
              <w:rPr>
                <w:color w:val="auto"/>
                <w:lang w:val="es-ES"/>
              </w:rPr>
              <w:fldChar w:fldCharType="end"/>
            </w:r>
            <w:r w:rsidR="00854451" w:rsidRPr="00CD4799">
              <w:rPr>
                <w:color w:val="auto"/>
                <w:lang w:val="es-ES"/>
              </w:rPr>
              <w:fldChar w:fldCharType="end"/>
            </w:r>
            <w:r w:rsidR="007F425B" w:rsidRPr="00CD4799">
              <w:rPr>
                <w:color w:val="auto"/>
                <w:lang w:val="es-ES"/>
              </w:rPr>
              <w:fldChar w:fldCharType="end"/>
            </w:r>
            <w:r w:rsidR="003E44B1" w:rsidRPr="00CD4799">
              <w:rPr>
                <w:color w:val="auto"/>
                <w:lang w:val="es-ES"/>
              </w:rPr>
              <w:fldChar w:fldCharType="end"/>
            </w:r>
            <w:r w:rsidR="006A5F9D" w:rsidRPr="00CD4799">
              <w:rPr>
                <w:color w:val="auto"/>
                <w:lang w:val="es-ES"/>
              </w:rPr>
              <w:fldChar w:fldCharType="end"/>
            </w:r>
            <w:r w:rsidR="000056B1" w:rsidRPr="00CD4799">
              <w:rPr>
                <w:color w:val="auto"/>
                <w:lang w:val="es-ES"/>
              </w:rPr>
              <w:fldChar w:fldCharType="end"/>
            </w:r>
            <w:r w:rsidR="00175A48" w:rsidRPr="00CD4799">
              <w:rPr>
                <w:color w:val="auto"/>
                <w:lang w:val="es-ES"/>
              </w:rPr>
              <w:fldChar w:fldCharType="end"/>
            </w:r>
            <w:r w:rsidR="00533BEF" w:rsidRPr="00CD4799">
              <w:rPr>
                <w:color w:val="auto"/>
                <w:lang w:val="es-ES"/>
              </w:rPr>
              <w:fldChar w:fldCharType="end"/>
            </w:r>
            <w:r w:rsidR="004C099B" w:rsidRPr="00CD4799">
              <w:rPr>
                <w:color w:val="auto"/>
                <w:lang w:val="es-ES"/>
              </w:rPr>
              <w:fldChar w:fldCharType="end"/>
            </w:r>
            <w:r w:rsidR="0000578D" w:rsidRPr="00CD4799">
              <w:rPr>
                <w:color w:val="auto"/>
                <w:lang w:val="es-ES"/>
              </w:rPr>
              <w:fldChar w:fldCharType="end"/>
            </w:r>
            <w:r w:rsidR="009B44C3" w:rsidRPr="00CD4799">
              <w:rPr>
                <w:color w:val="auto"/>
                <w:lang w:val="es-ES"/>
              </w:rPr>
              <w:fldChar w:fldCharType="end"/>
            </w:r>
            <w:r w:rsidR="00AA5B70" w:rsidRPr="00CD4799">
              <w:rPr>
                <w:color w:val="auto"/>
                <w:lang w:val="es-ES"/>
              </w:rPr>
              <w:fldChar w:fldCharType="end"/>
            </w:r>
            <w:r w:rsidR="00D66723" w:rsidRPr="00CD4799">
              <w:rPr>
                <w:color w:val="auto"/>
                <w:lang w:val="es-ES"/>
              </w:rPr>
              <w:fldChar w:fldCharType="end"/>
            </w:r>
            <w:r w:rsidR="00FF0591" w:rsidRPr="00CD4799">
              <w:rPr>
                <w:color w:val="auto"/>
                <w:lang w:val="es-ES"/>
              </w:rPr>
              <w:fldChar w:fldCharType="end"/>
            </w:r>
            <w:r w:rsidR="00FF0591" w:rsidRPr="00CD4799">
              <w:rPr>
                <w:color w:val="auto"/>
                <w:lang w:val="es-ES"/>
              </w:rPr>
              <w:fldChar w:fldCharType="end"/>
            </w:r>
            <w:r w:rsidR="00E13C86" w:rsidRPr="00CD4799">
              <w:rPr>
                <w:color w:val="auto"/>
                <w:lang w:val="es-ES"/>
              </w:rPr>
              <w:fldChar w:fldCharType="end"/>
            </w:r>
            <w:r w:rsidR="00157CA7" w:rsidRPr="00CD4799">
              <w:rPr>
                <w:color w:val="auto"/>
                <w:lang w:val="es-ES"/>
              </w:rPr>
              <w:fldChar w:fldCharType="end"/>
            </w:r>
            <w:r w:rsidR="00864F7A" w:rsidRPr="00CD4799">
              <w:rPr>
                <w:color w:val="auto"/>
                <w:lang w:val="es-ES"/>
              </w:rPr>
              <w:fldChar w:fldCharType="end"/>
            </w:r>
            <w:r w:rsidR="00864F7A" w:rsidRPr="00CD4799">
              <w:rPr>
                <w:color w:val="auto"/>
                <w:lang w:val="es-ES"/>
              </w:rPr>
              <w:fldChar w:fldCharType="end"/>
            </w:r>
            <w:r w:rsidR="004B7ED3" w:rsidRPr="00CD4799">
              <w:rPr>
                <w:color w:val="auto"/>
                <w:lang w:val="es-ES"/>
              </w:rPr>
              <w:fldChar w:fldCharType="end"/>
            </w:r>
            <w:r w:rsidR="00830B02" w:rsidRPr="00CD4799">
              <w:rPr>
                <w:color w:val="auto"/>
                <w:lang w:val="es-ES"/>
              </w:rPr>
              <w:fldChar w:fldCharType="end"/>
            </w:r>
            <w:r w:rsidR="006C74D2" w:rsidRPr="00CD4799">
              <w:rPr>
                <w:color w:val="auto"/>
                <w:lang w:val="es-ES"/>
              </w:rPr>
              <w:fldChar w:fldCharType="end"/>
            </w:r>
            <w:r w:rsidR="00EC0D00" w:rsidRPr="00CD4799">
              <w:rPr>
                <w:color w:val="auto"/>
                <w:lang w:val="es-ES"/>
              </w:rPr>
              <w:fldChar w:fldCharType="end"/>
            </w:r>
            <w:r w:rsidRPr="00CD4799">
              <w:rPr>
                <w:color w:val="auto"/>
                <w:lang w:val="es-ES"/>
              </w:rPr>
              <w:fldChar w:fldCharType="end"/>
            </w:r>
          </w:p>
        </w:tc>
        <w:tc>
          <w:tcPr>
            <w:tcW w:w="1946" w:type="dxa"/>
            <w:vAlign w:val="center"/>
          </w:tcPr>
          <w:p w14:paraId="4441276D" w14:textId="65E44239" w:rsidR="003722E9" w:rsidRPr="00CD4799" w:rsidRDefault="003722E9" w:rsidP="003722E9">
            <w:pPr>
              <w:spacing w:after="200" w:line="276" w:lineRule="auto"/>
              <w:jc w:val="both"/>
              <w:rPr>
                <w:rFonts w:ascii="Century Gothic" w:hAnsi="Century Gothic"/>
                <w:b/>
                <w:bCs/>
                <w:color w:val="auto"/>
                <w:sz w:val="22"/>
                <w:szCs w:val="22"/>
                <w:lang w:eastAsia="es-MX"/>
              </w:rPr>
            </w:pPr>
            <w:r w:rsidRPr="00CD4799">
              <w:rPr>
                <w:rFonts w:ascii="Century Gothic" w:hAnsi="Century Gothic" w:cs="Arial"/>
                <w:b/>
                <w:color w:val="auto"/>
                <w:sz w:val="22"/>
                <w:szCs w:val="22"/>
                <w:lang w:eastAsia="es-MX"/>
              </w:rPr>
              <w:t xml:space="preserve">DIP. </w:t>
            </w:r>
            <w:r w:rsidR="00C33AB5" w:rsidRPr="00CD4799">
              <w:rPr>
                <w:rFonts w:ascii="Century Gothic" w:hAnsi="Century Gothic" w:cs="Arial"/>
                <w:b/>
                <w:color w:val="auto"/>
                <w:sz w:val="22"/>
                <w:szCs w:val="22"/>
                <w:lang w:eastAsia="es-MX"/>
              </w:rPr>
              <w:t>PRESIDENTA</w:t>
            </w:r>
          </w:p>
          <w:p w14:paraId="12924E9A" w14:textId="77777777" w:rsidR="003722E9" w:rsidRPr="00CD4799" w:rsidRDefault="006C6E94" w:rsidP="003722E9">
            <w:pPr>
              <w:spacing w:after="200" w:line="276" w:lineRule="auto"/>
              <w:jc w:val="both"/>
              <w:rPr>
                <w:rFonts w:ascii="Century Gothic" w:hAnsi="Century Gothic"/>
                <w:b/>
                <w:color w:val="auto"/>
                <w:sz w:val="22"/>
                <w:szCs w:val="22"/>
                <w:lang w:eastAsia="es-MX"/>
              </w:rPr>
            </w:pPr>
            <w:hyperlink r:id="rId10" w:history="1">
              <w:r w:rsidR="003722E9" w:rsidRPr="00CD4799">
                <w:rPr>
                  <w:rFonts w:ascii="Century Gothic" w:hAnsi="Century Gothic"/>
                  <w:b/>
                  <w:color w:val="auto"/>
                  <w:sz w:val="22"/>
                  <w:szCs w:val="22"/>
                  <w:u w:val="single"/>
                  <w:lang w:eastAsia="es-MX"/>
                </w:rPr>
                <w:t>MARISELA TERRAZAS MUÑOZ</w:t>
              </w:r>
            </w:hyperlink>
          </w:p>
          <w:p w14:paraId="11DE20CC" w14:textId="77777777" w:rsidR="003722E9" w:rsidRPr="00CD4799"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119CE417" w14:textId="77777777" w:rsidR="003722E9" w:rsidRPr="00CD4799" w:rsidRDefault="003722E9" w:rsidP="003722E9">
            <w:pPr>
              <w:spacing w:line="360" w:lineRule="auto"/>
              <w:rPr>
                <w:rFonts w:ascii="Century Gothic" w:hAnsi="Century Gothic" w:cs="Arial"/>
                <w:b/>
                <w:color w:val="auto"/>
                <w:szCs w:val="24"/>
                <w:lang w:val="es-ES"/>
              </w:rPr>
            </w:pPr>
          </w:p>
        </w:tc>
        <w:tc>
          <w:tcPr>
            <w:tcW w:w="1843" w:type="dxa"/>
            <w:vAlign w:val="center"/>
          </w:tcPr>
          <w:p w14:paraId="4AE6FFC0" w14:textId="77777777" w:rsidR="003722E9" w:rsidRPr="00CD4799" w:rsidRDefault="003722E9" w:rsidP="003722E9">
            <w:pPr>
              <w:spacing w:line="360" w:lineRule="auto"/>
              <w:rPr>
                <w:rFonts w:ascii="Century Gothic" w:hAnsi="Century Gothic" w:cs="Arial"/>
                <w:b/>
                <w:color w:val="auto"/>
                <w:szCs w:val="24"/>
                <w:lang w:val="es-ES"/>
              </w:rPr>
            </w:pPr>
          </w:p>
        </w:tc>
        <w:tc>
          <w:tcPr>
            <w:tcW w:w="1754" w:type="dxa"/>
            <w:vAlign w:val="center"/>
          </w:tcPr>
          <w:p w14:paraId="1AEE47D6" w14:textId="77777777" w:rsidR="003722E9" w:rsidRPr="00CD4799" w:rsidRDefault="003722E9" w:rsidP="003722E9">
            <w:pPr>
              <w:spacing w:line="360" w:lineRule="auto"/>
              <w:rPr>
                <w:rFonts w:ascii="Century Gothic" w:hAnsi="Century Gothic" w:cs="Arial"/>
                <w:b/>
                <w:color w:val="auto"/>
                <w:szCs w:val="24"/>
                <w:lang w:val="es-ES"/>
              </w:rPr>
            </w:pPr>
          </w:p>
        </w:tc>
      </w:tr>
      <w:tr w:rsidR="00CD4799" w:rsidRPr="00CD4799" w14:paraId="06DB296E" w14:textId="77777777" w:rsidTr="00AA5B70">
        <w:trPr>
          <w:jc w:val="center"/>
        </w:trPr>
        <w:tc>
          <w:tcPr>
            <w:tcW w:w="1753" w:type="dxa"/>
            <w:vAlign w:val="center"/>
          </w:tcPr>
          <w:p w14:paraId="2AFA44C8" w14:textId="77777777" w:rsidR="003722E9" w:rsidRPr="00CD4799" w:rsidRDefault="003722E9" w:rsidP="003722E9">
            <w:pPr>
              <w:spacing w:line="360" w:lineRule="auto"/>
              <w:rPr>
                <w:rFonts w:ascii="Century Gothic" w:hAnsi="Century Gothic" w:cs="Arial"/>
                <w:b/>
                <w:color w:val="auto"/>
                <w:szCs w:val="24"/>
                <w:lang w:val="es-ES"/>
              </w:rPr>
            </w:pPr>
            <w:r w:rsidRPr="00CD4799">
              <w:rPr>
                <w:color w:val="auto"/>
                <w:lang w:val="es-ES"/>
              </w:rPr>
              <w:fldChar w:fldCharType="begin"/>
            </w:r>
            <w:r w:rsidRPr="00CD4799">
              <w:rPr>
                <w:color w:val="auto"/>
                <w:lang w:val="es-ES"/>
              </w:rPr>
              <w:instrText xml:space="preserve"> INCLUDEPICTURE "https://www.congresochihuahua.gob.mx/mthumb.php?src=diputados/imagenes/fotosOficiales/303.jpg&amp;w=200&amp;h=265&amp;zc=1" \* MERGEFORMATINET </w:instrText>
            </w:r>
            <w:r w:rsidRPr="00CD4799">
              <w:rPr>
                <w:color w:val="auto"/>
                <w:lang w:val="es-ES"/>
              </w:rPr>
              <w:fldChar w:fldCharType="separate"/>
            </w:r>
            <w:r w:rsidR="00EC0D00" w:rsidRPr="00CD4799">
              <w:rPr>
                <w:color w:val="auto"/>
                <w:lang w:val="es-ES"/>
              </w:rPr>
              <w:fldChar w:fldCharType="begin"/>
            </w:r>
            <w:r w:rsidR="00EC0D00" w:rsidRPr="00CD4799">
              <w:rPr>
                <w:color w:val="auto"/>
                <w:lang w:val="es-ES"/>
              </w:rPr>
              <w:instrText xml:space="preserve"> INCLUDEPICTURE  "https://www.congresochihuahua.gob.mx/mthumb.php?src=diputados/imagenes/fotosOficiales/303.jpg&amp;w=200&amp;h=265&amp;zc=1" \* MERGEFORMATINET </w:instrText>
            </w:r>
            <w:r w:rsidR="00EC0D00" w:rsidRPr="00CD4799">
              <w:rPr>
                <w:color w:val="auto"/>
                <w:lang w:val="es-ES"/>
              </w:rPr>
              <w:fldChar w:fldCharType="separate"/>
            </w:r>
            <w:r w:rsidR="006C74D2" w:rsidRPr="00CD4799">
              <w:rPr>
                <w:color w:val="auto"/>
                <w:lang w:val="es-ES"/>
              </w:rPr>
              <w:fldChar w:fldCharType="begin"/>
            </w:r>
            <w:r w:rsidR="006C74D2" w:rsidRPr="00CD4799">
              <w:rPr>
                <w:color w:val="auto"/>
                <w:lang w:val="es-ES"/>
              </w:rPr>
              <w:instrText xml:space="preserve"> INCLUDEPICTURE  "https://www.congresochihuahua.gob.mx/mthumb.php?src=diputados/imagenes/fotosOficiales/303.jpg&amp;w=200&amp;h=265&amp;zc=1" \* MERGEFORMATINET </w:instrText>
            </w:r>
            <w:r w:rsidR="006C74D2" w:rsidRPr="00CD4799">
              <w:rPr>
                <w:color w:val="auto"/>
                <w:lang w:val="es-ES"/>
              </w:rPr>
              <w:fldChar w:fldCharType="separate"/>
            </w:r>
            <w:r w:rsidR="00830B02" w:rsidRPr="00CD4799">
              <w:rPr>
                <w:color w:val="auto"/>
                <w:lang w:val="es-ES"/>
              </w:rPr>
              <w:fldChar w:fldCharType="begin"/>
            </w:r>
            <w:r w:rsidR="00830B02" w:rsidRPr="00CD4799">
              <w:rPr>
                <w:color w:val="auto"/>
                <w:lang w:val="es-ES"/>
              </w:rPr>
              <w:instrText xml:space="preserve"> INCLUDEPICTURE  "https://www.congresochihuahua.gob.mx/mthumb.php?src=diputados/imagenes/fotosOficiales/303.jpg&amp;w=200&amp;h=265&amp;zc=1" \* MERGEFORMATINET </w:instrText>
            </w:r>
            <w:r w:rsidR="00830B02" w:rsidRPr="00CD4799">
              <w:rPr>
                <w:color w:val="auto"/>
                <w:lang w:val="es-ES"/>
              </w:rPr>
              <w:fldChar w:fldCharType="separate"/>
            </w:r>
            <w:r w:rsidR="004B7ED3" w:rsidRPr="00CD4799">
              <w:rPr>
                <w:color w:val="auto"/>
                <w:lang w:val="es-ES"/>
              </w:rPr>
              <w:fldChar w:fldCharType="begin"/>
            </w:r>
            <w:r w:rsidR="004B7ED3" w:rsidRPr="00CD4799">
              <w:rPr>
                <w:color w:val="auto"/>
                <w:lang w:val="es-ES"/>
              </w:rPr>
              <w:instrText xml:space="preserve"> INCLUDEPICTURE  "https://www.congresochihuahua.gob.mx/mthumb.php?src=diputados/imagenes/fotosOficiales/303.jpg&amp;w=200&amp;h=265&amp;zc=1" \* MERGEFORMATINET </w:instrText>
            </w:r>
            <w:r w:rsidR="004B7ED3"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"https://www.congresochihuahua.gob.mx/mthumb.php?src=diputados/imagenes/fotosOficiales/303.jpg&amp;w=200&amp;h=265&amp;zc=1" \* MERGEFORMATINET </w:instrText>
            </w:r>
            <w:r w:rsidR="00864F7A"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"https://www.congresochihuahua.gob.mx/mthumb.php?src=diputados/imagenes/fotosOficiales/303.jpg&amp;w=200&amp;h=265&amp;zc=1" \* MERGEFORMATINET </w:instrText>
            </w:r>
            <w:r w:rsidR="00864F7A" w:rsidRPr="00CD4799">
              <w:rPr>
                <w:color w:val="auto"/>
                <w:lang w:val="es-ES"/>
              </w:rPr>
              <w:fldChar w:fldCharType="separate"/>
            </w:r>
            <w:r w:rsidR="00157CA7" w:rsidRPr="00CD4799">
              <w:rPr>
                <w:color w:val="auto"/>
                <w:lang w:val="es-ES"/>
              </w:rPr>
              <w:fldChar w:fldCharType="begin"/>
            </w:r>
            <w:r w:rsidR="00157CA7" w:rsidRPr="00CD4799">
              <w:rPr>
                <w:color w:val="auto"/>
                <w:lang w:val="es-ES"/>
              </w:rPr>
              <w:instrText xml:space="preserve"> INCLUDEPICTURE  "https://www.congresochihuahua.gob.mx/mthumb.php?src=diputados/imagenes/fotosOficiales/303.jpg&amp;w=200&amp;h=265&amp;zc=1" \* MERGEFORMATINET </w:instrText>
            </w:r>
            <w:r w:rsidR="00157CA7" w:rsidRPr="00CD4799">
              <w:rPr>
                <w:color w:val="auto"/>
                <w:lang w:val="es-ES"/>
              </w:rPr>
              <w:fldChar w:fldCharType="separate"/>
            </w:r>
            <w:r w:rsidR="00E13C86" w:rsidRPr="00CD4799">
              <w:rPr>
                <w:color w:val="auto"/>
                <w:lang w:val="es-ES"/>
              </w:rPr>
              <w:fldChar w:fldCharType="begin"/>
            </w:r>
            <w:r w:rsidR="00E13C86" w:rsidRPr="00CD4799">
              <w:rPr>
                <w:color w:val="auto"/>
                <w:lang w:val="es-ES"/>
              </w:rPr>
              <w:instrText xml:space="preserve"> INCLUDEPICTURE  "https://www.congresochihuahua.gob.mx/mthumb.php?src=diputados/imagenes/fotosOficiales/303.jpg&amp;w=200&amp;h=265&amp;zc=1" \* MERGEFORMATINET </w:instrText>
            </w:r>
            <w:r w:rsidR="00E13C86"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"https://www.congresochihuahua.gob.mx/mthumb.php?src=diputados/imagenes/fotosOficiales/303.jpg&amp;w=200&amp;h=265&amp;zc=1" \* MERGEFORMATINET </w:instrText>
            </w:r>
            <w:r w:rsidR="00FF0591"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"https://www.congresochihuahua.gob.mx/mthumb.php?src=diputados/imagenes/fotosOficiales/303.jpg&amp;w=200&amp;h=265&amp;zc=1" \* MERGEFORMATINET </w:instrText>
            </w:r>
            <w:r w:rsidR="00FF0591" w:rsidRPr="00CD4799">
              <w:rPr>
                <w:color w:val="auto"/>
                <w:lang w:val="es-ES"/>
              </w:rPr>
              <w:fldChar w:fldCharType="separate"/>
            </w:r>
            <w:r w:rsidR="00D66723" w:rsidRPr="00CD4799">
              <w:rPr>
                <w:color w:val="auto"/>
                <w:lang w:val="es-ES"/>
              </w:rPr>
              <w:fldChar w:fldCharType="begin"/>
            </w:r>
            <w:r w:rsidR="00D66723" w:rsidRPr="00CD4799">
              <w:rPr>
                <w:color w:val="auto"/>
                <w:lang w:val="es-ES"/>
              </w:rPr>
              <w:instrText xml:space="preserve"> INCLUDEPICTURE  "https://www.congresochihuahua.gob.mx/mthumb.php?src=diputados/imagenes/fotosOficiales/303.jpg&amp;w=200&amp;h=265&amp;zc=1" \* MERGEFORMATINET </w:instrText>
            </w:r>
            <w:r w:rsidR="00D66723" w:rsidRPr="00CD4799">
              <w:rPr>
                <w:color w:val="auto"/>
                <w:lang w:val="es-ES"/>
              </w:rPr>
              <w:fldChar w:fldCharType="separate"/>
            </w:r>
            <w:r w:rsidR="00AA5B70" w:rsidRPr="00CD4799">
              <w:rPr>
                <w:color w:val="auto"/>
                <w:lang w:val="es-ES"/>
              </w:rPr>
              <w:fldChar w:fldCharType="begin"/>
            </w:r>
            <w:r w:rsidR="00AA5B70" w:rsidRPr="00CD4799">
              <w:rPr>
                <w:color w:val="auto"/>
                <w:lang w:val="es-ES"/>
              </w:rPr>
              <w:instrText xml:space="preserve"> INCLUDEPICTURE  "https://www.congresochihuahua.gob.mx/mthumb.php?src=diputados/imagenes/fotosOficiales/303.jpg&amp;w=200&amp;h=265&amp;zc=1" \* MERGEFORMATINET </w:instrText>
            </w:r>
            <w:r w:rsidR="00AA5B70" w:rsidRPr="00CD4799">
              <w:rPr>
                <w:color w:val="auto"/>
                <w:lang w:val="es-ES"/>
              </w:rPr>
              <w:fldChar w:fldCharType="separate"/>
            </w:r>
            <w:r w:rsidR="009B44C3" w:rsidRPr="00CD4799">
              <w:rPr>
                <w:color w:val="auto"/>
                <w:lang w:val="es-ES"/>
              </w:rPr>
              <w:fldChar w:fldCharType="begin"/>
            </w:r>
            <w:r w:rsidR="009B44C3" w:rsidRPr="00CD4799">
              <w:rPr>
                <w:color w:val="auto"/>
                <w:lang w:val="es-ES"/>
              </w:rPr>
              <w:instrText xml:space="preserve"> INCLUDEPICTURE  "https://www.congresochihuahua.gob.mx/mthumb.php?src=diputados/imagenes/fotosOficiales/303.jpg&amp;w=200&amp;h=265&amp;zc=1" \* MERGEFORMATINET </w:instrText>
            </w:r>
            <w:r w:rsidR="009B44C3" w:rsidRPr="00CD4799">
              <w:rPr>
                <w:color w:val="auto"/>
                <w:lang w:val="es-ES"/>
              </w:rPr>
              <w:fldChar w:fldCharType="separate"/>
            </w:r>
            <w:r w:rsidR="0000578D" w:rsidRPr="00CD4799">
              <w:rPr>
                <w:color w:val="auto"/>
                <w:lang w:val="es-ES"/>
              </w:rPr>
              <w:fldChar w:fldCharType="begin"/>
            </w:r>
            <w:r w:rsidR="0000578D" w:rsidRPr="00CD4799">
              <w:rPr>
                <w:color w:val="auto"/>
                <w:lang w:val="es-ES"/>
              </w:rPr>
              <w:instrText xml:space="preserve"> INCLUDEPICTURE  "https://www.congresochihuahua.gob.mx/mthumb.php?src=diputados/imagenes/fotosOficiales/303.jpg&amp;w=200&amp;h=265&amp;zc=1" \* MERGEFORMATINET </w:instrText>
            </w:r>
            <w:r w:rsidR="0000578D" w:rsidRPr="00CD4799">
              <w:rPr>
                <w:color w:val="auto"/>
                <w:lang w:val="es-ES"/>
              </w:rPr>
              <w:fldChar w:fldCharType="separate"/>
            </w:r>
            <w:r w:rsidR="004C099B" w:rsidRPr="00CD4799">
              <w:rPr>
                <w:color w:val="auto"/>
                <w:lang w:val="es-ES"/>
              </w:rPr>
              <w:fldChar w:fldCharType="begin"/>
            </w:r>
            <w:r w:rsidR="004C099B" w:rsidRPr="00CD4799">
              <w:rPr>
                <w:color w:val="auto"/>
                <w:lang w:val="es-ES"/>
              </w:rPr>
              <w:instrText xml:space="preserve"> INCLUDEPICTURE  "https://www.congresochihuahua.gob.mx/mthumb.php?src=diputados/imagenes/fotosOficiales/303.jpg&amp;w=200&amp;h=265&amp;zc=1" \* MERGEFORMATINET </w:instrText>
            </w:r>
            <w:r w:rsidR="004C099B" w:rsidRPr="00CD4799">
              <w:rPr>
                <w:color w:val="auto"/>
                <w:lang w:val="es-ES"/>
              </w:rPr>
              <w:fldChar w:fldCharType="separate"/>
            </w:r>
            <w:r w:rsidR="00533BEF" w:rsidRPr="00CD4799">
              <w:rPr>
                <w:color w:val="auto"/>
                <w:lang w:val="es-ES"/>
              </w:rPr>
              <w:fldChar w:fldCharType="begin"/>
            </w:r>
            <w:r w:rsidR="00533BEF" w:rsidRPr="00CD4799">
              <w:rPr>
                <w:color w:val="auto"/>
                <w:lang w:val="es-ES"/>
              </w:rPr>
              <w:instrText xml:space="preserve"> INCLUDEPICTURE  "https://www.congresochihuahua.gob.mx/mthumb.php?src=diputados/imagenes/fotosOficiales/303.jpg&amp;w=200&amp;h=265&amp;zc=1" \* MERGEFORMATINET </w:instrText>
            </w:r>
            <w:r w:rsidR="00533BEF" w:rsidRPr="00CD4799">
              <w:rPr>
                <w:color w:val="auto"/>
                <w:lang w:val="es-ES"/>
              </w:rPr>
              <w:fldChar w:fldCharType="separate"/>
            </w:r>
            <w:r w:rsidR="00175A48" w:rsidRPr="00CD4799">
              <w:rPr>
                <w:color w:val="auto"/>
                <w:lang w:val="es-ES"/>
              </w:rPr>
              <w:fldChar w:fldCharType="begin"/>
            </w:r>
            <w:r w:rsidR="00175A48" w:rsidRPr="00CD4799">
              <w:rPr>
                <w:color w:val="auto"/>
                <w:lang w:val="es-ES"/>
              </w:rPr>
              <w:instrText xml:space="preserve"> INCLUDEPICTURE  "https://www.congresochihuahua.gob.mx/mthumb.php?src=diputados/imagenes/fotosOficiales/303.jpg&amp;w=200&amp;h=265&amp;zc=1" \* MERGEFORMATINET </w:instrText>
            </w:r>
            <w:r w:rsidR="00175A48" w:rsidRPr="00CD4799">
              <w:rPr>
                <w:color w:val="auto"/>
                <w:lang w:val="es-ES"/>
              </w:rPr>
              <w:fldChar w:fldCharType="separate"/>
            </w:r>
            <w:r w:rsidR="000056B1" w:rsidRPr="00CD4799">
              <w:rPr>
                <w:color w:val="auto"/>
                <w:lang w:val="es-ES"/>
              </w:rPr>
              <w:fldChar w:fldCharType="begin"/>
            </w:r>
            <w:r w:rsidR="000056B1" w:rsidRPr="00CD4799">
              <w:rPr>
                <w:color w:val="auto"/>
                <w:lang w:val="es-ES"/>
              </w:rPr>
              <w:instrText xml:space="preserve"> INCLUDEPICTURE  "https://www.congresochihuahua.gob.mx/mthumb.php?src=diputados/imagenes/fotosOficiales/303.jpg&amp;w=200&amp;h=265&amp;zc=1" \* MERGEFORMATINET </w:instrText>
            </w:r>
            <w:r w:rsidR="000056B1" w:rsidRPr="00CD4799">
              <w:rPr>
                <w:color w:val="auto"/>
                <w:lang w:val="es-ES"/>
              </w:rPr>
              <w:fldChar w:fldCharType="separate"/>
            </w:r>
            <w:r w:rsidR="006A5F9D" w:rsidRPr="00CD4799">
              <w:rPr>
                <w:color w:val="auto"/>
                <w:lang w:val="es-ES"/>
              </w:rPr>
              <w:fldChar w:fldCharType="begin"/>
            </w:r>
            <w:r w:rsidR="006A5F9D" w:rsidRPr="00CD4799">
              <w:rPr>
                <w:color w:val="auto"/>
                <w:lang w:val="es-ES"/>
              </w:rPr>
              <w:instrText xml:space="preserve"> INCLUDEPICTURE  "https://www.congresochihuahua.gob.mx/mthumb.php?src=diputados/imagenes/fotosOficiales/303.jpg&amp;w=200&amp;h=265&amp;zc=1" \* MERGEFORMATINET </w:instrText>
            </w:r>
            <w:r w:rsidR="006A5F9D" w:rsidRPr="00CD4799">
              <w:rPr>
                <w:color w:val="auto"/>
                <w:lang w:val="es-ES"/>
              </w:rPr>
              <w:fldChar w:fldCharType="separate"/>
            </w:r>
            <w:r w:rsidR="003E44B1" w:rsidRPr="00CD4799">
              <w:rPr>
                <w:color w:val="auto"/>
                <w:lang w:val="es-ES"/>
              </w:rPr>
              <w:fldChar w:fldCharType="begin"/>
            </w:r>
            <w:r w:rsidR="003E44B1" w:rsidRPr="00CD4799">
              <w:rPr>
                <w:color w:val="auto"/>
                <w:lang w:val="es-ES"/>
              </w:rPr>
              <w:instrText xml:space="preserve"> INCLUDEPICTURE  "https://www.congresochihuahua.gob.mx/mthumb.php?src=diputados/imagenes/fotosOficiales/303.jpg&amp;w=200&amp;h=265&amp;zc=1" \* MERGEFORMATINET </w:instrText>
            </w:r>
            <w:r w:rsidR="003E44B1" w:rsidRPr="00CD4799">
              <w:rPr>
                <w:color w:val="auto"/>
                <w:lang w:val="es-ES"/>
              </w:rPr>
              <w:fldChar w:fldCharType="separate"/>
            </w:r>
            <w:r w:rsidR="007F425B" w:rsidRPr="00CD4799">
              <w:rPr>
                <w:color w:val="auto"/>
                <w:lang w:val="es-ES"/>
              </w:rPr>
              <w:fldChar w:fldCharType="begin"/>
            </w:r>
            <w:r w:rsidR="007F425B" w:rsidRPr="00CD4799">
              <w:rPr>
                <w:color w:val="auto"/>
                <w:lang w:val="es-ES"/>
              </w:rPr>
              <w:instrText xml:space="preserve"> INCLUDEPICTURE  "https://www.congresochihuahua.gob.mx/mthumb.php?src=diputados/imagenes/fotosOficiales/303.jpg&amp;w=200&amp;h=265&amp;zc=1" \* MERGEFORMATINET </w:instrText>
            </w:r>
            <w:r w:rsidR="007F425B" w:rsidRPr="00CD4799">
              <w:rPr>
                <w:color w:val="auto"/>
                <w:lang w:val="es-ES"/>
              </w:rPr>
              <w:fldChar w:fldCharType="separate"/>
            </w:r>
            <w:r w:rsidR="00854451" w:rsidRPr="00CD4799">
              <w:rPr>
                <w:color w:val="auto"/>
                <w:lang w:val="es-ES"/>
              </w:rPr>
              <w:fldChar w:fldCharType="begin"/>
            </w:r>
            <w:r w:rsidR="00854451" w:rsidRPr="00CD4799">
              <w:rPr>
                <w:color w:val="auto"/>
                <w:lang w:val="es-ES"/>
              </w:rPr>
              <w:instrText xml:space="preserve"> INCLUDEPICTURE  "https://www.congresochihuahua.gob.mx/mthumb.php?src=diputados/imagenes/fotosOficiales/303.jpg&amp;w=200&amp;h=265&amp;zc=1" \* MERGEFORMATINET </w:instrText>
            </w:r>
            <w:r w:rsidR="00854451" w:rsidRPr="00CD4799">
              <w:rPr>
                <w:color w:val="auto"/>
                <w:lang w:val="es-ES"/>
              </w:rPr>
              <w:fldChar w:fldCharType="separate"/>
            </w:r>
            <w:r w:rsidR="00F22ABF" w:rsidRPr="00CD4799">
              <w:rPr>
                <w:color w:val="auto"/>
                <w:lang w:val="es-ES"/>
              </w:rPr>
              <w:fldChar w:fldCharType="begin"/>
            </w:r>
            <w:r w:rsidR="00F22ABF" w:rsidRPr="00CD4799">
              <w:rPr>
                <w:color w:val="auto"/>
                <w:lang w:val="es-ES"/>
              </w:rPr>
              <w:instrText xml:space="preserve"> INCLUDEPICTURE  "https://www.congresochihuahua.gob.mx/mthumb.php?src=diputados/imagenes/fotosOficiales/303.jpg&amp;w=200&amp;h=265&amp;zc=1" \* MERGEFORMATINET </w:instrText>
            </w:r>
            <w:r w:rsidR="00F22ABF" w:rsidRPr="00CD4799">
              <w:rPr>
                <w:color w:val="auto"/>
                <w:lang w:val="es-ES"/>
              </w:rPr>
              <w:fldChar w:fldCharType="separate"/>
            </w:r>
            <w:r w:rsidR="00F23DCB" w:rsidRPr="00CD4799">
              <w:rPr>
                <w:color w:val="auto"/>
                <w:lang w:val="es-ES"/>
              </w:rPr>
              <w:fldChar w:fldCharType="begin"/>
            </w:r>
            <w:r w:rsidR="00F23DCB" w:rsidRPr="00CD4799">
              <w:rPr>
                <w:color w:val="auto"/>
                <w:lang w:val="es-ES"/>
              </w:rPr>
              <w:instrText xml:space="preserve"> INCLUDEPICTURE  "https://www.congresochihuahua.gob.mx/mthumb.php?src=diputados/imagenes/fotosOficiales/303.jpg&amp;w=200&amp;h=265&amp;zc=1" \* MERGEFORMATINET </w:instrText>
            </w:r>
            <w:r w:rsidR="00F23DCB" w:rsidRPr="00CD4799">
              <w:rPr>
                <w:color w:val="auto"/>
                <w:lang w:val="es-ES"/>
              </w:rPr>
              <w:fldChar w:fldCharType="separate"/>
            </w:r>
            <w:r w:rsidR="00DB7125" w:rsidRPr="00CD4799">
              <w:rPr>
                <w:color w:val="auto"/>
                <w:lang w:val="es-ES"/>
              </w:rPr>
              <w:fldChar w:fldCharType="begin"/>
            </w:r>
            <w:r w:rsidR="00DB7125" w:rsidRPr="00CD4799">
              <w:rPr>
                <w:color w:val="auto"/>
                <w:lang w:val="es-ES"/>
              </w:rPr>
              <w:instrText xml:space="preserve"> INCLUDEPICTURE  "https://www.congresochihuahua.gob.mx/mthumb.php?src=diputados/imagenes/fotosOficiales/303.jpg&amp;w=200&amp;h=265&amp;zc=1" \* MERGEFORMATINET </w:instrText>
            </w:r>
            <w:r w:rsidR="00DB7125" w:rsidRPr="00CD4799">
              <w:rPr>
                <w:color w:val="auto"/>
                <w:lang w:val="es-ES"/>
              </w:rPr>
              <w:fldChar w:fldCharType="separate"/>
            </w:r>
            <w:r w:rsidR="00D80B68" w:rsidRPr="00CD4799">
              <w:rPr>
                <w:color w:val="auto"/>
                <w:lang w:val="es-ES"/>
              </w:rPr>
              <w:fldChar w:fldCharType="begin"/>
            </w:r>
            <w:r w:rsidR="00D80B68" w:rsidRPr="00CD4799">
              <w:rPr>
                <w:color w:val="auto"/>
                <w:lang w:val="es-ES"/>
              </w:rPr>
              <w:instrText xml:space="preserve"> INCLUDEPICTURE  "https://www.congresochihuahua.gob.mx/mthumb.php?src=diputados/imagenes/fotosOficiales/303.jpg&amp;w=200&amp;h=265&amp;zc=1" \* MERGEFORMATINET </w:instrText>
            </w:r>
            <w:r w:rsidR="00D80B68" w:rsidRPr="00CD4799">
              <w:rPr>
                <w:color w:val="auto"/>
                <w:lang w:val="es-ES"/>
              </w:rPr>
              <w:fldChar w:fldCharType="separate"/>
            </w:r>
            <w:r w:rsidR="002A7FC2" w:rsidRPr="00CD4799">
              <w:rPr>
                <w:color w:val="auto"/>
                <w:lang w:val="es-ES"/>
              </w:rPr>
              <w:fldChar w:fldCharType="begin"/>
            </w:r>
            <w:r w:rsidR="002A7FC2" w:rsidRPr="00CD4799">
              <w:rPr>
                <w:color w:val="auto"/>
                <w:lang w:val="es-ES"/>
              </w:rPr>
              <w:instrText xml:space="preserve"> INCLUDEPICTURE  "https://www.congresochihuahua.gob.mx/mthumb.php?src=diputados/imagenes/fotosOficiales/303.jpg&amp;w=200&amp;h=265&amp;zc=1" \* MERGEFORMATINET </w:instrText>
            </w:r>
            <w:r w:rsidR="002A7FC2" w:rsidRPr="00CD4799">
              <w:rPr>
                <w:color w:val="auto"/>
                <w:lang w:val="es-ES"/>
              </w:rPr>
              <w:fldChar w:fldCharType="separate"/>
            </w:r>
            <w:r w:rsidR="0068218E" w:rsidRPr="00CD4799">
              <w:rPr>
                <w:color w:val="auto"/>
                <w:lang w:val="es-ES"/>
              </w:rPr>
              <w:fldChar w:fldCharType="begin"/>
            </w:r>
            <w:r w:rsidR="0068218E" w:rsidRPr="00CD4799">
              <w:rPr>
                <w:color w:val="auto"/>
                <w:lang w:val="es-ES"/>
              </w:rPr>
              <w:instrText xml:space="preserve"> INCLUDEPICTURE  "https://www.congresochihuahua.gob.mx/mthumb.php?src=diputados/imagenes/fotosOficiales/303.jpg&amp;w=200&amp;h=265&amp;zc=1" \* MERGEFORMATINET </w:instrText>
            </w:r>
            <w:r w:rsidR="0068218E" w:rsidRPr="00CD4799">
              <w:rPr>
                <w:color w:val="auto"/>
                <w:lang w:val="es-ES"/>
              </w:rPr>
              <w:fldChar w:fldCharType="separate"/>
            </w:r>
            <w:r w:rsidR="00F526E9" w:rsidRPr="00CD4799">
              <w:rPr>
                <w:color w:val="auto"/>
                <w:lang w:val="es-ES"/>
              </w:rPr>
              <w:fldChar w:fldCharType="begin"/>
            </w:r>
            <w:r w:rsidR="00F526E9" w:rsidRPr="00CD4799">
              <w:rPr>
                <w:color w:val="auto"/>
                <w:lang w:val="es-ES"/>
              </w:rPr>
              <w:instrText xml:space="preserve"> INCLUDEPICTURE  "https://www.congresochihuahua.gob.mx/mthumb.php?src=diputados/imagenes/fotosOficiales/303.jpg&amp;w=200&amp;h=265&amp;zc=1" \* MERGEFORMATINET </w:instrText>
            </w:r>
            <w:r w:rsidR="00F526E9" w:rsidRPr="00CD4799">
              <w:rPr>
                <w:color w:val="auto"/>
                <w:lang w:val="es-ES"/>
              </w:rPr>
              <w:fldChar w:fldCharType="separate"/>
            </w:r>
            <w:r w:rsidR="009274A2" w:rsidRPr="00CD4799">
              <w:rPr>
                <w:color w:val="auto"/>
                <w:lang w:val="es-ES"/>
              </w:rPr>
              <w:fldChar w:fldCharType="begin"/>
            </w:r>
            <w:r w:rsidR="009274A2" w:rsidRPr="00CD4799">
              <w:rPr>
                <w:color w:val="auto"/>
                <w:lang w:val="es-ES"/>
              </w:rPr>
              <w:instrText xml:space="preserve"> INCLUDEPICTURE  "https://www.congresochihuahua.gob.mx/mthumb.php?src=diputados/imagenes/fotosOficiales/303.jpg&amp;w=200&amp;h=265&amp;zc=1" \* MERGEFORMATINET </w:instrText>
            </w:r>
            <w:r w:rsidR="009274A2" w:rsidRPr="00CD4799">
              <w:rPr>
                <w:color w:val="auto"/>
                <w:lang w:val="es-ES"/>
              </w:rPr>
              <w:fldChar w:fldCharType="separate"/>
            </w:r>
            <w:r w:rsidR="00272E60" w:rsidRPr="00CD4799">
              <w:rPr>
                <w:color w:val="auto"/>
                <w:lang w:val="es-ES"/>
              </w:rPr>
              <w:fldChar w:fldCharType="begin"/>
            </w:r>
            <w:r w:rsidR="00272E60" w:rsidRPr="00CD4799">
              <w:rPr>
                <w:color w:val="auto"/>
                <w:lang w:val="es-ES"/>
              </w:rPr>
              <w:instrText xml:space="preserve"> INCLUDEPICTURE  "https://www.congresochihuahua.gob.mx/mthumb.php?src=diputados/imagenes/fotosOficiales/303.jpg&amp;w=200&amp;h=265&amp;zc=1" \* MERGEFORMATINET </w:instrText>
            </w:r>
            <w:r w:rsidR="00272E60" w:rsidRPr="00CD4799">
              <w:rPr>
                <w:color w:val="auto"/>
                <w:lang w:val="es-ES"/>
              </w:rPr>
              <w:fldChar w:fldCharType="separate"/>
            </w:r>
            <w:r w:rsidR="00E31F79" w:rsidRPr="00CD4799">
              <w:rPr>
                <w:color w:val="auto"/>
                <w:lang w:val="es-ES"/>
              </w:rPr>
              <w:fldChar w:fldCharType="begin"/>
            </w:r>
            <w:r w:rsidR="00E31F79" w:rsidRPr="00CD4799">
              <w:rPr>
                <w:color w:val="auto"/>
                <w:lang w:val="es-ES"/>
              </w:rPr>
              <w:instrText xml:space="preserve"> INCLUDEPICTURE  "https://www.congresochihuahua.gob.mx/mthumb.php?src=diputados/imagenes/fotosOficiales/303.jpg&amp;w=200&amp;h=265&amp;zc=1" \* MERGEFORMATINET </w:instrText>
            </w:r>
            <w:r w:rsidR="00E31F79" w:rsidRPr="00CD4799">
              <w:rPr>
                <w:color w:val="auto"/>
                <w:lang w:val="es-ES"/>
              </w:rPr>
              <w:fldChar w:fldCharType="separate"/>
            </w:r>
            <w:r w:rsidR="004D6AEF" w:rsidRPr="00CD4799">
              <w:rPr>
                <w:color w:val="auto"/>
                <w:lang w:val="es-ES"/>
              </w:rPr>
              <w:fldChar w:fldCharType="begin"/>
            </w:r>
            <w:r w:rsidR="004D6AEF" w:rsidRPr="00CD4799">
              <w:rPr>
                <w:color w:val="auto"/>
                <w:lang w:val="es-ES"/>
              </w:rPr>
              <w:instrText xml:space="preserve"> INCLUDEPICTURE  "https://www.congresochihuahua.gob.mx/mthumb.php?src=diputados/imagenes/fotosOficiales/303.jpg&amp;w=200&amp;h=265&amp;zc=1" \* MERGEFORMATINET </w:instrText>
            </w:r>
            <w:r w:rsidR="004D6AEF" w:rsidRPr="00CD4799">
              <w:rPr>
                <w:color w:val="auto"/>
                <w:lang w:val="es-ES"/>
              </w:rPr>
              <w:fldChar w:fldCharType="separate"/>
            </w:r>
            <w:r w:rsidR="00BB0A67" w:rsidRPr="00CD4799">
              <w:rPr>
                <w:color w:val="auto"/>
                <w:lang w:val="es-ES"/>
              </w:rPr>
              <w:fldChar w:fldCharType="begin"/>
            </w:r>
            <w:r w:rsidR="00BB0A67" w:rsidRPr="00CD4799">
              <w:rPr>
                <w:color w:val="auto"/>
                <w:lang w:val="es-ES"/>
              </w:rPr>
              <w:instrText xml:space="preserve"> INCLUDEPICTURE  "https://www.congresochihuahua.gob.mx/mthumb.php?src=diputados/imagenes/fotosOficiales/303.jpg&amp;w=200&amp;h=265&amp;zc=1" \* MERGEFORMATINET </w:instrText>
            </w:r>
            <w:r w:rsidR="00BB0A67" w:rsidRPr="00CD4799">
              <w:rPr>
                <w:color w:val="auto"/>
                <w:lang w:val="es-ES"/>
              </w:rPr>
              <w:fldChar w:fldCharType="separate"/>
            </w:r>
            <w:r w:rsidR="00E91F32" w:rsidRPr="00CD4799">
              <w:rPr>
                <w:color w:val="auto"/>
                <w:lang w:val="es-ES"/>
              </w:rPr>
              <w:fldChar w:fldCharType="begin"/>
            </w:r>
            <w:r w:rsidR="00E91F32" w:rsidRPr="00CD4799">
              <w:rPr>
                <w:color w:val="auto"/>
                <w:lang w:val="es-ES"/>
              </w:rPr>
              <w:instrText xml:space="preserve"> INCLUDEPICTURE  "https://www.congresochihuahua.gob.mx/mthumb.php?src=diputados/imagenes/fotosOficiales/303.jpg&amp;w=200&amp;h=265&amp;zc=1" \* MERGEFORMATINET </w:instrText>
            </w:r>
            <w:r w:rsidR="00E91F32" w:rsidRPr="00CD4799">
              <w:rPr>
                <w:color w:val="auto"/>
                <w:lang w:val="es-ES"/>
              </w:rPr>
              <w:fldChar w:fldCharType="separate"/>
            </w:r>
            <w:r w:rsidR="002C528A" w:rsidRPr="00CD4799">
              <w:rPr>
                <w:color w:val="auto"/>
                <w:lang w:val="es-ES"/>
              </w:rPr>
              <w:fldChar w:fldCharType="begin"/>
            </w:r>
            <w:r w:rsidR="002C528A" w:rsidRPr="00CD4799">
              <w:rPr>
                <w:color w:val="auto"/>
                <w:lang w:val="es-ES"/>
              </w:rPr>
              <w:instrText xml:space="preserve"> INCLUDEPICTURE  "https://www.congresochihuahua.gob.mx/mthumb.php?src=diputados/imagenes/fotosOficiales/303.jpg&amp;w=200&amp;h=265&amp;zc=1" \* MERGEFORMATINET </w:instrText>
            </w:r>
            <w:r w:rsidR="002C528A" w:rsidRPr="00CD4799">
              <w:rPr>
                <w:color w:val="auto"/>
                <w:lang w:val="es-ES"/>
              </w:rPr>
              <w:fldChar w:fldCharType="separate"/>
            </w:r>
            <w:r w:rsidR="00D05BEB" w:rsidRPr="00CD4799">
              <w:rPr>
                <w:color w:val="auto"/>
                <w:lang w:val="es-ES"/>
              </w:rPr>
              <w:fldChar w:fldCharType="begin"/>
            </w:r>
            <w:r w:rsidR="00D05BEB" w:rsidRPr="00CD4799">
              <w:rPr>
                <w:color w:val="auto"/>
                <w:lang w:val="es-ES"/>
              </w:rPr>
              <w:instrText xml:space="preserve"> INCLUDEPICTURE  "https://www.congresochihuahua.gob.mx/mthumb.php?src=diputados/imagenes/fotosOficiales/303.jpg&amp;w=200&amp;h=265&amp;zc=1" \* MERGEFORMATINET </w:instrText>
            </w:r>
            <w:r w:rsidR="00D05BEB" w:rsidRPr="00CD4799">
              <w:rPr>
                <w:color w:val="auto"/>
                <w:lang w:val="es-ES"/>
              </w:rPr>
              <w:fldChar w:fldCharType="separate"/>
            </w:r>
            <w:r w:rsidR="004809C8" w:rsidRPr="00CD4799">
              <w:rPr>
                <w:color w:val="auto"/>
                <w:lang w:val="es-ES"/>
              </w:rPr>
              <w:fldChar w:fldCharType="begin"/>
            </w:r>
            <w:r w:rsidR="004809C8" w:rsidRPr="00CD4799">
              <w:rPr>
                <w:color w:val="auto"/>
                <w:lang w:val="es-ES"/>
              </w:rPr>
              <w:instrText xml:space="preserve"> INCLUDEPICTURE  "https://www.congresochihuahua.gob.mx/mthumb.php?src=diputados/imagenes/fotosOficiales/303.jpg&amp;w=200&amp;h=265&amp;zc=1" \* MERGEFORMATINET </w:instrText>
            </w:r>
            <w:r w:rsidR="004809C8" w:rsidRPr="00CD4799">
              <w:rPr>
                <w:color w:val="auto"/>
                <w:lang w:val="es-ES"/>
              </w:rPr>
              <w:fldChar w:fldCharType="separate"/>
            </w:r>
            <w:r w:rsidRPr="00CD4799">
              <w:rPr>
                <w:color w:val="auto"/>
                <w:lang w:val="es-ES"/>
              </w:rPr>
              <w:fldChar w:fldCharType="begin"/>
            </w:r>
            <w:r w:rsidRPr="00CD4799">
              <w:rPr>
                <w:color w:val="auto"/>
                <w:lang w:val="es-ES"/>
              </w:rPr>
              <w:instrText xml:space="preserve"> INCLUDEPICTURE  "https://www.congresochihuahua.gob.mx/mthumb.php?src=diputados/imagenes/fotosOficiales/303.jpg&amp;w=200&amp;h=265&amp;zc=1" \* MERGEFORMATINET </w:instrText>
            </w:r>
            <w:r w:rsidRPr="00CD4799">
              <w:rPr>
                <w:color w:val="auto"/>
                <w:lang w:val="es-ES"/>
              </w:rPr>
              <w:fldChar w:fldCharType="separate"/>
            </w:r>
            <w:r w:rsidR="003D7FDB" w:rsidRPr="00CD4799">
              <w:rPr>
                <w:noProof/>
                <w:color w:val="auto"/>
                <w:lang w:val="es-ES"/>
              </w:rPr>
              <w:fldChar w:fldCharType="begin"/>
            </w:r>
            <w:r w:rsidR="003D7FDB" w:rsidRPr="00CD4799">
              <w:rPr>
                <w:noProof/>
                <w:color w:val="auto"/>
                <w:lang w:val="es-ES"/>
              </w:rPr>
              <w:instrText xml:space="preserve"> INCLUDEPICTURE  "https://www.congresochihuahua.gob.mx/mthumb.php?src=diputados/imagenes/fotosOficiales/303.jpg&amp;w=200&amp;h=265&amp;zc=1" \* MERGEFORMATINET </w:instrText>
            </w:r>
            <w:r w:rsidR="003D7FDB" w:rsidRPr="00CD4799">
              <w:rPr>
                <w:noProof/>
                <w:color w:val="auto"/>
                <w:lang w:val="es-ES"/>
              </w:rPr>
              <w:fldChar w:fldCharType="separate"/>
            </w:r>
            <w:r w:rsidR="00DD4AE8" w:rsidRPr="00CD4799">
              <w:rPr>
                <w:noProof/>
                <w:color w:val="auto"/>
                <w:lang w:val="es-ES"/>
              </w:rPr>
              <w:fldChar w:fldCharType="begin"/>
            </w:r>
            <w:r w:rsidR="00DD4AE8" w:rsidRPr="00CD4799">
              <w:rPr>
                <w:noProof/>
                <w:color w:val="auto"/>
                <w:lang w:val="es-ES"/>
              </w:rPr>
              <w:instrText xml:space="preserve"> INCLUDEPICTURE  "https://www.congresochihuahua.gob.mx/mthumb.php?src=diputados/imagenes/fotosOficiales/303.jpg&amp;w=200&amp;h=265&amp;zc=1" \* MERGEFORMATINET </w:instrText>
            </w:r>
            <w:r w:rsidR="00DD4AE8" w:rsidRPr="00CD4799">
              <w:rPr>
                <w:noProof/>
                <w:color w:val="auto"/>
                <w:lang w:val="es-ES"/>
              </w:rPr>
              <w:fldChar w:fldCharType="separate"/>
            </w:r>
            <w:r w:rsidR="002D1F04" w:rsidRPr="00CD4799">
              <w:rPr>
                <w:noProof/>
                <w:color w:val="auto"/>
                <w:lang w:val="es-ES"/>
              </w:rPr>
              <w:fldChar w:fldCharType="begin"/>
            </w:r>
            <w:r w:rsidR="002D1F04" w:rsidRPr="00CD4799">
              <w:rPr>
                <w:noProof/>
                <w:color w:val="auto"/>
                <w:lang w:val="es-ES"/>
              </w:rPr>
              <w:instrText xml:space="preserve"> INCLUDEPICTURE  "https://www.congresochihuahua.gob.mx/mthumb.php?src=diputados/imagenes/fotosOficiales/303.jpg&amp;w=200&amp;h=265&amp;zc=1" \* MERGEFORMATINET </w:instrText>
            </w:r>
            <w:r w:rsidR="002D1F04" w:rsidRPr="00CD4799">
              <w:rPr>
                <w:noProof/>
                <w:color w:val="auto"/>
                <w:lang w:val="es-ES"/>
              </w:rPr>
              <w:fldChar w:fldCharType="separate"/>
            </w:r>
            <w:r w:rsidR="00437361" w:rsidRPr="00CD4799">
              <w:rPr>
                <w:noProof/>
                <w:color w:val="auto"/>
                <w:lang w:val="es-ES"/>
              </w:rPr>
              <w:fldChar w:fldCharType="begin"/>
            </w:r>
            <w:r w:rsidR="00437361" w:rsidRPr="00CD4799">
              <w:rPr>
                <w:noProof/>
                <w:color w:val="auto"/>
                <w:lang w:val="es-ES"/>
              </w:rPr>
              <w:instrText xml:space="preserve"> INCLUDEPICTURE  "https://www.congresochihuahua.gob.mx/mthumb.php?src=diputados/imagenes/fotosOficiales/303.jpg&amp;w=200&amp;h=265&amp;zc=1" \* MERGEFORMATINET </w:instrText>
            </w:r>
            <w:r w:rsidR="00437361" w:rsidRPr="00CD4799">
              <w:rPr>
                <w:noProof/>
                <w:color w:val="auto"/>
                <w:lang w:val="es-ES"/>
              </w:rPr>
              <w:fldChar w:fldCharType="separate"/>
            </w:r>
            <w:r w:rsidR="00CD7621" w:rsidRPr="00CD4799">
              <w:rPr>
                <w:noProof/>
                <w:color w:val="auto"/>
                <w:lang w:val="es-ES"/>
              </w:rPr>
              <w:fldChar w:fldCharType="begin"/>
            </w:r>
            <w:r w:rsidR="00CD7621" w:rsidRPr="00CD4799">
              <w:rPr>
                <w:noProof/>
                <w:color w:val="auto"/>
                <w:lang w:val="es-ES"/>
              </w:rPr>
              <w:instrText xml:space="preserve"> INCLUDEPICTURE  "https://www.congresochihuahua.gob.mx/mthumb.php?src=diputados/imagenes/fotosOficiales/303.jpg&amp;w=200&amp;h=265&amp;zc=1" \* MERGEFORMATINET </w:instrText>
            </w:r>
            <w:r w:rsidR="00CD7621" w:rsidRPr="00CD4799">
              <w:rPr>
                <w:noProof/>
                <w:color w:val="auto"/>
                <w:lang w:val="es-ES"/>
              </w:rPr>
              <w:fldChar w:fldCharType="separate"/>
            </w:r>
            <w:r w:rsidR="003A6A89" w:rsidRPr="00CD4799">
              <w:rPr>
                <w:noProof/>
                <w:color w:val="auto"/>
                <w:lang w:val="es-ES"/>
              </w:rPr>
              <w:fldChar w:fldCharType="begin"/>
            </w:r>
            <w:r w:rsidR="003A6A89" w:rsidRPr="00CD4799">
              <w:rPr>
                <w:noProof/>
                <w:color w:val="auto"/>
                <w:lang w:val="es-ES"/>
              </w:rPr>
              <w:instrText xml:space="preserve"> INCLUDEPICTURE  "https://www.congresochihuahua.gob.mx/mthumb.php?src=diputados/imagenes/fotosOficiales/303.jpg&amp;w=200&amp;h=265&amp;zc=1" \* MERGEFORMATINET </w:instrText>
            </w:r>
            <w:r w:rsidR="003A6A89" w:rsidRPr="00CD4799">
              <w:rPr>
                <w:noProof/>
                <w:color w:val="auto"/>
                <w:lang w:val="es-ES"/>
              </w:rPr>
              <w:fldChar w:fldCharType="separate"/>
            </w:r>
            <w:r w:rsidR="003C1185" w:rsidRPr="00CD4799">
              <w:rPr>
                <w:noProof/>
                <w:color w:val="auto"/>
                <w:lang w:val="es-ES"/>
              </w:rPr>
              <w:fldChar w:fldCharType="begin"/>
            </w:r>
            <w:r w:rsidR="003C1185" w:rsidRPr="00CD4799">
              <w:rPr>
                <w:noProof/>
                <w:color w:val="auto"/>
                <w:lang w:val="es-ES"/>
              </w:rPr>
              <w:instrText xml:space="preserve"> INCLUDEPICTURE  "https://www.congresochihuahua.gob.mx/mthumb.php?src=diputados/imagenes/fotosOficiales/303.jpg&amp;w=200&amp;h=265&amp;zc=1" \* MERGEFORMATINET </w:instrText>
            </w:r>
            <w:r w:rsidR="003C1185" w:rsidRPr="00CD4799">
              <w:rPr>
                <w:noProof/>
                <w:color w:val="auto"/>
                <w:lang w:val="es-ES"/>
              </w:rPr>
              <w:fldChar w:fldCharType="separate"/>
            </w:r>
            <w:r w:rsidR="004D5A28" w:rsidRPr="00CD4799">
              <w:rPr>
                <w:noProof/>
                <w:color w:val="auto"/>
                <w:lang w:val="es-ES"/>
              </w:rPr>
              <w:fldChar w:fldCharType="begin"/>
            </w:r>
            <w:r w:rsidR="004D5A28" w:rsidRPr="00CD4799">
              <w:rPr>
                <w:noProof/>
                <w:color w:val="auto"/>
                <w:lang w:val="es-ES"/>
              </w:rPr>
              <w:instrText xml:space="preserve"> INCLUDEPICTURE  "https://www.congresochihuahua.gob.mx/mthumb.php?src=diputados/imagenes/fotosOficiales/303.jpg&amp;w=200&amp;h=265&amp;zc=1" \* MERGEFORMATINET </w:instrText>
            </w:r>
            <w:r w:rsidR="004D5A28" w:rsidRPr="00CD4799">
              <w:rPr>
                <w:noProof/>
                <w:color w:val="auto"/>
                <w:lang w:val="es-ES"/>
              </w:rPr>
              <w:fldChar w:fldCharType="separate"/>
            </w:r>
            <w:r w:rsidR="00FF1488" w:rsidRPr="00CD4799">
              <w:rPr>
                <w:noProof/>
                <w:color w:val="auto"/>
                <w:lang w:val="es-ES"/>
              </w:rPr>
              <w:fldChar w:fldCharType="begin"/>
            </w:r>
            <w:r w:rsidR="00FF1488" w:rsidRPr="00CD4799">
              <w:rPr>
                <w:noProof/>
                <w:color w:val="auto"/>
                <w:lang w:val="es-ES"/>
              </w:rPr>
              <w:instrText xml:space="preserve"> INCLUDEPICTURE  "https://www.congresochihuahua.gob.mx/mthumb.php?src=diputados/imagenes/fotosOficiales/303.jpg&amp;w=200&amp;h=265&amp;zc=1" \* MERGEFORMATINET </w:instrText>
            </w:r>
            <w:r w:rsidR="00FF1488" w:rsidRPr="00CD4799">
              <w:rPr>
                <w:noProof/>
                <w:color w:val="auto"/>
                <w:lang w:val="es-ES"/>
              </w:rPr>
              <w:fldChar w:fldCharType="separate"/>
            </w:r>
            <w:r w:rsidR="00C23898" w:rsidRPr="00CD4799">
              <w:rPr>
                <w:noProof/>
                <w:color w:val="auto"/>
                <w:lang w:val="es-ES"/>
              </w:rPr>
              <w:fldChar w:fldCharType="begin"/>
            </w:r>
            <w:r w:rsidR="00C23898" w:rsidRPr="00CD4799">
              <w:rPr>
                <w:noProof/>
                <w:color w:val="auto"/>
                <w:lang w:val="es-ES"/>
              </w:rPr>
              <w:instrText xml:space="preserve"> INCLUDEPICTURE  "https://www.congresochihuahua.gob.mx/mthumb.php?src=diputados/imagenes/fotosOficiales/303.jpg&amp;w=200&amp;h=265&amp;zc=1" \* MERGEFORMATINET </w:instrText>
            </w:r>
            <w:r w:rsidR="00C23898" w:rsidRPr="00CD4799">
              <w:rPr>
                <w:noProof/>
                <w:color w:val="auto"/>
                <w:lang w:val="es-ES"/>
              </w:rPr>
              <w:fldChar w:fldCharType="separate"/>
            </w:r>
            <w:r w:rsidR="00CD4799" w:rsidRPr="00CD4799">
              <w:rPr>
                <w:noProof/>
                <w:color w:val="auto"/>
                <w:lang w:val="es-ES"/>
              </w:rPr>
              <w:fldChar w:fldCharType="begin"/>
            </w:r>
            <w:r w:rsidR="00CD4799" w:rsidRPr="00CD4799">
              <w:rPr>
                <w:noProof/>
                <w:color w:val="auto"/>
                <w:lang w:val="es-ES"/>
              </w:rPr>
              <w:instrText xml:space="preserve"> INCLUDEPICTURE  "https://www.congresochihuahua.gob.mx/mthumb.php?src=diputados/imagenes/fotosOficiales/303.jpg&amp;w=200&amp;h=265&amp;zc=1" \* MERGEFORMATINET </w:instrText>
            </w:r>
            <w:r w:rsidR="00CD4799" w:rsidRPr="00CD4799">
              <w:rPr>
                <w:noProof/>
                <w:color w:val="auto"/>
                <w:lang w:val="es-ES"/>
              </w:rPr>
              <w:fldChar w:fldCharType="separate"/>
            </w:r>
            <w:r w:rsidR="00E91A93">
              <w:rPr>
                <w:noProof/>
                <w:color w:val="auto"/>
                <w:lang w:val="es-ES"/>
              </w:rPr>
              <w:fldChar w:fldCharType="begin"/>
            </w:r>
            <w:r w:rsidR="00E91A93">
              <w:rPr>
                <w:noProof/>
                <w:color w:val="auto"/>
                <w:lang w:val="es-ES"/>
              </w:rPr>
              <w:instrText xml:space="preserve"> INCLUDEPICTURE  "https://www.congresochihuahua.gob.mx/mthumb.php?src=diputados/imagenes/fotosOficiales/303.jpg&amp;w=200&amp;h=265&amp;zc=1" \* MERGEFORMATINET </w:instrText>
            </w:r>
            <w:r w:rsidR="00E91A93">
              <w:rPr>
                <w:noProof/>
                <w:color w:val="auto"/>
                <w:lang w:val="es-ES"/>
              </w:rPr>
              <w:fldChar w:fldCharType="separate"/>
            </w:r>
            <w:r w:rsidR="00F51D43">
              <w:rPr>
                <w:noProof/>
                <w:color w:val="auto"/>
                <w:lang w:val="es-ES"/>
              </w:rPr>
              <w:fldChar w:fldCharType="begin"/>
            </w:r>
            <w:r w:rsidR="00F51D43">
              <w:rPr>
                <w:noProof/>
                <w:color w:val="auto"/>
                <w:lang w:val="es-ES"/>
              </w:rPr>
              <w:instrText xml:space="preserve"> INCLUDEPICTURE  "https://www.congresochihuahua.gob.mx/mthumb.php?src=diputados/imagenes/fotosOficiales/303.jpg&amp;w=200&amp;h=265&amp;zc=1" \* MERGEFORMATINET </w:instrText>
            </w:r>
            <w:r w:rsidR="00F51D43">
              <w:rPr>
                <w:noProof/>
                <w:color w:val="auto"/>
                <w:lang w:val="es-ES"/>
              </w:rPr>
              <w:fldChar w:fldCharType="separate"/>
            </w:r>
            <w:r w:rsidR="00297A41">
              <w:rPr>
                <w:noProof/>
                <w:color w:val="auto"/>
                <w:lang w:val="es-ES"/>
              </w:rPr>
              <w:fldChar w:fldCharType="begin"/>
            </w:r>
            <w:r w:rsidR="00297A41">
              <w:rPr>
                <w:noProof/>
                <w:color w:val="auto"/>
                <w:lang w:val="es-ES"/>
              </w:rPr>
              <w:instrText xml:space="preserve"> INCLUDEPICTURE  "https://www.congresochihuahua.gob.mx/mthumb.php?src=diputados/imagenes/fotosOficiales/303.jpg&amp;w=200&amp;h=265&amp;zc=1" \* MERGEFORMATINET </w:instrText>
            </w:r>
            <w:r w:rsidR="00297A41">
              <w:rPr>
                <w:noProof/>
                <w:color w:val="auto"/>
                <w:lang w:val="es-ES"/>
              </w:rPr>
              <w:fldChar w:fldCharType="separate"/>
            </w:r>
            <w:r w:rsidR="00DD0612">
              <w:rPr>
                <w:noProof/>
                <w:color w:val="auto"/>
                <w:lang w:val="es-ES"/>
              </w:rPr>
              <w:fldChar w:fldCharType="begin"/>
            </w:r>
            <w:r w:rsidR="00DD0612">
              <w:rPr>
                <w:noProof/>
                <w:color w:val="auto"/>
                <w:lang w:val="es-ES"/>
              </w:rPr>
              <w:instrText xml:space="preserve"> INCLUDEPICTURE  "https://www.congresochihuahua.gob.mx/mthumb.php?src=diputados/imagenes/fotosOficiales/303.jpg&amp;w=200&amp;h=265&amp;zc=1" \* MERGEFORMATINET </w:instrText>
            </w:r>
            <w:r w:rsidR="00DD0612">
              <w:rPr>
                <w:noProof/>
                <w:color w:val="auto"/>
                <w:lang w:val="es-ES"/>
              </w:rPr>
              <w:fldChar w:fldCharType="separate"/>
            </w:r>
            <w:r w:rsidR="00A45526">
              <w:rPr>
                <w:noProof/>
                <w:color w:val="auto"/>
                <w:lang w:val="es-ES"/>
              </w:rPr>
              <w:fldChar w:fldCharType="begin"/>
            </w:r>
            <w:r w:rsidR="00A45526">
              <w:rPr>
                <w:noProof/>
                <w:color w:val="auto"/>
                <w:lang w:val="es-ES"/>
              </w:rPr>
              <w:instrText xml:space="preserve"> INCLUDEPICTURE  "https://www.congresochihuahua.gob.mx/mthumb.php?src=diputados/imagenes/fotosOficiales/303.jpg&amp;w=200&amp;h=265&amp;zc=1" \* MERGEFORMATINET </w:instrText>
            </w:r>
            <w:r w:rsidR="00A45526">
              <w:rPr>
                <w:noProof/>
                <w:color w:val="auto"/>
                <w:lang w:val="es-ES"/>
              </w:rPr>
              <w:fldChar w:fldCharType="separate"/>
            </w:r>
            <w:r w:rsidR="00342022">
              <w:rPr>
                <w:noProof/>
                <w:color w:val="auto"/>
                <w:lang w:val="es-ES"/>
              </w:rPr>
              <w:fldChar w:fldCharType="begin"/>
            </w:r>
            <w:r w:rsidR="00342022">
              <w:rPr>
                <w:noProof/>
                <w:color w:val="auto"/>
                <w:lang w:val="es-ES"/>
              </w:rPr>
              <w:instrText xml:space="preserve"> INCLUDEPICTURE  "https://www.congresochihuahua.gob.mx/mthumb.php?src=diputados/imagenes/fotosOficiales/303.jpg&amp;w=200&amp;h=265&amp;zc=1" \* MERGEFORMATINET </w:instrText>
            </w:r>
            <w:r w:rsidR="00342022">
              <w:rPr>
                <w:noProof/>
                <w:color w:val="auto"/>
                <w:lang w:val="es-ES"/>
              </w:rPr>
              <w:fldChar w:fldCharType="separate"/>
            </w:r>
            <w:r w:rsidR="003F2C88">
              <w:rPr>
                <w:noProof/>
                <w:color w:val="auto"/>
                <w:lang w:val="es-ES"/>
              </w:rPr>
              <w:fldChar w:fldCharType="begin"/>
            </w:r>
            <w:r w:rsidR="003F2C88">
              <w:rPr>
                <w:noProof/>
                <w:color w:val="auto"/>
                <w:lang w:val="es-ES"/>
              </w:rPr>
              <w:instrText xml:space="preserve"> INCLUDEPICTURE  "https://www.congresochihuahua.gob.mx/mthumb.php?src=diputados/imagenes/fotosOficiales/303.jpg&amp;w=200&amp;h=265&amp;zc=1" \* MERGEFORMATINET </w:instrText>
            </w:r>
            <w:r w:rsidR="003F2C88">
              <w:rPr>
                <w:noProof/>
                <w:color w:val="auto"/>
                <w:lang w:val="es-ES"/>
              </w:rPr>
              <w:fldChar w:fldCharType="separate"/>
            </w:r>
            <w:r w:rsidR="006271B2">
              <w:rPr>
                <w:noProof/>
                <w:color w:val="auto"/>
                <w:lang w:val="es-ES"/>
              </w:rPr>
              <w:fldChar w:fldCharType="begin"/>
            </w:r>
            <w:r w:rsidR="006271B2">
              <w:rPr>
                <w:noProof/>
                <w:color w:val="auto"/>
                <w:lang w:val="es-ES"/>
              </w:rPr>
              <w:instrText xml:space="preserve"> INCLUDEPICTURE  "https://www.congresochihuahua.gob.mx/mthumb.php?src=diputados/imagenes/fotosOficiales/303.jpg&amp;w=200&amp;h=265&amp;zc=1" \* MERGEFORMATINET </w:instrText>
            </w:r>
            <w:r w:rsidR="006271B2">
              <w:rPr>
                <w:noProof/>
                <w:color w:val="auto"/>
                <w:lang w:val="es-ES"/>
              </w:rPr>
              <w:fldChar w:fldCharType="separate"/>
            </w:r>
            <w:r w:rsidR="005E7F9C">
              <w:rPr>
                <w:noProof/>
                <w:color w:val="auto"/>
                <w:lang w:val="es-ES"/>
              </w:rPr>
              <w:fldChar w:fldCharType="begin"/>
            </w:r>
            <w:r w:rsidR="005E7F9C">
              <w:rPr>
                <w:noProof/>
                <w:color w:val="auto"/>
                <w:lang w:val="es-ES"/>
              </w:rPr>
              <w:instrText xml:space="preserve"> INCLUDEPICTURE  "https://www.congresochihuahua.gob.mx/mthumb.php?src=diputados/imagenes/fotosOficiales/303.jpg&amp;w=200&amp;h=265&amp;zc=1" \* MERGEFORMATINET </w:instrText>
            </w:r>
            <w:r w:rsidR="005E7F9C">
              <w:rPr>
                <w:noProof/>
                <w:color w:val="auto"/>
                <w:lang w:val="es-ES"/>
              </w:rPr>
              <w:fldChar w:fldCharType="separate"/>
            </w:r>
            <w:r w:rsidR="00A07A9F">
              <w:rPr>
                <w:noProof/>
                <w:color w:val="auto"/>
                <w:lang w:val="es-ES"/>
              </w:rPr>
              <w:fldChar w:fldCharType="begin"/>
            </w:r>
            <w:r w:rsidR="00A07A9F">
              <w:rPr>
                <w:noProof/>
                <w:color w:val="auto"/>
                <w:lang w:val="es-ES"/>
              </w:rPr>
              <w:instrText xml:space="preserve"> INCLUDEPICTURE  "https://www.congresochihuahua.gob.mx/mthumb.php?src=diputados/imagenes/fotosOficiales/303.jpg&amp;w=200&amp;h=265&amp;zc=1" \* MERGEFORMATINET </w:instrText>
            </w:r>
            <w:r w:rsidR="00A07A9F">
              <w:rPr>
                <w:noProof/>
                <w:color w:val="auto"/>
                <w:lang w:val="es-ES"/>
              </w:rPr>
              <w:fldChar w:fldCharType="separate"/>
            </w:r>
            <w:r w:rsidR="006C6E94">
              <w:rPr>
                <w:noProof/>
                <w:color w:val="auto"/>
                <w:lang w:val="es-ES"/>
              </w:rPr>
              <w:fldChar w:fldCharType="begin"/>
            </w:r>
            <w:r w:rsidR="006C6E94">
              <w:rPr>
                <w:noProof/>
                <w:color w:val="auto"/>
                <w:lang w:val="es-ES"/>
              </w:rPr>
              <w:instrText xml:space="preserve"> </w:instrText>
            </w:r>
            <w:r w:rsidR="006C6E94">
              <w:rPr>
                <w:noProof/>
                <w:color w:val="auto"/>
                <w:lang w:val="es-ES"/>
              </w:rPr>
              <w:instrText>INCLUDEPICTURE  "https://www.congresochihuahua.gob.mx/mthumb.php?src=diputados/imagenes/fotosOficiales/303.jpg&amp;w=200&amp;h=265&amp;zc=1" \* MERGEFORMATINET</w:instrText>
            </w:r>
            <w:r w:rsidR="006C6E94">
              <w:rPr>
                <w:noProof/>
                <w:color w:val="auto"/>
                <w:lang w:val="es-ES"/>
              </w:rPr>
              <w:instrText xml:space="preserve"> </w:instrText>
            </w:r>
            <w:r w:rsidR="006C6E94">
              <w:rPr>
                <w:noProof/>
                <w:color w:val="auto"/>
                <w:lang w:val="es-ES"/>
              </w:rPr>
              <w:fldChar w:fldCharType="separate"/>
            </w:r>
            <w:r w:rsidR="006C6E94">
              <w:rPr>
                <w:noProof/>
                <w:color w:val="auto"/>
                <w:lang w:val="es-ES"/>
              </w:rPr>
              <w:pict w14:anchorId="3B424F48">
                <v:shape id="_x0000_i1026" type="#_x0000_t75" alt="" style="width:79.5pt;height:101.25pt;mso-width-percent:0;mso-height-percent:0;mso-width-percent:0;mso-height-percent:0">
                  <v:imagedata r:id="rId11" r:href="rId12"/>
                </v:shape>
              </w:pict>
            </w:r>
            <w:r w:rsidR="006C6E94">
              <w:rPr>
                <w:noProof/>
                <w:color w:val="auto"/>
                <w:lang w:val="es-ES"/>
              </w:rPr>
              <w:fldChar w:fldCharType="end"/>
            </w:r>
            <w:r w:rsidR="00A07A9F">
              <w:rPr>
                <w:noProof/>
                <w:color w:val="auto"/>
                <w:lang w:val="es-ES"/>
              </w:rPr>
              <w:fldChar w:fldCharType="end"/>
            </w:r>
            <w:r w:rsidR="005E7F9C">
              <w:rPr>
                <w:noProof/>
                <w:color w:val="auto"/>
                <w:lang w:val="es-ES"/>
              </w:rPr>
              <w:fldChar w:fldCharType="end"/>
            </w:r>
            <w:r w:rsidR="006271B2">
              <w:rPr>
                <w:noProof/>
                <w:color w:val="auto"/>
                <w:lang w:val="es-ES"/>
              </w:rPr>
              <w:fldChar w:fldCharType="end"/>
            </w:r>
            <w:r w:rsidR="003F2C88">
              <w:rPr>
                <w:noProof/>
                <w:color w:val="auto"/>
                <w:lang w:val="es-ES"/>
              </w:rPr>
              <w:fldChar w:fldCharType="end"/>
            </w:r>
            <w:r w:rsidR="00342022">
              <w:rPr>
                <w:noProof/>
                <w:color w:val="auto"/>
                <w:lang w:val="es-ES"/>
              </w:rPr>
              <w:fldChar w:fldCharType="end"/>
            </w:r>
            <w:r w:rsidR="00A45526">
              <w:rPr>
                <w:noProof/>
                <w:color w:val="auto"/>
                <w:lang w:val="es-ES"/>
              </w:rPr>
              <w:fldChar w:fldCharType="end"/>
            </w:r>
            <w:r w:rsidR="00DD0612">
              <w:rPr>
                <w:noProof/>
                <w:color w:val="auto"/>
                <w:lang w:val="es-ES"/>
              </w:rPr>
              <w:fldChar w:fldCharType="end"/>
            </w:r>
            <w:r w:rsidR="00297A41">
              <w:rPr>
                <w:noProof/>
                <w:color w:val="auto"/>
                <w:lang w:val="es-ES"/>
              </w:rPr>
              <w:fldChar w:fldCharType="end"/>
            </w:r>
            <w:r w:rsidR="00F51D43">
              <w:rPr>
                <w:noProof/>
                <w:color w:val="auto"/>
                <w:lang w:val="es-ES"/>
              </w:rPr>
              <w:fldChar w:fldCharType="end"/>
            </w:r>
            <w:r w:rsidR="00E91A93">
              <w:rPr>
                <w:noProof/>
                <w:color w:val="auto"/>
                <w:lang w:val="es-ES"/>
              </w:rPr>
              <w:fldChar w:fldCharType="end"/>
            </w:r>
            <w:r w:rsidR="00CD4799" w:rsidRPr="00CD4799">
              <w:rPr>
                <w:noProof/>
                <w:color w:val="auto"/>
                <w:lang w:val="es-ES"/>
              </w:rPr>
              <w:fldChar w:fldCharType="end"/>
            </w:r>
            <w:r w:rsidR="00C23898" w:rsidRPr="00CD4799">
              <w:rPr>
                <w:noProof/>
                <w:color w:val="auto"/>
                <w:lang w:val="es-ES"/>
              </w:rPr>
              <w:fldChar w:fldCharType="end"/>
            </w:r>
            <w:r w:rsidR="00FF1488" w:rsidRPr="00CD4799">
              <w:rPr>
                <w:noProof/>
                <w:color w:val="auto"/>
                <w:lang w:val="es-ES"/>
              </w:rPr>
              <w:fldChar w:fldCharType="end"/>
            </w:r>
            <w:r w:rsidR="004D5A28" w:rsidRPr="00CD4799">
              <w:rPr>
                <w:noProof/>
                <w:color w:val="auto"/>
                <w:lang w:val="es-ES"/>
              </w:rPr>
              <w:fldChar w:fldCharType="end"/>
            </w:r>
            <w:r w:rsidR="003C1185" w:rsidRPr="00CD4799">
              <w:rPr>
                <w:noProof/>
                <w:color w:val="auto"/>
                <w:lang w:val="es-ES"/>
              </w:rPr>
              <w:fldChar w:fldCharType="end"/>
            </w:r>
            <w:r w:rsidR="003A6A89" w:rsidRPr="00CD4799">
              <w:rPr>
                <w:noProof/>
                <w:color w:val="auto"/>
                <w:lang w:val="es-ES"/>
              </w:rPr>
              <w:fldChar w:fldCharType="end"/>
            </w:r>
            <w:r w:rsidR="00CD7621" w:rsidRPr="00CD4799">
              <w:rPr>
                <w:noProof/>
                <w:color w:val="auto"/>
                <w:lang w:val="es-ES"/>
              </w:rPr>
              <w:fldChar w:fldCharType="end"/>
            </w:r>
            <w:r w:rsidR="00437361" w:rsidRPr="00CD4799">
              <w:rPr>
                <w:noProof/>
                <w:color w:val="auto"/>
                <w:lang w:val="es-ES"/>
              </w:rPr>
              <w:fldChar w:fldCharType="end"/>
            </w:r>
            <w:r w:rsidR="002D1F04" w:rsidRPr="00CD4799">
              <w:rPr>
                <w:noProof/>
                <w:color w:val="auto"/>
                <w:lang w:val="es-ES"/>
              </w:rPr>
              <w:fldChar w:fldCharType="end"/>
            </w:r>
            <w:r w:rsidR="00DD4AE8" w:rsidRPr="00CD4799">
              <w:rPr>
                <w:noProof/>
                <w:color w:val="auto"/>
                <w:lang w:val="es-ES"/>
              </w:rPr>
              <w:fldChar w:fldCharType="end"/>
            </w:r>
            <w:r w:rsidR="003D7FDB" w:rsidRPr="00CD4799">
              <w:rPr>
                <w:noProof/>
                <w:color w:val="auto"/>
                <w:lang w:val="es-ES"/>
              </w:rPr>
              <w:fldChar w:fldCharType="end"/>
            </w:r>
            <w:r w:rsidRPr="00CD4799">
              <w:rPr>
                <w:color w:val="auto"/>
                <w:lang w:val="es-ES"/>
              </w:rPr>
              <w:fldChar w:fldCharType="end"/>
            </w:r>
            <w:r w:rsidR="004809C8" w:rsidRPr="00CD4799">
              <w:rPr>
                <w:color w:val="auto"/>
                <w:lang w:val="es-ES"/>
              </w:rPr>
              <w:fldChar w:fldCharType="end"/>
            </w:r>
            <w:r w:rsidR="00D05BEB" w:rsidRPr="00CD4799">
              <w:rPr>
                <w:color w:val="auto"/>
                <w:lang w:val="es-ES"/>
              </w:rPr>
              <w:fldChar w:fldCharType="end"/>
            </w:r>
            <w:r w:rsidR="002C528A" w:rsidRPr="00CD4799">
              <w:rPr>
                <w:color w:val="auto"/>
                <w:lang w:val="es-ES"/>
              </w:rPr>
              <w:fldChar w:fldCharType="end"/>
            </w:r>
            <w:r w:rsidR="00E91F32" w:rsidRPr="00CD4799">
              <w:rPr>
                <w:color w:val="auto"/>
                <w:lang w:val="es-ES"/>
              </w:rPr>
              <w:fldChar w:fldCharType="end"/>
            </w:r>
            <w:r w:rsidR="00BB0A67" w:rsidRPr="00CD4799">
              <w:rPr>
                <w:color w:val="auto"/>
                <w:lang w:val="es-ES"/>
              </w:rPr>
              <w:fldChar w:fldCharType="end"/>
            </w:r>
            <w:r w:rsidR="004D6AEF" w:rsidRPr="00CD4799">
              <w:rPr>
                <w:color w:val="auto"/>
                <w:lang w:val="es-ES"/>
              </w:rPr>
              <w:fldChar w:fldCharType="end"/>
            </w:r>
            <w:r w:rsidR="00E31F79" w:rsidRPr="00CD4799">
              <w:rPr>
                <w:color w:val="auto"/>
                <w:lang w:val="es-ES"/>
              </w:rPr>
              <w:fldChar w:fldCharType="end"/>
            </w:r>
            <w:r w:rsidR="00272E60" w:rsidRPr="00CD4799">
              <w:rPr>
                <w:color w:val="auto"/>
                <w:lang w:val="es-ES"/>
              </w:rPr>
              <w:fldChar w:fldCharType="end"/>
            </w:r>
            <w:r w:rsidR="009274A2" w:rsidRPr="00CD4799">
              <w:rPr>
                <w:color w:val="auto"/>
                <w:lang w:val="es-ES"/>
              </w:rPr>
              <w:fldChar w:fldCharType="end"/>
            </w:r>
            <w:r w:rsidR="00F526E9" w:rsidRPr="00CD4799">
              <w:rPr>
                <w:color w:val="auto"/>
                <w:lang w:val="es-ES"/>
              </w:rPr>
              <w:fldChar w:fldCharType="end"/>
            </w:r>
            <w:r w:rsidR="0068218E" w:rsidRPr="00CD4799">
              <w:rPr>
                <w:color w:val="auto"/>
                <w:lang w:val="es-ES"/>
              </w:rPr>
              <w:fldChar w:fldCharType="end"/>
            </w:r>
            <w:r w:rsidR="002A7FC2" w:rsidRPr="00CD4799">
              <w:rPr>
                <w:color w:val="auto"/>
                <w:lang w:val="es-ES"/>
              </w:rPr>
              <w:fldChar w:fldCharType="end"/>
            </w:r>
            <w:r w:rsidR="00D80B68" w:rsidRPr="00CD4799">
              <w:rPr>
                <w:color w:val="auto"/>
                <w:lang w:val="es-ES"/>
              </w:rPr>
              <w:fldChar w:fldCharType="end"/>
            </w:r>
            <w:r w:rsidR="00DB7125" w:rsidRPr="00CD4799">
              <w:rPr>
                <w:color w:val="auto"/>
                <w:lang w:val="es-ES"/>
              </w:rPr>
              <w:fldChar w:fldCharType="end"/>
            </w:r>
            <w:r w:rsidR="00F23DCB" w:rsidRPr="00CD4799">
              <w:rPr>
                <w:color w:val="auto"/>
                <w:lang w:val="es-ES"/>
              </w:rPr>
              <w:fldChar w:fldCharType="end"/>
            </w:r>
            <w:r w:rsidR="00F22ABF" w:rsidRPr="00CD4799">
              <w:rPr>
                <w:color w:val="auto"/>
                <w:lang w:val="es-ES"/>
              </w:rPr>
              <w:fldChar w:fldCharType="end"/>
            </w:r>
            <w:r w:rsidR="00854451" w:rsidRPr="00CD4799">
              <w:rPr>
                <w:color w:val="auto"/>
                <w:lang w:val="es-ES"/>
              </w:rPr>
              <w:fldChar w:fldCharType="end"/>
            </w:r>
            <w:r w:rsidR="007F425B" w:rsidRPr="00CD4799">
              <w:rPr>
                <w:color w:val="auto"/>
                <w:lang w:val="es-ES"/>
              </w:rPr>
              <w:fldChar w:fldCharType="end"/>
            </w:r>
            <w:r w:rsidR="003E44B1" w:rsidRPr="00CD4799">
              <w:rPr>
                <w:color w:val="auto"/>
                <w:lang w:val="es-ES"/>
              </w:rPr>
              <w:fldChar w:fldCharType="end"/>
            </w:r>
            <w:r w:rsidR="006A5F9D" w:rsidRPr="00CD4799">
              <w:rPr>
                <w:color w:val="auto"/>
                <w:lang w:val="es-ES"/>
              </w:rPr>
              <w:fldChar w:fldCharType="end"/>
            </w:r>
            <w:r w:rsidR="000056B1" w:rsidRPr="00CD4799">
              <w:rPr>
                <w:color w:val="auto"/>
                <w:lang w:val="es-ES"/>
              </w:rPr>
              <w:fldChar w:fldCharType="end"/>
            </w:r>
            <w:r w:rsidR="00175A48" w:rsidRPr="00CD4799">
              <w:rPr>
                <w:color w:val="auto"/>
                <w:lang w:val="es-ES"/>
              </w:rPr>
              <w:fldChar w:fldCharType="end"/>
            </w:r>
            <w:r w:rsidR="00533BEF" w:rsidRPr="00CD4799">
              <w:rPr>
                <w:color w:val="auto"/>
                <w:lang w:val="es-ES"/>
              </w:rPr>
              <w:fldChar w:fldCharType="end"/>
            </w:r>
            <w:r w:rsidR="004C099B" w:rsidRPr="00CD4799">
              <w:rPr>
                <w:color w:val="auto"/>
                <w:lang w:val="es-ES"/>
              </w:rPr>
              <w:fldChar w:fldCharType="end"/>
            </w:r>
            <w:r w:rsidR="0000578D" w:rsidRPr="00CD4799">
              <w:rPr>
                <w:color w:val="auto"/>
                <w:lang w:val="es-ES"/>
              </w:rPr>
              <w:fldChar w:fldCharType="end"/>
            </w:r>
            <w:r w:rsidR="009B44C3" w:rsidRPr="00CD4799">
              <w:rPr>
                <w:color w:val="auto"/>
                <w:lang w:val="es-ES"/>
              </w:rPr>
              <w:fldChar w:fldCharType="end"/>
            </w:r>
            <w:r w:rsidR="00AA5B70" w:rsidRPr="00CD4799">
              <w:rPr>
                <w:color w:val="auto"/>
                <w:lang w:val="es-ES"/>
              </w:rPr>
              <w:fldChar w:fldCharType="end"/>
            </w:r>
            <w:r w:rsidR="00D66723" w:rsidRPr="00CD4799">
              <w:rPr>
                <w:color w:val="auto"/>
                <w:lang w:val="es-ES"/>
              </w:rPr>
              <w:fldChar w:fldCharType="end"/>
            </w:r>
            <w:r w:rsidR="00FF0591" w:rsidRPr="00CD4799">
              <w:rPr>
                <w:color w:val="auto"/>
                <w:lang w:val="es-ES"/>
              </w:rPr>
              <w:fldChar w:fldCharType="end"/>
            </w:r>
            <w:r w:rsidR="00FF0591" w:rsidRPr="00CD4799">
              <w:rPr>
                <w:color w:val="auto"/>
                <w:lang w:val="es-ES"/>
              </w:rPr>
              <w:fldChar w:fldCharType="end"/>
            </w:r>
            <w:r w:rsidR="00E13C86" w:rsidRPr="00CD4799">
              <w:rPr>
                <w:color w:val="auto"/>
                <w:lang w:val="es-ES"/>
              </w:rPr>
              <w:fldChar w:fldCharType="end"/>
            </w:r>
            <w:r w:rsidR="00157CA7" w:rsidRPr="00CD4799">
              <w:rPr>
                <w:color w:val="auto"/>
                <w:lang w:val="es-ES"/>
              </w:rPr>
              <w:fldChar w:fldCharType="end"/>
            </w:r>
            <w:r w:rsidR="00864F7A" w:rsidRPr="00CD4799">
              <w:rPr>
                <w:color w:val="auto"/>
                <w:lang w:val="es-ES"/>
              </w:rPr>
              <w:fldChar w:fldCharType="end"/>
            </w:r>
            <w:r w:rsidR="00864F7A" w:rsidRPr="00CD4799">
              <w:rPr>
                <w:color w:val="auto"/>
                <w:lang w:val="es-ES"/>
              </w:rPr>
              <w:fldChar w:fldCharType="end"/>
            </w:r>
            <w:r w:rsidR="004B7ED3" w:rsidRPr="00CD4799">
              <w:rPr>
                <w:color w:val="auto"/>
                <w:lang w:val="es-ES"/>
              </w:rPr>
              <w:fldChar w:fldCharType="end"/>
            </w:r>
            <w:r w:rsidR="00830B02" w:rsidRPr="00CD4799">
              <w:rPr>
                <w:color w:val="auto"/>
                <w:lang w:val="es-ES"/>
              </w:rPr>
              <w:fldChar w:fldCharType="end"/>
            </w:r>
            <w:r w:rsidR="006C74D2" w:rsidRPr="00CD4799">
              <w:rPr>
                <w:color w:val="auto"/>
                <w:lang w:val="es-ES"/>
              </w:rPr>
              <w:fldChar w:fldCharType="end"/>
            </w:r>
            <w:r w:rsidR="00EC0D00" w:rsidRPr="00CD4799">
              <w:rPr>
                <w:color w:val="auto"/>
                <w:lang w:val="es-ES"/>
              </w:rPr>
              <w:fldChar w:fldCharType="end"/>
            </w:r>
            <w:r w:rsidRPr="00CD4799">
              <w:rPr>
                <w:color w:val="auto"/>
                <w:lang w:val="es-ES"/>
              </w:rPr>
              <w:fldChar w:fldCharType="end"/>
            </w:r>
          </w:p>
        </w:tc>
        <w:tc>
          <w:tcPr>
            <w:tcW w:w="1946" w:type="dxa"/>
            <w:vAlign w:val="center"/>
          </w:tcPr>
          <w:p w14:paraId="5E2D6EBE" w14:textId="77777777" w:rsidR="003722E9" w:rsidRPr="00CD4799" w:rsidRDefault="003722E9" w:rsidP="003722E9">
            <w:pPr>
              <w:spacing w:after="200" w:line="276" w:lineRule="auto"/>
              <w:jc w:val="both"/>
              <w:rPr>
                <w:rFonts w:ascii="Century Gothic" w:hAnsi="Century Gothic"/>
                <w:b/>
                <w:color w:val="auto"/>
                <w:sz w:val="22"/>
                <w:szCs w:val="22"/>
                <w:lang w:eastAsia="es-MX"/>
              </w:rPr>
            </w:pPr>
            <w:r w:rsidRPr="00CD4799">
              <w:rPr>
                <w:rFonts w:ascii="Century Gothic" w:hAnsi="Century Gothic"/>
                <w:b/>
                <w:color w:val="auto"/>
                <w:sz w:val="22"/>
                <w:szCs w:val="22"/>
                <w:lang w:eastAsia="es-MX"/>
              </w:rPr>
              <w:t>DIP. SECRETARIA.</w:t>
            </w:r>
          </w:p>
          <w:p w14:paraId="0FFE50CF" w14:textId="77777777" w:rsidR="003722E9" w:rsidRPr="00CD4799" w:rsidRDefault="006C6E94" w:rsidP="003722E9">
            <w:pPr>
              <w:spacing w:after="200" w:line="276" w:lineRule="auto"/>
              <w:jc w:val="both"/>
              <w:rPr>
                <w:rFonts w:ascii="Century Gothic" w:hAnsi="Century Gothic"/>
                <w:b/>
                <w:color w:val="auto"/>
                <w:sz w:val="22"/>
                <w:szCs w:val="22"/>
                <w:lang w:eastAsia="es-MX"/>
              </w:rPr>
            </w:pPr>
            <w:hyperlink r:id="rId13" w:history="1">
              <w:r w:rsidR="003722E9" w:rsidRPr="00CD4799">
                <w:rPr>
                  <w:rFonts w:ascii="Century Gothic" w:hAnsi="Century Gothic"/>
                  <w:b/>
                  <w:color w:val="auto"/>
                  <w:sz w:val="22"/>
                  <w:szCs w:val="22"/>
                  <w:u w:val="single"/>
                  <w:lang w:eastAsia="es-MX"/>
                </w:rPr>
                <w:t>MAGDALENA RENTERÍA PÉREZ</w:t>
              </w:r>
            </w:hyperlink>
          </w:p>
          <w:p w14:paraId="2A6ECA40" w14:textId="77777777" w:rsidR="003722E9" w:rsidRPr="00CD4799"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7751C3CD" w14:textId="77777777" w:rsidR="003722E9" w:rsidRPr="00CD4799" w:rsidRDefault="003722E9" w:rsidP="003722E9">
            <w:pPr>
              <w:spacing w:line="360" w:lineRule="auto"/>
              <w:rPr>
                <w:rFonts w:ascii="Century Gothic" w:hAnsi="Century Gothic" w:cs="Arial"/>
                <w:b/>
                <w:color w:val="auto"/>
                <w:szCs w:val="24"/>
                <w:lang w:val="es-ES"/>
              </w:rPr>
            </w:pPr>
          </w:p>
        </w:tc>
        <w:tc>
          <w:tcPr>
            <w:tcW w:w="1843" w:type="dxa"/>
            <w:vAlign w:val="center"/>
          </w:tcPr>
          <w:p w14:paraId="16D1856A" w14:textId="77777777" w:rsidR="003722E9" w:rsidRPr="00CD4799" w:rsidRDefault="003722E9" w:rsidP="003722E9">
            <w:pPr>
              <w:spacing w:line="360" w:lineRule="auto"/>
              <w:rPr>
                <w:rFonts w:ascii="Century Gothic" w:hAnsi="Century Gothic" w:cs="Arial"/>
                <w:b/>
                <w:color w:val="auto"/>
                <w:szCs w:val="24"/>
                <w:lang w:val="es-ES"/>
              </w:rPr>
            </w:pPr>
          </w:p>
        </w:tc>
        <w:tc>
          <w:tcPr>
            <w:tcW w:w="1754" w:type="dxa"/>
            <w:vAlign w:val="center"/>
          </w:tcPr>
          <w:p w14:paraId="7EF7E362" w14:textId="77777777" w:rsidR="003722E9" w:rsidRPr="00CD4799" w:rsidRDefault="003722E9" w:rsidP="003722E9">
            <w:pPr>
              <w:spacing w:line="360" w:lineRule="auto"/>
              <w:rPr>
                <w:rFonts w:ascii="Century Gothic" w:hAnsi="Century Gothic" w:cs="Arial"/>
                <w:b/>
                <w:color w:val="auto"/>
                <w:szCs w:val="24"/>
                <w:lang w:val="es-ES"/>
              </w:rPr>
            </w:pPr>
          </w:p>
        </w:tc>
      </w:tr>
      <w:tr w:rsidR="00CD4799" w:rsidRPr="00CD4799" w14:paraId="010CC0C1" w14:textId="77777777" w:rsidTr="00AA5B70">
        <w:trPr>
          <w:jc w:val="center"/>
        </w:trPr>
        <w:tc>
          <w:tcPr>
            <w:tcW w:w="1753" w:type="dxa"/>
            <w:vAlign w:val="center"/>
          </w:tcPr>
          <w:p w14:paraId="20D11A22" w14:textId="77777777" w:rsidR="003722E9" w:rsidRPr="00CD4799" w:rsidRDefault="003722E9" w:rsidP="003722E9">
            <w:pPr>
              <w:spacing w:line="360" w:lineRule="auto"/>
              <w:rPr>
                <w:rFonts w:ascii="Century Gothic" w:hAnsi="Century Gothic" w:cs="Arial"/>
                <w:b/>
                <w:color w:val="auto"/>
                <w:szCs w:val="24"/>
                <w:lang w:val="es-ES"/>
              </w:rPr>
            </w:pPr>
            <w:r w:rsidRPr="00CD4799">
              <w:rPr>
                <w:color w:val="auto"/>
                <w:lang w:val="es-ES"/>
              </w:rPr>
              <w:fldChar w:fldCharType="begin"/>
            </w:r>
            <w:r w:rsidRPr="00CD4799">
              <w:rPr>
                <w:color w:val="auto"/>
                <w:lang w:val="es-ES"/>
              </w:rPr>
              <w:instrText xml:space="preserve"> INCLUDEPICTURE "https://www.congresochihuahua.gob.mx/mthumb.php?src=diputados/imagenes/fotosOficiales/309.jpeg&amp;w=200&amp;h=265&amp;zc=1" \* MERGEFORMATINET </w:instrText>
            </w:r>
            <w:r w:rsidRPr="00CD4799">
              <w:rPr>
                <w:color w:val="auto"/>
                <w:lang w:val="es-ES"/>
              </w:rPr>
              <w:fldChar w:fldCharType="separate"/>
            </w:r>
            <w:r w:rsidR="00EC0D00" w:rsidRPr="00CD4799">
              <w:rPr>
                <w:color w:val="auto"/>
                <w:lang w:val="es-ES"/>
              </w:rPr>
              <w:fldChar w:fldCharType="begin"/>
            </w:r>
            <w:r w:rsidR="00EC0D00" w:rsidRPr="00CD4799">
              <w:rPr>
                <w:color w:val="auto"/>
                <w:lang w:val="es-ES"/>
              </w:rPr>
              <w:instrText xml:space="preserve"> INCLUDEPICTURE  "https://www.congresochihuahua.gob.mx/mthumb.php?src=diputados/imagenes/fotosOficiales/309.jpeg&amp;w=200&amp;h=265&amp;zc=1" \* MERGEFORMATINET </w:instrText>
            </w:r>
            <w:r w:rsidR="00EC0D00" w:rsidRPr="00CD4799">
              <w:rPr>
                <w:color w:val="auto"/>
                <w:lang w:val="es-ES"/>
              </w:rPr>
              <w:fldChar w:fldCharType="separate"/>
            </w:r>
            <w:r w:rsidR="006C74D2" w:rsidRPr="00CD4799">
              <w:rPr>
                <w:color w:val="auto"/>
                <w:lang w:val="es-ES"/>
              </w:rPr>
              <w:fldChar w:fldCharType="begin"/>
            </w:r>
            <w:r w:rsidR="006C74D2" w:rsidRPr="00CD4799">
              <w:rPr>
                <w:color w:val="auto"/>
                <w:lang w:val="es-ES"/>
              </w:rPr>
              <w:instrText xml:space="preserve"> INCLUDEPICTURE  "https://www.congresochihuahua.gob.mx/mthumb.php?src=diputados/imagenes/fotosOficiales/309.jpeg&amp;w=200&amp;h=265&amp;zc=1" \* MERGEFORMATINET </w:instrText>
            </w:r>
            <w:r w:rsidR="006C74D2" w:rsidRPr="00CD4799">
              <w:rPr>
                <w:color w:val="auto"/>
                <w:lang w:val="es-ES"/>
              </w:rPr>
              <w:fldChar w:fldCharType="separate"/>
            </w:r>
            <w:r w:rsidR="00830B02" w:rsidRPr="00CD4799">
              <w:rPr>
                <w:color w:val="auto"/>
                <w:lang w:val="es-ES"/>
              </w:rPr>
              <w:fldChar w:fldCharType="begin"/>
            </w:r>
            <w:r w:rsidR="00830B02" w:rsidRPr="00CD4799">
              <w:rPr>
                <w:color w:val="auto"/>
                <w:lang w:val="es-ES"/>
              </w:rPr>
              <w:instrText xml:space="preserve"> INCLUDEPICTURE  "https://www.congresochihuahua.gob.mx/mthumb.php?src=diputados/imagenes/fotosOficiales/309.jpeg&amp;w=200&amp;h=265&amp;zc=1" \* MERGEFORMATINET </w:instrText>
            </w:r>
            <w:r w:rsidR="00830B02" w:rsidRPr="00CD4799">
              <w:rPr>
                <w:color w:val="auto"/>
                <w:lang w:val="es-ES"/>
              </w:rPr>
              <w:fldChar w:fldCharType="separate"/>
            </w:r>
            <w:r w:rsidR="004B7ED3" w:rsidRPr="00CD4799">
              <w:rPr>
                <w:color w:val="auto"/>
                <w:lang w:val="es-ES"/>
              </w:rPr>
              <w:fldChar w:fldCharType="begin"/>
            </w:r>
            <w:r w:rsidR="004B7ED3" w:rsidRPr="00CD4799">
              <w:rPr>
                <w:color w:val="auto"/>
                <w:lang w:val="es-ES"/>
              </w:rPr>
              <w:instrText xml:space="preserve"> INCLUDEPICTURE  "https://www.congresochihuahua.gob.mx/mthumb.php?src=diputados/imagenes/fotosOficiales/309.jpeg&amp;w=200&amp;h=265&amp;zc=1" \* MERGEFORMATINET </w:instrText>
            </w:r>
            <w:r w:rsidR="004B7ED3"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"https://www.congresochihuahua.gob.mx/mthumb.php?src=diputados/imagenes/fotosOficiales/309.jpeg&amp;w=200&amp;h=265&amp;zc=1" \* MERGEFORMATINET </w:instrText>
            </w:r>
            <w:r w:rsidR="00864F7A"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"https://www.congresochihuahua.gob.mx/mthumb.php?src=diputados/imagenes/fotosOficiales/309.jpeg&amp;w=200&amp;h=265&amp;zc=1" \* MERGEFORMATINET </w:instrText>
            </w:r>
            <w:r w:rsidR="00864F7A" w:rsidRPr="00CD4799">
              <w:rPr>
                <w:color w:val="auto"/>
                <w:lang w:val="es-ES"/>
              </w:rPr>
              <w:fldChar w:fldCharType="separate"/>
            </w:r>
            <w:r w:rsidR="00157CA7" w:rsidRPr="00CD4799">
              <w:rPr>
                <w:color w:val="auto"/>
                <w:lang w:val="es-ES"/>
              </w:rPr>
              <w:fldChar w:fldCharType="begin"/>
            </w:r>
            <w:r w:rsidR="00157CA7" w:rsidRPr="00CD4799">
              <w:rPr>
                <w:color w:val="auto"/>
                <w:lang w:val="es-ES"/>
              </w:rPr>
              <w:instrText xml:space="preserve"> INCLUDEPICTURE  "https://www.congresochihuahua.gob.mx/mthumb.php?src=diputados/imagenes/fotosOficiales/309.jpeg&amp;w=200&amp;h=265&amp;zc=1" \* MERGEFORMATINET </w:instrText>
            </w:r>
            <w:r w:rsidR="00157CA7" w:rsidRPr="00CD4799">
              <w:rPr>
                <w:color w:val="auto"/>
                <w:lang w:val="es-ES"/>
              </w:rPr>
              <w:fldChar w:fldCharType="separate"/>
            </w:r>
            <w:r w:rsidR="00E13C86" w:rsidRPr="00CD4799">
              <w:rPr>
                <w:color w:val="auto"/>
                <w:lang w:val="es-ES"/>
              </w:rPr>
              <w:fldChar w:fldCharType="begin"/>
            </w:r>
            <w:r w:rsidR="00E13C86" w:rsidRPr="00CD4799">
              <w:rPr>
                <w:color w:val="auto"/>
                <w:lang w:val="es-ES"/>
              </w:rPr>
              <w:instrText xml:space="preserve"> INCLUDEPICTURE  "https://www.congresochihuahua.gob.mx/mthumb.php?src=diputados/imagenes/fotosOficiales/309.jpeg&amp;w=200&amp;h=265&amp;zc=1" \* MERGEFORMATINET </w:instrText>
            </w:r>
            <w:r w:rsidR="00E13C86"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"https://www.congresochihuahua.gob.mx/mthumb.php?src=diputados/imagenes/fotosOficiales/309.jpeg&amp;w=200&amp;h=265&amp;zc=1" \* MERGEFORMATINET </w:instrText>
            </w:r>
            <w:r w:rsidR="00FF0591"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"https://www.congresochihuahua.gob.mx/mthumb.php?src=diputados/imagenes/fotosOficiales/309.jpeg&amp;w=200&amp;h=265&amp;zc=1" \* MERGEFORMATINET </w:instrText>
            </w:r>
            <w:r w:rsidR="00FF0591" w:rsidRPr="00CD4799">
              <w:rPr>
                <w:color w:val="auto"/>
                <w:lang w:val="es-ES"/>
              </w:rPr>
              <w:fldChar w:fldCharType="separate"/>
            </w:r>
            <w:r w:rsidR="00D66723" w:rsidRPr="00CD4799">
              <w:rPr>
                <w:color w:val="auto"/>
                <w:lang w:val="es-ES"/>
              </w:rPr>
              <w:fldChar w:fldCharType="begin"/>
            </w:r>
            <w:r w:rsidR="00D66723" w:rsidRPr="00CD4799">
              <w:rPr>
                <w:color w:val="auto"/>
                <w:lang w:val="es-ES"/>
              </w:rPr>
              <w:instrText xml:space="preserve"> INCLUDEPICTURE  "https://www.congresochihuahua.gob.mx/mthumb.php?src=diputados/imagenes/fotosOficiales/309.jpeg&amp;w=200&amp;h=265&amp;zc=1" \* MERGEFORMATINET </w:instrText>
            </w:r>
            <w:r w:rsidR="00D66723" w:rsidRPr="00CD4799">
              <w:rPr>
                <w:color w:val="auto"/>
                <w:lang w:val="es-ES"/>
              </w:rPr>
              <w:fldChar w:fldCharType="separate"/>
            </w:r>
            <w:r w:rsidR="00AA5B70" w:rsidRPr="00CD4799">
              <w:rPr>
                <w:color w:val="auto"/>
                <w:lang w:val="es-ES"/>
              </w:rPr>
              <w:fldChar w:fldCharType="begin"/>
            </w:r>
            <w:r w:rsidR="00AA5B70" w:rsidRPr="00CD4799">
              <w:rPr>
                <w:color w:val="auto"/>
                <w:lang w:val="es-ES"/>
              </w:rPr>
              <w:instrText xml:space="preserve"> INCLUDEPICTURE  "https://www.congresochihuahua.gob.mx/mthumb.php?src=diputados/imagenes/fotosOficiales/309.jpeg&amp;w=200&amp;h=265&amp;zc=1" \* MERGEFORMATINET </w:instrText>
            </w:r>
            <w:r w:rsidR="00AA5B70" w:rsidRPr="00CD4799">
              <w:rPr>
                <w:color w:val="auto"/>
                <w:lang w:val="es-ES"/>
              </w:rPr>
              <w:fldChar w:fldCharType="separate"/>
            </w:r>
            <w:r w:rsidR="009B44C3" w:rsidRPr="00CD4799">
              <w:rPr>
                <w:color w:val="auto"/>
                <w:lang w:val="es-ES"/>
              </w:rPr>
              <w:fldChar w:fldCharType="begin"/>
            </w:r>
            <w:r w:rsidR="009B44C3" w:rsidRPr="00CD4799">
              <w:rPr>
                <w:color w:val="auto"/>
                <w:lang w:val="es-ES"/>
              </w:rPr>
              <w:instrText xml:space="preserve"> INCLUDEPICTURE  "https://www.congresochihuahua.gob.mx/mthumb.php?src=diputados/imagenes/fotosOficiales/309.jpeg&amp;w=200&amp;h=265&amp;zc=1" \* MERGEFORMATINET </w:instrText>
            </w:r>
            <w:r w:rsidR="009B44C3" w:rsidRPr="00CD4799">
              <w:rPr>
                <w:color w:val="auto"/>
                <w:lang w:val="es-ES"/>
              </w:rPr>
              <w:fldChar w:fldCharType="separate"/>
            </w:r>
            <w:r w:rsidR="0000578D" w:rsidRPr="00CD4799">
              <w:rPr>
                <w:color w:val="auto"/>
                <w:lang w:val="es-ES"/>
              </w:rPr>
              <w:fldChar w:fldCharType="begin"/>
            </w:r>
            <w:r w:rsidR="0000578D" w:rsidRPr="00CD4799">
              <w:rPr>
                <w:color w:val="auto"/>
                <w:lang w:val="es-ES"/>
              </w:rPr>
              <w:instrText xml:space="preserve"> INCLUDEPICTURE  "https://www.congresochihuahua.gob.mx/mthumb.php?src=diputados/imagenes/fotosOficiales/309.jpeg&amp;w=200&amp;h=265&amp;zc=1" \* MERGEFORMATINET </w:instrText>
            </w:r>
            <w:r w:rsidR="0000578D" w:rsidRPr="00CD4799">
              <w:rPr>
                <w:color w:val="auto"/>
                <w:lang w:val="es-ES"/>
              </w:rPr>
              <w:fldChar w:fldCharType="separate"/>
            </w:r>
            <w:r w:rsidR="004C099B" w:rsidRPr="00CD4799">
              <w:rPr>
                <w:color w:val="auto"/>
                <w:lang w:val="es-ES"/>
              </w:rPr>
              <w:fldChar w:fldCharType="begin"/>
            </w:r>
            <w:r w:rsidR="004C099B" w:rsidRPr="00CD4799">
              <w:rPr>
                <w:color w:val="auto"/>
                <w:lang w:val="es-ES"/>
              </w:rPr>
              <w:instrText xml:space="preserve"> INCLUDEPICTURE  "https://www.congresochihuahua.gob.mx/mthumb.php?src=diputados/imagenes/fotosOficiales/309.jpeg&amp;w=200&amp;h=265&amp;zc=1" \* MERGEFORMATINET </w:instrText>
            </w:r>
            <w:r w:rsidR="004C099B" w:rsidRPr="00CD4799">
              <w:rPr>
                <w:color w:val="auto"/>
                <w:lang w:val="es-ES"/>
              </w:rPr>
              <w:fldChar w:fldCharType="separate"/>
            </w:r>
            <w:r w:rsidR="00533BEF" w:rsidRPr="00CD4799">
              <w:rPr>
                <w:color w:val="auto"/>
                <w:lang w:val="es-ES"/>
              </w:rPr>
              <w:fldChar w:fldCharType="begin"/>
            </w:r>
            <w:r w:rsidR="00533BEF" w:rsidRPr="00CD4799">
              <w:rPr>
                <w:color w:val="auto"/>
                <w:lang w:val="es-ES"/>
              </w:rPr>
              <w:instrText xml:space="preserve"> INCLUDEPICTURE  "https://www.congresochihuahua.gob.mx/mthumb.php?src=diputados/imagenes/fotosOficiales/309.jpeg&amp;w=200&amp;h=265&amp;zc=1" \* MERGEFORMATINET </w:instrText>
            </w:r>
            <w:r w:rsidR="00533BEF" w:rsidRPr="00CD4799">
              <w:rPr>
                <w:color w:val="auto"/>
                <w:lang w:val="es-ES"/>
              </w:rPr>
              <w:fldChar w:fldCharType="separate"/>
            </w:r>
            <w:r w:rsidR="00175A48" w:rsidRPr="00CD4799">
              <w:rPr>
                <w:color w:val="auto"/>
                <w:lang w:val="es-ES"/>
              </w:rPr>
              <w:fldChar w:fldCharType="begin"/>
            </w:r>
            <w:r w:rsidR="00175A48" w:rsidRPr="00CD4799">
              <w:rPr>
                <w:color w:val="auto"/>
                <w:lang w:val="es-ES"/>
              </w:rPr>
              <w:instrText xml:space="preserve"> INCLUDEPICTURE  "https://www.congresochihuahua.gob.mx/mthumb.php?src=diputados/imagenes/fotosOficiales/309.jpeg&amp;w=200&amp;h=265&amp;zc=1" \* MERGEFORMATINET </w:instrText>
            </w:r>
            <w:r w:rsidR="00175A48" w:rsidRPr="00CD4799">
              <w:rPr>
                <w:color w:val="auto"/>
                <w:lang w:val="es-ES"/>
              </w:rPr>
              <w:fldChar w:fldCharType="separate"/>
            </w:r>
            <w:r w:rsidR="000056B1" w:rsidRPr="00CD4799">
              <w:rPr>
                <w:color w:val="auto"/>
                <w:lang w:val="es-ES"/>
              </w:rPr>
              <w:fldChar w:fldCharType="begin"/>
            </w:r>
            <w:r w:rsidR="000056B1" w:rsidRPr="00CD4799">
              <w:rPr>
                <w:color w:val="auto"/>
                <w:lang w:val="es-ES"/>
              </w:rPr>
              <w:instrText xml:space="preserve"> INCLUDEPICTURE  "https://www.congresochihuahua.gob.mx/mthumb.php?src=diputados/imagenes/fotosOficiales/309.jpeg&amp;w=200&amp;h=265&amp;zc=1" \* MERGEFORMATINET </w:instrText>
            </w:r>
            <w:r w:rsidR="000056B1" w:rsidRPr="00CD4799">
              <w:rPr>
                <w:color w:val="auto"/>
                <w:lang w:val="es-ES"/>
              </w:rPr>
              <w:fldChar w:fldCharType="separate"/>
            </w:r>
            <w:r w:rsidR="006A5F9D" w:rsidRPr="00CD4799">
              <w:rPr>
                <w:color w:val="auto"/>
                <w:lang w:val="es-ES"/>
              </w:rPr>
              <w:fldChar w:fldCharType="begin"/>
            </w:r>
            <w:r w:rsidR="006A5F9D" w:rsidRPr="00CD4799">
              <w:rPr>
                <w:color w:val="auto"/>
                <w:lang w:val="es-ES"/>
              </w:rPr>
              <w:instrText xml:space="preserve"> INCLUDEPICTURE  "https://www.congresochihuahua.gob.mx/mthumb.php?src=diputados/imagenes/fotosOficiales/309.jpeg&amp;w=200&amp;h=265&amp;zc=1" \* MERGEFORMATINET </w:instrText>
            </w:r>
            <w:r w:rsidR="006A5F9D" w:rsidRPr="00CD4799">
              <w:rPr>
                <w:color w:val="auto"/>
                <w:lang w:val="es-ES"/>
              </w:rPr>
              <w:fldChar w:fldCharType="separate"/>
            </w:r>
            <w:r w:rsidR="003E44B1" w:rsidRPr="00CD4799">
              <w:rPr>
                <w:color w:val="auto"/>
                <w:lang w:val="es-ES"/>
              </w:rPr>
              <w:fldChar w:fldCharType="begin"/>
            </w:r>
            <w:r w:rsidR="003E44B1" w:rsidRPr="00CD4799">
              <w:rPr>
                <w:color w:val="auto"/>
                <w:lang w:val="es-ES"/>
              </w:rPr>
              <w:instrText xml:space="preserve"> INCLUDEPICTURE  "https://www.congresochihuahua.gob.mx/mthumb.php?src=diputados/imagenes/fotosOficiales/309.jpeg&amp;w=200&amp;h=265&amp;zc=1" \* MERGEFORMATINET </w:instrText>
            </w:r>
            <w:r w:rsidR="003E44B1" w:rsidRPr="00CD4799">
              <w:rPr>
                <w:color w:val="auto"/>
                <w:lang w:val="es-ES"/>
              </w:rPr>
              <w:fldChar w:fldCharType="separate"/>
            </w:r>
            <w:r w:rsidR="007F425B" w:rsidRPr="00CD4799">
              <w:rPr>
                <w:color w:val="auto"/>
                <w:lang w:val="es-ES"/>
              </w:rPr>
              <w:fldChar w:fldCharType="begin"/>
            </w:r>
            <w:r w:rsidR="007F425B" w:rsidRPr="00CD4799">
              <w:rPr>
                <w:color w:val="auto"/>
                <w:lang w:val="es-ES"/>
              </w:rPr>
              <w:instrText xml:space="preserve"> INCLUDEPICTURE  "https://www.congresochihuahua.gob.mx/mthumb.php?src=diputados/imagenes/fotosOficiales/309.jpeg&amp;w=200&amp;h=265&amp;zc=1" \* MERGEFORMATINET </w:instrText>
            </w:r>
            <w:r w:rsidR="007F425B" w:rsidRPr="00CD4799">
              <w:rPr>
                <w:color w:val="auto"/>
                <w:lang w:val="es-ES"/>
              </w:rPr>
              <w:fldChar w:fldCharType="separate"/>
            </w:r>
            <w:r w:rsidR="00854451" w:rsidRPr="00CD4799">
              <w:rPr>
                <w:color w:val="auto"/>
                <w:lang w:val="es-ES"/>
              </w:rPr>
              <w:fldChar w:fldCharType="begin"/>
            </w:r>
            <w:r w:rsidR="00854451" w:rsidRPr="00CD4799">
              <w:rPr>
                <w:color w:val="auto"/>
                <w:lang w:val="es-ES"/>
              </w:rPr>
              <w:instrText xml:space="preserve"> INCLUDEPICTURE  "https://www.congresochihuahua.gob.mx/mthumb.php?src=diputados/imagenes/fotosOficiales/309.jpeg&amp;w=200&amp;h=265&amp;zc=1" \* MERGEFORMATINET </w:instrText>
            </w:r>
            <w:r w:rsidR="00854451" w:rsidRPr="00CD4799">
              <w:rPr>
                <w:color w:val="auto"/>
                <w:lang w:val="es-ES"/>
              </w:rPr>
              <w:fldChar w:fldCharType="separate"/>
            </w:r>
            <w:r w:rsidR="00F22ABF" w:rsidRPr="00CD4799">
              <w:rPr>
                <w:color w:val="auto"/>
                <w:lang w:val="es-ES"/>
              </w:rPr>
              <w:fldChar w:fldCharType="begin"/>
            </w:r>
            <w:r w:rsidR="00F22ABF" w:rsidRPr="00CD4799">
              <w:rPr>
                <w:color w:val="auto"/>
                <w:lang w:val="es-ES"/>
              </w:rPr>
              <w:instrText xml:space="preserve"> INCLUDEPICTURE  "https://www.congresochihuahua.gob.mx/mthumb.php?src=diputados/imagenes/fotosOficiales/309.jpeg&amp;w=200&amp;h=265&amp;zc=1" \* MERGEFORMATINET </w:instrText>
            </w:r>
            <w:r w:rsidR="00F22ABF" w:rsidRPr="00CD4799">
              <w:rPr>
                <w:color w:val="auto"/>
                <w:lang w:val="es-ES"/>
              </w:rPr>
              <w:fldChar w:fldCharType="separate"/>
            </w:r>
            <w:r w:rsidR="00F23DCB" w:rsidRPr="00CD4799">
              <w:rPr>
                <w:color w:val="auto"/>
                <w:lang w:val="es-ES"/>
              </w:rPr>
              <w:fldChar w:fldCharType="begin"/>
            </w:r>
            <w:r w:rsidR="00F23DCB" w:rsidRPr="00CD4799">
              <w:rPr>
                <w:color w:val="auto"/>
                <w:lang w:val="es-ES"/>
              </w:rPr>
              <w:instrText xml:space="preserve"> INCLUDEPICTURE  "https://www.congresochihuahua.gob.mx/mthumb.php?src=diputados/imagenes/fotosOficiales/309.jpeg&amp;w=200&amp;h=265&amp;zc=1" \* MERGEFORMATINET </w:instrText>
            </w:r>
            <w:r w:rsidR="00F23DCB" w:rsidRPr="00CD4799">
              <w:rPr>
                <w:color w:val="auto"/>
                <w:lang w:val="es-ES"/>
              </w:rPr>
              <w:fldChar w:fldCharType="separate"/>
            </w:r>
            <w:r w:rsidR="00DB7125" w:rsidRPr="00CD4799">
              <w:rPr>
                <w:color w:val="auto"/>
                <w:lang w:val="es-ES"/>
              </w:rPr>
              <w:fldChar w:fldCharType="begin"/>
            </w:r>
            <w:r w:rsidR="00DB7125" w:rsidRPr="00CD4799">
              <w:rPr>
                <w:color w:val="auto"/>
                <w:lang w:val="es-ES"/>
              </w:rPr>
              <w:instrText xml:space="preserve"> INCLUDEPICTURE  "https://www.congresochihuahua.gob.mx/mthumb.php?src=diputados/imagenes/fotosOficiales/309.jpeg&amp;w=200&amp;h=265&amp;zc=1" \* MERGEFORMATINET </w:instrText>
            </w:r>
            <w:r w:rsidR="00DB7125" w:rsidRPr="00CD4799">
              <w:rPr>
                <w:color w:val="auto"/>
                <w:lang w:val="es-ES"/>
              </w:rPr>
              <w:fldChar w:fldCharType="separate"/>
            </w:r>
            <w:r w:rsidR="00D80B68" w:rsidRPr="00CD4799">
              <w:rPr>
                <w:color w:val="auto"/>
                <w:lang w:val="es-ES"/>
              </w:rPr>
              <w:fldChar w:fldCharType="begin"/>
            </w:r>
            <w:r w:rsidR="00D80B68" w:rsidRPr="00CD4799">
              <w:rPr>
                <w:color w:val="auto"/>
                <w:lang w:val="es-ES"/>
              </w:rPr>
              <w:instrText xml:space="preserve"> INCLUDEPICTURE  "https://www.congresochihuahua.gob.mx/mthumb.php?src=diputados/imagenes/fotosOficiales/309.jpeg&amp;w=200&amp;h=265&amp;zc=1" \* MERGEFORMATINET </w:instrText>
            </w:r>
            <w:r w:rsidR="00D80B68" w:rsidRPr="00CD4799">
              <w:rPr>
                <w:color w:val="auto"/>
                <w:lang w:val="es-ES"/>
              </w:rPr>
              <w:fldChar w:fldCharType="separate"/>
            </w:r>
            <w:r w:rsidR="002A7FC2" w:rsidRPr="00CD4799">
              <w:rPr>
                <w:color w:val="auto"/>
                <w:lang w:val="es-ES"/>
              </w:rPr>
              <w:fldChar w:fldCharType="begin"/>
            </w:r>
            <w:r w:rsidR="002A7FC2" w:rsidRPr="00CD4799">
              <w:rPr>
                <w:color w:val="auto"/>
                <w:lang w:val="es-ES"/>
              </w:rPr>
              <w:instrText xml:space="preserve"> INCLUDEPICTURE  "https://www.congresochihuahua.gob.mx/mthumb.php?src=diputados/imagenes/fotosOficiales/309.jpeg&amp;w=200&amp;h=265&amp;zc=1" \* MERGEFORMATINET </w:instrText>
            </w:r>
            <w:r w:rsidR="002A7FC2" w:rsidRPr="00CD4799">
              <w:rPr>
                <w:color w:val="auto"/>
                <w:lang w:val="es-ES"/>
              </w:rPr>
              <w:fldChar w:fldCharType="separate"/>
            </w:r>
            <w:r w:rsidR="0068218E" w:rsidRPr="00CD4799">
              <w:rPr>
                <w:color w:val="auto"/>
                <w:lang w:val="es-ES"/>
              </w:rPr>
              <w:fldChar w:fldCharType="begin"/>
            </w:r>
            <w:r w:rsidR="0068218E" w:rsidRPr="00CD4799">
              <w:rPr>
                <w:color w:val="auto"/>
                <w:lang w:val="es-ES"/>
              </w:rPr>
              <w:instrText xml:space="preserve"> INCLUDEPICTURE  "https://www.congresochihuahua.gob.mx/mthumb.php?src=diputados/imagenes/fotosOficiales/309.jpeg&amp;w=200&amp;h=265&amp;zc=1" \* MERGEFORMATINET </w:instrText>
            </w:r>
            <w:r w:rsidR="0068218E" w:rsidRPr="00CD4799">
              <w:rPr>
                <w:color w:val="auto"/>
                <w:lang w:val="es-ES"/>
              </w:rPr>
              <w:fldChar w:fldCharType="separate"/>
            </w:r>
            <w:r w:rsidR="00F526E9" w:rsidRPr="00CD4799">
              <w:rPr>
                <w:color w:val="auto"/>
                <w:lang w:val="es-ES"/>
              </w:rPr>
              <w:fldChar w:fldCharType="begin"/>
            </w:r>
            <w:r w:rsidR="00F526E9" w:rsidRPr="00CD4799">
              <w:rPr>
                <w:color w:val="auto"/>
                <w:lang w:val="es-ES"/>
              </w:rPr>
              <w:instrText xml:space="preserve"> INCLUDEPICTURE  "https://www.congresochihuahua.gob.mx/mthumb.php?src=diputados/imagenes/fotosOficiales/309.jpeg&amp;w=200&amp;h=265&amp;zc=1" \* MERGEFORMATINET </w:instrText>
            </w:r>
            <w:r w:rsidR="00F526E9" w:rsidRPr="00CD4799">
              <w:rPr>
                <w:color w:val="auto"/>
                <w:lang w:val="es-ES"/>
              </w:rPr>
              <w:fldChar w:fldCharType="separate"/>
            </w:r>
            <w:r w:rsidR="009274A2" w:rsidRPr="00CD4799">
              <w:rPr>
                <w:color w:val="auto"/>
                <w:lang w:val="es-ES"/>
              </w:rPr>
              <w:fldChar w:fldCharType="begin"/>
            </w:r>
            <w:r w:rsidR="009274A2" w:rsidRPr="00CD4799">
              <w:rPr>
                <w:color w:val="auto"/>
                <w:lang w:val="es-ES"/>
              </w:rPr>
              <w:instrText xml:space="preserve"> INCLUDEPICTURE  "https://www.congresochihuahua.gob.mx/mthumb.php?src=diputados/imagenes/fotosOficiales/309.jpeg&amp;w=200&amp;h=265&amp;zc=1" \* MERGEFORMATINET </w:instrText>
            </w:r>
            <w:r w:rsidR="009274A2" w:rsidRPr="00CD4799">
              <w:rPr>
                <w:color w:val="auto"/>
                <w:lang w:val="es-ES"/>
              </w:rPr>
              <w:fldChar w:fldCharType="separate"/>
            </w:r>
            <w:r w:rsidR="00272E60" w:rsidRPr="00CD4799">
              <w:rPr>
                <w:color w:val="auto"/>
                <w:lang w:val="es-ES"/>
              </w:rPr>
              <w:fldChar w:fldCharType="begin"/>
            </w:r>
            <w:r w:rsidR="00272E60" w:rsidRPr="00CD4799">
              <w:rPr>
                <w:color w:val="auto"/>
                <w:lang w:val="es-ES"/>
              </w:rPr>
              <w:instrText xml:space="preserve"> INCLUDEPICTURE  "https://www.congresochihuahua.gob.mx/mthumb.php?src=diputados/imagenes/fotosOficiales/309.jpeg&amp;w=200&amp;h=265&amp;zc=1" \* MERGEFORMATINET </w:instrText>
            </w:r>
            <w:r w:rsidR="00272E60" w:rsidRPr="00CD4799">
              <w:rPr>
                <w:color w:val="auto"/>
                <w:lang w:val="es-ES"/>
              </w:rPr>
              <w:fldChar w:fldCharType="separate"/>
            </w:r>
            <w:r w:rsidR="00E31F79" w:rsidRPr="00CD4799">
              <w:rPr>
                <w:color w:val="auto"/>
                <w:lang w:val="es-ES"/>
              </w:rPr>
              <w:fldChar w:fldCharType="begin"/>
            </w:r>
            <w:r w:rsidR="00E31F79" w:rsidRPr="00CD4799">
              <w:rPr>
                <w:color w:val="auto"/>
                <w:lang w:val="es-ES"/>
              </w:rPr>
              <w:instrText xml:space="preserve"> INCLUDEPICTURE  "https://www.congresochihuahua.gob.mx/mthumb.php?src=diputados/imagenes/fotosOficiales/309.jpeg&amp;w=200&amp;h=265&amp;zc=1" \* MERGEFORMATINET </w:instrText>
            </w:r>
            <w:r w:rsidR="00E31F79" w:rsidRPr="00CD4799">
              <w:rPr>
                <w:color w:val="auto"/>
                <w:lang w:val="es-ES"/>
              </w:rPr>
              <w:fldChar w:fldCharType="separate"/>
            </w:r>
            <w:r w:rsidR="004D6AEF" w:rsidRPr="00CD4799">
              <w:rPr>
                <w:color w:val="auto"/>
                <w:lang w:val="es-ES"/>
              </w:rPr>
              <w:fldChar w:fldCharType="begin"/>
            </w:r>
            <w:r w:rsidR="004D6AEF" w:rsidRPr="00CD4799">
              <w:rPr>
                <w:color w:val="auto"/>
                <w:lang w:val="es-ES"/>
              </w:rPr>
              <w:instrText xml:space="preserve"> INCLUDEPICTURE  "https://www.congresochihuahua.gob.mx/mthumb.php?src=diputados/imagenes/fotosOficiales/309.jpeg&amp;w=200&amp;h=265&amp;zc=1" \* MERGEFORMATINET </w:instrText>
            </w:r>
            <w:r w:rsidR="004D6AEF" w:rsidRPr="00CD4799">
              <w:rPr>
                <w:color w:val="auto"/>
                <w:lang w:val="es-ES"/>
              </w:rPr>
              <w:fldChar w:fldCharType="separate"/>
            </w:r>
            <w:r w:rsidR="00BB0A67" w:rsidRPr="00CD4799">
              <w:rPr>
                <w:color w:val="auto"/>
                <w:lang w:val="es-ES"/>
              </w:rPr>
              <w:fldChar w:fldCharType="begin"/>
            </w:r>
            <w:r w:rsidR="00BB0A67" w:rsidRPr="00CD4799">
              <w:rPr>
                <w:color w:val="auto"/>
                <w:lang w:val="es-ES"/>
              </w:rPr>
              <w:instrText xml:space="preserve"> INCLUDEPICTURE  "https://www.congresochihuahua.gob.mx/mthumb.php?src=diputados/imagenes/fotosOficiales/309.jpeg&amp;w=200&amp;h=265&amp;zc=1" \* MERGEFORMATINET </w:instrText>
            </w:r>
            <w:r w:rsidR="00BB0A67" w:rsidRPr="00CD4799">
              <w:rPr>
                <w:color w:val="auto"/>
                <w:lang w:val="es-ES"/>
              </w:rPr>
              <w:fldChar w:fldCharType="separate"/>
            </w:r>
            <w:r w:rsidR="00E91F32" w:rsidRPr="00CD4799">
              <w:rPr>
                <w:color w:val="auto"/>
                <w:lang w:val="es-ES"/>
              </w:rPr>
              <w:fldChar w:fldCharType="begin"/>
            </w:r>
            <w:r w:rsidR="00E91F32" w:rsidRPr="00CD4799">
              <w:rPr>
                <w:color w:val="auto"/>
                <w:lang w:val="es-ES"/>
              </w:rPr>
              <w:instrText xml:space="preserve"> INCLUDEPICTURE  "https://www.congresochihuahua.gob.mx/mthumb.php?src=diputados/imagenes/fotosOficiales/309.jpeg&amp;w=200&amp;h=265&amp;zc=1" \* MERGEFORMATINET </w:instrText>
            </w:r>
            <w:r w:rsidR="00E91F32" w:rsidRPr="00CD4799">
              <w:rPr>
                <w:color w:val="auto"/>
                <w:lang w:val="es-ES"/>
              </w:rPr>
              <w:fldChar w:fldCharType="separate"/>
            </w:r>
            <w:r w:rsidR="002C528A" w:rsidRPr="00CD4799">
              <w:rPr>
                <w:color w:val="auto"/>
                <w:lang w:val="es-ES"/>
              </w:rPr>
              <w:fldChar w:fldCharType="begin"/>
            </w:r>
            <w:r w:rsidR="002C528A" w:rsidRPr="00CD4799">
              <w:rPr>
                <w:color w:val="auto"/>
                <w:lang w:val="es-ES"/>
              </w:rPr>
              <w:instrText xml:space="preserve"> INCLUDEPICTURE  "https://www.congresochihuahua.gob.mx/mthumb.php?src=diputados/imagenes/fotosOficiales/309.jpeg&amp;w=200&amp;h=265&amp;zc=1" \* MERGEFORMATINET </w:instrText>
            </w:r>
            <w:r w:rsidR="002C528A" w:rsidRPr="00CD4799">
              <w:rPr>
                <w:color w:val="auto"/>
                <w:lang w:val="es-ES"/>
              </w:rPr>
              <w:fldChar w:fldCharType="separate"/>
            </w:r>
            <w:r w:rsidR="00D05BEB" w:rsidRPr="00CD4799">
              <w:rPr>
                <w:color w:val="auto"/>
                <w:lang w:val="es-ES"/>
              </w:rPr>
              <w:fldChar w:fldCharType="begin"/>
            </w:r>
            <w:r w:rsidR="00D05BEB" w:rsidRPr="00CD4799">
              <w:rPr>
                <w:color w:val="auto"/>
                <w:lang w:val="es-ES"/>
              </w:rPr>
              <w:instrText xml:space="preserve"> INCLUDEPICTURE  "https://www.congresochihuahua.gob.mx/mthumb.php?src=diputados/imagenes/fotosOficiales/309.jpeg&amp;w=200&amp;h=265&amp;zc=1" \* MERGEFORMATINET </w:instrText>
            </w:r>
            <w:r w:rsidR="00D05BEB" w:rsidRPr="00CD4799">
              <w:rPr>
                <w:color w:val="auto"/>
                <w:lang w:val="es-ES"/>
              </w:rPr>
              <w:fldChar w:fldCharType="separate"/>
            </w:r>
            <w:r w:rsidR="004809C8" w:rsidRPr="00CD4799">
              <w:rPr>
                <w:color w:val="auto"/>
                <w:lang w:val="es-ES"/>
              </w:rPr>
              <w:fldChar w:fldCharType="begin"/>
            </w:r>
            <w:r w:rsidR="004809C8" w:rsidRPr="00CD4799">
              <w:rPr>
                <w:color w:val="auto"/>
                <w:lang w:val="es-ES"/>
              </w:rPr>
              <w:instrText xml:space="preserve"> INCLUDEPICTURE  "https://www.congresochihuahua.gob.mx/mthumb.php?src=diputados/imagenes/fotosOficiales/309.jpeg&amp;w=200&amp;h=265&amp;zc=1" \* MERGEFORMATINET </w:instrText>
            </w:r>
            <w:r w:rsidR="004809C8" w:rsidRPr="00CD4799">
              <w:rPr>
                <w:color w:val="auto"/>
                <w:lang w:val="es-ES"/>
              </w:rPr>
              <w:fldChar w:fldCharType="separate"/>
            </w:r>
            <w:r w:rsidRPr="00CD4799">
              <w:rPr>
                <w:color w:val="auto"/>
                <w:lang w:val="es-ES"/>
              </w:rPr>
              <w:fldChar w:fldCharType="begin"/>
            </w:r>
            <w:r w:rsidRPr="00CD4799">
              <w:rPr>
                <w:color w:val="auto"/>
                <w:lang w:val="es-ES"/>
              </w:rPr>
              <w:instrText xml:space="preserve"> INCLUDEPICTURE  "https://www.congresochihuahua.gob.mx/mthumb.php?src=diputados/imagenes/fotosOficiales/309.jpeg&amp;w=200&amp;h=265&amp;zc=1" \* MERGEFORMATINET </w:instrText>
            </w:r>
            <w:r w:rsidRPr="00CD4799">
              <w:rPr>
                <w:color w:val="auto"/>
                <w:lang w:val="es-ES"/>
              </w:rPr>
              <w:fldChar w:fldCharType="separate"/>
            </w:r>
            <w:r w:rsidR="003D7FDB" w:rsidRPr="00CD4799">
              <w:rPr>
                <w:noProof/>
                <w:color w:val="auto"/>
                <w:lang w:val="es-ES"/>
              </w:rPr>
              <w:fldChar w:fldCharType="begin"/>
            </w:r>
            <w:r w:rsidR="003D7FDB" w:rsidRPr="00CD4799">
              <w:rPr>
                <w:noProof/>
                <w:color w:val="auto"/>
                <w:lang w:val="es-ES"/>
              </w:rPr>
              <w:instrText xml:space="preserve"> INCLUDEPICTURE  "https://www.congresochihuahua.gob.mx/mthumb.php?src=diputados/imagenes/fotosOficiales/309.jpeg&amp;w=200&amp;h=265&amp;zc=1" \* MERGEFORMATINET </w:instrText>
            </w:r>
            <w:r w:rsidR="003D7FDB" w:rsidRPr="00CD4799">
              <w:rPr>
                <w:noProof/>
                <w:color w:val="auto"/>
                <w:lang w:val="es-ES"/>
              </w:rPr>
              <w:fldChar w:fldCharType="separate"/>
            </w:r>
            <w:r w:rsidR="00DD4AE8" w:rsidRPr="00CD4799">
              <w:rPr>
                <w:noProof/>
                <w:color w:val="auto"/>
                <w:lang w:val="es-ES"/>
              </w:rPr>
              <w:fldChar w:fldCharType="begin"/>
            </w:r>
            <w:r w:rsidR="00DD4AE8" w:rsidRPr="00CD4799">
              <w:rPr>
                <w:noProof/>
                <w:color w:val="auto"/>
                <w:lang w:val="es-ES"/>
              </w:rPr>
              <w:instrText xml:space="preserve"> INCLUDEPICTURE  "https://www.congresochihuahua.gob.mx/mthumb.php?src=diputados/imagenes/fotosOficiales/309.jpeg&amp;w=200&amp;h=265&amp;zc=1" \* MERGEFORMATINET </w:instrText>
            </w:r>
            <w:r w:rsidR="00DD4AE8" w:rsidRPr="00CD4799">
              <w:rPr>
                <w:noProof/>
                <w:color w:val="auto"/>
                <w:lang w:val="es-ES"/>
              </w:rPr>
              <w:fldChar w:fldCharType="separate"/>
            </w:r>
            <w:r w:rsidR="002D1F04" w:rsidRPr="00CD4799">
              <w:rPr>
                <w:noProof/>
                <w:color w:val="auto"/>
                <w:lang w:val="es-ES"/>
              </w:rPr>
              <w:fldChar w:fldCharType="begin"/>
            </w:r>
            <w:r w:rsidR="002D1F04" w:rsidRPr="00CD4799">
              <w:rPr>
                <w:noProof/>
                <w:color w:val="auto"/>
                <w:lang w:val="es-ES"/>
              </w:rPr>
              <w:instrText xml:space="preserve"> INCLUDEPICTURE  "https://www.congresochihuahua.gob.mx/mthumb.php?src=diputados/imagenes/fotosOficiales/309.jpeg&amp;w=200&amp;h=265&amp;zc=1" \* MERGEFORMATINET </w:instrText>
            </w:r>
            <w:r w:rsidR="002D1F04" w:rsidRPr="00CD4799">
              <w:rPr>
                <w:noProof/>
                <w:color w:val="auto"/>
                <w:lang w:val="es-ES"/>
              </w:rPr>
              <w:fldChar w:fldCharType="separate"/>
            </w:r>
            <w:r w:rsidR="00437361" w:rsidRPr="00CD4799">
              <w:rPr>
                <w:noProof/>
                <w:color w:val="auto"/>
                <w:lang w:val="es-ES"/>
              </w:rPr>
              <w:fldChar w:fldCharType="begin"/>
            </w:r>
            <w:r w:rsidR="00437361" w:rsidRPr="00CD4799">
              <w:rPr>
                <w:noProof/>
                <w:color w:val="auto"/>
                <w:lang w:val="es-ES"/>
              </w:rPr>
              <w:instrText xml:space="preserve"> INCLUDEPICTURE  "https://www.congresochihuahua.gob.mx/mthumb.php?src=diputados/imagenes/fotosOficiales/309.jpeg&amp;w=200&amp;h=265&amp;zc=1" \* MERGEFORMATINET </w:instrText>
            </w:r>
            <w:r w:rsidR="00437361" w:rsidRPr="00CD4799">
              <w:rPr>
                <w:noProof/>
                <w:color w:val="auto"/>
                <w:lang w:val="es-ES"/>
              </w:rPr>
              <w:fldChar w:fldCharType="separate"/>
            </w:r>
            <w:r w:rsidR="00CD7621" w:rsidRPr="00CD4799">
              <w:rPr>
                <w:noProof/>
                <w:color w:val="auto"/>
                <w:lang w:val="es-ES"/>
              </w:rPr>
              <w:fldChar w:fldCharType="begin"/>
            </w:r>
            <w:r w:rsidR="00CD7621" w:rsidRPr="00CD4799">
              <w:rPr>
                <w:noProof/>
                <w:color w:val="auto"/>
                <w:lang w:val="es-ES"/>
              </w:rPr>
              <w:instrText xml:space="preserve"> INCLUDEPICTURE  "https://www.congresochihuahua.gob.mx/mthumb.php?src=diputados/imagenes/fotosOficiales/309.jpeg&amp;w=200&amp;h=265&amp;zc=1" \* MERGEFORMATINET </w:instrText>
            </w:r>
            <w:r w:rsidR="00CD7621" w:rsidRPr="00CD4799">
              <w:rPr>
                <w:noProof/>
                <w:color w:val="auto"/>
                <w:lang w:val="es-ES"/>
              </w:rPr>
              <w:fldChar w:fldCharType="separate"/>
            </w:r>
            <w:r w:rsidR="003A6A89" w:rsidRPr="00CD4799">
              <w:rPr>
                <w:noProof/>
                <w:color w:val="auto"/>
                <w:lang w:val="es-ES"/>
              </w:rPr>
              <w:fldChar w:fldCharType="begin"/>
            </w:r>
            <w:r w:rsidR="003A6A89" w:rsidRPr="00CD4799">
              <w:rPr>
                <w:noProof/>
                <w:color w:val="auto"/>
                <w:lang w:val="es-ES"/>
              </w:rPr>
              <w:instrText xml:space="preserve"> INCLUDEPICTURE  "https://www.congresochihuahua.gob.mx/mthumb.php?src=diputados/imagenes/fotosOficiales/309.jpeg&amp;w=200&amp;h=265&amp;zc=1" \* MERGEFORMATINET </w:instrText>
            </w:r>
            <w:r w:rsidR="003A6A89" w:rsidRPr="00CD4799">
              <w:rPr>
                <w:noProof/>
                <w:color w:val="auto"/>
                <w:lang w:val="es-ES"/>
              </w:rPr>
              <w:fldChar w:fldCharType="separate"/>
            </w:r>
            <w:r w:rsidR="003C1185" w:rsidRPr="00CD4799">
              <w:rPr>
                <w:noProof/>
                <w:color w:val="auto"/>
                <w:lang w:val="es-ES"/>
              </w:rPr>
              <w:fldChar w:fldCharType="begin"/>
            </w:r>
            <w:r w:rsidR="003C1185" w:rsidRPr="00CD4799">
              <w:rPr>
                <w:noProof/>
                <w:color w:val="auto"/>
                <w:lang w:val="es-ES"/>
              </w:rPr>
              <w:instrText xml:space="preserve"> INCLUDEPICTURE  "https://www.congresochihuahua.gob.mx/mthumb.php?src=diputados/imagenes/fotosOficiales/309.jpeg&amp;w=200&amp;h=265&amp;zc=1" \* MERGEFORMATINET </w:instrText>
            </w:r>
            <w:r w:rsidR="003C1185" w:rsidRPr="00CD4799">
              <w:rPr>
                <w:noProof/>
                <w:color w:val="auto"/>
                <w:lang w:val="es-ES"/>
              </w:rPr>
              <w:fldChar w:fldCharType="separate"/>
            </w:r>
            <w:r w:rsidR="004D5A28" w:rsidRPr="00CD4799">
              <w:rPr>
                <w:noProof/>
                <w:color w:val="auto"/>
                <w:lang w:val="es-ES"/>
              </w:rPr>
              <w:fldChar w:fldCharType="begin"/>
            </w:r>
            <w:r w:rsidR="004D5A28" w:rsidRPr="00CD4799">
              <w:rPr>
                <w:noProof/>
                <w:color w:val="auto"/>
                <w:lang w:val="es-ES"/>
              </w:rPr>
              <w:instrText xml:space="preserve"> INCLUDEPICTURE  "https://www.congresochihuahua.gob.mx/mthumb.php?src=diputados/imagenes/fotosOficiales/309.jpeg&amp;w=200&amp;h=265&amp;zc=1" \* MERGEFORMATINET </w:instrText>
            </w:r>
            <w:r w:rsidR="004D5A28" w:rsidRPr="00CD4799">
              <w:rPr>
                <w:noProof/>
                <w:color w:val="auto"/>
                <w:lang w:val="es-ES"/>
              </w:rPr>
              <w:fldChar w:fldCharType="separate"/>
            </w:r>
            <w:r w:rsidR="00FF1488" w:rsidRPr="00CD4799">
              <w:rPr>
                <w:noProof/>
                <w:color w:val="auto"/>
                <w:lang w:val="es-ES"/>
              </w:rPr>
              <w:fldChar w:fldCharType="begin"/>
            </w:r>
            <w:r w:rsidR="00FF1488" w:rsidRPr="00CD4799">
              <w:rPr>
                <w:noProof/>
                <w:color w:val="auto"/>
                <w:lang w:val="es-ES"/>
              </w:rPr>
              <w:instrText xml:space="preserve"> INCLUDEPICTURE  "https://www.congresochihuahua.gob.mx/mthumb.php?src=diputados/imagenes/fotosOficiales/309.jpeg&amp;w=200&amp;h=265&amp;zc=1" \* MERGEFORMATINET </w:instrText>
            </w:r>
            <w:r w:rsidR="00FF1488" w:rsidRPr="00CD4799">
              <w:rPr>
                <w:noProof/>
                <w:color w:val="auto"/>
                <w:lang w:val="es-ES"/>
              </w:rPr>
              <w:fldChar w:fldCharType="separate"/>
            </w:r>
            <w:r w:rsidR="00C23898" w:rsidRPr="00CD4799">
              <w:rPr>
                <w:noProof/>
                <w:color w:val="auto"/>
                <w:lang w:val="es-ES"/>
              </w:rPr>
              <w:fldChar w:fldCharType="begin"/>
            </w:r>
            <w:r w:rsidR="00C23898" w:rsidRPr="00CD4799">
              <w:rPr>
                <w:noProof/>
                <w:color w:val="auto"/>
                <w:lang w:val="es-ES"/>
              </w:rPr>
              <w:instrText xml:space="preserve"> INCLUDEPICTURE  "https://www.congresochihuahua.gob.mx/mthumb.php?src=diputados/imagenes/fotosOficiales/309.jpeg&amp;w=200&amp;h=265&amp;zc=1" \* MERGEFORMATINET </w:instrText>
            </w:r>
            <w:r w:rsidR="00C23898" w:rsidRPr="00CD4799">
              <w:rPr>
                <w:noProof/>
                <w:color w:val="auto"/>
                <w:lang w:val="es-ES"/>
              </w:rPr>
              <w:fldChar w:fldCharType="separate"/>
            </w:r>
            <w:r w:rsidR="00CD4799" w:rsidRPr="00CD4799">
              <w:rPr>
                <w:noProof/>
                <w:color w:val="auto"/>
                <w:lang w:val="es-ES"/>
              </w:rPr>
              <w:fldChar w:fldCharType="begin"/>
            </w:r>
            <w:r w:rsidR="00CD4799" w:rsidRPr="00CD4799">
              <w:rPr>
                <w:noProof/>
                <w:color w:val="auto"/>
                <w:lang w:val="es-ES"/>
              </w:rPr>
              <w:instrText xml:space="preserve"> INCLUDEPICTURE  "https://www.congresochihuahua.gob.mx/mthumb.php?src=diputados/imagenes/fotosOficiales/309.jpeg&amp;w=200&amp;h=265&amp;zc=1" \* MERGEFORMATINET </w:instrText>
            </w:r>
            <w:r w:rsidR="00CD4799" w:rsidRPr="00CD4799">
              <w:rPr>
                <w:noProof/>
                <w:color w:val="auto"/>
                <w:lang w:val="es-ES"/>
              </w:rPr>
              <w:fldChar w:fldCharType="separate"/>
            </w:r>
            <w:r w:rsidR="00E91A93">
              <w:rPr>
                <w:noProof/>
                <w:color w:val="auto"/>
                <w:lang w:val="es-ES"/>
              </w:rPr>
              <w:fldChar w:fldCharType="begin"/>
            </w:r>
            <w:r w:rsidR="00E91A93">
              <w:rPr>
                <w:noProof/>
                <w:color w:val="auto"/>
                <w:lang w:val="es-ES"/>
              </w:rPr>
              <w:instrText xml:space="preserve"> INCLUDEPICTURE  "https://www.congresochihuahua.gob.mx/mthumb.php?src=diputados/imagenes/fotosOficiales/309.jpeg&amp;w=200&amp;h=265&amp;zc=1" \* MERGEFORMATINET </w:instrText>
            </w:r>
            <w:r w:rsidR="00E91A93">
              <w:rPr>
                <w:noProof/>
                <w:color w:val="auto"/>
                <w:lang w:val="es-ES"/>
              </w:rPr>
              <w:fldChar w:fldCharType="separate"/>
            </w:r>
            <w:r w:rsidR="00F51D43">
              <w:rPr>
                <w:noProof/>
                <w:color w:val="auto"/>
                <w:lang w:val="es-ES"/>
              </w:rPr>
              <w:fldChar w:fldCharType="begin"/>
            </w:r>
            <w:r w:rsidR="00F51D43">
              <w:rPr>
                <w:noProof/>
                <w:color w:val="auto"/>
                <w:lang w:val="es-ES"/>
              </w:rPr>
              <w:instrText xml:space="preserve"> INCLUDEPICTURE  "https://www.congresochihuahua.gob.mx/mthumb.php?src=diputados/imagenes/fotosOficiales/309.jpeg&amp;w=200&amp;h=265&amp;zc=1" \* MERGEFORMATINET </w:instrText>
            </w:r>
            <w:r w:rsidR="00F51D43">
              <w:rPr>
                <w:noProof/>
                <w:color w:val="auto"/>
                <w:lang w:val="es-ES"/>
              </w:rPr>
              <w:fldChar w:fldCharType="separate"/>
            </w:r>
            <w:r w:rsidR="00297A41">
              <w:rPr>
                <w:noProof/>
                <w:color w:val="auto"/>
                <w:lang w:val="es-ES"/>
              </w:rPr>
              <w:fldChar w:fldCharType="begin"/>
            </w:r>
            <w:r w:rsidR="00297A41">
              <w:rPr>
                <w:noProof/>
                <w:color w:val="auto"/>
                <w:lang w:val="es-ES"/>
              </w:rPr>
              <w:instrText xml:space="preserve"> INCLUDEPICTURE  "https://www.congresochihuahua.gob.mx/mthumb.php?src=diputados/imagenes/fotosOficiales/309.jpeg&amp;w=200&amp;h=265&amp;zc=1" \* MERGEFORMATINET </w:instrText>
            </w:r>
            <w:r w:rsidR="00297A41">
              <w:rPr>
                <w:noProof/>
                <w:color w:val="auto"/>
                <w:lang w:val="es-ES"/>
              </w:rPr>
              <w:fldChar w:fldCharType="separate"/>
            </w:r>
            <w:r w:rsidR="00DD0612">
              <w:rPr>
                <w:noProof/>
                <w:color w:val="auto"/>
                <w:lang w:val="es-ES"/>
              </w:rPr>
              <w:fldChar w:fldCharType="begin"/>
            </w:r>
            <w:r w:rsidR="00DD0612">
              <w:rPr>
                <w:noProof/>
                <w:color w:val="auto"/>
                <w:lang w:val="es-ES"/>
              </w:rPr>
              <w:instrText xml:space="preserve"> INCLUDEPICTURE  "https://www.congresochihuahua.gob.mx/mthumb.php?src=diputados/imagenes/fotosOficiales/309.jpeg&amp;w=200&amp;h=265&amp;zc=1" \* MERGEFORMATINET </w:instrText>
            </w:r>
            <w:r w:rsidR="00DD0612">
              <w:rPr>
                <w:noProof/>
                <w:color w:val="auto"/>
                <w:lang w:val="es-ES"/>
              </w:rPr>
              <w:fldChar w:fldCharType="separate"/>
            </w:r>
            <w:r w:rsidR="00A45526">
              <w:rPr>
                <w:noProof/>
                <w:color w:val="auto"/>
                <w:lang w:val="es-ES"/>
              </w:rPr>
              <w:fldChar w:fldCharType="begin"/>
            </w:r>
            <w:r w:rsidR="00A45526">
              <w:rPr>
                <w:noProof/>
                <w:color w:val="auto"/>
                <w:lang w:val="es-ES"/>
              </w:rPr>
              <w:instrText xml:space="preserve"> INCLUDEPICTURE  "https://www.congresochihuahua.gob.mx/mthumb.php?src=diputados/imagenes/fotosOficiales/309.jpeg&amp;w=200&amp;h=265&amp;zc=1" \* MERGEFORMATINET </w:instrText>
            </w:r>
            <w:r w:rsidR="00A45526">
              <w:rPr>
                <w:noProof/>
                <w:color w:val="auto"/>
                <w:lang w:val="es-ES"/>
              </w:rPr>
              <w:fldChar w:fldCharType="separate"/>
            </w:r>
            <w:r w:rsidR="00342022">
              <w:rPr>
                <w:noProof/>
                <w:color w:val="auto"/>
                <w:lang w:val="es-ES"/>
              </w:rPr>
              <w:fldChar w:fldCharType="begin"/>
            </w:r>
            <w:r w:rsidR="00342022">
              <w:rPr>
                <w:noProof/>
                <w:color w:val="auto"/>
                <w:lang w:val="es-ES"/>
              </w:rPr>
              <w:instrText xml:space="preserve"> INCLUDEPICTURE  "https://www.congresochihuahua.gob.mx/mthumb.php?src=diputados/imagenes/fotosOficiales/309.jpeg&amp;w=200&amp;h=265&amp;zc=1" \* MERGEFORMATINET </w:instrText>
            </w:r>
            <w:r w:rsidR="00342022">
              <w:rPr>
                <w:noProof/>
                <w:color w:val="auto"/>
                <w:lang w:val="es-ES"/>
              </w:rPr>
              <w:fldChar w:fldCharType="separate"/>
            </w:r>
            <w:r w:rsidR="003F2C88">
              <w:rPr>
                <w:noProof/>
                <w:color w:val="auto"/>
                <w:lang w:val="es-ES"/>
              </w:rPr>
              <w:fldChar w:fldCharType="begin"/>
            </w:r>
            <w:r w:rsidR="003F2C88">
              <w:rPr>
                <w:noProof/>
                <w:color w:val="auto"/>
                <w:lang w:val="es-ES"/>
              </w:rPr>
              <w:instrText xml:space="preserve"> INCLUDEPICTURE  "https://www.congresochihuahua.gob.mx/mthumb.php?src=diputados/imagenes/fotosOficiales/309.jpeg&amp;w=200&amp;h=265&amp;zc=1" \* MERGEFORMATINET </w:instrText>
            </w:r>
            <w:r w:rsidR="003F2C88">
              <w:rPr>
                <w:noProof/>
                <w:color w:val="auto"/>
                <w:lang w:val="es-ES"/>
              </w:rPr>
              <w:fldChar w:fldCharType="separate"/>
            </w:r>
            <w:r w:rsidR="006271B2">
              <w:rPr>
                <w:noProof/>
                <w:color w:val="auto"/>
                <w:lang w:val="es-ES"/>
              </w:rPr>
              <w:fldChar w:fldCharType="begin"/>
            </w:r>
            <w:r w:rsidR="006271B2">
              <w:rPr>
                <w:noProof/>
                <w:color w:val="auto"/>
                <w:lang w:val="es-ES"/>
              </w:rPr>
              <w:instrText xml:space="preserve"> INCLUDEPICTURE  "https://www.congresochihuahua.gob.mx/mthumb.php?src=diputados/imagenes/fotosOficiales/309.jpeg&amp;w=200&amp;h=265&amp;zc=1" \* MERGEFORMATINET </w:instrText>
            </w:r>
            <w:r w:rsidR="006271B2">
              <w:rPr>
                <w:noProof/>
                <w:color w:val="auto"/>
                <w:lang w:val="es-ES"/>
              </w:rPr>
              <w:fldChar w:fldCharType="separate"/>
            </w:r>
            <w:r w:rsidR="005E7F9C">
              <w:rPr>
                <w:noProof/>
                <w:color w:val="auto"/>
                <w:lang w:val="es-ES"/>
              </w:rPr>
              <w:fldChar w:fldCharType="begin"/>
            </w:r>
            <w:r w:rsidR="005E7F9C">
              <w:rPr>
                <w:noProof/>
                <w:color w:val="auto"/>
                <w:lang w:val="es-ES"/>
              </w:rPr>
              <w:instrText xml:space="preserve"> INCLUDEPICTURE  "https://www.congresochihuahua.gob.mx/mthumb.php?src=diputados/imagenes/fotosOficiales/309.jpeg&amp;w=200&amp;h=265&amp;zc=1" \* MERGEFORMATINET </w:instrText>
            </w:r>
            <w:r w:rsidR="005E7F9C">
              <w:rPr>
                <w:noProof/>
                <w:color w:val="auto"/>
                <w:lang w:val="es-ES"/>
              </w:rPr>
              <w:fldChar w:fldCharType="separate"/>
            </w:r>
            <w:r w:rsidR="00A07A9F">
              <w:rPr>
                <w:noProof/>
                <w:color w:val="auto"/>
                <w:lang w:val="es-ES"/>
              </w:rPr>
              <w:fldChar w:fldCharType="begin"/>
            </w:r>
            <w:r w:rsidR="00A07A9F">
              <w:rPr>
                <w:noProof/>
                <w:color w:val="auto"/>
                <w:lang w:val="es-ES"/>
              </w:rPr>
              <w:instrText xml:space="preserve"> INCLUDEPICTURE  "https://www.congresochihuahua.gob.mx/mthumb.php?src=diputados/imagenes/fotosOficiales/309.jpeg&amp;w=200&amp;h=265&amp;zc=1" \* MERGEFORMATINET </w:instrText>
            </w:r>
            <w:r w:rsidR="00A07A9F">
              <w:rPr>
                <w:noProof/>
                <w:color w:val="auto"/>
                <w:lang w:val="es-ES"/>
              </w:rPr>
              <w:fldChar w:fldCharType="separate"/>
            </w:r>
            <w:r w:rsidR="006C6E94">
              <w:rPr>
                <w:noProof/>
                <w:color w:val="auto"/>
                <w:lang w:val="es-ES"/>
              </w:rPr>
              <w:fldChar w:fldCharType="begin"/>
            </w:r>
            <w:r w:rsidR="006C6E94">
              <w:rPr>
                <w:noProof/>
                <w:color w:val="auto"/>
                <w:lang w:val="es-ES"/>
              </w:rPr>
              <w:instrText xml:space="preserve"> </w:instrText>
            </w:r>
            <w:r w:rsidR="006C6E94">
              <w:rPr>
                <w:noProof/>
                <w:color w:val="auto"/>
                <w:lang w:val="es-ES"/>
              </w:rPr>
              <w:instrText>INCLUDEPICTURE  "https://www.congresochihuahua.gob.mx/mthumb.php?src=diputados/imagenes/fotosOficiales/309.jpeg&amp;w=200&amp;h=265&amp;zc=1" \* MERGEFORMATINET</w:instrText>
            </w:r>
            <w:r w:rsidR="006C6E94">
              <w:rPr>
                <w:noProof/>
                <w:color w:val="auto"/>
                <w:lang w:val="es-ES"/>
              </w:rPr>
              <w:instrText xml:space="preserve"> </w:instrText>
            </w:r>
            <w:r w:rsidR="006C6E94">
              <w:rPr>
                <w:noProof/>
                <w:color w:val="auto"/>
                <w:lang w:val="es-ES"/>
              </w:rPr>
              <w:fldChar w:fldCharType="separate"/>
            </w:r>
            <w:r w:rsidR="006C6E94">
              <w:rPr>
                <w:noProof/>
                <w:color w:val="auto"/>
                <w:lang w:val="es-ES"/>
              </w:rPr>
              <w:pict w14:anchorId="79E851F9">
                <v:shape id="_x0000_i1027" type="#_x0000_t75" alt="" style="width:79.5pt;height:101.25pt;mso-width-percent:0;mso-height-percent:0;mso-width-percent:0;mso-height-percent:0">
                  <v:imagedata r:id="rId14" r:href="rId15"/>
                </v:shape>
              </w:pict>
            </w:r>
            <w:r w:rsidR="006C6E94">
              <w:rPr>
                <w:noProof/>
                <w:color w:val="auto"/>
                <w:lang w:val="es-ES"/>
              </w:rPr>
              <w:fldChar w:fldCharType="end"/>
            </w:r>
            <w:r w:rsidR="00A07A9F">
              <w:rPr>
                <w:noProof/>
                <w:color w:val="auto"/>
                <w:lang w:val="es-ES"/>
              </w:rPr>
              <w:fldChar w:fldCharType="end"/>
            </w:r>
            <w:r w:rsidR="005E7F9C">
              <w:rPr>
                <w:noProof/>
                <w:color w:val="auto"/>
                <w:lang w:val="es-ES"/>
              </w:rPr>
              <w:fldChar w:fldCharType="end"/>
            </w:r>
            <w:r w:rsidR="006271B2">
              <w:rPr>
                <w:noProof/>
                <w:color w:val="auto"/>
                <w:lang w:val="es-ES"/>
              </w:rPr>
              <w:fldChar w:fldCharType="end"/>
            </w:r>
            <w:r w:rsidR="003F2C88">
              <w:rPr>
                <w:noProof/>
                <w:color w:val="auto"/>
                <w:lang w:val="es-ES"/>
              </w:rPr>
              <w:fldChar w:fldCharType="end"/>
            </w:r>
            <w:r w:rsidR="00342022">
              <w:rPr>
                <w:noProof/>
                <w:color w:val="auto"/>
                <w:lang w:val="es-ES"/>
              </w:rPr>
              <w:fldChar w:fldCharType="end"/>
            </w:r>
            <w:r w:rsidR="00A45526">
              <w:rPr>
                <w:noProof/>
                <w:color w:val="auto"/>
                <w:lang w:val="es-ES"/>
              </w:rPr>
              <w:fldChar w:fldCharType="end"/>
            </w:r>
            <w:r w:rsidR="00DD0612">
              <w:rPr>
                <w:noProof/>
                <w:color w:val="auto"/>
                <w:lang w:val="es-ES"/>
              </w:rPr>
              <w:fldChar w:fldCharType="end"/>
            </w:r>
            <w:r w:rsidR="00297A41">
              <w:rPr>
                <w:noProof/>
                <w:color w:val="auto"/>
                <w:lang w:val="es-ES"/>
              </w:rPr>
              <w:fldChar w:fldCharType="end"/>
            </w:r>
            <w:r w:rsidR="00F51D43">
              <w:rPr>
                <w:noProof/>
                <w:color w:val="auto"/>
                <w:lang w:val="es-ES"/>
              </w:rPr>
              <w:fldChar w:fldCharType="end"/>
            </w:r>
            <w:r w:rsidR="00E91A93">
              <w:rPr>
                <w:noProof/>
                <w:color w:val="auto"/>
                <w:lang w:val="es-ES"/>
              </w:rPr>
              <w:fldChar w:fldCharType="end"/>
            </w:r>
            <w:r w:rsidR="00CD4799" w:rsidRPr="00CD4799">
              <w:rPr>
                <w:noProof/>
                <w:color w:val="auto"/>
                <w:lang w:val="es-ES"/>
              </w:rPr>
              <w:fldChar w:fldCharType="end"/>
            </w:r>
            <w:r w:rsidR="00C23898" w:rsidRPr="00CD4799">
              <w:rPr>
                <w:noProof/>
                <w:color w:val="auto"/>
                <w:lang w:val="es-ES"/>
              </w:rPr>
              <w:fldChar w:fldCharType="end"/>
            </w:r>
            <w:r w:rsidR="00FF1488" w:rsidRPr="00CD4799">
              <w:rPr>
                <w:noProof/>
                <w:color w:val="auto"/>
                <w:lang w:val="es-ES"/>
              </w:rPr>
              <w:fldChar w:fldCharType="end"/>
            </w:r>
            <w:r w:rsidR="004D5A28" w:rsidRPr="00CD4799">
              <w:rPr>
                <w:noProof/>
                <w:color w:val="auto"/>
                <w:lang w:val="es-ES"/>
              </w:rPr>
              <w:fldChar w:fldCharType="end"/>
            </w:r>
            <w:r w:rsidR="003C1185" w:rsidRPr="00CD4799">
              <w:rPr>
                <w:noProof/>
                <w:color w:val="auto"/>
                <w:lang w:val="es-ES"/>
              </w:rPr>
              <w:fldChar w:fldCharType="end"/>
            </w:r>
            <w:r w:rsidR="003A6A89" w:rsidRPr="00CD4799">
              <w:rPr>
                <w:noProof/>
                <w:color w:val="auto"/>
                <w:lang w:val="es-ES"/>
              </w:rPr>
              <w:fldChar w:fldCharType="end"/>
            </w:r>
            <w:r w:rsidR="00CD7621" w:rsidRPr="00CD4799">
              <w:rPr>
                <w:noProof/>
                <w:color w:val="auto"/>
                <w:lang w:val="es-ES"/>
              </w:rPr>
              <w:fldChar w:fldCharType="end"/>
            </w:r>
            <w:r w:rsidR="00437361" w:rsidRPr="00CD4799">
              <w:rPr>
                <w:noProof/>
                <w:color w:val="auto"/>
                <w:lang w:val="es-ES"/>
              </w:rPr>
              <w:fldChar w:fldCharType="end"/>
            </w:r>
            <w:r w:rsidR="002D1F04" w:rsidRPr="00CD4799">
              <w:rPr>
                <w:noProof/>
                <w:color w:val="auto"/>
                <w:lang w:val="es-ES"/>
              </w:rPr>
              <w:fldChar w:fldCharType="end"/>
            </w:r>
            <w:r w:rsidR="00DD4AE8" w:rsidRPr="00CD4799">
              <w:rPr>
                <w:noProof/>
                <w:color w:val="auto"/>
                <w:lang w:val="es-ES"/>
              </w:rPr>
              <w:fldChar w:fldCharType="end"/>
            </w:r>
            <w:r w:rsidR="003D7FDB" w:rsidRPr="00CD4799">
              <w:rPr>
                <w:noProof/>
                <w:color w:val="auto"/>
                <w:lang w:val="es-ES"/>
              </w:rPr>
              <w:fldChar w:fldCharType="end"/>
            </w:r>
            <w:r w:rsidRPr="00CD4799">
              <w:rPr>
                <w:color w:val="auto"/>
                <w:lang w:val="es-ES"/>
              </w:rPr>
              <w:fldChar w:fldCharType="end"/>
            </w:r>
            <w:r w:rsidR="004809C8" w:rsidRPr="00CD4799">
              <w:rPr>
                <w:color w:val="auto"/>
                <w:lang w:val="es-ES"/>
              </w:rPr>
              <w:fldChar w:fldCharType="end"/>
            </w:r>
            <w:r w:rsidR="00D05BEB" w:rsidRPr="00CD4799">
              <w:rPr>
                <w:color w:val="auto"/>
                <w:lang w:val="es-ES"/>
              </w:rPr>
              <w:fldChar w:fldCharType="end"/>
            </w:r>
            <w:r w:rsidR="002C528A" w:rsidRPr="00CD4799">
              <w:rPr>
                <w:color w:val="auto"/>
                <w:lang w:val="es-ES"/>
              </w:rPr>
              <w:fldChar w:fldCharType="end"/>
            </w:r>
            <w:r w:rsidR="00E91F32" w:rsidRPr="00CD4799">
              <w:rPr>
                <w:color w:val="auto"/>
                <w:lang w:val="es-ES"/>
              </w:rPr>
              <w:fldChar w:fldCharType="end"/>
            </w:r>
            <w:r w:rsidR="00BB0A67" w:rsidRPr="00CD4799">
              <w:rPr>
                <w:color w:val="auto"/>
                <w:lang w:val="es-ES"/>
              </w:rPr>
              <w:fldChar w:fldCharType="end"/>
            </w:r>
            <w:r w:rsidR="004D6AEF" w:rsidRPr="00CD4799">
              <w:rPr>
                <w:color w:val="auto"/>
                <w:lang w:val="es-ES"/>
              </w:rPr>
              <w:fldChar w:fldCharType="end"/>
            </w:r>
            <w:r w:rsidR="00E31F79" w:rsidRPr="00CD4799">
              <w:rPr>
                <w:color w:val="auto"/>
                <w:lang w:val="es-ES"/>
              </w:rPr>
              <w:fldChar w:fldCharType="end"/>
            </w:r>
            <w:r w:rsidR="00272E60" w:rsidRPr="00CD4799">
              <w:rPr>
                <w:color w:val="auto"/>
                <w:lang w:val="es-ES"/>
              </w:rPr>
              <w:fldChar w:fldCharType="end"/>
            </w:r>
            <w:r w:rsidR="009274A2" w:rsidRPr="00CD4799">
              <w:rPr>
                <w:color w:val="auto"/>
                <w:lang w:val="es-ES"/>
              </w:rPr>
              <w:fldChar w:fldCharType="end"/>
            </w:r>
            <w:r w:rsidR="00F526E9" w:rsidRPr="00CD4799">
              <w:rPr>
                <w:color w:val="auto"/>
                <w:lang w:val="es-ES"/>
              </w:rPr>
              <w:fldChar w:fldCharType="end"/>
            </w:r>
            <w:r w:rsidR="0068218E" w:rsidRPr="00CD4799">
              <w:rPr>
                <w:color w:val="auto"/>
                <w:lang w:val="es-ES"/>
              </w:rPr>
              <w:fldChar w:fldCharType="end"/>
            </w:r>
            <w:r w:rsidR="002A7FC2" w:rsidRPr="00CD4799">
              <w:rPr>
                <w:color w:val="auto"/>
                <w:lang w:val="es-ES"/>
              </w:rPr>
              <w:fldChar w:fldCharType="end"/>
            </w:r>
            <w:r w:rsidR="00D80B68" w:rsidRPr="00CD4799">
              <w:rPr>
                <w:color w:val="auto"/>
                <w:lang w:val="es-ES"/>
              </w:rPr>
              <w:fldChar w:fldCharType="end"/>
            </w:r>
            <w:r w:rsidR="00DB7125" w:rsidRPr="00CD4799">
              <w:rPr>
                <w:color w:val="auto"/>
                <w:lang w:val="es-ES"/>
              </w:rPr>
              <w:fldChar w:fldCharType="end"/>
            </w:r>
            <w:r w:rsidR="00F23DCB" w:rsidRPr="00CD4799">
              <w:rPr>
                <w:color w:val="auto"/>
                <w:lang w:val="es-ES"/>
              </w:rPr>
              <w:fldChar w:fldCharType="end"/>
            </w:r>
            <w:r w:rsidR="00F22ABF" w:rsidRPr="00CD4799">
              <w:rPr>
                <w:color w:val="auto"/>
                <w:lang w:val="es-ES"/>
              </w:rPr>
              <w:fldChar w:fldCharType="end"/>
            </w:r>
            <w:r w:rsidR="00854451" w:rsidRPr="00CD4799">
              <w:rPr>
                <w:color w:val="auto"/>
                <w:lang w:val="es-ES"/>
              </w:rPr>
              <w:fldChar w:fldCharType="end"/>
            </w:r>
            <w:r w:rsidR="007F425B" w:rsidRPr="00CD4799">
              <w:rPr>
                <w:color w:val="auto"/>
                <w:lang w:val="es-ES"/>
              </w:rPr>
              <w:fldChar w:fldCharType="end"/>
            </w:r>
            <w:r w:rsidR="003E44B1" w:rsidRPr="00CD4799">
              <w:rPr>
                <w:color w:val="auto"/>
                <w:lang w:val="es-ES"/>
              </w:rPr>
              <w:fldChar w:fldCharType="end"/>
            </w:r>
            <w:r w:rsidR="006A5F9D" w:rsidRPr="00CD4799">
              <w:rPr>
                <w:color w:val="auto"/>
                <w:lang w:val="es-ES"/>
              </w:rPr>
              <w:fldChar w:fldCharType="end"/>
            </w:r>
            <w:r w:rsidR="000056B1" w:rsidRPr="00CD4799">
              <w:rPr>
                <w:color w:val="auto"/>
                <w:lang w:val="es-ES"/>
              </w:rPr>
              <w:fldChar w:fldCharType="end"/>
            </w:r>
            <w:r w:rsidR="00175A48" w:rsidRPr="00CD4799">
              <w:rPr>
                <w:color w:val="auto"/>
                <w:lang w:val="es-ES"/>
              </w:rPr>
              <w:fldChar w:fldCharType="end"/>
            </w:r>
            <w:r w:rsidR="00533BEF" w:rsidRPr="00CD4799">
              <w:rPr>
                <w:color w:val="auto"/>
                <w:lang w:val="es-ES"/>
              </w:rPr>
              <w:fldChar w:fldCharType="end"/>
            </w:r>
            <w:r w:rsidR="004C099B" w:rsidRPr="00CD4799">
              <w:rPr>
                <w:color w:val="auto"/>
                <w:lang w:val="es-ES"/>
              </w:rPr>
              <w:fldChar w:fldCharType="end"/>
            </w:r>
            <w:r w:rsidR="0000578D" w:rsidRPr="00CD4799">
              <w:rPr>
                <w:color w:val="auto"/>
                <w:lang w:val="es-ES"/>
              </w:rPr>
              <w:fldChar w:fldCharType="end"/>
            </w:r>
            <w:r w:rsidR="009B44C3" w:rsidRPr="00CD4799">
              <w:rPr>
                <w:color w:val="auto"/>
                <w:lang w:val="es-ES"/>
              </w:rPr>
              <w:fldChar w:fldCharType="end"/>
            </w:r>
            <w:r w:rsidR="00AA5B70" w:rsidRPr="00CD4799">
              <w:rPr>
                <w:color w:val="auto"/>
                <w:lang w:val="es-ES"/>
              </w:rPr>
              <w:fldChar w:fldCharType="end"/>
            </w:r>
            <w:r w:rsidR="00D66723" w:rsidRPr="00CD4799">
              <w:rPr>
                <w:color w:val="auto"/>
                <w:lang w:val="es-ES"/>
              </w:rPr>
              <w:fldChar w:fldCharType="end"/>
            </w:r>
            <w:r w:rsidR="00FF0591" w:rsidRPr="00CD4799">
              <w:rPr>
                <w:color w:val="auto"/>
                <w:lang w:val="es-ES"/>
              </w:rPr>
              <w:fldChar w:fldCharType="end"/>
            </w:r>
            <w:r w:rsidR="00FF0591" w:rsidRPr="00CD4799">
              <w:rPr>
                <w:color w:val="auto"/>
                <w:lang w:val="es-ES"/>
              </w:rPr>
              <w:fldChar w:fldCharType="end"/>
            </w:r>
            <w:r w:rsidR="00E13C86" w:rsidRPr="00CD4799">
              <w:rPr>
                <w:color w:val="auto"/>
                <w:lang w:val="es-ES"/>
              </w:rPr>
              <w:fldChar w:fldCharType="end"/>
            </w:r>
            <w:r w:rsidR="00157CA7" w:rsidRPr="00CD4799">
              <w:rPr>
                <w:color w:val="auto"/>
                <w:lang w:val="es-ES"/>
              </w:rPr>
              <w:fldChar w:fldCharType="end"/>
            </w:r>
            <w:r w:rsidR="00864F7A" w:rsidRPr="00CD4799">
              <w:rPr>
                <w:color w:val="auto"/>
                <w:lang w:val="es-ES"/>
              </w:rPr>
              <w:fldChar w:fldCharType="end"/>
            </w:r>
            <w:r w:rsidR="00864F7A" w:rsidRPr="00CD4799">
              <w:rPr>
                <w:color w:val="auto"/>
                <w:lang w:val="es-ES"/>
              </w:rPr>
              <w:fldChar w:fldCharType="end"/>
            </w:r>
            <w:r w:rsidR="004B7ED3" w:rsidRPr="00CD4799">
              <w:rPr>
                <w:color w:val="auto"/>
                <w:lang w:val="es-ES"/>
              </w:rPr>
              <w:fldChar w:fldCharType="end"/>
            </w:r>
            <w:r w:rsidR="00830B02" w:rsidRPr="00CD4799">
              <w:rPr>
                <w:color w:val="auto"/>
                <w:lang w:val="es-ES"/>
              </w:rPr>
              <w:fldChar w:fldCharType="end"/>
            </w:r>
            <w:r w:rsidR="006C74D2" w:rsidRPr="00CD4799">
              <w:rPr>
                <w:color w:val="auto"/>
                <w:lang w:val="es-ES"/>
              </w:rPr>
              <w:fldChar w:fldCharType="end"/>
            </w:r>
            <w:r w:rsidR="00EC0D00" w:rsidRPr="00CD4799">
              <w:rPr>
                <w:color w:val="auto"/>
                <w:lang w:val="es-ES"/>
              </w:rPr>
              <w:fldChar w:fldCharType="end"/>
            </w:r>
            <w:r w:rsidRPr="00CD4799">
              <w:rPr>
                <w:color w:val="auto"/>
                <w:lang w:val="es-ES"/>
              </w:rPr>
              <w:fldChar w:fldCharType="end"/>
            </w:r>
          </w:p>
        </w:tc>
        <w:tc>
          <w:tcPr>
            <w:tcW w:w="1946" w:type="dxa"/>
            <w:vAlign w:val="center"/>
          </w:tcPr>
          <w:p w14:paraId="10E45489" w14:textId="77777777" w:rsidR="003722E9" w:rsidRPr="00CD4799" w:rsidRDefault="003722E9" w:rsidP="003722E9">
            <w:pPr>
              <w:spacing w:after="200" w:line="276" w:lineRule="auto"/>
              <w:jc w:val="both"/>
              <w:rPr>
                <w:rFonts w:ascii="Century Gothic" w:hAnsi="Century Gothic"/>
                <w:b/>
                <w:color w:val="auto"/>
                <w:sz w:val="22"/>
                <w:szCs w:val="22"/>
                <w:lang w:eastAsia="es-MX"/>
              </w:rPr>
            </w:pPr>
            <w:r w:rsidRPr="00CD4799">
              <w:rPr>
                <w:rFonts w:ascii="Century Gothic" w:hAnsi="Century Gothic"/>
                <w:b/>
                <w:color w:val="auto"/>
                <w:sz w:val="22"/>
                <w:szCs w:val="22"/>
                <w:lang w:eastAsia="es-MX"/>
              </w:rPr>
              <w:t>DIP. VOCAL.</w:t>
            </w:r>
          </w:p>
          <w:p w14:paraId="228BB881" w14:textId="77777777" w:rsidR="003722E9" w:rsidRPr="00CD4799" w:rsidRDefault="006C6E94" w:rsidP="003722E9">
            <w:pPr>
              <w:spacing w:after="200" w:line="276" w:lineRule="auto"/>
              <w:jc w:val="both"/>
              <w:rPr>
                <w:rFonts w:ascii="Century Gothic" w:hAnsi="Century Gothic"/>
                <w:b/>
                <w:color w:val="auto"/>
                <w:sz w:val="22"/>
                <w:szCs w:val="22"/>
                <w:lang w:eastAsia="es-MX"/>
              </w:rPr>
            </w:pPr>
            <w:hyperlink r:id="rId16" w:history="1">
              <w:r w:rsidR="003722E9" w:rsidRPr="00CD4799">
                <w:rPr>
                  <w:rFonts w:ascii="Century Gothic" w:hAnsi="Century Gothic"/>
                  <w:b/>
                  <w:color w:val="auto"/>
                  <w:sz w:val="22"/>
                  <w:szCs w:val="22"/>
                  <w:u w:val="single"/>
                  <w:lang w:eastAsia="es-MX"/>
                </w:rPr>
                <w:t>ROSANA DÍAZ REYES</w:t>
              </w:r>
            </w:hyperlink>
          </w:p>
          <w:p w14:paraId="6531F132" w14:textId="77777777" w:rsidR="003722E9" w:rsidRPr="00CD4799"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47FEFE2E" w14:textId="0D2510C1" w:rsidR="003722E9" w:rsidRPr="00CD4799" w:rsidRDefault="003722E9" w:rsidP="003722E9">
            <w:pPr>
              <w:spacing w:line="360" w:lineRule="auto"/>
              <w:rPr>
                <w:rFonts w:ascii="Century Gothic" w:hAnsi="Century Gothic" w:cs="Arial"/>
                <w:b/>
                <w:color w:val="auto"/>
                <w:szCs w:val="24"/>
                <w:lang w:val="es-ES"/>
              </w:rPr>
            </w:pPr>
          </w:p>
        </w:tc>
        <w:tc>
          <w:tcPr>
            <w:tcW w:w="1843" w:type="dxa"/>
            <w:vAlign w:val="center"/>
          </w:tcPr>
          <w:p w14:paraId="1C69FD96" w14:textId="62006D0A" w:rsidR="003722E9" w:rsidRPr="00CD4799" w:rsidRDefault="003722E9" w:rsidP="003722E9">
            <w:pPr>
              <w:spacing w:line="360" w:lineRule="auto"/>
              <w:rPr>
                <w:rFonts w:ascii="Century Gothic" w:hAnsi="Century Gothic" w:cs="Arial"/>
                <w:b/>
                <w:color w:val="auto"/>
                <w:szCs w:val="24"/>
                <w:lang w:val="es-ES"/>
              </w:rPr>
            </w:pPr>
          </w:p>
        </w:tc>
        <w:tc>
          <w:tcPr>
            <w:tcW w:w="1754" w:type="dxa"/>
            <w:vAlign w:val="center"/>
          </w:tcPr>
          <w:p w14:paraId="293212EC" w14:textId="1168BB23" w:rsidR="003722E9" w:rsidRPr="00CD4799" w:rsidRDefault="003722E9" w:rsidP="003722E9">
            <w:pPr>
              <w:spacing w:line="360" w:lineRule="auto"/>
              <w:rPr>
                <w:rFonts w:ascii="Century Gothic" w:hAnsi="Century Gothic" w:cs="Arial"/>
                <w:b/>
                <w:color w:val="auto"/>
                <w:szCs w:val="24"/>
                <w:lang w:val="es-ES"/>
              </w:rPr>
            </w:pPr>
          </w:p>
        </w:tc>
      </w:tr>
      <w:tr w:rsidR="00CD4799" w:rsidRPr="00CD4799" w14:paraId="2C9FA6C9" w14:textId="77777777" w:rsidTr="00AA5B70">
        <w:trPr>
          <w:jc w:val="center"/>
        </w:trPr>
        <w:tc>
          <w:tcPr>
            <w:tcW w:w="1753" w:type="dxa"/>
            <w:vAlign w:val="center"/>
          </w:tcPr>
          <w:p w14:paraId="614B577F" w14:textId="77777777" w:rsidR="003722E9" w:rsidRPr="00CD4799" w:rsidRDefault="003722E9" w:rsidP="003722E9">
            <w:pPr>
              <w:spacing w:line="360" w:lineRule="auto"/>
              <w:rPr>
                <w:rFonts w:ascii="Century Gothic" w:hAnsi="Century Gothic" w:cs="Arial"/>
                <w:b/>
                <w:color w:val="auto"/>
                <w:szCs w:val="24"/>
                <w:lang w:val="es-ES"/>
              </w:rPr>
            </w:pPr>
            <w:r w:rsidRPr="00CD4799">
              <w:rPr>
                <w:color w:val="auto"/>
                <w:lang w:val="es-ES"/>
              </w:rPr>
              <w:fldChar w:fldCharType="begin"/>
            </w:r>
            <w:r w:rsidRPr="00CD4799">
              <w:rPr>
                <w:color w:val="auto"/>
                <w:lang w:val="es-ES"/>
              </w:rPr>
              <w:instrText xml:space="preserve"> INCLUDEPICTURE "https://www.congresochihuahua.gob.mx/mthumb.php?src=diputados/imagenes/fotosOficiales/310.jpg&amp;w=200&amp;h=265&amp;zc=1" \* MERGEFORMATINET </w:instrText>
            </w:r>
            <w:r w:rsidRPr="00CD4799">
              <w:rPr>
                <w:color w:val="auto"/>
                <w:lang w:val="es-ES"/>
              </w:rPr>
              <w:fldChar w:fldCharType="separate"/>
            </w:r>
            <w:r w:rsidR="00EC0D00" w:rsidRPr="00CD4799">
              <w:rPr>
                <w:color w:val="auto"/>
                <w:lang w:val="es-ES"/>
              </w:rPr>
              <w:fldChar w:fldCharType="begin"/>
            </w:r>
            <w:r w:rsidR="00EC0D00" w:rsidRPr="00CD4799">
              <w:rPr>
                <w:color w:val="auto"/>
                <w:lang w:val="es-ES"/>
              </w:rPr>
              <w:instrText xml:space="preserve"> INCLUDEPICTURE  "https://www.congresochihuahua.gob.mx/mthumb.php?src=diputados/imagenes/fotosOficiales/310.jpg&amp;w=200&amp;h=265&amp;zc=1" \* MERGEFORMATINET </w:instrText>
            </w:r>
            <w:r w:rsidR="00EC0D00" w:rsidRPr="00CD4799">
              <w:rPr>
                <w:color w:val="auto"/>
                <w:lang w:val="es-ES"/>
              </w:rPr>
              <w:fldChar w:fldCharType="separate"/>
            </w:r>
            <w:r w:rsidR="006C74D2" w:rsidRPr="00CD4799">
              <w:rPr>
                <w:color w:val="auto"/>
                <w:lang w:val="es-ES"/>
              </w:rPr>
              <w:fldChar w:fldCharType="begin"/>
            </w:r>
            <w:r w:rsidR="006C74D2" w:rsidRPr="00CD4799">
              <w:rPr>
                <w:color w:val="auto"/>
                <w:lang w:val="es-ES"/>
              </w:rPr>
              <w:instrText xml:space="preserve"> INCLUDEPICTURE  "https://www.congresochihuahua.gob.mx/mthumb.php?src=diputados/imagenes/fotosOficiales/310.jpg&amp;w=200&amp;h=265&amp;zc=1" \* MERGEFORMATINET </w:instrText>
            </w:r>
            <w:r w:rsidR="006C74D2" w:rsidRPr="00CD4799">
              <w:rPr>
                <w:color w:val="auto"/>
                <w:lang w:val="es-ES"/>
              </w:rPr>
              <w:fldChar w:fldCharType="separate"/>
            </w:r>
            <w:r w:rsidR="00830B02" w:rsidRPr="00CD4799">
              <w:rPr>
                <w:color w:val="auto"/>
                <w:lang w:val="es-ES"/>
              </w:rPr>
              <w:fldChar w:fldCharType="begin"/>
            </w:r>
            <w:r w:rsidR="00830B02" w:rsidRPr="00CD4799">
              <w:rPr>
                <w:color w:val="auto"/>
                <w:lang w:val="es-ES"/>
              </w:rPr>
              <w:instrText xml:space="preserve"> INCLUDEPICTURE  "https://www.congresochihuahua.gob.mx/mthumb.php?src=diputados/imagenes/fotosOficiales/310.jpg&amp;w=200&amp;h=265&amp;zc=1" \* MERGEFORMATINET </w:instrText>
            </w:r>
            <w:r w:rsidR="00830B02" w:rsidRPr="00CD4799">
              <w:rPr>
                <w:color w:val="auto"/>
                <w:lang w:val="es-ES"/>
              </w:rPr>
              <w:fldChar w:fldCharType="separate"/>
            </w:r>
            <w:r w:rsidR="004B7ED3" w:rsidRPr="00CD4799">
              <w:rPr>
                <w:color w:val="auto"/>
                <w:lang w:val="es-ES"/>
              </w:rPr>
              <w:fldChar w:fldCharType="begin"/>
            </w:r>
            <w:r w:rsidR="004B7ED3" w:rsidRPr="00CD4799">
              <w:rPr>
                <w:color w:val="auto"/>
                <w:lang w:val="es-ES"/>
              </w:rPr>
              <w:instrText xml:space="preserve"> INCLUDEPICTURE  "https://www.congresochihuahua.gob.mx/mthumb.php?src=diputados/imagenes/fotosOficiales/310.jpg&amp;w=200&amp;h=265&amp;zc=1" \* MERGEFORMATINET </w:instrText>
            </w:r>
            <w:r w:rsidR="004B7ED3"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"https://www.congresochihuahua.gob.mx/mthumb.php?src=diputados/imagenes/fotosOficiales/310.jpg&amp;w=200&amp;h=265&amp;zc=1" \* MERGEFORMATINET </w:instrText>
            </w:r>
            <w:r w:rsidR="00864F7A"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"https://www.congresochihuahua.gob.mx/mthumb.php?src=diputados/imagenes/fotosOficiales/310.jpg&amp;w=200&amp;h=265&amp;zc=1" \* MERGEFORMATINET </w:instrText>
            </w:r>
            <w:r w:rsidR="00864F7A" w:rsidRPr="00CD4799">
              <w:rPr>
                <w:color w:val="auto"/>
                <w:lang w:val="es-ES"/>
              </w:rPr>
              <w:fldChar w:fldCharType="separate"/>
            </w:r>
            <w:r w:rsidR="00157CA7" w:rsidRPr="00CD4799">
              <w:rPr>
                <w:color w:val="auto"/>
                <w:lang w:val="es-ES"/>
              </w:rPr>
              <w:fldChar w:fldCharType="begin"/>
            </w:r>
            <w:r w:rsidR="00157CA7" w:rsidRPr="00CD4799">
              <w:rPr>
                <w:color w:val="auto"/>
                <w:lang w:val="es-ES"/>
              </w:rPr>
              <w:instrText xml:space="preserve"> INCLUDEPICTURE  "https://www.congresochihuahua.gob.mx/mthumb.php?src=diputados/imagenes/fotosOficiales/310.jpg&amp;w=200&amp;h=265&amp;zc=1" \* MERGEFORMATINET </w:instrText>
            </w:r>
            <w:r w:rsidR="00157CA7" w:rsidRPr="00CD4799">
              <w:rPr>
                <w:color w:val="auto"/>
                <w:lang w:val="es-ES"/>
              </w:rPr>
              <w:fldChar w:fldCharType="separate"/>
            </w:r>
            <w:r w:rsidR="00E13C86" w:rsidRPr="00CD4799">
              <w:rPr>
                <w:color w:val="auto"/>
                <w:lang w:val="es-ES"/>
              </w:rPr>
              <w:fldChar w:fldCharType="begin"/>
            </w:r>
            <w:r w:rsidR="00E13C86" w:rsidRPr="00CD4799">
              <w:rPr>
                <w:color w:val="auto"/>
                <w:lang w:val="es-ES"/>
              </w:rPr>
              <w:instrText xml:space="preserve"> INCLUDEPICTURE  "https://www.congresochihuahua.gob.mx/mthumb.php?src=diputados/imagenes/fotosOficiales/310.jpg&amp;w=200&amp;h=265&amp;zc=1" \* MERGEFORMATINET </w:instrText>
            </w:r>
            <w:r w:rsidR="00E13C86"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"https://www.congresochihuahua.gob.mx/mthumb.php?src=diputados/imagenes/fotosOficiales/310.jpg&amp;w=200&amp;h=265&amp;zc=1" \* MERGEFORMATINET </w:instrText>
            </w:r>
            <w:r w:rsidR="00FF0591"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"https://www.congresochihuahua.gob.mx/mthumb.php?src=diputados/imagenes/fotosOficiales/310.jpg&amp;w=200&amp;h=265&amp;zc=1" \* MERGEFORMATINET </w:instrText>
            </w:r>
            <w:r w:rsidR="00FF0591" w:rsidRPr="00CD4799">
              <w:rPr>
                <w:color w:val="auto"/>
                <w:lang w:val="es-ES"/>
              </w:rPr>
              <w:fldChar w:fldCharType="separate"/>
            </w:r>
            <w:r w:rsidR="00D66723" w:rsidRPr="00CD4799">
              <w:rPr>
                <w:color w:val="auto"/>
                <w:lang w:val="es-ES"/>
              </w:rPr>
              <w:fldChar w:fldCharType="begin"/>
            </w:r>
            <w:r w:rsidR="00D66723" w:rsidRPr="00CD4799">
              <w:rPr>
                <w:color w:val="auto"/>
                <w:lang w:val="es-ES"/>
              </w:rPr>
              <w:instrText xml:space="preserve"> INCLUDEPICTURE  "https://www.congresochihuahua.gob.mx/mthumb.php?src=diputados/imagenes/fotosOficiales/310.jpg&amp;w=200&amp;h=265&amp;zc=1" \* MERGEFORMATINET </w:instrText>
            </w:r>
            <w:r w:rsidR="00D66723" w:rsidRPr="00CD4799">
              <w:rPr>
                <w:color w:val="auto"/>
                <w:lang w:val="es-ES"/>
              </w:rPr>
              <w:fldChar w:fldCharType="separate"/>
            </w:r>
            <w:r w:rsidR="00AA5B70" w:rsidRPr="00CD4799">
              <w:rPr>
                <w:color w:val="auto"/>
                <w:lang w:val="es-ES"/>
              </w:rPr>
              <w:fldChar w:fldCharType="begin"/>
            </w:r>
            <w:r w:rsidR="00AA5B70" w:rsidRPr="00CD4799">
              <w:rPr>
                <w:color w:val="auto"/>
                <w:lang w:val="es-ES"/>
              </w:rPr>
              <w:instrText xml:space="preserve"> INCLUDEPICTURE  "https://www.congresochihuahua.gob.mx/mthumb.php?src=diputados/imagenes/fotosOficiales/310.jpg&amp;w=200&amp;h=265&amp;zc=1" \* MERGEFORMATINET </w:instrText>
            </w:r>
            <w:r w:rsidR="00AA5B70" w:rsidRPr="00CD4799">
              <w:rPr>
                <w:color w:val="auto"/>
                <w:lang w:val="es-ES"/>
              </w:rPr>
              <w:fldChar w:fldCharType="separate"/>
            </w:r>
            <w:r w:rsidR="009B44C3" w:rsidRPr="00CD4799">
              <w:rPr>
                <w:color w:val="auto"/>
                <w:lang w:val="es-ES"/>
              </w:rPr>
              <w:fldChar w:fldCharType="begin"/>
            </w:r>
            <w:r w:rsidR="009B44C3" w:rsidRPr="00CD4799">
              <w:rPr>
                <w:color w:val="auto"/>
                <w:lang w:val="es-ES"/>
              </w:rPr>
              <w:instrText xml:space="preserve"> INCLUDEPICTURE  "https://www.congresochihuahua.gob.mx/mthumb.php?src=diputados/imagenes/fotosOficiales/310.jpg&amp;w=200&amp;h=265&amp;zc=1" \* MERGEFORMATINET </w:instrText>
            </w:r>
            <w:r w:rsidR="009B44C3" w:rsidRPr="00CD4799">
              <w:rPr>
                <w:color w:val="auto"/>
                <w:lang w:val="es-ES"/>
              </w:rPr>
              <w:fldChar w:fldCharType="separate"/>
            </w:r>
            <w:r w:rsidR="0000578D" w:rsidRPr="00CD4799">
              <w:rPr>
                <w:color w:val="auto"/>
                <w:lang w:val="es-ES"/>
              </w:rPr>
              <w:fldChar w:fldCharType="begin"/>
            </w:r>
            <w:r w:rsidR="0000578D" w:rsidRPr="00CD4799">
              <w:rPr>
                <w:color w:val="auto"/>
                <w:lang w:val="es-ES"/>
              </w:rPr>
              <w:instrText xml:space="preserve"> INCLUDEPICTURE  "https://www.congresochihuahua.gob.mx/mthumb.php?src=diputados/imagenes/fotosOficiales/310.jpg&amp;w=200&amp;h=265&amp;zc=1" \* MERGEFORMATINET </w:instrText>
            </w:r>
            <w:r w:rsidR="0000578D" w:rsidRPr="00CD4799">
              <w:rPr>
                <w:color w:val="auto"/>
                <w:lang w:val="es-ES"/>
              </w:rPr>
              <w:fldChar w:fldCharType="separate"/>
            </w:r>
            <w:r w:rsidR="004C099B" w:rsidRPr="00CD4799">
              <w:rPr>
                <w:color w:val="auto"/>
                <w:lang w:val="es-ES"/>
              </w:rPr>
              <w:fldChar w:fldCharType="begin"/>
            </w:r>
            <w:r w:rsidR="004C099B" w:rsidRPr="00CD4799">
              <w:rPr>
                <w:color w:val="auto"/>
                <w:lang w:val="es-ES"/>
              </w:rPr>
              <w:instrText xml:space="preserve"> INCLUDEPICTURE  "https://www.congresochihuahua.gob.mx/mthumb.php?src=diputados/imagenes/fotosOficiales/310.jpg&amp;w=200&amp;h=265&amp;zc=1" \* MERGEFORMATINET </w:instrText>
            </w:r>
            <w:r w:rsidR="004C099B" w:rsidRPr="00CD4799">
              <w:rPr>
                <w:color w:val="auto"/>
                <w:lang w:val="es-ES"/>
              </w:rPr>
              <w:fldChar w:fldCharType="separate"/>
            </w:r>
            <w:r w:rsidR="00533BEF" w:rsidRPr="00CD4799">
              <w:rPr>
                <w:color w:val="auto"/>
                <w:lang w:val="es-ES"/>
              </w:rPr>
              <w:fldChar w:fldCharType="begin"/>
            </w:r>
            <w:r w:rsidR="00533BEF" w:rsidRPr="00CD4799">
              <w:rPr>
                <w:color w:val="auto"/>
                <w:lang w:val="es-ES"/>
              </w:rPr>
              <w:instrText xml:space="preserve"> INCLUDEPICTURE  "https://www.congresochihuahua.gob.mx/mthumb.php?src=diputados/imagenes/fotosOficiales/310.jpg&amp;w=200&amp;h=265&amp;zc=1" \* MERGEFORMATINET </w:instrText>
            </w:r>
            <w:r w:rsidR="00533BEF" w:rsidRPr="00CD4799">
              <w:rPr>
                <w:color w:val="auto"/>
                <w:lang w:val="es-ES"/>
              </w:rPr>
              <w:fldChar w:fldCharType="separate"/>
            </w:r>
            <w:r w:rsidR="00175A48" w:rsidRPr="00CD4799">
              <w:rPr>
                <w:color w:val="auto"/>
                <w:lang w:val="es-ES"/>
              </w:rPr>
              <w:fldChar w:fldCharType="begin"/>
            </w:r>
            <w:r w:rsidR="00175A48" w:rsidRPr="00CD4799">
              <w:rPr>
                <w:color w:val="auto"/>
                <w:lang w:val="es-ES"/>
              </w:rPr>
              <w:instrText xml:space="preserve"> INCLUDEPICTURE  "https://www.congresochihuahua.gob.mx/mthumb.php?src=diputados/imagenes/fotosOficiales/310.jpg&amp;w=200&amp;h=265&amp;zc=1" \* MERGEFORMATINET </w:instrText>
            </w:r>
            <w:r w:rsidR="00175A48" w:rsidRPr="00CD4799">
              <w:rPr>
                <w:color w:val="auto"/>
                <w:lang w:val="es-ES"/>
              </w:rPr>
              <w:fldChar w:fldCharType="separate"/>
            </w:r>
            <w:r w:rsidR="000056B1" w:rsidRPr="00CD4799">
              <w:rPr>
                <w:color w:val="auto"/>
                <w:lang w:val="es-ES"/>
              </w:rPr>
              <w:fldChar w:fldCharType="begin"/>
            </w:r>
            <w:r w:rsidR="000056B1" w:rsidRPr="00CD4799">
              <w:rPr>
                <w:color w:val="auto"/>
                <w:lang w:val="es-ES"/>
              </w:rPr>
              <w:instrText xml:space="preserve"> INCLUDEPICTURE  "https://www.congresochihuahua.gob.mx/mthumb.php?src=diputados/imagenes/fotosOficiales/310.jpg&amp;w=200&amp;h=265&amp;zc=1" \* MERGEFORMATINET </w:instrText>
            </w:r>
            <w:r w:rsidR="000056B1" w:rsidRPr="00CD4799">
              <w:rPr>
                <w:color w:val="auto"/>
                <w:lang w:val="es-ES"/>
              </w:rPr>
              <w:fldChar w:fldCharType="separate"/>
            </w:r>
            <w:r w:rsidR="006A5F9D" w:rsidRPr="00CD4799">
              <w:rPr>
                <w:color w:val="auto"/>
                <w:lang w:val="es-ES"/>
              </w:rPr>
              <w:fldChar w:fldCharType="begin"/>
            </w:r>
            <w:r w:rsidR="006A5F9D" w:rsidRPr="00CD4799">
              <w:rPr>
                <w:color w:val="auto"/>
                <w:lang w:val="es-ES"/>
              </w:rPr>
              <w:instrText xml:space="preserve"> INCLUDEPICTURE  "https://www.congresochihuahua.gob.mx/mthumb.php?src=diputados/imagenes/fotosOficiales/310.jpg&amp;w=200&amp;h=265&amp;zc=1" \* MERGEFORMATINET </w:instrText>
            </w:r>
            <w:r w:rsidR="006A5F9D" w:rsidRPr="00CD4799">
              <w:rPr>
                <w:color w:val="auto"/>
                <w:lang w:val="es-ES"/>
              </w:rPr>
              <w:fldChar w:fldCharType="separate"/>
            </w:r>
            <w:r w:rsidR="003E44B1" w:rsidRPr="00CD4799">
              <w:rPr>
                <w:color w:val="auto"/>
                <w:lang w:val="es-ES"/>
              </w:rPr>
              <w:fldChar w:fldCharType="begin"/>
            </w:r>
            <w:r w:rsidR="003E44B1" w:rsidRPr="00CD4799">
              <w:rPr>
                <w:color w:val="auto"/>
                <w:lang w:val="es-ES"/>
              </w:rPr>
              <w:instrText xml:space="preserve"> INCLUDEPICTURE  "https://www.congresochihuahua.gob.mx/mthumb.php?src=diputados/imagenes/fotosOficiales/310.jpg&amp;w=200&amp;h=265&amp;zc=1" \* MERGEFORMATINET </w:instrText>
            </w:r>
            <w:r w:rsidR="003E44B1" w:rsidRPr="00CD4799">
              <w:rPr>
                <w:color w:val="auto"/>
                <w:lang w:val="es-ES"/>
              </w:rPr>
              <w:fldChar w:fldCharType="separate"/>
            </w:r>
            <w:r w:rsidR="007F425B" w:rsidRPr="00CD4799">
              <w:rPr>
                <w:color w:val="auto"/>
                <w:lang w:val="es-ES"/>
              </w:rPr>
              <w:fldChar w:fldCharType="begin"/>
            </w:r>
            <w:r w:rsidR="007F425B" w:rsidRPr="00CD4799">
              <w:rPr>
                <w:color w:val="auto"/>
                <w:lang w:val="es-ES"/>
              </w:rPr>
              <w:instrText xml:space="preserve"> INCLUDEPICTURE  "https://www.congresochihuahua.gob.mx/mthumb.php?src=diputados/imagenes/fotosOficiales/310.jpg&amp;w=200&amp;h=265&amp;zc=1" \* MERGEFORMATINET </w:instrText>
            </w:r>
            <w:r w:rsidR="007F425B" w:rsidRPr="00CD4799">
              <w:rPr>
                <w:color w:val="auto"/>
                <w:lang w:val="es-ES"/>
              </w:rPr>
              <w:fldChar w:fldCharType="separate"/>
            </w:r>
            <w:r w:rsidR="00854451" w:rsidRPr="00CD4799">
              <w:rPr>
                <w:color w:val="auto"/>
                <w:lang w:val="es-ES"/>
              </w:rPr>
              <w:fldChar w:fldCharType="begin"/>
            </w:r>
            <w:r w:rsidR="00854451" w:rsidRPr="00CD4799">
              <w:rPr>
                <w:color w:val="auto"/>
                <w:lang w:val="es-ES"/>
              </w:rPr>
              <w:instrText xml:space="preserve"> INCLUDEPICTURE  "https://www.congresochihuahua.gob.mx/mthumb.php?src=diputados/imagenes/fotosOficiales/310.jpg&amp;w=200&amp;h=265&amp;zc=1" \* MERGEFORMATINET </w:instrText>
            </w:r>
            <w:r w:rsidR="00854451" w:rsidRPr="00CD4799">
              <w:rPr>
                <w:color w:val="auto"/>
                <w:lang w:val="es-ES"/>
              </w:rPr>
              <w:fldChar w:fldCharType="separate"/>
            </w:r>
            <w:r w:rsidR="00F22ABF" w:rsidRPr="00CD4799">
              <w:rPr>
                <w:color w:val="auto"/>
                <w:lang w:val="es-ES"/>
              </w:rPr>
              <w:fldChar w:fldCharType="begin"/>
            </w:r>
            <w:r w:rsidR="00F22ABF" w:rsidRPr="00CD4799">
              <w:rPr>
                <w:color w:val="auto"/>
                <w:lang w:val="es-ES"/>
              </w:rPr>
              <w:instrText xml:space="preserve"> INCLUDEPICTURE  "https://www.congresochihuahua.gob.mx/mthumb.php?src=diputados/imagenes/fotosOficiales/310.jpg&amp;w=200&amp;h=265&amp;zc=1" \* MERGEFORMATINET </w:instrText>
            </w:r>
            <w:r w:rsidR="00F22ABF" w:rsidRPr="00CD4799">
              <w:rPr>
                <w:color w:val="auto"/>
                <w:lang w:val="es-ES"/>
              </w:rPr>
              <w:fldChar w:fldCharType="separate"/>
            </w:r>
            <w:r w:rsidR="00F23DCB" w:rsidRPr="00CD4799">
              <w:rPr>
                <w:color w:val="auto"/>
                <w:lang w:val="es-ES"/>
              </w:rPr>
              <w:fldChar w:fldCharType="begin"/>
            </w:r>
            <w:r w:rsidR="00F23DCB" w:rsidRPr="00CD4799">
              <w:rPr>
                <w:color w:val="auto"/>
                <w:lang w:val="es-ES"/>
              </w:rPr>
              <w:instrText xml:space="preserve"> INCLUDEPICTURE  "https://www.congresochihuahua.gob.mx/mthumb.php?src=diputados/imagenes/fotosOficiales/310.jpg&amp;w=200&amp;h=265&amp;zc=1" \* MERGEFORMATINET </w:instrText>
            </w:r>
            <w:r w:rsidR="00F23DCB" w:rsidRPr="00CD4799">
              <w:rPr>
                <w:color w:val="auto"/>
                <w:lang w:val="es-ES"/>
              </w:rPr>
              <w:fldChar w:fldCharType="separate"/>
            </w:r>
            <w:r w:rsidR="00DB7125" w:rsidRPr="00CD4799">
              <w:rPr>
                <w:color w:val="auto"/>
                <w:lang w:val="es-ES"/>
              </w:rPr>
              <w:fldChar w:fldCharType="begin"/>
            </w:r>
            <w:r w:rsidR="00DB7125" w:rsidRPr="00CD4799">
              <w:rPr>
                <w:color w:val="auto"/>
                <w:lang w:val="es-ES"/>
              </w:rPr>
              <w:instrText xml:space="preserve"> INCLUDEPICTURE  "https://www.congresochihuahua.gob.mx/mthumb.php?src=diputados/imagenes/fotosOficiales/310.jpg&amp;w=200&amp;h=265&amp;zc=1" \* MERGEFORMATINET </w:instrText>
            </w:r>
            <w:r w:rsidR="00DB7125" w:rsidRPr="00CD4799">
              <w:rPr>
                <w:color w:val="auto"/>
                <w:lang w:val="es-ES"/>
              </w:rPr>
              <w:fldChar w:fldCharType="separate"/>
            </w:r>
            <w:r w:rsidR="00D80B68" w:rsidRPr="00CD4799">
              <w:rPr>
                <w:color w:val="auto"/>
                <w:lang w:val="es-ES"/>
              </w:rPr>
              <w:fldChar w:fldCharType="begin"/>
            </w:r>
            <w:r w:rsidR="00D80B68" w:rsidRPr="00CD4799">
              <w:rPr>
                <w:color w:val="auto"/>
                <w:lang w:val="es-ES"/>
              </w:rPr>
              <w:instrText xml:space="preserve"> INCLUDEPICTURE  "https://www.congresochihuahua.gob.mx/mthumb.php?src=diputados/imagenes/fotosOficiales/310.jpg&amp;w=200&amp;h=265&amp;zc=1" \* MERGEFORMATINET </w:instrText>
            </w:r>
            <w:r w:rsidR="00D80B68" w:rsidRPr="00CD4799">
              <w:rPr>
                <w:color w:val="auto"/>
                <w:lang w:val="es-ES"/>
              </w:rPr>
              <w:fldChar w:fldCharType="separate"/>
            </w:r>
            <w:r w:rsidR="002A7FC2" w:rsidRPr="00CD4799">
              <w:rPr>
                <w:color w:val="auto"/>
                <w:lang w:val="es-ES"/>
              </w:rPr>
              <w:fldChar w:fldCharType="begin"/>
            </w:r>
            <w:r w:rsidR="002A7FC2" w:rsidRPr="00CD4799">
              <w:rPr>
                <w:color w:val="auto"/>
                <w:lang w:val="es-ES"/>
              </w:rPr>
              <w:instrText xml:space="preserve"> INCLUDEPICTURE  "https://www.congresochihuahua.gob.mx/mthumb.php?src=diputados/imagenes/fotosOficiales/310.jpg&amp;w=200&amp;h=265&amp;zc=1" \* MERGEFORMATINET </w:instrText>
            </w:r>
            <w:r w:rsidR="002A7FC2" w:rsidRPr="00CD4799">
              <w:rPr>
                <w:color w:val="auto"/>
                <w:lang w:val="es-ES"/>
              </w:rPr>
              <w:fldChar w:fldCharType="separate"/>
            </w:r>
            <w:r w:rsidR="0068218E" w:rsidRPr="00CD4799">
              <w:rPr>
                <w:color w:val="auto"/>
                <w:lang w:val="es-ES"/>
              </w:rPr>
              <w:fldChar w:fldCharType="begin"/>
            </w:r>
            <w:r w:rsidR="0068218E" w:rsidRPr="00CD4799">
              <w:rPr>
                <w:color w:val="auto"/>
                <w:lang w:val="es-ES"/>
              </w:rPr>
              <w:instrText xml:space="preserve"> INCLUDEPICTURE  "https://www.congresochihuahua.gob.mx/mthumb.php?src=diputados/imagenes/fotosOficiales/310.jpg&amp;w=200&amp;h=265&amp;zc=1" \* MERGEFORMATINET </w:instrText>
            </w:r>
            <w:r w:rsidR="0068218E" w:rsidRPr="00CD4799">
              <w:rPr>
                <w:color w:val="auto"/>
                <w:lang w:val="es-ES"/>
              </w:rPr>
              <w:fldChar w:fldCharType="separate"/>
            </w:r>
            <w:r w:rsidR="00F526E9" w:rsidRPr="00CD4799">
              <w:rPr>
                <w:color w:val="auto"/>
                <w:lang w:val="es-ES"/>
              </w:rPr>
              <w:fldChar w:fldCharType="begin"/>
            </w:r>
            <w:r w:rsidR="00F526E9" w:rsidRPr="00CD4799">
              <w:rPr>
                <w:color w:val="auto"/>
                <w:lang w:val="es-ES"/>
              </w:rPr>
              <w:instrText xml:space="preserve"> INCLUDEPICTURE  "https://www.congresochihuahua.gob.mx/mthumb.php?src=diputados/imagenes/fotosOficiales/310.jpg&amp;w=200&amp;h=265&amp;zc=1" \* MERGEFORMATINET </w:instrText>
            </w:r>
            <w:r w:rsidR="00F526E9" w:rsidRPr="00CD4799">
              <w:rPr>
                <w:color w:val="auto"/>
                <w:lang w:val="es-ES"/>
              </w:rPr>
              <w:fldChar w:fldCharType="separate"/>
            </w:r>
            <w:r w:rsidR="009274A2" w:rsidRPr="00CD4799">
              <w:rPr>
                <w:color w:val="auto"/>
                <w:lang w:val="es-ES"/>
              </w:rPr>
              <w:fldChar w:fldCharType="begin"/>
            </w:r>
            <w:r w:rsidR="009274A2" w:rsidRPr="00CD4799">
              <w:rPr>
                <w:color w:val="auto"/>
                <w:lang w:val="es-ES"/>
              </w:rPr>
              <w:instrText xml:space="preserve"> INCLUDEPICTURE  "https://www.congresochihuahua.gob.mx/mthumb.php?src=diputados/imagenes/fotosOficiales/310.jpg&amp;w=200&amp;h=265&amp;zc=1" \* MERGEFORMATINET </w:instrText>
            </w:r>
            <w:r w:rsidR="009274A2" w:rsidRPr="00CD4799">
              <w:rPr>
                <w:color w:val="auto"/>
                <w:lang w:val="es-ES"/>
              </w:rPr>
              <w:fldChar w:fldCharType="separate"/>
            </w:r>
            <w:r w:rsidR="00272E60" w:rsidRPr="00CD4799">
              <w:rPr>
                <w:color w:val="auto"/>
                <w:lang w:val="es-ES"/>
              </w:rPr>
              <w:fldChar w:fldCharType="begin"/>
            </w:r>
            <w:r w:rsidR="00272E60" w:rsidRPr="00CD4799">
              <w:rPr>
                <w:color w:val="auto"/>
                <w:lang w:val="es-ES"/>
              </w:rPr>
              <w:instrText xml:space="preserve"> INCLUDEPICTURE  "https://www.congresochihuahua.gob.mx/mthumb.php?src=diputados/imagenes/fotosOficiales/310.jpg&amp;w=200&amp;h=265&amp;zc=1" \* MERGEFORMATINET </w:instrText>
            </w:r>
            <w:r w:rsidR="00272E60" w:rsidRPr="00CD4799">
              <w:rPr>
                <w:color w:val="auto"/>
                <w:lang w:val="es-ES"/>
              </w:rPr>
              <w:fldChar w:fldCharType="separate"/>
            </w:r>
            <w:r w:rsidR="00E31F79" w:rsidRPr="00CD4799">
              <w:rPr>
                <w:color w:val="auto"/>
                <w:lang w:val="es-ES"/>
              </w:rPr>
              <w:fldChar w:fldCharType="begin"/>
            </w:r>
            <w:r w:rsidR="00E31F79" w:rsidRPr="00CD4799">
              <w:rPr>
                <w:color w:val="auto"/>
                <w:lang w:val="es-ES"/>
              </w:rPr>
              <w:instrText xml:space="preserve"> INCLUDEPICTURE  "https://www.congresochihuahua.gob.mx/mthumb.php?src=diputados/imagenes/fotosOficiales/310.jpg&amp;w=200&amp;h=265&amp;zc=1" \* MERGEFORMATINET </w:instrText>
            </w:r>
            <w:r w:rsidR="00E31F79" w:rsidRPr="00CD4799">
              <w:rPr>
                <w:color w:val="auto"/>
                <w:lang w:val="es-ES"/>
              </w:rPr>
              <w:fldChar w:fldCharType="separate"/>
            </w:r>
            <w:r w:rsidR="004D6AEF" w:rsidRPr="00CD4799">
              <w:rPr>
                <w:color w:val="auto"/>
                <w:lang w:val="es-ES"/>
              </w:rPr>
              <w:fldChar w:fldCharType="begin"/>
            </w:r>
            <w:r w:rsidR="004D6AEF" w:rsidRPr="00CD4799">
              <w:rPr>
                <w:color w:val="auto"/>
                <w:lang w:val="es-ES"/>
              </w:rPr>
              <w:instrText xml:space="preserve"> INCLUDEPICTURE  "https://www.congresochihuahua.gob.mx/mthumb.php?src=diputados/imagenes/fotosOficiales/310.jpg&amp;w=200&amp;h=265&amp;zc=1" \* MERGEFORMATINET </w:instrText>
            </w:r>
            <w:r w:rsidR="004D6AEF" w:rsidRPr="00CD4799">
              <w:rPr>
                <w:color w:val="auto"/>
                <w:lang w:val="es-ES"/>
              </w:rPr>
              <w:fldChar w:fldCharType="separate"/>
            </w:r>
            <w:r w:rsidR="00BB0A67" w:rsidRPr="00CD4799">
              <w:rPr>
                <w:color w:val="auto"/>
                <w:lang w:val="es-ES"/>
              </w:rPr>
              <w:fldChar w:fldCharType="begin"/>
            </w:r>
            <w:r w:rsidR="00BB0A67" w:rsidRPr="00CD4799">
              <w:rPr>
                <w:color w:val="auto"/>
                <w:lang w:val="es-ES"/>
              </w:rPr>
              <w:instrText xml:space="preserve"> INCLUDEPICTURE  "https://www.congresochihuahua.gob.mx/mthumb.php?src=diputados/imagenes/fotosOficiales/310.jpg&amp;w=200&amp;h=265&amp;zc=1" \* MERGEFORMATINET </w:instrText>
            </w:r>
            <w:r w:rsidR="00BB0A67" w:rsidRPr="00CD4799">
              <w:rPr>
                <w:color w:val="auto"/>
                <w:lang w:val="es-ES"/>
              </w:rPr>
              <w:fldChar w:fldCharType="separate"/>
            </w:r>
            <w:r w:rsidR="00E91F32" w:rsidRPr="00CD4799">
              <w:rPr>
                <w:color w:val="auto"/>
                <w:lang w:val="es-ES"/>
              </w:rPr>
              <w:fldChar w:fldCharType="begin"/>
            </w:r>
            <w:r w:rsidR="00E91F32" w:rsidRPr="00CD4799">
              <w:rPr>
                <w:color w:val="auto"/>
                <w:lang w:val="es-ES"/>
              </w:rPr>
              <w:instrText xml:space="preserve"> INCLUDEPICTURE  "https://www.congresochihuahua.gob.mx/mthumb.php?src=diputados/imagenes/fotosOficiales/310.jpg&amp;w=200&amp;h=265&amp;zc=1" \* MERGEFORMATINET </w:instrText>
            </w:r>
            <w:r w:rsidR="00E91F32" w:rsidRPr="00CD4799">
              <w:rPr>
                <w:color w:val="auto"/>
                <w:lang w:val="es-ES"/>
              </w:rPr>
              <w:fldChar w:fldCharType="separate"/>
            </w:r>
            <w:r w:rsidR="002C528A" w:rsidRPr="00CD4799">
              <w:rPr>
                <w:color w:val="auto"/>
                <w:lang w:val="es-ES"/>
              </w:rPr>
              <w:fldChar w:fldCharType="begin"/>
            </w:r>
            <w:r w:rsidR="002C528A" w:rsidRPr="00CD4799">
              <w:rPr>
                <w:color w:val="auto"/>
                <w:lang w:val="es-ES"/>
              </w:rPr>
              <w:instrText xml:space="preserve"> INCLUDEPICTURE  "https://www.congresochihuahua.gob.mx/mthumb.php?src=diputados/imagenes/fotosOficiales/310.jpg&amp;w=200&amp;h=265&amp;zc=1" \* MERGEFORMATINET </w:instrText>
            </w:r>
            <w:r w:rsidR="002C528A" w:rsidRPr="00CD4799">
              <w:rPr>
                <w:color w:val="auto"/>
                <w:lang w:val="es-ES"/>
              </w:rPr>
              <w:fldChar w:fldCharType="separate"/>
            </w:r>
            <w:r w:rsidR="00D05BEB" w:rsidRPr="00CD4799">
              <w:rPr>
                <w:color w:val="auto"/>
                <w:lang w:val="es-ES"/>
              </w:rPr>
              <w:fldChar w:fldCharType="begin"/>
            </w:r>
            <w:r w:rsidR="00D05BEB" w:rsidRPr="00CD4799">
              <w:rPr>
                <w:color w:val="auto"/>
                <w:lang w:val="es-ES"/>
              </w:rPr>
              <w:instrText xml:space="preserve"> INCLUDEPICTURE  "https://www.congresochihuahua.gob.mx/mthumb.php?src=diputados/imagenes/fotosOficiales/310.jpg&amp;w=200&amp;h=265&amp;zc=1" \* MERGEFORMATINET </w:instrText>
            </w:r>
            <w:r w:rsidR="00D05BEB" w:rsidRPr="00CD4799">
              <w:rPr>
                <w:color w:val="auto"/>
                <w:lang w:val="es-ES"/>
              </w:rPr>
              <w:fldChar w:fldCharType="separate"/>
            </w:r>
            <w:r w:rsidR="004809C8" w:rsidRPr="00CD4799">
              <w:rPr>
                <w:color w:val="auto"/>
                <w:lang w:val="es-ES"/>
              </w:rPr>
              <w:fldChar w:fldCharType="begin"/>
            </w:r>
            <w:r w:rsidR="004809C8" w:rsidRPr="00CD4799">
              <w:rPr>
                <w:color w:val="auto"/>
                <w:lang w:val="es-ES"/>
              </w:rPr>
              <w:instrText xml:space="preserve"> INCLUDEPICTURE  "https://www.congresochihuahua.gob.mx/mthumb.php?src=diputados/imagenes/fotosOficiales/310.jpg&amp;w=200&amp;h=265&amp;zc=1" \* MERGEFORMATINET </w:instrText>
            </w:r>
            <w:r w:rsidR="004809C8" w:rsidRPr="00CD4799">
              <w:rPr>
                <w:color w:val="auto"/>
                <w:lang w:val="es-ES"/>
              </w:rPr>
              <w:fldChar w:fldCharType="separate"/>
            </w:r>
            <w:r w:rsidRPr="00CD4799">
              <w:rPr>
                <w:color w:val="auto"/>
                <w:lang w:val="es-ES"/>
              </w:rPr>
              <w:fldChar w:fldCharType="begin"/>
            </w:r>
            <w:r w:rsidRPr="00CD4799">
              <w:rPr>
                <w:color w:val="auto"/>
                <w:lang w:val="es-ES"/>
              </w:rPr>
              <w:instrText xml:space="preserve"> INCLUDEPICTURE  "https://www.congresochihuahua.gob.mx/mthumb.php?src=diputados/imagenes/fotosOficiales/310.jpg&amp;w=200&amp;h=265&amp;zc=1" \* MERGEFORMATINET </w:instrText>
            </w:r>
            <w:r w:rsidRPr="00CD4799">
              <w:rPr>
                <w:color w:val="auto"/>
                <w:lang w:val="es-ES"/>
              </w:rPr>
              <w:fldChar w:fldCharType="separate"/>
            </w:r>
            <w:r w:rsidR="003D7FDB" w:rsidRPr="00CD4799">
              <w:rPr>
                <w:noProof/>
                <w:color w:val="auto"/>
                <w:lang w:val="es-ES"/>
              </w:rPr>
              <w:fldChar w:fldCharType="begin"/>
            </w:r>
            <w:r w:rsidR="003D7FDB" w:rsidRPr="00CD4799">
              <w:rPr>
                <w:noProof/>
                <w:color w:val="auto"/>
                <w:lang w:val="es-ES"/>
              </w:rPr>
              <w:instrText xml:space="preserve"> INCLUDEPICTURE  "https://www.congresochihuahua.gob.mx/mthumb.php?src=diputados/imagenes/fotosOficiales/310.jpg&amp;w=200&amp;h=265&amp;zc=1" \* MERGEFORMATINET </w:instrText>
            </w:r>
            <w:r w:rsidR="003D7FDB" w:rsidRPr="00CD4799">
              <w:rPr>
                <w:noProof/>
                <w:color w:val="auto"/>
                <w:lang w:val="es-ES"/>
              </w:rPr>
              <w:fldChar w:fldCharType="separate"/>
            </w:r>
            <w:r w:rsidR="00DD4AE8" w:rsidRPr="00CD4799">
              <w:rPr>
                <w:noProof/>
                <w:color w:val="auto"/>
                <w:lang w:val="es-ES"/>
              </w:rPr>
              <w:fldChar w:fldCharType="begin"/>
            </w:r>
            <w:r w:rsidR="00DD4AE8" w:rsidRPr="00CD4799">
              <w:rPr>
                <w:noProof/>
                <w:color w:val="auto"/>
                <w:lang w:val="es-ES"/>
              </w:rPr>
              <w:instrText xml:space="preserve"> INCLUDEPICTURE  "https://www.congresochihuahua.gob.mx/mthumb.php?src=diputados/imagenes/fotosOficiales/310.jpg&amp;w=200&amp;h=265&amp;zc=1" \* MERGEFORMATINET </w:instrText>
            </w:r>
            <w:r w:rsidR="00DD4AE8" w:rsidRPr="00CD4799">
              <w:rPr>
                <w:noProof/>
                <w:color w:val="auto"/>
                <w:lang w:val="es-ES"/>
              </w:rPr>
              <w:fldChar w:fldCharType="separate"/>
            </w:r>
            <w:r w:rsidR="002D1F04" w:rsidRPr="00CD4799">
              <w:rPr>
                <w:noProof/>
                <w:color w:val="auto"/>
                <w:lang w:val="es-ES"/>
              </w:rPr>
              <w:fldChar w:fldCharType="begin"/>
            </w:r>
            <w:r w:rsidR="002D1F04" w:rsidRPr="00CD4799">
              <w:rPr>
                <w:noProof/>
                <w:color w:val="auto"/>
                <w:lang w:val="es-ES"/>
              </w:rPr>
              <w:instrText xml:space="preserve"> INCLUDEPICTURE  "https://www.congresochihuahua.gob.mx/mthumb.php?src=diputados/imagenes/fotosOficiales/310.jpg&amp;w=200&amp;h=265&amp;zc=1" \* MERGEFORMATINET </w:instrText>
            </w:r>
            <w:r w:rsidR="002D1F04" w:rsidRPr="00CD4799">
              <w:rPr>
                <w:noProof/>
                <w:color w:val="auto"/>
                <w:lang w:val="es-ES"/>
              </w:rPr>
              <w:fldChar w:fldCharType="separate"/>
            </w:r>
            <w:r w:rsidR="00437361" w:rsidRPr="00CD4799">
              <w:rPr>
                <w:noProof/>
                <w:color w:val="auto"/>
                <w:lang w:val="es-ES"/>
              </w:rPr>
              <w:fldChar w:fldCharType="begin"/>
            </w:r>
            <w:r w:rsidR="00437361" w:rsidRPr="00CD4799">
              <w:rPr>
                <w:noProof/>
                <w:color w:val="auto"/>
                <w:lang w:val="es-ES"/>
              </w:rPr>
              <w:instrText xml:space="preserve"> INCLUDEPICTURE  "https://www.congresochihuahua.gob.mx/mthumb.php?src=diputados/imagenes/fotosOficiales/310.jpg&amp;w=200&amp;h=265&amp;zc=1" \* MERGEFORMATINET </w:instrText>
            </w:r>
            <w:r w:rsidR="00437361" w:rsidRPr="00CD4799">
              <w:rPr>
                <w:noProof/>
                <w:color w:val="auto"/>
                <w:lang w:val="es-ES"/>
              </w:rPr>
              <w:fldChar w:fldCharType="separate"/>
            </w:r>
            <w:r w:rsidR="00CD7621" w:rsidRPr="00CD4799">
              <w:rPr>
                <w:noProof/>
                <w:color w:val="auto"/>
                <w:lang w:val="es-ES"/>
              </w:rPr>
              <w:fldChar w:fldCharType="begin"/>
            </w:r>
            <w:r w:rsidR="00CD7621" w:rsidRPr="00CD4799">
              <w:rPr>
                <w:noProof/>
                <w:color w:val="auto"/>
                <w:lang w:val="es-ES"/>
              </w:rPr>
              <w:instrText xml:space="preserve"> INCLUDEPICTURE  "https://www.congresochihuahua.gob.mx/mthumb.php?src=diputados/imagenes/fotosOficiales/310.jpg&amp;w=200&amp;h=265&amp;zc=1" \* MERGEFORMATINET </w:instrText>
            </w:r>
            <w:r w:rsidR="00CD7621" w:rsidRPr="00CD4799">
              <w:rPr>
                <w:noProof/>
                <w:color w:val="auto"/>
                <w:lang w:val="es-ES"/>
              </w:rPr>
              <w:fldChar w:fldCharType="separate"/>
            </w:r>
            <w:r w:rsidR="003A6A89" w:rsidRPr="00CD4799">
              <w:rPr>
                <w:noProof/>
                <w:color w:val="auto"/>
                <w:lang w:val="es-ES"/>
              </w:rPr>
              <w:fldChar w:fldCharType="begin"/>
            </w:r>
            <w:r w:rsidR="003A6A89" w:rsidRPr="00CD4799">
              <w:rPr>
                <w:noProof/>
                <w:color w:val="auto"/>
                <w:lang w:val="es-ES"/>
              </w:rPr>
              <w:instrText xml:space="preserve"> INCLUDEPICTURE  "https://www.congresochihuahua.gob.mx/mthumb.php?src=diputados/imagenes/fotosOficiales/310.jpg&amp;w=200&amp;h=265&amp;zc=1" \* MERGEFORMATINET </w:instrText>
            </w:r>
            <w:r w:rsidR="003A6A89" w:rsidRPr="00CD4799">
              <w:rPr>
                <w:noProof/>
                <w:color w:val="auto"/>
                <w:lang w:val="es-ES"/>
              </w:rPr>
              <w:fldChar w:fldCharType="separate"/>
            </w:r>
            <w:r w:rsidR="003C1185" w:rsidRPr="00CD4799">
              <w:rPr>
                <w:noProof/>
                <w:color w:val="auto"/>
                <w:lang w:val="es-ES"/>
              </w:rPr>
              <w:fldChar w:fldCharType="begin"/>
            </w:r>
            <w:r w:rsidR="003C1185" w:rsidRPr="00CD4799">
              <w:rPr>
                <w:noProof/>
                <w:color w:val="auto"/>
                <w:lang w:val="es-ES"/>
              </w:rPr>
              <w:instrText xml:space="preserve"> INCLUDEPICTURE  "https://www.congresochihuahua.gob.mx/mthumb.php?src=diputados/imagenes/fotosOficiales/310.jpg&amp;w=200&amp;h=265&amp;zc=1" \* MERGEFORMATINET </w:instrText>
            </w:r>
            <w:r w:rsidR="003C1185" w:rsidRPr="00CD4799">
              <w:rPr>
                <w:noProof/>
                <w:color w:val="auto"/>
                <w:lang w:val="es-ES"/>
              </w:rPr>
              <w:fldChar w:fldCharType="separate"/>
            </w:r>
            <w:r w:rsidR="004D5A28" w:rsidRPr="00CD4799">
              <w:rPr>
                <w:noProof/>
                <w:color w:val="auto"/>
                <w:lang w:val="es-ES"/>
              </w:rPr>
              <w:fldChar w:fldCharType="begin"/>
            </w:r>
            <w:r w:rsidR="004D5A28" w:rsidRPr="00CD4799">
              <w:rPr>
                <w:noProof/>
                <w:color w:val="auto"/>
                <w:lang w:val="es-ES"/>
              </w:rPr>
              <w:instrText xml:space="preserve"> INCLUDEPICTURE  "https://www.congresochihuahua.gob.mx/mthumb.php?src=diputados/imagenes/fotosOficiales/310.jpg&amp;w=200&amp;h=265&amp;zc=1" \* MERGEFORMATINET </w:instrText>
            </w:r>
            <w:r w:rsidR="004D5A28" w:rsidRPr="00CD4799">
              <w:rPr>
                <w:noProof/>
                <w:color w:val="auto"/>
                <w:lang w:val="es-ES"/>
              </w:rPr>
              <w:fldChar w:fldCharType="separate"/>
            </w:r>
            <w:r w:rsidR="00FF1488" w:rsidRPr="00CD4799">
              <w:rPr>
                <w:noProof/>
                <w:color w:val="auto"/>
                <w:lang w:val="es-ES"/>
              </w:rPr>
              <w:fldChar w:fldCharType="begin"/>
            </w:r>
            <w:r w:rsidR="00FF1488" w:rsidRPr="00CD4799">
              <w:rPr>
                <w:noProof/>
                <w:color w:val="auto"/>
                <w:lang w:val="es-ES"/>
              </w:rPr>
              <w:instrText xml:space="preserve"> INCLUDEPICTURE  "https://www.congresochihuahua.gob.mx/mthumb.php?src=diputados/imagenes/fotosOficiales/310.jpg&amp;w=200&amp;h=265&amp;zc=1" \* MERGEFORMATINET </w:instrText>
            </w:r>
            <w:r w:rsidR="00FF1488" w:rsidRPr="00CD4799">
              <w:rPr>
                <w:noProof/>
                <w:color w:val="auto"/>
                <w:lang w:val="es-ES"/>
              </w:rPr>
              <w:fldChar w:fldCharType="separate"/>
            </w:r>
            <w:r w:rsidR="00C23898" w:rsidRPr="00CD4799">
              <w:rPr>
                <w:noProof/>
                <w:color w:val="auto"/>
                <w:lang w:val="es-ES"/>
              </w:rPr>
              <w:fldChar w:fldCharType="begin"/>
            </w:r>
            <w:r w:rsidR="00C23898" w:rsidRPr="00CD4799">
              <w:rPr>
                <w:noProof/>
                <w:color w:val="auto"/>
                <w:lang w:val="es-ES"/>
              </w:rPr>
              <w:instrText xml:space="preserve"> INCLUDEPICTURE  "https://www.congresochihuahua.gob.mx/mthumb.php?src=diputados/imagenes/fotosOficiales/310.jpg&amp;w=200&amp;h=265&amp;zc=1" \* MERGEFORMATINET </w:instrText>
            </w:r>
            <w:r w:rsidR="00C23898" w:rsidRPr="00CD4799">
              <w:rPr>
                <w:noProof/>
                <w:color w:val="auto"/>
                <w:lang w:val="es-ES"/>
              </w:rPr>
              <w:fldChar w:fldCharType="separate"/>
            </w:r>
            <w:r w:rsidR="00CD4799" w:rsidRPr="00CD4799">
              <w:rPr>
                <w:noProof/>
                <w:color w:val="auto"/>
                <w:lang w:val="es-ES"/>
              </w:rPr>
              <w:fldChar w:fldCharType="begin"/>
            </w:r>
            <w:r w:rsidR="00CD4799" w:rsidRPr="00CD4799">
              <w:rPr>
                <w:noProof/>
                <w:color w:val="auto"/>
                <w:lang w:val="es-ES"/>
              </w:rPr>
              <w:instrText xml:space="preserve"> INCLUDEPICTURE  "https://www.congresochihuahua.gob.mx/mthumb.php?src=diputados/imagenes/fotosOficiales/310.jpg&amp;w=200&amp;h=265&amp;zc=1" \* MERGEFORMATINET </w:instrText>
            </w:r>
            <w:r w:rsidR="00CD4799" w:rsidRPr="00CD4799">
              <w:rPr>
                <w:noProof/>
                <w:color w:val="auto"/>
                <w:lang w:val="es-ES"/>
              </w:rPr>
              <w:fldChar w:fldCharType="separate"/>
            </w:r>
            <w:r w:rsidR="00E91A93">
              <w:rPr>
                <w:noProof/>
                <w:color w:val="auto"/>
                <w:lang w:val="es-ES"/>
              </w:rPr>
              <w:fldChar w:fldCharType="begin"/>
            </w:r>
            <w:r w:rsidR="00E91A93">
              <w:rPr>
                <w:noProof/>
                <w:color w:val="auto"/>
                <w:lang w:val="es-ES"/>
              </w:rPr>
              <w:instrText xml:space="preserve"> INCLUDEPICTURE  "https://www.congresochihuahua.gob.mx/mthumb.php?src=diputados/imagenes/fotosOficiales/310.jpg&amp;w=200&amp;h=265&amp;zc=1" \* MERGEFORMATINET </w:instrText>
            </w:r>
            <w:r w:rsidR="00E91A93">
              <w:rPr>
                <w:noProof/>
                <w:color w:val="auto"/>
                <w:lang w:val="es-ES"/>
              </w:rPr>
              <w:fldChar w:fldCharType="separate"/>
            </w:r>
            <w:r w:rsidR="00F51D43">
              <w:rPr>
                <w:noProof/>
                <w:color w:val="auto"/>
                <w:lang w:val="es-ES"/>
              </w:rPr>
              <w:fldChar w:fldCharType="begin"/>
            </w:r>
            <w:r w:rsidR="00F51D43">
              <w:rPr>
                <w:noProof/>
                <w:color w:val="auto"/>
                <w:lang w:val="es-ES"/>
              </w:rPr>
              <w:instrText xml:space="preserve"> INCLUDEPICTURE  "https://www.congresochihuahua.gob.mx/mthumb.php?src=diputados/imagenes/fotosOficiales/310.jpg&amp;w=200&amp;h=265&amp;zc=1" \* MERGEFORMATINET </w:instrText>
            </w:r>
            <w:r w:rsidR="00F51D43">
              <w:rPr>
                <w:noProof/>
                <w:color w:val="auto"/>
                <w:lang w:val="es-ES"/>
              </w:rPr>
              <w:fldChar w:fldCharType="separate"/>
            </w:r>
            <w:r w:rsidR="00297A41">
              <w:rPr>
                <w:noProof/>
                <w:color w:val="auto"/>
                <w:lang w:val="es-ES"/>
              </w:rPr>
              <w:fldChar w:fldCharType="begin"/>
            </w:r>
            <w:r w:rsidR="00297A41">
              <w:rPr>
                <w:noProof/>
                <w:color w:val="auto"/>
                <w:lang w:val="es-ES"/>
              </w:rPr>
              <w:instrText xml:space="preserve"> INCLUDEPICTURE  "https://www.congresochihuahua.gob.mx/mthumb.php?src=diputados/imagenes/fotosOficiales/310.jpg&amp;w=200&amp;h=265&amp;zc=1" \* MERGEFORMATINET </w:instrText>
            </w:r>
            <w:r w:rsidR="00297A41">
              <w:rPr>
                <w:noProof/>
                <w:color w:val="auto"/>
                <w:lang w:val="es-ES"/>
              </w:rPr>
              <w:fldChar w:fldCharType="separate"/>
            </w:r>
            <w:r w:rsidR="00DD0612">
              <w:rPr>
                <w:noProof/>
                <w:color w:val="auto"/>
                <w:lang w:val="es-ES"/>
              </w:rPr>
              <w:fldChar w:fldCharType="begin"/>
            </w:r>
            <w:r w:rsidR="00DD0612">
              <w:rPr>
                <w:noProof/>
                <w:color w:val="auto"/>
                <w:lang w:val="es-ES"/>
              </w:rPr>
              <w:instrText xml:space="preserve"> INCLUDEPICTURE  "https://www.congresochihuahua.gob.mx/mthumb.php?src=diputados/imagenes/fotosOficiales/310.jpg&amp;w=200&amp;h=265&amp;zc=1" \* MERGEFORMATINET </w:instrText>
            </w:r>
            <w:r w:rsidR="00DD0612">
              <w:rPr>
                <w:noProof/>
                <w:color w:val="auto"/>
                <w:lang w:val="es-ES"/>
              </w:rPr>
              <w:fldChar w:fldCharType="separate"/>
            </w:r>
            <w:r w:rsidR="00A45526">
              <w:rPr>
                <w:noProof/>
                <w:color w:val="auto"/>
                <w:lang w:val="es-ES"/>
              </w:rPr>
              <w:fldChar w:fldCharType="begin"/>
            </w:r>
            <w:r w:rsidR="00A45526">
              <w:rPr>
                <w:noProof/>
                <w:color w:val="auto"/>
                <w:lang w:val="es-ES"/>
              </w:rPr>
              <w:instrText xml:space="preserve"> INCLUDEPICTURE  "https://www.congresochihuahua.gob.mx/mthumb.php?src=diputados/imagenes/fotosOficiales/310.jpg&amp;w=200&amp;h=265&amp;zc=1" \* MERGEFORMATINET </w:instrText>
            </w:r>
            <w:r w:rsidR="00A45526">
              <w:rPr>
                <w:noProof/>
                <w:color w:val="auto"/>
                <w:lang w:val="es-ES"/>
              </w:rPr>
              <w:fldChar w:fldCharType="separate"/>
            </w:r>
            <w:r w:rsidR="00342022">
              <w:rPr>
                <w:noProof/>
                <w:color w:val="auto"/>
                <w:lang w:val="es-ES"/>
              </w:rPr>
              <w:fldChar w:fldCharType="begin"/>
            </w:r>
            <w:r w:rsidR="00342022">
              <w:rPr>
                <w:noProof/>
                <w:color w:val="auto"/>
                <w:lang w:val="es-ES"/>
              </w:rPr>
              <w:instrText xml:space="preserve"> INCLUDEPICTURE  "https://www.congresochihuahua.gob.mx/mthumb.php?src=diputados/imagenes/fotosOficiales/310.jpg&amp;w=200&amp;h=265&amp;zc=1" \* MERGEFORMATINET </w:instrText>
            </w:r>
            <w:r w:rsidR="00342022">
              <w:rPr>
                <w:noProof/>
                <w:color w:val="auto"/>
                <w:lang w:val="es-ES"/>
              </w:rPr>
              <w:fldChar w:fldCharType="separate"/>
            </w:r>
            <w:r w:rsidR="003F2C88">
              <w:rPr>
                <w:noProof/>
                <w:color w:val="auto"/>
                <w:lang w:val="es-ES"/>
              </w:rPr>
              <w:fldChar w:fldCharType="begin"/>
            </w:r>
            <w:r w:rsidR="003F2C88">
              <w:rPr>
                <w:noProof/>
                <w:color w:val="auto"/>
                <w:lang w:val="es-ES"/>
              </w:rPr>
              <w:instrText xml:space="preserve"> INCLUDEPICTURE  "https://www.congresochihuahua.gob.mx/mthumb.php?src=diputados/imagenes/fotosOficiales/310.jpg&amp;w=200&amp;h=265&amp;zc=1" \* MERGEFORMATINET </w:instrText>
            </w:r>
            <w:r w:rsidR="003F2C88">
              <w:rPr>
                <w:noProof/>
                <w:color w:val="auto"/>
                <w:lang w:val="es-ES"/>
              </w:rPr>
              <w:fldChar w:fldCharType="separate"/>
            </w:r>
            <w:r w:rsidR="006271B2">
              <w:rPr>
                <w:noProof/>
                <w:color w:val="auto"/>
                <w:lang w:val="es-ES"/>
              </w:rPr>
              <w:fldChar w:fldCharType="begin"/>
            </w:r>
            <w:r w:rsidR="006271B2">
              <w:rPr>
                <w:noProof/>
                <w:color w:val="auto"/>
                <w:lang w:val="es-ES"/>
              </w:rPr>
              <w:instrText xml:space="preserve"> INCLUDEPICTURE  "https://www.congresochihuahua.gob.mx/mthumb.php?src=diputados/imagenes/fotosOficiales/310.jpg&amp;w=200&amp;h=265&amp;zc=1" \* MERGEFORMATINET </w:instrText>
            </w:r>
            <w:r w:rsidR="006271B2">
              <w:rPr>
                <w:noProof/>
                <w:color w:val="auto"/>
                <w:lang w:val="es-ES"/>
              </w:rPr>
              <w:fldChar w:fldCharType="separate"/>
            </w:r>
            <w:r w:rsidR="005E7F9C">
              <w:rPr>
                <w:noProof/>
                <w:color w:val="auto"/>
                <w:lang w:val="es-ES"/>
              </w:rPr>
              <w:fldChar w:fldCharType="begin"/>
            </w:r>
            <w:r w:rsidR="005E7F9C">
              <w:rPr>
                <w:noProof/>
                <w:color w:val="auto"/>
                <w:lang w:val="es-ES"/>
              </w:rPr>
              <w:instrText xml:space="preserve"> INCLUDEPICTURE  "https://www.congresochihuahua.gob.mx/mthumb.php?src=diputados/imagenes/fotosOficiales/310.jpg&amp;w=200&amp;h=265&amp;zc=1" \* MERGEFORMATINET </w:instrText>
            </w:r>
            <w:r w:rsidR="005E7F9C">
              <w:rPr>
                <w:noProof/>
                <w:color w:val="auto"/>
                <w:lang w:val="es-ES"/>
              </w:rPr>
              <w:fldChar w:fldCharType="separate"/>
            </w:r>
            <w:r w:rsidR="00A07A9F">
              <w:rPr>
                <w:noProof/>
                <w:color w:val="auto"/>
                <w:lang w:val="es-ES"/>
              </w:rPr>
              <w:fldChar w:fldCharType="begin"/>
            </w:r>
            <w:r w:rsidR="00A07A9F">
              <w:rPr>
                <w:noProof/>
                <w:color w:val="auto"/>
                <w:lang w:val="es-ES"/>
              </w:rPr>
              <w:instrText xml:space="preserve"> INCLUDEPICTURE  "https://www.congresochihuahua.gob.mx/mthumb.php?src=diputados/imagenes/fotosOficiales/310.jpg&amp;w=200&amp;h=265&amp;zc=1" \* MERGEFORMATINET </w:instrText>
            </w:r>
            <w:r w:rsidR="00A07A9F">
              <w:rPr>
                <w:noProof/>
                <w:color w:val="auto"/>
                <w:lang w:val="es-ES"/>
              </w:rPr>
              <w:fldChar w:fldCharType="separate"/>
            </w:r>
            <w:r w:rsidR="006C6E94">
              <w:rPr>
                <w:noProof/>
                <w:color w:val="auto"/>
                <w:lang w:val="es-ES"/>
              </w:rPr>
              <w:fldChar w:fldCharType="begin"/>
            </w:r>
            <w:r w:rsidR="006C6E94">
              <w:rPr>
                <w:noProof/>
                <w:color w:val="auto"/>
                <w:lang w:val="es-ES"/>
              </w:rPr>
              <w:instrText xml:space="preserve"> </w:instrText>
            </w:r>
            <w:r w:rsidR="006C6E94">
              <w:rPr>
                <w:noProof/>
                <w:color w:val="auto"/>
                <w:lang w:val="es-ES"/>
              </w:rPr>
              <w:instrText xml:space="preserve">INCLUDEPICTURE  "https://www.congresochihuahua.gob.mx/mthumb.php?src=diputados/imagenes/fotosOficiales/310.jpg&amp;w=200&amp;h=265&amp;zc=1" </w:instrText>
            </w:r>
            <w:r w:rsidR="006C6E94">
              <w:rPr>
                <w:noProof/>
                <w:color w:val="auto"/>
                <w:lang w:val="es-ES"/>
              </w:rPr>
              <w:instrText>\* MERGEFORMATINET</w:instrText>
            </w:r>
            <w:r w:rsidR="006C6E94">
              <w:rPr>
                <w:noProof/>
                <w:color w:val="auto"/>
                <w:lang w:val="es-ES"/>
              </w:rPr>
              <w:instrText xml:space="preserve"> </w:instrText>
            </w:r>
            <w:r w:rsidR="006C6E94">
              <w:rPr>
                <w:noProof/>
                <w:color w:val="auto"/>
                <w:lang w:val="es-ES"/>
              </w:rPr>
              <w:fldChar w:fldCharType="separate"/>
            </w:r>
            <w:r w:rsidR="006C6E94">
              <w:rPr>
                <w:noProof/>
                <w:color w:val="auto"/>
                <w:lang w:val="es-ES"/>
              </w:rPr>
              <w:pict w14:anchorId="609DAEF9">
                <v:shape id="_x0000_i1028" type="#_x0000_t75" alt="" style="width:79.5pt;height:101.25pt;mso-width-percent:0;mso-height-percent:0;mso-width-percent:0;mso-height-percent:0">
                  <v:imagedata r:id="rId17" r:href="rId18"/>
                </v:shape>
              </w:pict>
            </w:r>
            <w:r w:rsidR="006C6E94">
              <w:rPr>
                <w:noProof/>
                <w:color w:val="auto"/>
                <w:lang w:val="es-ES"/>
              </w:rPr>
              <w:fldChar w:fldCharType="end"/>
            </w:r>
            <w:r w:rsidR="00A07A9F">
              <w:rPr>
                <w:noProof/>
                <w:color w:val="auto"/>
                <w:lang w:val="es-ES"/>
              </w:rPr>
              <w:fldChar w:fldCharType="end"/>
            </w:r>
            <w:r w:rsidR="005E7F9C">
              <w:rPr>
                <w:noProof/>
                <w:color w:val="auto"/>
                <w:lang w:val="es-ES"/>
              </w:rPr>
              <w:fldChar w:fldCharType="end"/>
            </w:r>
            <w:r w:rsidR="006271B2">
              <w:rPr>
                <w:noProof/>
                <w:color w:val="auto"/>
                <w:lang w:val="es-ES"/>
              </w:rPr>
              <w:fldChar w:fldCharType="end"/>
            </w:r>
            <w:r w:rsidR="003F2C88">
              <w:rPr>
                <w:noProof/>
                <w:color w:val="auto"/>
                <w:lang w:val="es-ES"/>
              </w:rPr>
              <w:fldChar w:fldCharType="end"/>
            </w:r>
            <w:r w:rsidR="00342022">
              <w:rPr>
                <w:noProof/>
                <w:color w:val="auto"/>
                <w:lang w:val="es-ES"/>
              </w:rPr>
              <w:fldChar w:fldCharType="end"/>
            </w:r>
            <w:r w:rsidR="00A45526">
              <w:rPr>
                <w:noProof/>
                <w:color w:val="auto"/>
                <w:lang w:val="es-ES"/>
              </w:rPr>
              <w:fldChar w:fldCharType="end"/>
            </w:r>
            <w:r w:rsidR="00DD0612">
              <w:rPr>
                <w:noProof/>
                <w:color w:val="auto"/>
                <w:lang w:val="es-ES"/>
              </w:rPr>
              <w:fldChar w:fldCharType="end"/>
            </w:r>
            <w:r w:rsidR="00297A41">
              <w:rPr>
                <w:noProof/>
                <w:color w:val="auto"/>
                <w:lang w:val="es-ES"/>
              </w:rPr>
              <w:fldChar w:fldCharType="end"/>
            </w:r>
            <w:r w:rsidR="00F51D43">
              <w:rPr>
                <w:noProof/>
                <w:color w:val="auto"/>
                <w:lang w:val="es-ES"/>
              </w:rPr>
              <w:fldChar w:fldCharType="end"/>
            </w:r>
            <w:r w:rsidR="00E91A93">
              <w:rPr>
                <w:noProof/>
                <w:color w:val="auto"/>
                <w:lang w:val="es-ES"/>
              </w:rPr>
              <w:fldChar w:fldCharType="end"/>
            </w:r>
            <w:r w:rsidR="00CD4799" w:rsidRPr="00CD4799">
              <w:rPr>
                <w:noProof/>
                <w:color w:val="auto"/>
                <w:lang w:val="es-ES"/>
              </w:rPr>
              <w:fldChar w:fldCharType="end"/>
            </w:r>
            <w:r w:rsidR="00C23898" w:rsidRPr="00CD4799">
              <w:rPr>
                <w:noProof/>
                <w:color w:val="auto"/>
                <w:lang w:val="es-ES"/>
              </w:rPr>
              <w:fldChar w:fldCharType="end"/>
            </w:r>
            <w:r w:rsidR="00FF1488" w:rsidRPr="00CD4799">
              <w:rPr>
                <w:noProof/>
                <w:color w:val="auto"/>
                <w:lang w:val="es-ES"/>
              </w:rPr>
              <w:fldChar w:fldCharType="end"/>
            </w:r>
            <w:r w:rsidR="004D5A28" w:rsidRPr="00CD4799">
              <w:rPr>
                <w:noProof/>
                <w:color w:val="auto"/>
                <w:lang w:val="es-ES"/>
              </w:rPr>
              <w:fldChar w:fldCharType="end"/>
            </w:r>
            <w:r w:rsidR="003C1185" w:rsidRPr="00CD4799">
              <w:rPr>
                <w:noProof/>
                <w:color w:val="auto"/>
                <w:lang w:val="es-ES"/>
              </w:rPr>
              <w:fldChar w:fldCharType="end"/>
            </w:r>
            <w:r w:rsidR="003A6A89" w:rsidRPr="00CD4799">
              <w:rPr>
                <w:noProof/>
                <w:color w:val="auto"/>
                <w:lang w:val="es-ES"/>
              </w:rPr>
              <w:fldChar w:fldCharType="end"/>
            </w:r>
            <w:r w:rsidR="00CD7621" w:rsidRPr="00CD4799">
              <w:rPr>
                <w:noProof/>
                <w:color w:val="auto"/>
                <w:lang w:val="es-ES"/>
              </w:rPr>
              <w:fldChar w:fldCharType="end"/>
            </w:r>
            <w:r w:rsidR="00437361" w:rsidRPr="00CD4799">
              <w:rPr>
                <w:noProof/>
                <w:color w:val="auto"/>
                <w:lang w:val="es-ES"/>
              </w:rPr>
              <w:fldChar w:fldCharType="end"/>
            </w:r>
            <w:r w:rsidR="002D1F04" w:rsidRPr="00CD4799">
              <w:rPr>
                <w:noProof/>
                <w:color w:val="auto"/>
                <w:lang w:val="es-ES"/>
              </w:rPr>
              <w:fldChar w:fldCharType="end"/>
            </w:r>
            <w:r w:rsidR="00DD4AE8" w:rsidRPr="00CD4799">
              <w:rPr>
                <w:noProof/>
                <w:color w:val="auto"/>
                <w:lang w:val="es-ES"/>
              </w:rPr>
              <w:fldChar w:fldCharType="end"/>
            </w:r>
            <w:r w:rsidR="003D7FDB" w:rsidRPr="00CD4799">
              <w:rPr>
                <w:noProof/>
                <w:color w:val="auto"/>
                <w:lang w:val="es-ES"/>
              </w:rPr>
              <w:fldChar w:fldCharType="end"/>
            </w:r>
            <w:r w:rsidRPr="00CD4799">
              <w:rPr>
                <w:color w:val="auto"/>
                <w:lang w:val="es-ES"/>
              </w:rPr>
              <w:fldChar w:fldCharType="end"/>
            </w:r>
            <w:r w:rsidR="004809C8" w:rsidRPr="00CD4799">
              <w:rPr>
                <w:color w:val="auto"/>
                <w:lang w:val="es-ES"/>
              </w:rPr>
              <w:fldChar w:fldCharType="end"/>
            </w:r>
            <w:r w:rsidR="00D05BEB" w:rsidRPr="00CD4799">
              <w:rPr>
                <w:color w:val="auto"/>
                <w:lang w:val="es-ES"/>
              </w:rPr>
              <w:fldChar w:fldCharType="end"/>
            </w:r>
            <w:r w:rsidR="002C528A" w:rsidRPr="00CD4799">
              <w:rPr>
                <w:color w:val="auto"/>
                <w:lang w:val="es-ES"/>
              </w:rPr>
              <w:fldChar w:fldCharType="end"/>
            </w:r>
            <w:r w:rsidR="00E91F32" w:rsidRPr="00CD4799">
              <w:rPr>
                <w:color w:val="auto"/>
                <w:lang w:val="es-ES"/>
              </w:rPr>
              <w:fldChar w:fldCharType="end"/>
            </w:r>
            <w:r w:rsidR="00BB0A67" w:rsidRPr="00CD4799">
              <w:rPr>
                <w:color w:val="auto"/>
                <w:lang w:val="es-ES"/>
              </w:rPr>
              <w:fldChar w:fldCharType="end"/>
            </w:r>
            <w:r w:rsidR="004D6AEF" w:rsidRPr="00CD4799">
              <w:rPr>
                <w:color w:val="auto"/>
                <w:lang w:val="es-ES"/>
              </w:rPr>
              <w:fldChar w:fldCharType="end"/>
            </w:r>
            <w:r w:rsidR="00E31F79" w:rsidRPr="00CD4799">
              <w:rPr>
                <w:color w:val="auto"/>
                <w:lang w:val="es-ES"/>
              </w:rPr>
              <w:fldChar w:fldCharType="end"/>
            </w:r>
            <w:r w:rsidR="00272E60" w:rsidRPr="00CD4799">
              <w:rPr>
                <w:color w:val="auto"/>
                <w:lang w:val="es-ES"/>
              </w:rPr>
              <w:fldChar w:fldCharType="end"/>
            </w:r>
            <w:r w:rsidR="009274A2" w:rsidRPr="00CD4799">
              <w:rPr>
                <w:color w:val="auto"/>
                <w:lang w:val="es-ES"/>
              </w:rPr>
              <w:fldChar w:fldCharType="end"/>
            </w:r>
            <w:r w:rsidR="00F526E9" w:rsidRPr="00CD4799">
              <w:rPr>
                <w:color w:val="auto"/>
                <w:lang w:val="es-ES"/>
              </w:rPr>
              <w:fldChar w:fldCharType="end"/>
            </w:r>
            <w:r w:rsidR="0068218E" w:rsidRPr="00CD4799">
              <w:rPr>
                <w:color w:val="auto"/>
                <w:lang w:val="es-ES"/>
              </w:rPr>
              <w:fldChar w:fldCharType="end"/>
            </w:r>
            <w:r w:rsidR="002A7FC2" w:rsidRPr="00CD4799">
              <w:rPr>
                <w:color w:val="auto"/>
                <w:lang w:val="es-ES"/>
              </w:rPr>
              <w:fldChar w:fldCharType="end"/>
            </w:r>
            <w:r w:rsidR="00D80B68" w:rsidRPr="00CD4799">
              <w:rPr>
                <w:color w:val="auto"/>
                <w:lang w:val="es-ES"/>
              </w:rPr>
              <w:fldChar w:fldCharType="end"/>
            </w:r>
            <w:r w:rsidR="00DB7125" w:rsidRPr="00CD4799">
              <w:rPr>
                <w:color w:val="auto"/>
                <w:lang w:val="es-ES"/>
              </w:rPr>
              <w:fldChar w:fldCharType="end"/>
            </w:r>
            <w:r w:rsidR="00F23DCB" w:rsidRPr="00CD4799">
              <w:rPr>
                <w:color w:val="auto"/>
                <w:lang w:val="es-ES"/>
              </w:rPr>
              <w:fldChar w:fldCharType="end"/>
            </w:r>
            <w:r w:rsidR="00F22ABF" w:rsidRPr="00CD4799">
              <w:rPr>
                <w:color w:val="auto"/>
                <w:lang w:val="es-ES"/>
              </w:rPr>
              <w:fldChar w:fldCharType="end"/>
            </w:r>
            <w:r w:rsidR="00854451" w:rsidRPr="00CD4799">
              <w:rPr>
                <w:color w:val="auto"/>
                <w:lang w:val="es-ES"/>
              </w:rPr>
              <w:fldChar w:fldCharType="end"/>
            </w:r>
            <w:r w:rsidR="007F425B" w:rsidRPr="00CD4799">
              <w:rPr>
                <w:color w:val="auto"/>
                <w:lang w:val="es-ES"/>
              </w:rPr>
              <w:fldChar w:fldCharType="end"/>
            </w:r>
            <w:r w:rsidR="003E44B1" w:rsidRPr="00CD4799">
              <w:rPr>
                <w:color w:val="auto"/>
                <w:lang w:val="es-ES"/>
              </w:rPr>
              <w:fldChar w:fldCharType="end"/>
            </w:r>
            <w:r w:rsidR="006A5F9D" w:rsidRPr="00CD4799">
              <w:rPr>
                <w:color w:val="auto"/>
                <w:lang w:val="es-ES"/>
              </w:rPr>
              <w:fldChar w:fldCharType="end"/>
            </w:r>
            <w:r w:rsidR="000056B1" w:rsidRPr="00CD4799">
              <w:rPr>
                <w:color w:val="auto"/>
                <w:lang w:val="es-ES"/>
              </w:rPr>
              <w:fldChar w:fldCharType="end"/>
            </w:r>
            <w:r w:rsidR="00175A48" w:rsidRPr="00CD4799">
              <w:rPr>
                <w:color w:val="auto"/>
                <w:lang w:val="es-ES"/>
              </w:rPr>
              <w:fldChar w:fldCharType="end"/>
            </w:r>
            <w:r w:rsidR="00533BEF" w:rsidRPr="00CD4799">
              <w:rPr>
                <w:color w:val="auto"/>
                <w:lang w:val="es-ES"/>
              </w:rPr>
              <w:fldChar w:fldCharType="end"/>
            </w:r>
            <w:r w:rsidR="004C099B" w:rsidRPr="00CD4799">
              <w:rPr>
                <w:color w:val="auto"/>
                <w:lang w:val="es-ES"/>
              </w:rPr>
              <w:fldChar w:fldCharType="end"/>
            </w:r>
            <w:r w:rsidR="0000578D" w:rsidRPr="00CD4799">
              <w:rPr>
                <w:color w:val="auto"/>
                <w:lang w:val="es-ES"/>
              </w:rPr>
              <w:fldChar w:fldCharType="end"/>
            </w:r>
            <w:r w:rsidR="009B44C3" w:rsidRPr="00CD4799">
              <w:rPr>
                <w:color w:val="auto"/>
                <w:lang w:val="es-ES"/>
              </w:rPr>
              <w:fldChar w:fldCharType="end"/>
            </w:r>
            <w:r w:rsidR="00AA5B70" w:rsidRPr="00CD4799">
              <w:rPr>
                <w:color w:val="auto"/>
                <w:lang w:val="es-ES"/>
              </w:rPr>
              <w:fldChar w:fldCharType="end"/>
            </w:r>
            <w:r w:rsidR="00D66723" w:rsidRPr="00CD4799">
              <w:rPr>
                <w:color w:val="auto"/>
                <w:lang w:val="es-ES"/>
              </w:rPr>
              <w:fldChar w:fldCharType="end"/>
            </w:r>
            <w:r w:rsidR="00FF0591" w:rsidRPr="00CD4799">
              <w:rPr>
                <w:color w:val="auto"/>
                <w:lang w:val="es-ES"/>
              </w:rPr>
              <w:fldChar w:fldCharType="end"/>
            </w:r>
            <w:r w:rsidR="00FF0591" w:rsidRPr="00CD4799">
              <w:rPr>
                <w:color w:val="auto"/>
                <w:lang w:val="es-ES"/>
              </w:rPr>
              <w:fldChar w:fldCharType="end"/>
            </w:r>
            <w:r w:rsidR="00E13C86" w:rsidRPr="00CD4799">
              <w:rPr>
                <w:color w:val="auto"/>
                <w:lang w:val="es-ES"/>
              </w:rPr>
              <w:fldChar w:fldCharType="end"/>
            </w:r>
            <w:r w:rsidR="00157CA7" w:rsidRPr="00CD4799">
              <w:rPr>
                <w:color w:val="auto"/>
                <w:lang w:val="es-ES"/>
              </w:rPr>
              <w:fldChar w:fldCharType="end"/>
            </w:r>
            <w:r w:rsidR="00864F7A" w:rsidRPr="00CD4799">
              <w:rPr>
                <w:color w:val="auto"/>
                <w:lang w:val="es-ES"/>
              </w:rPr>
              <w:fldChar w:fldCharType="end"/>
            </w:r>
            <w:r w:rsidR="00864F7A" w:rsidRPr="00CD4799">
              <w:rPr>
                <w:color w:val="auto"/>
                <w:lang w:val="es-ES"/>
              </w:rPr>
              <w:fldChar w:fldCharType="end"/>
            </w:r>
            <w:r w:rsidR="004B7ED3" w:rsidRPr="00CD4799">
              <w:rPr>
                <w:color w:val="auto"/>
                <w:lang w:val="es-ES"/>
              </w:rPr>
              <w:fldChar w:fldCharType="end"/>
            </w:r>
            <w:r w:rsidR="00830B02" w:rsidRPr="00CD4799">
              <w:rPr>
                <w:color w:val="auto"/>
                <w:lang w:val="es-ES"/>
              </w:rPr>
              <w:fldChar w:fldCharType="end"/>
            </w:r>
            <w:r w:rsidR="006C74D2" w:rsidRPr="00CD4799">
              <w:rPr>
                <w:color w:val="auto"/>
                <w:lang w:val="es-ES"/>
              </w:rPr>
              <w:fldChar w:fldCharType="end"/>
            </w:r>
            <w:r w:rsidR="00EC0D00" w:rsidRPr="00CD4799">
              <w:rPr>
                <w:color w:val="auto"/>
                <w:lang w:val="es-ES"/>
              </w:rPr>
              <w:fldChar w:fldCharType="end"/>
            </w:r>
            <w:r w:rsidRPr="00CD4799">
              <w:rPr>
                <w:color w:val="auto"/>
                <w:lang w:val="es-ES"/>
              </w:rPr>
              <w:fldChar w:fldCharType="end"/>
            </w:r>
          </w:p>
        </w:tc>
        <w:tc>
          <w:tcPr>
            <w:tcW w:w="1946" w:type="dxa"/>
            <w:vAlign w:val="center"/>
          </w:tcPr>
          <w:p w14:paraId="2268837F" w14:textId="77777777" w:rsidR="003722E9" w:rsidRPr="00CD4799" w:rsidRDefault="003722E9" w:rsidP="003722E9">
            <w:pPr>
              <w:spacing w:after="200" w:line="276" w:lineRule="auto"/>
              <w:jc w:val="both"/>
              <w:rPr>
                <w:rFonts w:ascii="Century Gothic" w:hAnsi="Century Gothic"/>
                <w:b/>
                <w:color w:val="auto"/>
                <w:sz w:val="22"/>
                <w:szCs w:val="22"/>
                <w:lang w:eastAsia="es-MX"/>
              </w:rPr>
            </w:pPr>
            <w:r w:rsidRPr="00CD4799">
              <w:rPr>
                <w:rFonts w:ascii="Century Gothic" w:hAnsi="Century Gothic"/>
                <w:b/>
                <w:color w:val="auto"/>
                <w:sz w:val="22"/>
                <w:szCs w:val="22"/>
                <w:lang w:eastAsia="es-MX"/>
              </w:rPr>
              <w:t>DIP. VOCAL.</w:t>
            </w:r>
          </w:p>
          <w:p w14:paraId="1E8974B5" w14:textId="77777777" w:rsidR="003722E9" w:rsidRPr="00CD4799" w:rsidRDefault="006C6E94" w:rsidP="003722E9">
            <w:pPr>
              <w:spacing w:after="200" w:line="276" w:lineRule="auto"/>
              <w:jc w:val="both"/>
              <w:rPr>
                <w:rFonts w:ascii="Century Gothic" w:hAnsi="Century Gothic"/>
                <w:b/>
                <w:color w:val="auto"/>
                <w:sz w:val="22"/>
                <w:szCs w:val="22"/>
                <w:lang w:eastAsia="es-MX"/>
              </w:rPr>
            </w:pPr>
            <w:hyperlink r:id="rId19" w:history="1">
              <w:r w:rsidR="003722E9" w:rsidRPr="00CD4799">
                <w:rPr>
                  <w:rFonts w:ascii="Century Gothic" w:hAnsi="Century Gothic"/>
                  <w:b/>
                  <w:color w:val="auto"/>
                  <w:sz w:val="22"/>
                  <w:szCs w:val="22"/>
                  <w:u w:val="single"/>
                  <w:lang w:eastAsia="es-MX"/>
                </w:rPr>
                <w:t>SAÚL MIRELES CORRAL</w:t>
              </w:r>
            </w:hyperlink>
          </w:p>
          <w:p w14:paraId="1A4F07DE" w14:textId="77777777" w:rsidR="003722E9" w:rsidRPr="00CD4799"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64ED8765" w14:textId="77777777" w:rsidR="003722E9" w:rsidRPr="00CD4799" w:rsidRDefault="003722E9" w:rsidP="003722E9">
            <w:pPr>
              <w:spacing w:line="360" w:lineRule="auto"/>
              <w:rPr>
                <w:rFonts w:ascii="Century Gothic" w:hAnsi="Century Gothic" w:cs="Arial"/>
                <w:b/>
                <w:color w:val="auto"/>
                <w:szCs w:val="24"/>
                <w:lang w:val="es-ES"/>
              </w:rPr>
            </w:pPr>
          </w:p>
        </w:tc>
        <w:tc>
          <w:tcPr>
            <w:tcW w:w="1843" w:type="dxa"/>
            <w:vAlign w:val="center"/>
          </w:tcPr>
          <w:p w14:paraId="07700CEE" w14:textId="77777777" w:rsidR="003722E9" w:rsidRPr="00CD4799" w:rsidRDefault="003722E9" w:rsidP="003722E9">
            <w:pPr>
              <w:spacing w:line="360" w:lineRule="auto"/>
              <w:rPr>
                <w:rFonts w:ascii="Century Gothic" w:hAnsi="Century Gothic" w:cs="Arial"/>
                <w:b/>
                <w:color w:val="auto"/>
                <w:szCs w:val="24"/>
                <w:lang w:val="es-ES"/>
              </w:rPr>
            </w:pPr>
          </w:p>
        </w:tc>
        <w:tc>
          <w:tcPr>
            <w:tcW w:w="1754" w:type="dxa"/>
            <w:vAlign w:val="center"/>
          </w:tcPr>
          <w:p w14:paraId="70ACB4C4" w14:textId="77777777" w:rsidR="003722E9" w:rsidRPr="00CD4799" w:rsidRDefault="003722E9" w:rsidP="003722E9">
            <w:pPr>
              <w:spacing w:line="360" w:lineRule="auto"/>
              <w:rPr>
                <w:rFonts w:ascii="Century Gothic" w:hAnsi="Century Gothic" w:cs="Arial"/>
                <w:b/>
                <w:color w:val="auto"/>
                <w:szCs w:val="24"/>
                <w:lang w:val="es-ES"/>
              </w:rPr>
            </w:pPr>
          </w:p>
        </w:tc>
      </w:tr>
      <w:tr w:rsidR="00CD4799" w:rsidRPr="00CD4799" w14:paraId="1341F564" w14:textId="77777777" w:rsidTr="00AA5B70">
        <w:trPr>
          <w:jc w:val="center"/>
        </w:trPr>
        <w:tc>
          <w:tcPr>
            <w:tcW w:w="1753" w:type="dxa"/>
            <w:vAlign w:val="center"/>
          </w:tcPr>
          <w:p w14:paraId="03CE2FEF" w14:textId="77777777" w:rsidR="003722E9" w:rsidRPr="00CD4799" w:rsidRDefault="003722E9" w:rsidP="003722E9">
            <w:pPr>
              <w:spacing w:line="360" w:lineRule="auto"/>
              <w:rPr>
                <w:rFonts w:ascii="Century Gothic" w:hAnsi="Century Gothic" w:cs="Arial"/>
                <w:b/>
                <w:color w:val="auto"/>
                <w:szCs w:val="24"/>
              </w:rPr>
            </w:pPr>
            <w:r w:rsidRPr="00CD4799">
              <w:rPr>
                <w:color w:val="auto"/>
                <w:lang w:val="es-ES"/>
              </w:rPr>
              <w:fldChar w:fldCharType="begin"/>
            </w:r>
            <w:r w:rsidRPr="00CD4799">
              <w:rPr>
                <w:color w:val="auto"/>
                <w:lang w:val="es-ES"/>
              </w:rPr>
              <w:instrText xml:space="preserve"> INCLUDEPICTURE "https://www.congresochihuahua.gob.mx/mthumb.php?src=diputados/imagenes/fotosOficiales/294.jpg&amp;w=200&amp;h=265&amp;zc=1" \* MERGEFORMATINET </w:instrText>
            </w:r>
            <w:r w:rsidRPr="00CD4799">
              <w:rPr>
                <w:color w:val="auto"/>
                <w:lang w:val="es-ES"/>
              </w:rPr>
              <w:fldChar w:fldCharType="separate"/>
            </w:r>
            <w:r w:rsidR="00EC0D00" w:rsidRPr="00CD4799">
              <w:rPr>
                <w:color w:val="auto"/>
                <w:lang w:val="es-ES"/>
              </w:rPr>
              <w:fldChar w:fldCharType="begin"/>
            </w:r>
            <w:r w:rsidR="00EC0D00" w:rsidRPr="00CD4799">
              <w:rPr>
                <w:color w:val="auto"/>
                <w:lang w:val="es-ES"/>
              </w:rPr>
              <w:instrText xml:space="preserve"> INCLUDEPICTURE  "https://www.congresochihuahua.gob.mx/mthumb.php?src=diputados/imagenes/fotosOficiales/294.jpg&amp;w=200&amp;h=265&amp;zc=1" \* MERGEFORMATINET </w:instrText>
            </w:r>
            <w:r w:rsidR="00EC0D00" w:rsidRPr="00CD4799">
              <w:rPr>
                <w:color w:val="auto"/>
                <w:lang w:val="es-ES"/>
              </w:rPr>
              <w:fldChar w:fldCharType="separate"/>
            </w:r>
            <w:r w:rsidR="006C74D2" w:rsidRPr="00CD4799">
              <w:rPr>
                <w:color w:val="auto"/>
                <w:lang w:val="es-ES"/>
              </w:rPr>
              <w:fldChar w:fldCharType="begin"/>
            </w:r>
            <w:r w:rsidR="006C74D2" w:rsidRPr="00CD4799">
              <w:rPr>
                <w:color w:val="auto"/>
                <w:lang w:val="es-ES"/>
              </w:rPr>
              <w:instrText xml:space="preserve"> INCLUDEPICTURE  "https://www.congresochihuahua.gob.mx/mthumb.php?src=diputados/imagenes/fotosOficiales/294.jpg&amp;w=200&amp;h=265&amp;zc=1" \* MERGEFORMATINET </w:instrText>
            </w:r>
            <w:r w:rsidR="006C74D2" w:rsidRPr="00CD4799">
              <w:rPr>
                <w:color w:val="auto"/>
                <w:lang w:val="es-ES"/>
              </w:rPr>
              <w:fldChar w:fldCharType="separate"/>
            </w:r>
            <w:r w:rsidR="00830B02" w:rsidRPr="00CD4799">
              <w:rPr>
                <w:color w:val="auto"/>
                <w:lang w:val="es-ES"/>
              </w:rPr>
              <w:fldChar w:fldCharType="begin"/>
            </w:r>
            <w:r w:rsidR="00830B02" w:rsidRPr="00CD4799">
              <w:rPr>
                <w:color w:val="auto"/>
                <w:lang w:val="es-ES"/>
              </w:rPr>
              <w:instrText xml:space="preserve"> INCLUDEPICTURE  "https://www.congresochihuahua.gob.mx/mthumb.php?src=diputados/imagenes/fotosOficiales/294.jpg&amp;w=200&amp;h=265&amp;zc=1" \* MERGEFORMATINET </w:instrText>
            </w:r>
            <w:r w:rsidR="00830B02" w:rsidRPr="00CD4799">
              <w:rPr>
                <w:color w:val="auto"/>
                <w:lang w:val="es-ES"/>
              </w:rPr>
              <w:fldChar w:fldCharType="separate"/>
            </w:r>
            <w:r w:rsidR="004B7ED3" w:rsidRPr="00CD4799">
              <w:rPr>
                <w:color w:val="auto"/>
                <w:lang w:val="es-ES"/>
              </w:rPr>
              <w:fldChar w:fldCharType="begin"/>
            </w:r>
            <w:r w:rsidR="004B7ED3" w:rsidRPr="00CD4799">
              <w:rPr>
                <w:color w:val="auto"/>
                <w:lang w:val="es-ES"/>
              </w:rPr>
              <w:instrText xml:space="preserve"> INCLUDEPICTURE  "https://www.congresochihuahua.gob.mx/mthumb.php?src=diputados/imagenes/fotosOficiales/294.jpg&amp;w=200&amp;h=265&amp;zc=1" \* MERGEFORMATINET </w:instrText>
            </w:r>
            <w:r w:rsidR="004B7ED3"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"https://www.congresochihuahua.gob.mx/mthumb.php?src=diputados/imagenes/fotosOficiales/294.jpg&amp;w=200&amp;h=265&amp;zc=1" \* MERGEFORMATINET </w:instrText>
            </w:r>
            <w:r w:rsidR="00864F7A"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"https://www.congresochihuahua.gob.mx/mthumb.php?src=diputados/imagenes/fotosOficiales/294.jpg&amp;w=200&amp;h=265&amp;zc=1" \* MERGEFORMATINET </w:instrText>
            </w:r>
            <w:r w:rsidR="00864F7A" w:rsidRPr="00CD4799">
              <w:rPr>
                <w:color w:val="auto"/>
                <w:lang w:val="es-ES"/>
              </w:rPr>
              <w:fldChar w:fldCharType="separate"/>
            </w:r>
            <w:r w:rsidR="00157CA7" w:rsidRPr="00CD4799">
              <w:rPr>
                <w:color w:val="auto"/>
                <w:lang w:val="es-ES"/>
              </w:rPr>
              <w:fldChar w:fldCharType="begin"/>
            </w:r>
            <w:r w:rsidR="00157CA7" w:rsidRPr="00CD4799">
              <w:rPr>
                <w:color w:val="auto"/>
                <w:lang w:val="es-ES"/>
              </w:rPr>
              <w:instrText xml:space="preserve"> INCLUDEPICTURE  "https://www.congresochihuahua.gob.mx/mthumb.php?src=diputados/imagenes/fotosOficiales/294.jpg&amp;w=200&amp;h=265&amp;zc=1" \* MERGEFORMATINET </w:instrText>
            </w:r>
            <w:r w:rsidR="00157CA7" w:rsidRPr="00CD4799">
              <w:rPr>
                <w:color w:val="auto"/>
                <w:lang w:val="es-ES"/>
              </w:rPr>
              <w:fldChar w:fldCharType="separate"/>
            </w:r>
            <w:r w:rsidR="00E13C86" w:rsidRPr="00CD4799">
              <w:rPr>
                <w:color w:val="auto"/>
                <w:lang w:val="es-ES"/>
              </w:rPr>
              <w:fldChar w:fldCharType="begin"/>
            </w:r>
            <w:r w:rsidR="00E13C86" w:rsidRPr="00CD4799">
              <w:rPr>
                <w:color w:val="auto"/>
                <w:lang w:val="es-ES"/>
              </w:rPr>
              <w:instrText xml:space="preserve"> INCLUDEPICTURE  "https://www.congresochihuahua.gob.mx/mthumb.php?src=diputados/imagenes/fotosOficiales/294.jpg&amp;w=200&amp;h=265&amp;zc=1" \* MERGEFORMATINET </w:instrText>
            </w:r>
            <w:r w:rsidR="00E13C86"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"https://www.congresochihuahua.gob.mx/mthumb.php?src=diputados/imagenes/fotosOficiales/294.jpg&amp;w=200&amp;h=265&amp;zc=1" \* MERGEFORMATINET </w:instrText>
            </w:r>
            <w:r w:rsidR="00FF0591"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"https://www.congresochihuahua.gob.mx/mthumb.php?src=diputados/imagenes/fotosOficiales/294.jpg&amp;w=200&amp;h=265&amp;zc=1" \* MERGEFORMATINET </w:instrText>
            </w:r>
            <w:r w:rsidR="00FF0591" w:rsidRPr="00CD4799">
              <w:rPr>
                <w:color w:val="auto"/>
                <w:lang w:val="es-ES"/>
              </w:rPr>
              <w:fldChar w:fldCharType="separate"/>
            </w:r>
            <w:r w:rsidR="00D66723" w:rsidRPr="00CD4799">
              <w:rPr>
                <w:color w:val="auto"/>
                <w:lang w:val="es-ES"/>
              </w:rPr>
              <w:fldChar w:fldCharType="begin"/>
            </w:r>
            <w:r w:rsidR="00D66723" w:rsidRPr="00CD4799">
              <w:rPr>
                <w:color w:val="auto"/>
                <w:lang w:val="es-ES"/>
              </w:rPr>
              <w:instrText xml:space="preserve"> INCLUDEPICTURE  "https://www.congresochihuahua.gob.mx/mthumb.php?src=diputados/imagenes/fotosOficiales/294.jpg&amp;w=200&amp;h=265&amp;zc=1" \* MERGEFORMATINET </w:instrText>
            </w:r>
            <w:r w:rsidR="00D66723" w:rsidRPr="00CD4799">
              <w:rPr>
                <w:color w:val="auto"/>
                <w:lang w:val="es-ES"/>
              </w:rPr>
              <w:fldChar w:fldCharType="separate"/>
            </w:r>
            <w:r w:rsidR="00AA5B70" w:rsidRPr="00CD4799">
              <w:rPr>
                <w:color w:val="auto"/>
                <w:lang w:val="es-ES"/>
              </w:rPr>
              <w:fldChar w:fldCharType="begin"/>
            </w:r>
            <w:r w:rsidR="00AA5B70" w:rsidRPr="00CD4799">
              <w:rPr>
                <w:color w:val="auto"/>
                <w:lang w:val="es-ES"/>
              </w:rPr>
              <w:instrText xml:space="preserve"> INCLUDEPICTURE  "https://www.congresochihuahua.gob.mx/mthumb.php?src=diputados/imagenes/fotosOficiales/294.jpg&amp;w=200&amp;h=265&amp;zc=1" \* MERGEFORMATINET </w:instrText>
            </w:r>
            <w:r w:rsidR="00AA5B70" w:rsidRPr="00CD4799">
              <w:rPr>
                <w:color w:val="auto"/>
                <w:lang w:val="es-ES"/>
              </w:rPr>
              <w:fldChar w:fldCharType="separate"/>
            </w:r>
            <w:r w:rsidR="009B44C3" w:rsidRPr="00CD4799">
              <w:rPr>
                <w:color w:val="auto"/>
                <w:lang w:val="es-ES"/>
              </w:rPr>
              <w:fldChar w:fldCharType="begin"/>
            </w:r>
            <w:r w:rsidR="009B44C3" w:rsidRPr="00CD4799">
              <w:rPr>
                <w:color w:val="auto"/>
                <w:lang w:val="es-ES"/>
              </w:rPr>
              <w:instrText xml:space="preserve"> INCLUDEPICTURE  "https://www.congresochihuahua.gob.mx/mthumb.php?src=diputados/imagenes/fotosOficiales/294.jpg&amp;w=200&amp;h=265&amp;zc=1" \* MERGEFORMATINET </w:instrText>
            </w:r>
            <w:r w:rsidR="009B44C3" w:rsidRPr="00CD4799">
              <w:rPr>
                <w:color w:val="auto"/>
                <w:lang w:val="es-ES"/>
              </w:rPr>
              <w:fldChar w:fldCharType="separate"/>
            </w:r>
            <w:r w:rsidR="0000578D" w:rsidRPr="00CD4799">
              <w:rPr>
                <w:color w:val="auto"/>
                <w:lang w:val="es-ES"/>
              </w:rPr>
              <w:fldChar w:fldCharType="begin"/>
            </w:r>
            <w:r w:rsidR="0000578D" w:rsidRPr="00CD4799">
              <w:rPr>
                <w:color w:val="auto"/>
                <w:lang w:val="es-ES"/>
              </w:rPr>
              <w:instrText xml:space="preserve"> INCLUDEPICTURE  "https://www.congresochihuahua.gob.mx/mthumb.php?src=diputados/imagenes/fotosOficiales/294.jpg&amp;w=200&amp;h=265&amp;zc=1" \* MERGEFORMATINET </w:instrText>
            </w:r>
            <w:r w:rsidR="0000578D" w:rsidRPr="00CD4799">
              <w:rPr>
                <w:color w:val="auto"/>
                <w:lang w:val="es-ES"/>
              </w:rPr>
              <w:fldChar w:fldCharType="separate"/>
            </w:r>
            <w:r w:rsidR="004C099B" w:rsidRPr="00CD4799">
              <w:rPr>
                <w:color w:val="auto"/>
                <w:lang w:val="es-ES"/>
              </w:rPr>
              <w:fldChar w:fldCharType="begin"/>
            </w:r>
            <w:r w:rsidR="004C099B" w:rsidRPr="00CD4799">
              <w:rPr>
                <w:color w:val="auto"/>
                <w:lang w:val="es-ES"/>
              </w:rPr>
              <w:instrText xml:space="preserve"> INCLUDEPICTURE  "https://www.congresochihuahua.gob.mx/mthumb.php?src=diputados/imagenes/fotosOficiales/294.jpg&amp;w=200&amp;h=265&amp;zc=1" \* MERGEFORMATINET </w:instrText>
            </w:r>
            <w:r w:rsidR="004C099B" w:rsidRPr="00CD4799">
              <w:rPr>
                <w:color w:val="auto"/>
                <w:lang w:val="es-ES"/>
              </w:rPr>
              <w:fldChar w:fldCharType="separate"/>
            </w:r>
            <w:r w:rsidR="00533BEF" w:rsidRPr="00CD4799">
              <w:rPr>
                <w:color w:val="auto"/>
                <w:lang w:val="es-ES"/>
              </w:rPr>
              <w:fldChar w:fldCharType="begin"/>
            </w:r>
            <w:r w:rsidR="00533BEF" w:rsidRPr="00CD4799">
              <w:rPr>
                <w:color w:val="auto"/>
                <w:lang w:val="es-ES"/>
              </w:rPr>
              <w:instrText xml:space="preserve"> INCLUDEPICTURE  "https://www.congresochihuahua.gob.mx/mthumb.php?src=diputados/imagenes/fotosOficiales/294.jpg&amp;w=200&amp;h=265&amp;zc=1" \* MERGEFORMATINET </w:instrText>
            </w:r>
            <w:r w:rsidR="00533BEF" w:rsidRPr="00CD4799">
              <w:rPr>
                <w:color w:val="auto"/>
                <w:lang w:val="es-ES"/>
              </w:rPr>
              <w:fldChar w:fldCharType="separate"/>
            </w:r>
            <w:r w:rsidR="00175A48" w:rsidRPr="00CD4799">
              <w:rPr>
                <w:color w:val="auto"/>
                <w:lang w:val="es-ES"/>
              </w:rPr>
              <w:fldChar w:fldCharType="begin"/>
            </w:r>
            <w:r w:rsidR="00175A48" w:rsidRPr="00CD4799">
              <w:rPr>
                <w:color w:val="auto"/>
                <w:lang w:val="es-ES"/>
              </w:rPr>
              <w:instrText xml:space="preserve"> INCLUDEPICTURE  "https://www.congresochihuahua.gob.mx/mthumb.php?src=diputados/imagenes/fotosOficiales/294.jpg&amp;w=200&amp;h=265&amp;zc=1" \* MERGEFORMATINET </w:instrText>
            </w:r>
            <w:r w:rsidR="00175A48" w:rsidRPr="00CD4799">
              <w:rPr>
                <w:color w:val="auto"/>
                <w:lang w:val="es-ES"/>
              </w:rPr>
              <w:fldChar w:fldCharType="separate"/>
            </w:r>
            <w:r w:rsidR="000056B1" w:rsidRPr="00CD4799">
              <w:rPr>
                <w:color w:val="auto"/>
                <w:lang w:val="es-ES"/>
              </w:rPr>
              <w:fldChar w:fldCharType="begin"/>
            </w:r>
            <w:r w:rsidR="000056B1" w:rsidRPr="00CD4799">
              <w:rPr>
                <w:color w:val="auto"/>
                <w:lang w:val="es-ES"/>
              </w:rPr>
              <w:instrText xml:space="preserve"> INCLUDEPICTURE  "https://www.congresochihuahua.gob.mx/mthumb.php?src=diputados/imagenes/fotosOficiales/294.jpg&amp;w=200&amp;h=265&amp;zc=1" \* MERGEFORMATINET </w:instrText>
            </w:r>
            <w:r w:rsidR="000056B1" w:rsidRPr="00CD4799">
              <w:rPr>
                <w:color w:val="auto"/>
                <w:lang w:val="es-ES"/>
              </w:rPr>
              <w:fldChar w:fldCharType="separate"/>
            </w:r>
            <w:r w:rsidR="006A5F9D" w:rsidRPr="00CD4799">
              <w:rPr>
                <w:color w:val="auto"/>
                <w:lang w:val="es-ES"/>
              </w:rPr>
              <w:fldChar w:fldCharType="begin"/>
            </w:r>
            <w:r w:rsidR="006A5F9D" w:rsidRPr="00CD4799">
              <w:rPr>
                <w:color w:val="auto"/>
                <w:lang w:val="es-ES"/>
              </w:rPr>
              <w:instrText xml:space="preserve"> INCLUDEPICTURE  "https://www.congresochihuahua.gob.mx/mthumb.php?src=diputados/imagenes/fotosOficiales/294.jpg&amp;w=200&amp;h=265&amp;zc=1" \* MERGEFORMATINET </w:instrText>
            </w:r>
            <w:r w:rsidR="006A5F9D" w:rsidRPr="00CD4799">
              <w:rPr>
                <w:color w:val="auto"/>
                <w:lang w:val="es-ES"/>
              </w:rPr>
              <w:fldChar w:fldCharType="separate"/>
            </w:r>
            <w:r w:rsidR="003E44B1" w:rsidRPr="00CD4799">
              <w:rPr>
                <w:color w:val="auto"/>
                <w:lang w:val="es-ES"/>
              </w:rPr>
              <w:fldChar w:fldCharType="begin"/>
            </w:r>
            <w:r w:rsidR="003E44B1" w:rsidRPr="00CD4799">
              <w:rPr>
                <w:color w:val="auto"/>
                <w:lang w:val="es-ES"/>
              </w:rPr>
              <w:instrText xml:space="preserve"> INCLUDEPICTURE  "https://www.congresochihuahua.gob.mx/mthumb.php?src=diputados/imagenes/fotosOficiales/294.jpg&amp;w=200&amp;h=265&amp;zc=1" \* MERGEFORMATINET </w:instrText>
            </w:r>
            <w:r w:rsidR="003E44B1" w:rsidRPr="00CD4799">
              <w:rPr>
                <w:color w:val="auto"/>
                <w:lang w:val="es-ES"/>
              </w:rPr>
              <w:fldChar w:fldCharType="separate"/>
            </w:r>
            <w:r w:rsidR="007F425B" w:rsidRPr="00CD4799">
              <w:rPr>
                <w:color w:val="auto"/>
                <w:lang w:val="es-ES"/>
              </w:rPr>
              <w:fldChar w:fldCharType="begin"/>
            </w:r>
            <w:r w:rsidR="007F425B" w:rsidRPr="00CD4799">
              <w:rPr>
                <w:color w:val="auto"/>
                <w:lang w:val="es-ES"/>
              </w:rPr>
              <w:instrText xml:space="preserve"> INCLUDEPICTURE  "https://www.congresochihuahua.gob.mx/mthumb.php?src=diputados/imagenes/fotosOficiales/294.jpg&amp;w=200&amp;h=265&amp;zc=1" \* MERGEFORMATINET </w:instrText>
            </w:r>
            <w:r w:rsidR="007F425B" w:rsidRPr="00CD4799">
              <w:rPr>
                <w:color w:val="auto"/>
                <w:lang w:val="es-ES"/>
              </w:rPr>
              <w:fldChar w:fldCharType="separate"/>
            </w:r>
            <w:r w:rsidR="00854451" w:rsidRPr="00CD4799">
              <w:rPr>
                <w:color w:val="auto"/>
                <w:lang w:val="es-ES"/>
              </w:rPr>
              <w:fldChar w:fldCharType="begin"/>
            </w:r>
            <w:r w:rsidR="00854451" w:rsidRPr="00CD4799">
              <w:rPr>
                <w:color w:val="auto"/>
                <w:lang w:val="es-ES"/>
              </w:rPr>
              <w:instrText xml:space="preserve"> INCLUDEPICTURE  "https://www.congresochihuahua.gob.mx/mthumb.php?src=diputados/imagenes/fotosOficiales/294.jpg&amp;w=200&amp;h=265&amp;zc=1" \* MERGEFORMATINET </w:instrText>
            </w:r>
            <w:r w:rsidR="00854451" w:rsidRPr="00CD4799">
              <w:rPr>
                <w:color w:val="auto"/>
                <w:lang w:val="es-ES"/>
              </w:rPr>
              <w:fldChar w:fldCharType="separate"/>
            </w:r>
            <w:r w:rsidR="00F22ABF" w:rsidRPr="00CD4799">
              <w:rPr>
                <w:color w:val="auto"/>
                <w:lang w:val="es-ES"/>
              </w:rPr>
              <w:fldChar w:fldCharType="begin"/>
            </w:r>
            <w:r w:rsidR="00F22ABF" w:rsidRPr="00CD4799">
              <w:rPr>
                <w:color w:val="auto"/>
                <w:lang w:val="es-ES"/>
              </w:rPr>
              <w:instrText xml:space="preserve"> INCLUDEPICTURE  "https://www.congresochihuahua.gob.mx/mthumb.php?src=diputados/imagenes/fotosOficiales/294.jpg&amp;w=200&amp;h=265&amp;zc=1" \* MERGEFORMATINET </w:instrText>
            </w:r>
            <w:r w:rsidR="00F22ABF" w:rsidRPr="00CD4799">
              <w:rPr>
                <w:color w:val="auto"/>
                <w:lang w:val="es-ES"/>
              </w:rPr>
              <w:fldChar w:fldCharType="separate"/>
            </w:r>
            <w:r w:rsidR="00F23DCB" w:rsidRPr="00CD4799">
              <w:rPr>
                <w:color w:val="auto"/>
                <w:lang w:val="es-ES"/>
              </w:rPr>
              <w:fldChar w:fldCharType="begin"/>
            </w:r>
            <w:r w:rsidR="00F23DCB" w:rsidRPr="00CD4799">
              <w:rPr>
                <w:color w:val="auto"/>
                <w:lang w:val="es-ES"/>
              </w:rPr>
              <w:instrText xml:space="preserve"> INCLUDEPICTURE  "https://www.congresochihuahua.gob.mx/mthumb.php?src=diputados/imagenes/fotosOficiales/294.jpg&amp;w=200&amp;h=265&amp;zc=1" \* MERGEFORMATINET </w:instrText>
            </w:r>
            <w:r w:rsidR="00F23DCB" w:rsidRPr="00CD4799">
              <w:rPr>
                <w:color w:val="auto"/>
                <w:lang w:val="es-ES"/>
              </w:rPr>
              <w:fldChar w:fldCharType="separate"/>
            </w:r>
            <w:r w:rsidR="00DB7125" w:rsidRPr="00CD4799">
              <w:rPr>
                <w:color w:val="auto"/>
                <w:lang w:val="es-ES"/>
              </w:rPr>
              <w:fldChar w:fldCharType="begin"/>
            </w:r>
            <w:r w:rsidR="00DB7125" w:rsidRPr="00CD4799">
              <w:rPr>
                <w:color w:val="auto"/>
                <w:lang w:val="es-ES"/>
              </w:rPr>
              <w:instrText xml:space="preserve"> INCLUDEPICTURE  "https://www.congresochihuahua.gob.mx/mthumb.php?src=diputados/imagenes/fotosOficiales/294.jpg&amp;w=200&amp;h=265&amp;zc=1" \* MERGEFORMATINET </w:instrText>
            </w:r>
            <w:r w:rsidR="00DB7125" w:rsidRPr="00CD4799">
              <w:rPr>
                <w:color w:val="auto"/>
                <w:lang w:val="es-ES"/>
              </w:rPr>
              <w:fldChar w:fldCharType="separate"/>
            </w:r>
            <w:r w:rsidR="00D80B68" w:rsidRPr="00CD4799">
              <w:rPr>
                <w:color w:val="auto"/>
                <w:lang w:val="es-ES"/>
              </w:rPr>
              <w:fldChar w:fldCharType="begin"/>
            </w:r>
            <w:r w:rsidR="00D80B68" w:rsidRPr="00CD4799">
              <w:rPr>
                <w:color w:val="auto"/>
                <w:lang w:val="es-ES"/>
              </w:rPr>
              <w:instrText xml:space="preserve"> INCLUDEPICTURE  "https://www.congresochihuahua.gob.mx/mthumb.php?src=diputados/imagenes/fotosOficiales/294.jpg&amp;w=200&amp;h=265&amp;zc=1" \* MERGEFORMATINET </w:instrText>
            </w:r>
            <w:r w:rsidR="00D80B68" w:rsidRPr="00CD4799">
              <w:rPr>
                <w:color w:val="auto"/>
                <w:lang w:val="es-ES"/>
              </w:rPr>
              <w:fldChar w:fldCharType="separate"/>
            </w:r>
            <w:r w:rsidR="002A7FC2" w:rsidRPr="00CD4799">
              <w:rPr>
                <w:color w:val="auto"/>
                <w:lang w:val="es-ES"/>
              </w:rPr>
              <w:fldChar w:fldCharType="begin"/>
            </w:r>
            <w:r w:rsidR="002A7FC2" w:rsidRPr="00CD4799">
              <w:rPr>
                <w:color w:val="auto"/>
                <w:lang w:val="es-ES"/>
              </w:rPr>
              <w:instrText xml:space="preserve"> INCLUDEPICTURE  "https://www.congresochihuahua.gob.mx/mthumb.php?src=diputados/imagenes/fotosOficiales/294.jpg&amp;w=200&amp;h=265&amp;zc=1" \* MERGEFORMATINET </w:instrText>
            </w:r>
            <w:r w:rsidR="002A7FC2" w:rsidRPr="00CD4799">
              <w:rPr>
                <w:color w:val="auto"/>
                <w:lang w:val="es-ES"/>
              </w:rPr>
              <w:fldChar w:fldCharType="separate"/>
            </w:r>
            <w:r w:rsidR="0068218E" w:rsidRPr="00CD4799">
              <w:rPr>
                <w:color w:val="auto"/>
                <w:lang w:val="es-ES"/>
              </w:rPr>
              <w:fldChar w:fldCharType="begin"/>
            </w:r>
            <w:r w:rsidR="0068218E" w:rsidRPr="00CD4799">
              <w:rPr>
                <w:color w:val="auto"/>
                <w:lang w:val="es-ES"/>
              </w:rPr>
              <w:instrText xml:space="preserve"> INCLUDEPICTURE  "https://www.congresochihuahua.gob.mx/mthumb.php?src=diputados/imagenes/fotosOficiales/294.jpg&amp;w=200&amp;h=265&amp;zc=1" \* MERGEFORMATINET </w:instrText>
            </w:r>
            <w:r w:rsidR="0068218E" w:rsidRPr="00CD4799">
              <w:rPr>
                <w:color w:val="auto"/>
                <w:lang w:val="es-ES"/>
              </w:rPr>
              <w:fldChar w:fldCharType="separate"/>
            </w:r>
            <w:r w:rsidR="00F526E9" w:rsidRPr="00CD4799">
              <w:rPr>
                <w:color w:val="auto"/>
                <w:lang w:val="es-ES"/>
              </w:rPr>
              <w:fldChar w:fldCharType="begin"/>
            </w:r>
            <w:r w:rsidR="00F526E9" w:rsidRPr="00CD4799">
              <w:rPr>
                <w:color w:val="auto"/>
                <w:lang w:val="es-ES"/>
              </w:rPr>
              <w:instrText xml:space="preserve"> INCLUDEPICTURE  "https://www.congresochihuahua.gob.mx/mthumb.php?src=diputados/imagenes/fotosOficiales/294.jpg&amp;w=200&amp;h=265&amp;zc=1" \* MERGEFORMATINET </w:instrText>
            </w:r>
            <w:r w:rsidR="00F526E9" w:rsidRPr="00CD4799">
              <w:rPr>
                <w:color w:val="auto"/>
                <w:lang w:val="es-ES"/>
              </w:rPr>
              <w:fldChar w:fldCharType="separate"/>
            </w:r>
            <w:r w:rsidR="009274A2" w:rsidRPr="00CD4799">
              <w:rPr>
                <w:color w:val="auto"/>
                <w:lang w:val="es-ES"/>
              </w:rPr>
              <w:fldChar w:fldCharType="begin"/>
            </w:r>
            <w:r w:rsidR="009274A2" w:rsidRPr="00CD4799">
              <w:rPr>
                <w:color w:val="auto"/>
                <w:lang w:val="es-ES"/>
              </w:rPr>
              <w:instrText xml:space="preserve"> INCLUDEPICTURE  "https://www.congresochihuahua.gob.mx/mthumb.php?src=diputados/imagenes/fotosOficiales/294.jpg&amp;w=200&amp;h=265&amp;zc=1" \* MERGEFORMATINET </w:instrText>
            </w:r>
            <w:r w:rsidR="009274A2" w:rsidRPr="00CD4799">
              <w:rPr>
                <w:color w:val="auto"/>
                <w:lang w:val="es-ES"/>
              </w:rPr>
              <w:fldChar w:fldCharType="separate"/>
            </w:r>
            <w:r w:rsidR="00272E60" w:rsidRPr="00CD4799">
              <w:rPr>
                <w:color w:val="auto"/>
                <w:lang w:val="es-ES"/>
              </w:rPr>
              <w:fldChar w:fldCharType="begin"/>
            </w:r>
            <w:r w:rsidR="00272E60" w:rsidRPr="00CD4799">
              <w:rPr>
                <w:color w:val="auto"/>
                <w:lang w:val="es-ES"/>
              </w:rPr>
              <w:instrText xml:space="preserve"> INCLUDEPICTURE  "https://www.congresochihuahua.gob.mx/mthumb.php?src=diputados/imagenes/fotosOficiales/294.jpg&amp;w=200&amp;h=265&amp;zc=1" \* MERGEFORMATINET </w:instrText>
            </w:r>
            <w:r w:rsidR="00272E60" w:rsidRPr="00CD4799">
              <w:rPr>
                <w:color w:val="auto"/>
                <w:lang w:val="es-ES"/>
              </w:rPr>
              <w:fldChar w:fldCharType="separate"/>
            </w:r>
            <w:r w:rsidR="00E31F79" w:rsidRPr="00CD4799">
              <w:rPr>
                <w:color w:val="auto"/>
                <w:lang w:val="es-ES"/>
              </w:rPr>
              <w:fldChar w:fldCharType="begin"/>
            </w:r>
            <w:r w:rsidR="00E31F79" w:rsidRPr="00CD4799">
              <w:rPr>
                <w:color w:val="auto"/>
                <w:lang w:val="es-ES"/>
              </w:rPr>
              <w:instrText xml:space="preserve"> INCLUDEPICTURE  "https://www.congresochihuahua.gob.mx/mthumb.php?src=diputados/imagenes/fotosOficiales/294.jpg&amp;w=200&amp;h=265&amp;zc=1" \* MERGEFORMATINET </w:instrText>
            </w:r>
            <w:r w:rsidR="00E31F79" w:rsidRPr="00CD4799">
              <w:rPr>
                <w:color w:val="auto"/>
                <w:lang w:val="es-ES"/>
              </w:rPr>
              <w:fldChar w:fldCharType="separate"/>
            </w:r>
            <w:r w:rsidR="004D6AEF" w:rsidRPr="00CD4799">
              <w:rPr>
                <w:color w:val="auto"/>
                <w:lang w:val="es-ES"/>
              </w:rPr>
              <w:fldChar w:fldCharType="begin"/>
            </w:r>
            <w:r w:rsidR="004D6AEF" w:rsidRPr="00CD4799">
              <w:rPr>
                <w:color w:val="auto"/>
                <w:lang w:val="es-ES"/>
              </w:rPr>
              <w:instrText xml:space="preserve"> INCLUDEPICTURE  "https://www.congresochihuahua.gob.mx/mthumb.php?src=diputados/imagenes/fotosOficiales/294.jpg&amp;w=200&amp;h=265&amp;zc=1" \* MERGEFORMATINET </w:instrText>
            </w:r>
            <w:r w:rsidR="004D6AEF" w:rsidRPr="00CD4799">
              <w:rPr>
                <w:color w:val="auto"/>
                <w:lang w:val="es-ES"/>
              </w:rPr>
              <w:fldChar w:fldCharType="separate"/>
            </w:r>
            <w:r w:rsidR="00BB0A67" w:rsidRPr="00CD4799">
              <w:rPr>
                <w:color w:val="auto"/>
                <w:lang w:val="es-ES"/>
              </w:rPr>
              <w:fldChar w:fldCharType="begin"/>
            </w:r>
            <w:r w:rsidR="00BB0A67" w:rsidRPr="00CD4799">
              <w:rPr>
                <w:color w:val="auto"/>
                <w:lang w:val="es-ES"/>
              </w:rPr>
              <w:instrText xml:space="preserve"> INCLUDEPICTURE  "https://www.congresochihuahua.gob.mx/mthumb.php?src=diputados/imagenes/fotosOficiales/294.jpg&amp;w=200&amp;h=265&amp;zc=1" \* MERGEFORMATINET </w:instrText>
            </w:r>
            <w:r w:rsidR="00BB0A67" w:rsidRPr="00CD4799">
              <w:rPr>
                <w:color w:val="auto"/>
                <w:lang w:val="es-ES"/>
              </w:rPr>
              <w:fldChar w:fldCharType="separate"/>
            </w:r>
            <w:r w:rsidR="00E91F32" w:rsidRPr="00CD4799">
              <w:rPr>
                <w:color w:val="auto"/>
                <w:lang w:val="es-ES"/>
              </w:rPr>
              <w:fldChar w:fldCharType="begin"/>
            </w:r>
            <w:r w:rsidR="00E91F32" w:rsidRPr="00CD4799">
              <w:rPr>
                <w:color w:val="auto"/>
                <w:lang w:val="es-ES"/>
              </w:rPr>
              <w:instrText xml:space="preserve"> INCLUDEPICTURE  "https://www.congresochihuahua.gob.mx/mthumb.php?src=diputados/imagenes/fotosOficiales/294.jpg&amp;w=200&amp;h=265&amp;zc=1" \* MERGEFORMATINET </w:instrText>
            </w:r>
            <w:r w:rsidR="00E91F32" w:rsidRPr="00CD4799">
              <w:rPr>
                <w:color w:val="auto"/>
                <w:lang w:val="es-ES"/>
              </w:rPr>
              <w:fldChar w:fldCharType="separate"/>
            </w:r>
            <w:r w:rsidR="002C528A" w:rsidRPr="00CD4799">
              <w:rPr>
                <w:color w:val="auto"/>
                <w:lang w:val="es-ES"/>
              </w:rPr>
              <w:fldChar w:fldCharType="begin"/>
            </w:r>
            <w:r w:rsidR="002C528A" w:rsidRPr="00CD4799">
              <w:rPr>
                <w:color w:val="auto"/>
                <w:lang w:val="es-ES"/>
              </w:rPr>
              <w:instrText xml:space="preserve"> INCLUDEPICTURE  "https://www.congresochihuahua.gob.mx/mthumb.php?src=diputados/imagenes/fotosOficiales/294.jpg&amp;w=200&amp;h=265&amp;zc=1" \* MERGEFORMATINET </w:instrText>
            </w:r>
            <w:r w:rsidR="002C528A" w:rsidRPr="00CD4799">
              <w:rPr>
                <w:color w:val="auto"/>
                <w:lang w:val="es-ES"/>
              </w:rPr>
              <w:fldChar w:fldCharType="separate"/>
            </w:r>
            <w:r w:rsidR="00D05BEB" w:rsidRPr="00CD4799">
              <w:rPr>
                <w:color w:val="auto"/>
                <w:lang w:val="es-ES"/>
              </w:rPr>
              <w:fldChar w:fldCharType="begin"/>
            </w:r>
            <w:r w:rsidR="00D05BEB" w:rsidRPr="00CD4799">
              <w:rPr>
                <w:color w:val="auto"/>
                <w:lang w:val="es-ES"/>
              </w:rPr>
              <w:instrText xml:space="preserve"> INCLUDEPICTURE  "https://www.congresochihuahua.gob.mx/mthumb.php?src=diputados/imagenes/fotosOficiales/294.jpg&amp;w=200&amp;h=265&amp;zc=1" \* MERGEFORMATINET </w:instrText>
            </w:r>
            <w:r w:rsidR="00D05BEB" w:rsidRPr="00CD4799">
              <w:rPr>
                <w:color w:val="auto"/>
                <w:lang w:val="es-ES"/>
              </w:rPr>
              <w:fldChar w:fldCharType="separate"/>
            </w:r>
            <w:r w:rsidR="004809C8" w:rsidRPr="00CD4799">
              <w:rPr>
                <w:color w:val="auto"/>
                <w:lang w:val="es-ES"/>
              </w:rPr>
              <w:fldChar w:fldCharType="begin"/>
            </w:r>
            <w:r w:rsidR="004809C8" w:rsidRPr="00CD4799">
              <w:rPr>
                <w:color w:val="auto"/>
                <w:lang w:val="es-ES"/>
              </w:rPr>
              <w:instrText xml:space="preserve"> INCLUDEPICTURE  "https://www.congresochihuahua.gob.mx/mthumb.php?src=diputados/imagenes/fotosOficiales/294.jpg&amp;w=200&amp;h=265&amp;zc=1" \* MERGEFORMATINET </w:instrText>
            </w:r>
            <w:r w:rsidR="004809C8" w:rsidRPr="00CD4799">
              <w:rPr>
                <w:color w:val="auto"/>
                <w:lang w:val="es-ES"/>
              </w:rPr>
              <w:fldChar w:fldCharType="separate"/>
            </w:r>
            <w:r w:rsidRPr="00CD4799">
              <w:rPr>
                <w:color w:val="auto"/>
                <w:lang w:val="es-ES"/>
              </w:rPr>
              <w:fldChar w:fldCharType="begin"/>
            </w:r>
            <w:r w:rsidRPr="00CD4799">
              <w:rPr>
                <w:color w:val="auto"/>
                <w:lang w:val="es-ES"/>
              </w:rPr>
              <w:instrText xml:space="preserve"> INCLUDEPICTURE  "https://www.congresochihuahua.gob.mx/mthumb.php?src=diputados/imagenes/fotosOficiales/294.jpg&amp;w=200&amp;h=265&amp;zc=1" \* MERGEFORMATINET </w:instrText>
            </w:r>
            <w:r w:rsidRPr="00CD4799">
              <w:rPr>
                <w:color w:val="auto"/>
                <w:lang w:val="es-ES"/>
              </w:rPr>
              <w:fldChar w:fldCharType="separate"/>
            </w:r>
            <w:r w:rsidR="003D7FDB" w:rsidRPr="00CD4799">
              <w:rPr>
                <w:noProof/>
                <w:color w:val="auto"/>
                <w:lang w:val="es-ES"/>
              </w:rPr>
              <w:fldChar w:fldCharType="begin"/>
            </w:r>
            <w:r w:rsidR="003D7FDB" w:rsidRPr="00CD4799">
              <w:rPr>
                <w:noProof/>
                <w:color w:val="auto"/>
                <w:lang w:val="es-ES"/>
              </w:rPr>
              <w:instrText xml:space="preserve"> INCLUDEPICTURE  "https://www.congresochihuahua.gob.mx/mthumb.php?src=diputados/imagenes/fotosOficiales/294.jpg&amp;w=200&amp;h=265&amp;zc=1" \* MERGEFORMATINET </w:instrText>
            </w:r>
            <w:r w:rsidR="003D7FDB" w:rsidRPr="00CD4799">
              <w:rPr>
                <w:noProof/>
                <w:color w:val="auto"/>
                <w:lang w:val="es-ES"/>
              </w:rPr>
              <w:fldChar w:fldCharType="separate"/>
            </w:r>
            <w:r w:rsidR="00DD4AE8" w:rsidRPr="00CD4799">
              <w:rPr>
                <w:noProof/>
                <w:color w:val="auto"/>
                <w:lang w:val="es-ES"/>
              </w:rPr>
              <w:fldChar w:fldCharType="begin"/>
            </w:r>
            <w:r w:rsidR="00DD4AE8" w:rsidRPr="00CD4799">
              <w:rPr>
                <w:noProof/>
                <w:color w:val="auto"/>
                <w:lang w:val="es-ES"/>
              </w:rPr>
              <w:instrText xml:space="preserve"> INCLUDEPICTURE  "https://www.congresochihuahua.gob.mx/mthumb.php?src=diputados/imagenes/fotosOficiales/294.jpg&amp;w=200&amp;h=265&amp;zc=1" \* MERGEFORMATINET </w:instrText>
            </w:r>
            <w:r w:rsidR="00DD4AE8" w:rsidRPr="00CD4799">
              <w:rPr>
                <w:noProof/>
                <w:color w:val="auto"/>
                <w:lang w:val="es-ES"/>
              </w:rPr>
              <w:fldChar w:fldCharType="separate"/>
            </w:r>
            <w:r w:rsidR="002D1F04" w:rsidRPr="00CD4799">
              <w:rPr>
                <w:noProof/>
                <w:color w:val="auto"/>
                <w:lang w:val="es-ES"/>
              </w:rPr>
              <w:fldChar w:fldCharType="begin"/>
            </w:r>
            <w:r w:rsidR="002D1F04" w:rsidRPr="00CD4799">
              <w:rPr>
                <w:noProof/>
                <w:color w:val="auto"/>
                <w:lang w:val="es-ES"/>
              </w:rPr>
              <w:instrText xml:space="preserve"> INCLUDEPICTURE  "https://www.congresochihuahua.gob.mx/mthumb.php?src=diputados/imagenes/fotosOficiales/294.jpg&amp;w=200&amp;h=265&amp;zc=1" \* MERGEFORMATINET </w:instrText>
            </w:r>
            <w:r w:rsidR="002D1F04" w:rsidRPr="00CD4799">
              <w:rPr>
                <w:noProof/>
                <w:color w:val="auto"/>
                <w:lang w:val="es-ES"/>
              </w:rPr>
              <w:fldChar w:fldCharType="separate"/>
            </w:r>
            <w:r w:rsidR="00437361" w:rsidRPr="00CD4799">
              <w:rPr>
                <w:noProof/>
                <w:color w:val="auto"/>
                <w:lang w:val="es-ES"/>
              </w:rPr>
              <w:fldChar w:fldCharType="begin"/>
            </w:r>
            <w:r w:rsidR="00437361" w:rsidRPr="00CD4799">
              <w:rPr>
                <w:noProof/>
                <w:color w:val="auto"/>
                <w:lang w:val="es-ES"/>
              </w:rPr>
              <w:instrText xml:space="preserve"> INCLUDEPICTURE  "https://www.congresochihuahua.gob.mx/mthumb.php?src=diputados/imagenes/fotosOficiales/294.jpg&amp;w=200&amp;h=265&amp;zc=1" \* MERGEFORMATINET </w:instrText>
            </w:r>
            <w:r w:rsidR="00437361" w:rsidRPr="00CD4799">
              <w:rPr>
                <w:noProof/>
                <w:color w:val="auto"/>
                <w:lang w:val="es-ES"/>
              </w:rPr>
              <w:fldChar w:fldCharType="separate"/>
            </w:r>
            <w:r w:rsidR="00CD7621" w:rsidRPr="00CD4799">
              <w:rPr>
                <w:noProof/>
                <w:color w:val="auto"/>
                <w:lang w:val="es-ES"/>
              </w:rPr>
              <w:fldChar w:fldCharType="begin"/>
            </w:r>
            <w:r w:rsidR="00CD7621" w:rsidRPr="00CD4799">
              <w:rPr>
                <w:noProof/>
                <w:color w:val="auto"/>
                <w:lang w:val="es-ES"/>
              </w:rPr>
              <w:instrText xml:space="preserve"> INCLUDEPICTURE  "https://www.congresochihuahua.gob.mx/mthumb.php?src=diputados/imagenes/fotosOficiales/294.jpg&amp;w=200&amp;h=265&amp;zc=1" \* MERGEFORMATINET </w:instrText>
            </w:r>
            <w:r w:rsidR="00CD7621" w:rsidRPr="00CD4799">
              <w:rPr>
                <w:noProof/>
                <w:color w:val="auto"/>
                <w:lang w:val="es-ES"/>
              </w:rPr>
              <w:fldChar w:fldCharType="separate"/>
            </w:r>
            <w:r w:rsidR="003A6A89" w:rsidRPr="00CD4799">
              <w:rPr>
                <w:noProof/>
                <w:color w:val="auto"/>
                <w:lang w:val="es-ES"/>
              </w:rPr>
              <w:fldChar w:fldCharType="begin"/>
            </w:r>
            <w:r w:rsidR="003A6A89" w:rsidRPr="00CD4799">
              <w:rPr>
                <w:noProof/>
                <w:color w:val="auto"/>
                <w:lang w:val="es-ES"/>
              </w:rPr>
              <w:instrText xml:space="preserve"> INCLUDEPICTURE  "https://www.congresochihuahua.gob.mx/mthumb.php?src=diputados/imagenes/fotosOficiales/294.jpg&amp;w=200&amp;h=265&amp;zc=1" \* MERGEFORMATINET </w:instrText>
            </w:r>
            <w:r w:rsidR="003A6A89" w:rsidRPr="00CD4799">
              <w:rPr>
                <w:noProof/>
                <w:color w:val="auto"/>
                <w:lang w:val="es-ES"/>
              </w:rPr>
              <w:fldChar w:fldCharType="separate"/>
            </w:r>
            <w:r w:rsidR="003C1185" w:rsidRPr="00CD4799">
              <w:rPr>
                <w:noProof/>
                <w:color w:val="auto"/>
                <w:lang w:val="es-ES"/>
              </w:rPr>
              <w:fldChar w:fldCharType="begin"/>
            </w:r>
            <w:r w:rsidR="003C1185" w:rsidRPr="00CD4799">
              <w:rPr>
                <w:noProof/>
                <w:color w:val="auto"/>
                <w:lang w:val="es-ES"/>
              </w:rPr>
              <w:instrText xml:space="preserve"> INCLUDEPICTURE  "https://www.congresochihuahua.gob.mx/mthumb.php?src=diputados/imagenes/fotosOficiales/294.jpg&amp;w=200&amp;h=265&amp;zc=1" \* MERGEFORMATINET </w:instrText>
            </w:r>
            <w:r w:rsidR="003C1185" w:rsidRPr="00CD4799">
              <w:rPr>
                <w:noProof/>
                <w:color w:val="auto"/>
                <w:lang w:val="es-ES"/>
              </w:rPr>
              <w:fldChar w:fldCharType="separate"/>
            </w:r>
            <w:r w:rsidR="004D5A28" w:rsidRPr="00CD4799">
              <w:rPr>
                <w:noProof/>
                <w:color w:val="auto"/>
                <w:lang w:val="es-ES"/>
              </w:rPr>
              <w:fldChar w:fldCharType="begin"/>
            </w:r>
            <w:r w:rsidR="004D5A28" w:rsidRPr="00CD4799">
              <w:rPr>
                <w:noProof/>
                <w:color w:val="auto"/>
                <w:lang w:val="es-ES"/>
              </w:rPr>
              <w:instrText xml:space="preserve"> INCLUDEPICTURE  "https://www.congresochihuahua.gob.mx/mthumb.php?src=diputados/imagenes/fotosOficiales/294.jpg&amp;w=200&amp;h=265&amp;zc=1" \* MERGEFORMATINET </w:instrText>
            </w:r>
            <w:r w:rsidR="004D5A28" w:rsidRPr="00CD4799">
              <w:rPr>
                <w:noProof/>
                <w:color w:val="auto"/>
                <w:lang w:val="es-ES"/>
              </w:rPr>
              <w:fldChar w:fldCharType="separate"/>
            </w:r>
            <w:r w:rsidR="00FF1488" w:rsidRPr="00CD4799">
              <w:rPr>
                <w:noProof/>
                <w:color w:val="auto"/>
                <w:lang w:val="es-ES"/>
              </w:rPr>
              <w:fldChar w:fldCharType="begin"/>
            </w:r>
            <w:r w:rsidR="00FF1488" w:rsidRPr="00CD4799">
              <w:rPr>
                <w:noProof/>
                <w:color w:val="auto"/>
                <w:lang w:val="es-ES"/>
              </w:rPr>
              <w:instrText xml:space="preserve"> INCLUDEPICTURE  "https://www.congresochihuahua.gob.mx/mthumb.php?src=diputados/imagenes/fotosOficiales/294.jpg&amp;w=200&amp;h=265&amp;zc=1" \* MERGEFORMATINET </w:instrText>
            </w:r>
            <w:r w:rsidR="00FF1488" w:rsidRPr="00CD4799">
              <w:rPr>
                <w:noProof/>
                <w:color w:val="auto"/>
                <w:lang w:val="es-ES"/>
              </w:rPr>
              <w:fldChar w:fldCharType="separate"/>
            </w:r>
            <w:r w:rsidR="00C23898" w:rsidRPr="00CD4799">
              <w:rPr>
                <w:noProof/>
                <w:color w:val="auto"/>
                <w:lang w:val="es-ES"/>
              </w:rPr>
              <w:fldChar w:fldCharType="begin"/>
            </w:r>
            <w:r w:rsidR="00C23898" w:rsidRPr="00CD4799">
              <w:rPr>
                <w:noProof/>
                <w:color w:val="auto"/>
                <w:lang w:val="es-ES"/>
              </w:rPr>
              <w:instrText xml:space="preserve"> INCLUDEPICTURE  "https://www.congresochihuahua.gob.mx/mthumb.php?src=diputados/imagenes/fotosOficiales/294.jpg&amp;w=200&amp;h=265&amp;zc=1" \* MERGEFORMATINET </w:instrText>
            </w:r>
            <w:r w:rsidR="00C23898" w:rsidRPr="00CD4799">
              <w:rPr>
                <w:noProof/>
                <w:color w:val="auto"/>
                <w:lang w:val="es-ES"/>
              </w:rPr>
              <w:fldChar w:fldCharType="separate"/>
            </w:r>
            <w:r w:rsidR="00CD4799" w:rsidRPr="00CD4799">
              <w:rPr>
                <w:noProof/>
                <w:color w:val="auto"/>
                <w:lang w:val="es-ES"/>
              </w:rPr>
              <w:fldChar w:fldCharType="begin"/>
            </w:r>
            <w:r w:rsidR="00CD4799" w:rsidRPr="00CD4799">
              <w:rPr>
                <w:noProof/>
                <w:color w:val="auto"/>
                <w:lang w:val="es-ES"/>
              </w:rPr>
              <w:instrText xml:space="preserve"> INCLUDEPICTURE  "https://www.congresochihuahua.gob.mx/mthumb.php?src=diputados/imagenes/fotosOficiales/294.jpg&amp;w=200&amp;h=265&amp;zc=1" \* MERGEFORMATINET </w:instrText>
            </w:r>
            <w:r w:rsidR="00CD4799" w:rsidRPr="00CD4799">
              <w:rPr>
                <w:noProof/>
                <w:color w:val="auto"/>
                <w:lang w:val="es-ES"/>
              </w:rPr>
              <w:fldChar w:fldCharType="separate"/>
            </w:r>
            <w:r w:rsidR="00E91A93">
              <w:rPr>
                <w:noProof/>
                <w:color w:val="auto"/>
                <w:lang w:val="es-ES"/>
              </w:rPr>
              <w:fldChar w:fldCharType="begin"/>
            </w:r>
            <w:r w:rsidR="00E91A93">
              <w:rPr>
                <w:noProof/>
                <w:color w:val="auto"/>
                <w:lang w:val="es-ES"/>
              </w:rPr>
              <w:instrText xml:space="preserve"> INCLUDEPICTURE  "https://www.congresochihuahua.gob.mx/mthumb.php?src=diputados/imagenes/fotosOficiales/294.jpg&amp;w=200&amp;h=265&amp;zc=1" \* MERGEFORMATINET </w:instrText>
            </w:r>
            <w:r w:rsidR="00E91A93">
              <w:rPr>
                <w:noProof/>
                <w:color w:val="auto"/>
                <w:lang w:val="es-ES"/>
              </w:rPr>
              <w:fldChar w:fldCharType="separate"/>
            </w:r>
            <w:r w:rsidR="00F51D43">
              <w:rPr>
                <w:noProof/>
                <w:color w:val="auto"/>
                <w:lang w:val="es-ES"/>
              </w:rPr>
              <w:fldChar w:fldCharType="begin"/>
            </w:r>
            <w:r w:rsidR="00F51D43">
              <w:rPr>
                <w:noProof/>
                <w:color w:val="auto"/>
                <w:lang w:val="es-ES"/>
              </w:rPr>
              <w:instrText xml:space="preserve"> INCLUDEPICTURE  "https://www.congresochihuahua.gob.mx/mthumb.php?src=diputados/imagenes/fotosOficiales/294.jpg&amp;w=200&amp;h=265&amp;zc=1" \* MERGEFORMATINET </w:instrText>
            </w:r>
            <w:r w:rsidR="00F51D43">
              <w:rPr>
                <w:noProof/>
                <w:color w:val="auto"/>
                <w:lang w:val="es-ES"/>
              </w:rPr>
              <w:fldChar w:fldCharType="separate"/>
            </w:r>
            <w:r w:rsidR="00297A41">
              <w:rPr>
                <w:noProof/>
                <w:color w:val="auto"/>
                <w:lang w:val="es-ES"/>
              </w:rPr>
              <w:fldChar w:fldCharType="begin"/>
            </w:r>
            <w:r w:rsidR="00297A41">
              <w:rPr>
                <w:noProof/>
                <w:color w:val="auto"/>
                <w:lang w:val="es-ES"/>
              </w:rPr>
              <w:instrText xml:space="preserve"> INCLUDEPICTURE  "https://www.congresochihuahua.gob.mx/mthumb.php?src=diputados/imagenes/fotosOficiales/294.jpg&amp;w=200&amp;h=265&amp;zc=1" \* MERGEFORMATINET </w:instrText>
            </w:r>
            <w:r w:rsidR="00297A41">
              <w:rPr>
                <w:noProof/>
                <w:color w:val="auto"/>
                <w:lang w:val="es-ES"/>
              </w:rPr>
              <w:fldChar w:fldCharType="separate"/>
            </w:r>
            <w:r w:rsidR="00DD0612">
              <w:rPr>
                <w:noProof/>
                <w:color w:val="auto"/>
                <w:lang w:val="es-ES"/>
              </w:rPr>
              <w:fldChar w:fldCharType="begin"/>
            </w:r>
            <w:r w:rsidR="00DD0612">
              <w:rPr>
                <w:noProof/>
                <w:color w:val="auto"/>
                <w:lang w:val="es-ES"/>
              </w:rPr>
              <w:instrText xml:space="preserve"> INCLUDEPICTURE  "https://www.congresochihuahua.gob.mx/mthumb.php?src=diputados/imagenes/fotosOficiales/294.jpg&amp;w=200&amp;h=265&amp;zc=1" \* MERGEFORMATINET </w:instrText>
            </w:r>
            <w:r w:rsidR="00DD0612">
              <w:rPr>
                <w:noProof/>
                <w:color w:val="auto"/>
                <w:lang w:val="es-ES"/>
              </w:rPr>
              <w:fldChar w:fldCharType="separate"/>
            </w:r>
            <w:r w:rsidR="00A45526">
              <w:rPr>
                <w:noProof/>
                <w:color w:val="auto"/>
                <w:lang w:val="es-ES"/>
              </w:rPr>
              <w:fldChar w:fldCharType="begin"/>
            </w:r>
            <w:r w:rsidR="00A45526">
              <w:rPr>
                <w:noProof/>
                <w:color w:val="auto"/>
                <w:lang w:val="es-ES"/>
              </w:rPr>
              <w:instrText xml:space="preserve"> INCLUDEPICTURE  "https://www.congresochihuahua.gob.mx/mthumb.php?src=diputados/imagenes/fotosOficiales/294.jpg&amp;w=200&amp;h=265&amp;zc=1" \* MERGEFORMATINET </w:instrText>
            </w:r>
            <w:r w:rsidR="00A45526">
              <w:rPr>
                <w:noProof/>
                <w:color w:val="auto"/>
                <w:lang w:val="es-ES"/>
              </w:rPr>
              <w:fldChar w:fldCharType="separate"/>
            </w:r>
            <w:r w:rsidR="00342022">
              <w:rPr>
                <w:noProof/>
                <w:color w:val="auto"/>
                <w:lang w:val="es-ES"/>
              </w:rPr>
              <w:fldChar w:fldCharType="begin"/>
            </w:r>
            <w:r w:rsidR="00342022">
              <w:rPr>
                <w:noProof/>
                <w:color w:val="auto"/>
                <w:lang w:val="es-ES"/>
              </w:rPr>
              <w:instrText xml:space="preserve"> INCLUDEPICTURE  "https://www.congresochihuahua.gob.mx/mthumb.php?src=diputados/imagenes/fotosOficiales/294.jpg&amp;w=200&amp;h=265&amp;zc=1" \* MERGEFORMATINET </w:instrText>
            </w:r>
            <w:r w:rsidR="00342022">
              <w:rPr>
                <w:noProof/>
                <w:color w:val="auto"/>
                <w:lang w:val="es-ES"/>
              </w:rPr>
              <w:fldChar w:fldCharType="separate"/>
            </w:r>
            <w:r w:rsidR="003F2C88">
              <w:rPr>
                <w:noProof/>
                <w:color w:val="auto"/>
                <w:lang w:val="es-ES"/>
              </w:rPr>
              <w:fldChar w:fldCharType="begin"/>
            </w:r>
            <w:r w:rsidR="003F2C88">
              <w:rPr>
                <w:noProof/>
                <w:color w:val="auto"/>
                <w:lang w:val="es-ES"/>
              </w:rPr>
              <w:instrText xml:space="preserve"> INCLUDEPICTURE  "https://www.congresochihuahua.gob.mx/mthumb.php?src=diputados/imagenes/fotosOficiales/294.jpg&amp;w=200&amp;h=265&amp;zc=1" \* MERGEFORMATINET </w:instrText>
            </w:r>
            <w:r w:rsidR="003F2C88">
              <w:rPr>
                <w:noProof/>
                <w:color w:val="auto"/>
                <w:lang w:val="es-ES"/>
              </w:rPr>
              <w:fldChar w:fldCharType="separate"/>
            </w:r>
            <w:r w:rsidR="006271B2">
              <w:rPr>
                <w:noProof/>
                <w:color w:val="auto"/>
                <w:lang w:val="es-ES"/>
              </w:rPr>
              <w:fldChar w:fldCharType="begin"/>
            </w:r>
            <w:r w:rsidR="006271B2">
              <w:rPr>
                <w:noProof/>
                <w:color w:val="auto"/>
                <w:lang w:val="es-ES"/>
              </w:rPr>
              <w:instrText xml:space="preserve"> INCLUDEPICTURE  "https://www.congresochihuahua.gob.mx/mthumb.php?src=diputados/imagenes/fotosOficiales/294.jpg&amp;w=200&amp;h=265&amp;zc=1" \* MERGEFORMATINET </w:instrText>
            </w:r>
            <w:r w:rsidR="006271B2">
              <w:rPr>
                <w:noProof/>
                <w:color w:val="auto"/>
                <w:lang w:val="es-ES"/>
              </w:rPr>
              <w:fldChar w:fldCharType="separate"/>
            </w:r>
            <w:r w:rsidR="005E7F9C">
              <w:rPr>
                <w:noProof/>
                <w:color w:val="auto"/>
                <w:lang w:val="es-ES"/>
              </w:rPr>
              <w:fldChar w:fldCharType="begin"/>
            </w:r>
            <w:r w:rsidR="005E7F9C">
              <w:rPr>
                <w:noProof/>
                <w:color w:val="auto"/>
                <w:lang w:val="es-ES"/>
              </w:rPr>
              <w:instrText xml:space="preserve"> INCLUDEPICTURE  "https://www.congresochihuahua.gob.mx/mthumb.php?src=diputados/imagenes/fotosOficiales/294.jpg&amp;w=200&amp;h=265&amp;zc=1" \* MERGEFORMATINET </w:instrText>
            </w:r>
            <w:r w:rsidR="005E7F9C">
              <w:rPr>
                <w:noProof/>
                <w:color w:val="auto"/>
                <w:lang w:val="es-ES"/>
              </w:rPr>
              <w:fldChar w:fldCharType="separate"/>
            </w:r>
            <w:r w:rsidR="00A07A9F">
              <w:rPr>
                <w:noProof/>
                <w:color w:val="auto"/>
                <w:lang w:val="es-ES"/>
              </w:rPr>
              <w:fldChar w:fldCharType="begin"/>
            </w:r>
            <w:r w:rsidR="00A07A9F">
              <w:rPr>
                <w:noProof/>
                <w:color w:val="auto"/>
                <w:lang w:val="es-ES"/>
              </w:rPr>
              <w:instrText xml:space="preserve"> INCLUDEPICTURE  "https://www.congresochihuahua.gob.mx/mthumb.php?src=diputados/imagenes/fotosOficiales/294.jpg&amp;w=200&amp;h=265&amp;zc=1" \* MERGEFORMATINET </w:instrText>
            </w:r>
            <w:r w:rsidR="00A07A9F">
              <w:rPr>
                <w:noProof/>
                <w:color w:val="auto"/>
                <w:lang w:val="es-ES"/>
              </w:rPr>
              <w:fldChar w:fldCharType="separate"/>
            </w:r>
            <w:r w:rsidR="006C6E94">
              <w:rPr>
                <w:noProof/>
                <w:color w:val="auto"/>
                <w:lang w:val="es-ES"/>
              </w:rPr>
              <w:fldChar w:fldCharType="begin"/>
            </w:r>
            <w:r w:rsidR="006C6E94">
              <w:rPr>
                <w:noProof/>
                <w:color w:val="auto"/>
                <w:lang w:val="es-ES"/>
              </w:rPr>
              <w:instrText xml:space="preserve"> </w:instrText>
            </w:r>
            <w:r w:rsidR="006C6E94">
              <w:rPr>
                <w:noProof/>
                <w:color w:val="auto"/>
                <w:lang w:val="es-ES"/>
              </w:rPr>
              <w:instrText>INCLUDEPICTURE  "https://www.congresochihuahua.gob.mx/mthumb.php?src=diputados/imagenes/fotosOficiales/294.jpg&amp;w=200&amp;h=265&amp;zc=1" \* MERGEFORMATINET</w:instrText>
            </w:r>
            <w:r w:rsidR="006C6E94">
              <w:rPr>
                <w:noProof/>
                <w:color w:val="auto"/>
                <w:lang w:val="es-ES"/>
              </w:rPr>
              <w:instrText xml:space="preserve"> </w:instrText>
            </w:r>
            <w:r w:rsidR="006C6E94">
              <w:rPr>
                <w:noProof/>
                <w:color w:val="auto"/>
                <w:lang w:val="es-ES"/>
              </w:rPr>
              <w:fldChar w:fldCharType="separate"/>
            </w:r>
            <w:r w:rsidR="006C6E94">
              <w:rPr>
                <w:noProof/>
                <w:color w:val="auto"/>
                <w:lang w:val="es-ES"/>
              </w:rPr>
              <w:pict w14:anchorId="1C4E677E">
                <v:shape id="_x0000_i1029" type="#_x0000_t75" alt="" style="width:1in;height:101.25pt;mso-width-percent:0;mso-height-percent:0;mso-width-percent:0;mso-height-percent:0">
                  <v:imagedata r:id="rId20" r:href="rId21"/>
                </v:shape>
              </w:pict>
            </w:r>
            <w:r w:rsidR="006C6E94">
              <w:rPr>
                <w:noProof/>
                <w:color w:val="auto"/>
                <w:lang w:val="es-ES"/>
              </w:rPr>
              <w:fldChar w:fldCharType="end"/>
            </w:r>
            <w:r w:rsidR="00A07A9F">
              <w:rPr>
                <w:noProof/>
                <w:color w:val="auto"/>
                <w:lang w:val="es-ES"/>
              </w:rPr>
              <w:fldChar w:fldCharType="end"/>
            </w:r>
            <w:r w:rsidR="005E7F9C">
              <w:rPr>
                <w:noProof/>
                <w:color w:val="auto"/>
                <w:lang w:val="es-ES"/>
              </w:rPr>
              <w:fldChar w:fldCharType="end"/>
            </w:r>
            <w:r w:rsidR="006271B2">
              <w:rPr>
                <w:noProof/>
                <w:color w:val="auto"/>
                <w:lang w:val="es-ES"/>
              </w:rPr>
              <w:fldChar w:fldCharType="end"/>
            </w:r>
            <w:r w:rsidR="003F2C88">
              <w:rPr>
                <w:noProof/>
                <w:color w:val="auto"/>
                <w:lang w:val="es-ES"/>
              </w:rPr>
              <w:fldChar w:fldCharType="end"/>
            </w:r>
            <w:r w:rsidR="00342022">
              <w:rPr>
                <w:noProof/>
                <w:color w:val="auto"/>
                <w:lang w:val="es-ES"/>
              </w:rPr>
              <w:fldChar w:fldCharType="end"/>
            </w:r>
            <w:r w:rsidR="00A45526">
              <w:rPr>
                <w:noProof/>
                <w:color w:val="auto"/>
                <w:lang w:val="es-ES"/>
              </w:rPr>
              <w:fldChar w:fldCharType="end"/>
            </w:r>
            <w:r w:rsidR="00DD0612">
              <w:rPr>
                <w:noProof/>
                <w:color w:val="auto"/>
                <w:lang w:val="es-ES"/>
              </w:rPr>
              <w:fldChar w:fldCharType="end"/>
            </w:r>
            <w:r w:rsidR="00297A41">
              <w:rPr>
                <w:noProof/>
                <w:color w:val="auto"/>
                <w:lang w:val="es-ES"/>
              </w:rPr>
              <w:fldChar w:fldCharType="end"/>
            </w:r>
            <w:r w:rsidR="00F51D43">
              <w:rPr>
                <w:noProof/>
                <w:color w:val="auto"/>
                <w:lang w:val="es-ES"/>
              </w:rPr>
              <w:fldChar w:fldCharType="end"/>
            </w:r>
            <w:r w:rsidR="00E91A93">
              <w:rPr>
                <w:noProof/>
                <w:color w:val="auto"/>
                <w:lang w:val="es-ES"/>
              </w:rPr>
              <w:fldChar w:fldCharType="end"/>
            </w:r>
            <w:r w:rsidR="00CD4799" w:rsidRPr="00CD4799">
              <w:rPr>
                <w:noProof/>
                <w:color w:val="auto"/>
                <w:lang w:val="es-ES"/>
              </w:rPr>
              <w:fldChar w:fldCharType="end"/>
            </w:r>
            <w:r w:rsidR="00C23898" w:rsidRPr="00CD4799">
              <w:rPr>
                <w:noProof/>
                <w:color w:val="auto"/>
                <w:lang w:val="es-ES"/>
              </w:rPr>
              <w:fldChar w:fldCharType="end"/>
            </w:r>
            <w:r w:rsidR="00FF1488" w:rsidRPr="00CD4799">
              <w:rPr>
                <w:noProof/>
                <w:color w:val="auto"/>
                <w:lang w:val="es-ES"/>
              </w:rPr>
              <w:fldChar w:fldCharType="end"/>
            </w:r>
            <w:r w:rsidR="004D5A28" w:rsidRPr="00CD4799">
              <w:rPr>
                <w:noProof/>
                <w:color w:val="auto"/>
                <w:lang w:val="es-ES"/>
              </w:rPr>
              <w:fldChar w:fldCharType="end"/>
            </w:r>
            <w:r w:rsidR="003C1185" w:rsidRPr="00CD4799">
              <w:rPr>
                <w:noProof/>
                <w:color w:val="auto"/>
                <w:lang w:val="es-ES"/>
              </w:rPr>
              <w:fldChar w:fldCharType="end"/>
            </w:r>
            <w:r w:rsidR="003A6A89" w:rsidRPr="00CD4799">
              <w:rPr>
                <w:noProof/>
                <w:color w:val="auto"/>
                <w:lang w:val="es-ES"/>
              </w:rPr>
              <w:fldChar w:fldCharType="end"/>
            </w:r>
            <w:r w:rsidR="00CD7621" w:rsidRPr="00CD4799">
              <w:rPr>
                <w:noProof/>
                <w:color w:val="auto"/>
                <w:lang w:val="es-ES"/>
              </w:rPr>
              <w:fldChar w:fldCharType="end"/>
            </w:r>
            <w:r w:rsidR="00437361" w:rsidRPr="00CD4799">
              <w:rPr>
                <w:noProof/>
                <w:color w:val="auto"/>
                <w:lang w:val="es-ES"/>
              </w:rPr>
              <w:fldChar w:fldCharType="end"/>
            </w:r>
            <w:r w:rsidR="002D1F04" w:rsidRPr="00CD4799">
              <w:rPr>
                <w:noProof/>
                <w:color w:val="auto"/>
                <w:lang w:val="es-ES"/>
              </w:rPr>
              <w:fldChar w:fldCharType="end"/>
            </w:r>
            <w:r w:rsidR="00DD4AE8" w:rsidRPr="00CD4799">
              <w:rPr>
                <w:noProof/>
                <w:color w:val="auto"/>
                <w:lang w:val="es-ES"/>
              </w:rPr>
              <w:fldChar w:fldCharType="end"/>
            </w:r>
            <w:r w:rsidR="003D7FDB" w:rsidRPr="00CD4799">
              <w:rPr>
                <w:noProof/>
                <w:color w:val="auto"/>
                <w:lang w:val="es-ES"/>
              </w:rPr>
              <w:fldChar w:fldCharType="end"/>
            </w:r>
            <w:r w:rsidRPr="00CD4799">
              <w:rPr>
                <w:color w:val="auto"/>
                <w:lang w:val="es-ES"/>
              </w:rPr>
              <w:fldChar w:fldCharType="end"/>
            </w:r>
            <w:r w:rsidR="004809C8" w:rsidRPr="00CD4799">
              <w:rPr>
                <w:color w:val="auto"/>
                <w:lang w:val="es-ES"/>
              </w:rPr>
              <w:fldChar w:fldCharType="end"/>
            </w:r>
            <w:r w:rsidR="00D05BEB" w:rsidRPr="00CD4799">
              <w:rPr>
                <w:color w:val="auto"/>
                <w:lang w:val="es-ES"/>
              </w:rPr>
              <w:fldChar w:fldCharType="end"/>
            </w:r>
            <w:r w:rsidR="002C528A" w:rsidRPr="00CD4799">
              <w:rPr>
                <w:color w:val="auto"/>
                <w:lang w:val="es-ES"/>
              </w:rPr>
              <w:fldChar w:fldCharType="end"/>
            </w:r>
            <w:r w:rsidR="00E91F32" w:rsidRPr="00CD4799">
              <w:rPr>
                <w:color w:val="auto"/>
                <w:lang w:val="es-ES"/>
              </w:rPr>
              <w:fldChar w:fldCharType="end"/>
            </w:r>
            <w:r w:rsidR="00BB0A67" w:rsidRPr="00CD4799">
              <w:rPr>
                <w:color w:val="auto"/>
                <w:lang w:val="es-ES"/>
              </w:rPr>
              <w:fldChar w:fldCharType="end"/>
            </w:r>
            <w:r w:rsidR="004D6AEF" w:rsidRPr="00CD4799">
              <w:rPr>
                <w:color w:val="auto"/>
                <w:lang w:val="es-ES"/>
              </w:rPr>
              <w:fldChar w:fldCharType="end"/>
            </w:r>
            <w:r w:rsidR="00E31F79" w:rsidRPr="00CD4799">
              <w:rPr>
                <w:color w:val="auto"/>
                <w:lang w:val="es-ES"/>
              </w:rPr>
              <w:fldChar w:fldCharType="end"/>
            </w:r>
            <w:r w:rsidR="00272E60" w:rsidRPr="00CD4799">
              <w:rPr>
                <w:color w:val="auto"/>
                <w:lang w:val="es-ES"/>
              </w:rPr>
              <w:fldChar w:fldCharType="end"/>
            </w:r>
            <w:r w:rsidR="009274A2" w:rsidRPr="00CD4799">
              <w:rPr>
                <w:color w:val="auto"/>
                <w:lang w:val="es-ES"/>
              </w:rPr>
              <w:fldChar w:fldCharType="end"/>
            </w:r>
            <w:r w:rsidR="00F526E9" w:rsidRPr="00CD4799">
              <w:rPr>
                <w:color w:val="auto"/>
                <w:lang w:val="es-ES"/>
              </w:rPr>
              <w:fldChar w:fldCharType="end"/>
            </w:r>
            <w:r w:rsidR="0068218E" w:rsidRPr="00CD4799">
              <w:rPr>
                <w:color w:val="auto"/>
                <w:lang w:val="es-ES"/>
              </w:rPr>
              <w:fldChar w:fldCharType="end"/>
            </w:r>
            <w:r w:rsidR="002A7FC2" w:rsidRPr="00CD4799">
              <w:rPr>
                <w:color w:val="auto"/>
                <w:lang w:val="es-ES"/>
              </w:rPr>
              <w:fldChar w:fldCharType="end"/>
            </w:r>
            <w:r w:rsidR="00D80B68" w:rsidRPr="00CD4799">
              <w:rPr>
                <w:color w:val="auto"/>
                <w:lang w:val="es-ES"/>
              </w:rPr>
              <w:fldChar w:fldCharType="end"/>
            </w:r>
            <w:r w:rsidR="00DB7125" w:rsidRPr="00CD4799">
              <w:rPr>
                <w:color w:val="auto"/>
                <w:lang w:val="es-ES"/>
              </w:rPr>
              <w:fldChar w:fldCharType="end"/>
            </w:r>
            <w:r w:rsidR="00F23DCB" w:rsidRPr="00CD4799">
              <w:rPr>
                <w:color w:val="auto"/>
                <w:lang w:val="es-ES"/>
              </w:rPr>
              <w:fldChar w:fldCharType="end"/>
            </w:r>
            <w:r w:rsidR="00F22ABF" w:rsidRPr="00CD4799">
              <w:rPr>
                <w:color w:val="auto"/>
                <w:lang w:val="es-ES"/>
              </w:rPr>
              <w:fldChar w:fldCharType="end"/>
            </w:r>
            <w:r w:rsidR="00854451" w:rsidRPr="00CD4799">
              <w:rPr>
                <w:color w:val="auto"/>
                <w:lang w:val="es-ES"/>
              </w:rPr>
              <w:fldChar w:fldCharType="end"/>
            </w:r>
            <w:r w:rsidR="007F425B" w:rsidRPr="00CD4799">
              <w:rPr>
                <w:color w:val="auto"/>
                <w:lang w:val="es-ES"/>
              </w:rPr>
              <w:fldChar w:fldCharType="end"/>
            </w:r>
            <w:r w:rsidR="003E44B1" w:rsidRPr="00CD4799">
              <w:rPr>
                <w:color w:val="auto"/>
                <w:lang w:val="es-ES"/>
              </w:rPr>
              <w:fldChar w:fldCharType="end"/>
            </w:r>
            <w:r w:rsidR="006A5F9D" w:rsidRPr="00CD4799">
              <w:rPr>
                <w:color w:val="auto"/>
                <w:lang w:val="es-ES"/>
              </w:rPr>
              <w:fldChar w:fldCharType="end"/>
            </w:r>
            <w:r w:rsidR="000056B1" w:rsidRPr="00CD4799">
              <w:rPr>
                <w:color w:val="auto"/>
                <w:lang w:val="es-ES"/>
              </w:rPr>
              <w:fldChar w:fldCharType="end"/>
            </w:r>
            <w:r w:rsidR="00175A48" w:rsidRPr="00CD4799">
              <w:rPr>
                <w:color w:val="auto"/>
                <w:lang w:val="es-ES"/>
              </w:rPr>
              <w:fldChar w:fldCharType="end"/>
            </w:r>
            <w:r w:rsidR="00533BEF" w:rsidRPr="00CD4799">
              <w:rPr>
                <w:color w:val="auto"/>
                <w:lang w:val="es-ES"/>
              </w:rPr>
              <w:fldChar w:fldCharType="end"/>
            </w:r>
            <w:r w:rsidR="004C099B" w:rsidRPr="00CD4799">
              <w:rPr>
                <w:color w:val="auto"/>
                <w:lang w:val="es-ES"/>
              </w:rPr>
              <w:fldChar w:fldCharType="end"/>
            </w:r>
            <w:r w:rsidR="0000578D" w:rsidRPr="00CD4799">
              <w:rPr>
                <w:color w:val="auto"/>
                <w:lang w:val="es-ES"/>
              </w:rPr>
              <w:fldChar w:fldCharType="end"/>
            </w:r>
            <w:r w:rsidR="009B44C3" w:rsidRPr="00CD4799">
              <w:rPr>
                <w:color w:val="auto"/>
                <w:lang w:val="es-ES"/>
              </w:rPr>
              <w:fldChar w:fldCharType="end"/>
            </w:r>
            <w:r w:rsidR="00AA5B70" w:rsidRPr="00CD4799">
              <w:rPr>
                <w:color w:val="auto"/>
                <w:lang w:val="es-ES"/>
              </w:rPr>
              <w:fldChar w:fldCharType="end"/>
            </w:r>
            <w:r w:rsidR="00D66723" w:rsidRPr="00CD4799">
              <w:rPr>
                <w:color w:val="auto"/>
                <w:lang w:val="es-ES"/>
              </w:rPr>
              <w:fldChar w:fldCharType="end"/>
            </w:r>
            <w:r w:rsidR="00FF0591" w:rsidRPr="00CD4799">
              <w:rPr>
                <w:color w:val="auto"/>
                <w:lang w:val="es-ES"/>
              </w:rPr>
              <w:fldChar w:fldCharType="end"/>
            </w:r>
            <w:r w:rsidR="00FF0591" w:rsidRPr="00CD4799">
              <w:rPr>
                <w:color w:val="auto"/>
                <w:lang w:val="es-ES"/>
              </w:rPr>
              <w:fldChar w:fldCharType="end"/>
            </w:r>
            <w:r w:rsidR="00E13C86" w:rsidRPr="00CD4799">
              <w:rPr>
                <w:color w:val="auto"/>
                <w:lang w:val="es-ES"/>
              </w:rPr>
              <w:fldChar w:fldCharType="end"/>
            </w:r>
            <w:r w:rsidR="00157CA7" w:rsidRPr="00CD4799">
              <w:rPr>
                <w:color w:val="auto"/>
                <w:lang w:val="es-ES"/>
              </w:rPr>
              <w:fldChar w:fldCharType="end"/>
            </w:r>
            <w:r w:rsidR="00864F7A" w:rsidRPr="00CD4799">
              <w:rPr>
                <w:color w:val="auto"/>
                <w:lang w:val="es-ES"/>
              </w:rPr>
              <w:fldChar w:fldCharType="end"/>
            </w:r>
            <w:r w:rsidR="00864F7A" w:rsidRPr="00CD4799">
              <w:rPr>
                <w:color w:val="auto"/>
                <w:lang w:val="es-ES"/>
              </w:rPr>
              <w:fldChar w:fldCharType="end"/>
            </w:r>
            <w:r w:rsidR="004B7ED3" w:rsidRPr="00CD4799">
              <w:rPr>
                <w:color w:val="auto"/>
                <w:lang w:val="es-ES"/>
              </w:rPr>
              <w:fldChar w:fldCharType="end"/>
            </w:r>
            <w:r w:rsidR="00830B02" w:rsidRPr="00CD4799">
              <w:rPr>
                <w:color w:val="auto"/>
                <w:lang w:val="es-ES"/>
              </w:rPr>
              <w:fldChar w:fldCharType="end"/>
            </w:r>
            <w:r w:rsidR="006C74D2" w:rsidRPr="00CD4799">
              <w:rPr>
                <w:color w:val="auto"/>
                <w:lang w:val="es-ES"/>
              </w:rPr>
              <w:fldChar w:fldCharType="end"/>
            </w:r>
            <w:r w:rsidR="00EC0D00" w:rsidRPr="00CD4799">
              <w:rPr>
                <w:color w:val="auto"/>
                <w:lang w:val="es-ES"/>
              </w:rPr>
              <w:fldChar w:fldCharType="end"/>
            </w:r>
            <w:r w:rsidRPr="00CD4799">
              <w:rPr>
                <w:color w:val="auto"/>
                <w:lang w:val="es-ES"/>
              </w:rPr>
              <w:fldChar w:fldCharType="end"/>
            </w:r>
          </w:p>
        </w:tc>
        <w:tc>
          <w:tcPr>
            <w:tcW w:w="1946" w:type="dxa"/>
            <w:vAlign w:val="center"/>
          </w:tcPr>
          <w:p w14:paraId="77140910" w14:textId="29C373BF" w:rsidR="003722E9" w:rsidRPr="00CD4799" w:rsidRDefault="003722E9" w:rsidP="003722E9">
            <w:pPr>
              <w:spacing w:after="200" w:line="276" w:lineRule="auto"/>
              <w:jc w:val="both"/>
              <w:rPr>
                <w:rFonts w:ascii="Century Gothic" w:hAnsi="Century Gothic"/>
                <w:b/>
                <w:color w:val="auto"/>
                <w:sz w:val="22"/>
                <w:szCs w:val="22"/>
                <w:lang w:val="it-IT" w:eastAsia="es-MX"/>
              </w:rPr>
            </w:pPr>
            <w:r w:rsidRPr="00CD4799">
              <w:rPr>
                <w:rFonts w:ascii="Century Gothic" w:hAnsi="Century Gothic"/>
                <w:b/>
                <w:color w:val="auto"/>
                <w:sz w:val="22"/>
                <w:szCs w:val="22"/>
                <w:lang w:val="it-IT" w:eastAsia="es-MX"/>
              </w:rPr>
              <w:t>DIP. VOCAL</w:t>
            </w:r>
          </w:p>
          <w:p w14:paraId="56AC9FD9" w14:textId="77777777" w:rsidR="003722E9" w:rsidRPr="00CD4799" w:rsidRDefault="006C6E94" w:rsidP="003722E9">
            <w:pPr>
              <w:spacing w:after="200" w:line="276" w:lineRule="auto"/>
              <w:jc w:val="both"/>
              <w:rPr>
                <w:rFonts w:ascii="Century Gothic" w:hAnsi="Century Gothic"/>
                <w:b/>
                <w:color w:val="auto"/>
                <w:sz w:val="22"/>
                <w:szCs w:val="22"/>
                <w:lang w:val="it-IT" w:eastAsia="es-MX"/>
              </w:rPr>
            </w:pPr>
            <w:hyperlink r:id="rId22" w:history="1">
              <w:r w:rsidR="003722E9" w:rsidRPr="00CD4799">
                <w:rPr>
                  <w:rFonts w:ascii="Century Gothic" w:hAnsi="Century Gothic"/>
                  <w:b/>
                  <w:color w:val="auto"/>
                  <w:sz w:val="22"/>
                  <w:szCs w:val="22"/>
                  <w:u w:val="single"/>
                  <w:lang w:val="it-IT" w:eastAsia="es-MX"/>
                </w:rPr>
                <w:t>DIANA IVETTE PEREDA GUTIÉRREZ</w:t>
              </w:r>
            </w:hyperlink>
          </w:p>
          <w:p w14:paraId="377D3D8C" w14:textId="77777777" w:rsidR="003722E9" w:rsidRPr="00CD4799" w:rsidRDefault="003722E9" w:rsidP="003722E9">
            <w:pPr>
              <w:spacing w:after="200" w:line="276" w:lineRule="auto"/>
              <w:jc w:val="both"/>
              <w:rPr>
                <w:rFonts w:ascii="Century Gothic" w:hAnsi="Century Gothic"/>
                <w:b/>
                <w:color w:val="auto"/>
                <w:sz w:val="22"/>
                <w:szCs w:val="22"/>
                <w:lang w:val="it-IT" w:eastAsia="es-MX"/>
              </w:rPr>
            </w:pPr>
          </w:p>
        </w:tc>
        <w:tc>
          <w:tcPr>
            <w:tcW w:w="2108" w:type="dxa"/>
            <w:vAlign w:val="center"/>
          </w:tcPr>
          <w:p w14:paraId="5AAEE50C" w14:textId="77777777" w:rsidR="003722E9" w:rsidRPr="00CD4799" w:rsidRDefault="003722E9" w:rsidP="003722E9">
            <w:pPr>
              <w:spacing w:line="360" w:lineRule="auto"/>
              <w:rPr>
                <w:rFonts w:ascii="Century Gothic" w:hAnsi="Century Gothic" w:cs="Arial"/>
                <w:b/>
                <w:color w:val="auto"/>
                <w:szCs w:val="24"/>
                <w:lang w:val="it-IT"/>
              </w:rPr>
            </w:pPr>
          </w:p>
        </w:tc>
        <w:tc>
          <w:tcPr>
            <w:tcW w:w="1843" w:type="dxa"/>
            <w:vAlign w:val="center"/>
          </w:tcPr>
          <w:p w14:paraId="0295D840" w14:textId="77777777" w:rsidR="003722E9" w:rsidRPr="00CD4799" w:rsidRDefault="003722E9" w:rsidP="003722E9">
            <w:pPr>
              <w:spacing w:line="360" w:lineRule="auto"/>
              <w:rPr>
                <w:rFonts w:ascii="Century Gothic" w:hAnsi="Century Gothic" w:cs="Arial"/>
                <w:b/>
                <w:color w:val="auto"/>
                <w:szCs w:val="24"/>
                <w:lang w:val="it-IT"/>
              </w:rPr>
            </w:pPr>
          </w:p>
        </w:tc>
        <w:tc>
          <w:tcPr>
            <w:tcW w:w="1754" w:type="dxa"/>
            <w:vAlign w:val="center"/>
          </w:tcPr>
          <w:p w14:paraId="4995CF63" w14:textId="77777777" w:rsidR="003722E9" w:rsidRPr="00CD4799" w:rsidRDefault="003722E9" w:rsidP="003722E9">
            <w:pPr>
              <w:spacing w:line="360" w:lineRule="auto"/>
              <w:rPr>
                <w:rFonts w:ascii="Century Gothic" w:hAnsi="Century Gothic" w:cs="Arial"/>
                <w:b/>
                <w:color w:val="auto"/>
                <w:szCs w:val="24"/>
                <w:lang w:val="it-IT"/>
              </w:rPr>
            </w:pPr>
          </w:p>
        </w:tc>
      </w:tr>
      <w:tr w:rsidR="00CD4799" w:rsidRPr="00CD4799" w14:paraId="0166C850" w14:textId="77777777" w:rsidTr="00AA5B70">
        <w:trPr>
          <w:jc w:val="center"/>
        </w:trPr>
        <w:tc>
          <w:tcPr>
            <w:tcW w:w="1753" w:type="dxa"/>
            <w:vAlign w:val="center"/>
          </w:tcPr>
          <w:p w14:paraId="1C6C5AC5" w14:textId="10F44009" w:rsidR="00117023" w:rsidRPr="00CD4799" w:rsidRDefault="00117023" w:rsidP="003722E9">
            <w:pPr>
              <w:spacing w:line="360" w:lineRule="auto"/>
              <w:rPr>
                <w:color w:val="auto"/>
                <w:lang w:val="es-ES"/>
              </w:rPr>
            </w:pPr>
            <w:r w:rsidRPr="00CD4799">
              <w:rPr>
                <w:noProof/>
                <w:color w:val="auto"/>
                <w:lang w:eastAsia="es-MX"/>
              </w:rPr>
              <w:drawing>
                <wp:inline distT="0" distB="0" distL="0" distR="0" wp14:anchorId="3201DA9B" wp14:editId="6880A193">
                  <wp:extent cx="944023" cy="1250830"/>
                  <wp:effectExtent l="0" t="0" r="889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4023" cy="1250830"/>
                          </a:xfrm>
                          <a:prstGeom prst="rect">
                            <a:avLst/>
                          </a:prstGeom>
                          <a:noFill/>
                        </pic:spPr>
                      </pic:pic>
                    </a:graphicData>
                  </a:graphic>
                </wp:inline>
              </w:drawing>
            </w:r>
          </w:p>
        </w:tc>
        <w:tc>
          <w:tcPr>
            <w:tcW w:w="1946" w:type="dxa"/>
            <w:vAlign w:val="center"/>
          </w:tcPr>
          <w:p w14:paraId="7ED452C0" w14:textId="77777777" w:rsidR="00117023" w:rsidRPr="00CD4799" w:rsidRDefault="00117023" w:rsidP="00117023">
            <w:pPr>
              <w:spacing w:after="200" w:line="276" w:lineRule="auto"/>
              <w:jc w:val="both"/>
              <w:rPr>
                <w:rFonts w:ascii="Century Gothic" w:hAnsi="Century Gothic"/>
                <w:b/>
                <w:color w:val="auto"/>
                <w:sz w:val="22"/>
                <w:szCs w:val="22"/>
                <w:lang w:eastAsia="es-MX"/>
              </w:rPr>
            </w:pPr>
            <w:r w:rsidRPr="00CD4799">
              <w:rPr>
                <w:rFonts w:ascii="Century Gothic" w:hAnsi="Century Gothic"/>
                <w:b/>
                <w:color w:val="auto"/>
                <w:sz w:val="22"/>
                <w:szCs w:val="22"/>
                <w:lang w:eastAsia="es-MX"/>
              </w:rPr>
              <w:t>DIP. VOCAL</w:t>
            </w:r>
          </w:p>
          <w:p w14:paraId="03E2EAF9" w14:textId="29F73C61" w:rsidR="00117023" w:rsidRPr="00CD4799" w:rsidRDefault="00117023" w:rsidP="003722E9">
            <w:pPr>
              <w:spacing w:after="200" w:line="276" w:lineRule="auto"/>
              <w:jc w:val="both"/>
              <w:rPr>
                <w:rFonts w:ascii="Century Gothic" w:hAnsi="Century Gothic"/>
                <w:b/>
                <w:color w:val="auto"/>
                <w:sz w:val="22"/>
                <w:szCs w:val="22"/>
                <w:u w:val="single"/>
                <w:lang w:eastAsia="es-MX"/>
              </w:rPr>
            </w:pPr>
            <w:r w:rsidRPr="00CD4799">
              <w:rPr>
                <w:rFonts w:ascii="Century Gothic" w:hAnsi="Century Gothic"/>
                <w:b/>
                <w:color w:val="auto"/>
                <w:sz w:val="22"/>
                <w:szCs w:val="22"/>
                <w:u w:val="single"/>
                <w:lang w:eastAsia="es-MX"/>
              </w:rPr>
              <w:t>JAEL ARG</w:t>
            </w:r>
            <w:r w:rsidR="00C36B21" w:rsidRPr="00CD4799">
              <w:rPr>
                <w:rFonts w:ascii="Century Gothic" w:hAnsi="Century Gothic"/>
                <w:b/>
                <w:color w:val="auto"/>
                <w:sz w:val="22"/>
                <w:szCs w:val="22"/>
                <w:u w:val="single"/>
                <w:lang w:eastAsia="es-MX"/>
              </w:rPr>
              <w:t>U</w:t>
            </w:r>
            <w:r w:rsidRPr="00CD4799">
              <w:rPr>
                <w:rFonts w:ascii="Century Gothic" w:hAnsi="Century Gothic"/>
                <w:b/>
                <w:color w:val="auto"/>
                <w:sz w:val="22"/>
                <w:szCs w:val="22"/>
                <w:u w:val="single"/>
                <w:lang w:eastAsia="es-MX"/>
              </w:rPr>
              <w:t>ELLES D</w:t>
            </w:r>
            <w:r w:rsidR="00C36B21" w:rsidRPr="00CD4799">
              <w:rPr>
                <w:rFonts w:ascii="Century Gothic" w:hAnsi="Century Gothic"/>
                <w:b/>
                <w:color w:val="auto"/>
                <w:sz w:val="22"/>
                <w:szCs w:val="22"/>
                <w:u w:val="single"/>
                <w:lang w:eastAsia="es-MX"/>
              </w:rPr>
              <w:t>Í</w:t>
            </w:r>
            <w:r w:rsidRPr="00CD4799">
              <w:rPr>
                <w:rFonts w:ascii="Century Gothic" w:hAnsi="Century Gothic"/>
                <w:b/>
                <w:color w:val="auto"/>
                <w:sz w:val="22"/>
                <w:szCs w:val="22"/>
                <w:u w:val="single"/>
                <w:lang w:eastAsia="es-MX"/>
              </w:rPr>
              <w:t>AZ</w:t>
            </w:r>
          </w:p>
        </w:tc>
        <w:tc>
          <w:tcPr>
            <w:tcW w:w="2108" w:type="dxa"/>
            <w:vAlign w:val="center"/>
          </w:tcPr>
          <w:p w14:paraId="335CF6CC" w14:textId="77777777" w:rsidR="00117023" w:rsidRPr="00CD4799" w:rsidRDefault="00117023" w:rsidP="003722E9">
            <w:pPr>
              <w:spacing w:line="360" w:lineRule="auto"/>
              <w:rPr>
                <w:rFonts w:ascii="Century Gothic" w:hAnsi="Century Gothic" w:cs="Arial"/>
                <w:b/>
                <w:color w:val="auto"/>
                <w:szCs w:val="24"/>
                <w:lang w:val="es-ES"/>
              </w:rPr>
            </w:pPr>
          </w:p>
        </w:tc>
        <w:tc>
          <w:tcPr>
            <w:tcW w:w="1843" w:type="dxa"/>
            <w:vAlign w:val="center"/>
          </w:tcPr>
          <w:p w14:paraId="1074CDA0" w14:textId="77777777" w:rsidR="00117023" w:rsidRPr="00CD4799" w:rsidRDefault="00117023" w:rsidP="003722E9">
            <w:pPr>
              <w:spacing w:line="360" w:lineRule="auto"/>
              <w:rPr>
                <w:rFonts w:ascii="Century Gothic" w:hAnsi="Century Gothic" w:cs="Arial"/>
                <w:b/>
                <w:color w:val="auto"/>
                <w:szCs w:val="24"/>
                <w:lang w:val="es-ES"/>
              </w:rPr>
            </w:pPr>
          </w:p>
        </w:tc>
        <w:tc>
          <w:tcPr>
            <w:tcW w:w="1754" w:type="dxa"/>
            <w:vAlign w:val="center"/>
          </w:tcPr>
          <w:p w14:paraId="6C011A9C" w14:textId="77777777" w:rsidR="00117023" w:rsidRPr="00CD4799" w:rsidRDefault="00117023" w:rsidP="003722E9">
            <w:pPr>
              <w:spacing w:line="360" w:lineRule="auto"/>
              <w:rPr>
                <w:rFonts w:ascii="Century Gothic" w:hAnsi="Century Gothic" w:cs="Arial"/>
                <w:b/>
                <w:color w:val="auto"/>
                <w:szCs w:val="24"/>
                <w:lang w:val="es-ES"/>
              </w:rPr>
            </w:pPr>
          </w:p>
        </w:tc>
      </w:tr>
      <w:tr w:rsidR="00CD4799" w:rsidRPr="00CD4799" w14:paraId="5028FD43" w14:textId="77777777" w:rsidTr="00AA5B70">
        <w:trPr>
          <w:jc w:val="center"/>
        </w:trPr>
        <w:tc>
          <w:tcPr>
            <w:tcW w:w="1753" w:type="dxa"/>
            <w:vAlign w:val="center"/>
          </w:tcPr>
          <w:p w14:paraId="1473C628" w14:textId="26DDD652" w:rsidR="00117023" w:rsidRPr="00CD4799" w:rsidRDefault="00117023" w:rsidP="003722E9">
            <w:pPr>
              <w:spacing w:line="360" w:lineRule="auto"/>
              <w:rPr>
                <w:noProof/>
                <w:color w:val="auto"/>
                <w:lang w:val="es-ES"/>
              </w:rPr>
            </w:pPr>
            <w:r w:rsidRPr="00CD4799">
              <w:rPr>
                <w:noProof/>
                <w:color w:val="auto"/>
                <w:lang w:eastAsia="es-MX"/>
              </w:rPr>
              <w:drawing>
                <wp:inline distT="0" distB="0" distL="0" distR="0" wp14:anchorId="67FF3BAC" wp14:editId="1CBB3EB4">
                  <wp:extent cx="957532" cy="12687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7532" cy="1268730"/>
                          </a:xfrm>
                          <a:prstGeom prst="rect">
                            <a:avLst/>
                          </a:prstGeom>
                          <a:noFill/>
                        </pic:spPr>
                      </pic:pic>
                    </a:graphicData>
                  </a:graphic>
                </wp:inline>
              </w:drawing>
            </w:r>
          </w:p>
        </w:tc>
        <w:tc>
          <w:tcPr>
            <w:tcW w:w="1946" w:type="dxa"/>
            <w:vAlign w:val="center"/>
          </w:tcPr>
          <w:p w14:paraId="643BC761" w14:textId="77777777" w:rsidR="00117023" w:rsidRPr="00CD4799" w:rsidRDefault="00117023" w:rsidP="00117023">
            <w:pPr>
              <w:spacing w:after="200" w:line="276" w:lineRule="auto"/>
              <w:jc w:val="both"/>
              <w:rPr>
                <w:rFonts w:ascii="Century Gothic" w:hAnsi="Century Gothic"/>
                <w:b/>
                <w:color w:val="auto"/>
                <w:sz w:val="22"/>
                <w:szCs w:val="22"/>
                <w:lang w:eastAsia="es-MX"/>
              </w:rPr>
            </w:pPr>
            <w:r w:rsidRPr="00CD4799">
              <w:rPr>
                <w:rFonts w:ascii="Century Gothic" w:hAnsi="Century Gothic"/>
                <w:b/>
                <w:color w:val="auto"/>
                <w:sz w:val="22"/>
                <w:szCs w:val="22"/>
                <w:lang w:eastAsia="es-MX"/>
              </w:rPr>
              <w:t>DIP. VOCAL</w:t>
            </w:r>
          </w:p>
          <w:p w14:paraId="3885B5F6" w14:textId="4B7C9780" w:rsidR="00117023" w:rsidRPr="00CD4799" w:rsidRDefault="00117023" w:rsidP="00117023">
            <w:pPr>
              <w:spacing w:after="200" w:line="276" w:lineRule="auto"/>
              <w:jc w:val="both"/>
              <w:rPr>
                <w:rFonts w:ascii="Century Gothic" w:hAnsi="Century Gothic"/>
                <w:b/>
                <w:color w:val="auto"/>
                <w:sz w:val="22"/>
                <w:szCs w:val="22"/>
                <w:u w:val="single"/>
                <w:lang w:eastAsia="es-MX"/>
              </w:rPr>
            </w:pPr>
            <w:r w:rsidRPr="00CD4799">
              <w:rPr>
                <w:rFonts w:ascii="Century Gothic" w:hAnsi="Century Gothic"/>
                <w:b/>
                <w:color w:val="auto"/>
                <w:sz w:val="22"/>
                <w:szCs w:val="22"/>
                <w:u w:val="single"/>
                <w:lang w:eastAsia="es-MX"/>
              </w:rPr>
              <w:t>ROBERTO MARCELINO CARRE</w:t>
            </w:r>
            <w:r w:rsidR="00C36B21" w:rsidRPr="00CD4799">
              <w:rPr>
                <w:rFonts w:ascii="Century Gothic" w:hAnsi="Century Gothic"/>
                <w:b/>
                <w:color w:val="auto"/>
                <w:sz w:val="22"/>
                <w:szCs w:val="22"/>
                <w:u w:val="single"/>
                <w:lang w:eastAsia="es-MX"/>
              </w:rPr>
              <w:t>Ó</w:t>
            </w:r>
            <w:r w:rsidRPr="00CD4799">
              <w:rPr>
                <w:rFonts w:ascii="Century Gothic" w:hAnsi="Century Gothic"/>
                <w:b/>
                <w:color w:val="auto"/>
                <w:sz w:val="22"/>
                <w:szCs w:val="22"/>
                <w:u w:val="single"/>
                <w:lang w:eastAsia="es-MX"/>
              </w:rPr>
              <w:t>N HUITR</w:t>
            </w:r>
            <w:r w:rsidR="00C36B21" w:rsidRPr="00CD4799">
              <w:rPr>
                <w:rFonts w:ascii="Century Gothic" w:hAnsi="Century Gothic"/>
                <w:b/>
                <w:color w:val="auto"/>
                <w:sz w:val="22"/>
                <w:szCs w:val="22"/>
                <w:u w:val="single"/>
                <w:lang w:eastAsia="es-MX"/>
              </w:rPr>
              <w:t>Ó</w:t>
            </w:r>
            <w:r w:rsidRPr="00CD4799">
              <w:rPr>
                <w:rFonts w:ascii="Century Gothic" w:hAnsi="Century Gothic"/>
                <w:b/>
                <w:color w:val="auto"/>
                <w:sz w:val="22"/>
                <w:szCs w:val="22"/>
                <w:u w:val="single"/>
                <w:lang w:eastAsia="es-MX"/>
              </w:rPr>
              <w:t>N</w:t>
            </w:r>
          </w:p>
        </w:tc>
        <w:tc>
          <w:tcPr>
            <w:tcW w:w="2108" w:type="dxa"/>
            <w:vAlign w:val="center"/>
          </w:tcPr>
          <w:p w14:paraId="7CA27881" w14:textId="77777777" w:rsidR="00117023" w:rsidRPr="00CD4799" w:rsidRDefault="00117023" w:rsidP="003722E9">
            <w:pPr>
              <w:spacing w:line="360" w:lineRule="auto"/>
              <w:rPr>
                <w:rFonts w:ascii="Century Gothic" w:hAnsi="Century Gothic" w:cs="Arial"/>
                <w:b/>
                <w:color w:val="auto"/>
                <w:szCs w:val="24"/>
                <w:lang w:val="es-ES"/>
              </w:rPr>
            </w:pPr>
          </w:p>
        </w:tc>
        <w:tc>
          <w:tcPr>
            <w:tcW w:w="1843" w:type="dxa"/>
            <w:vAlign w:val="center"/>
          </w:tcPr>
          <w:p w14:paraId="7FF5DA68" w14:textId="77777777" w:rsidR="00117023" w:rsidRPr="00CD4799" w:rsidRDefault="00117023" w:rsidP="003722E9">
            <w:pPr>
              <w:spacing w:line="360" w:lineRule="auto"/>
              <w:rPr>
                <w:rFonts w:ascii="Century Gothic" w:hAnsi="Century Gothic" w:cs="Arial"/>
                <w:b/>
                <w:color w:val="auto"/>
                <w:szCs w:val="24"/>
                <w:lang w:val="es-ES"/>
              </w:rPr>
            </w:pPr>
          </w:p>
        </w:tc>
        <w:tc>
          <w:tcPr>
            <w:tcW w:w="1754" w:type="dxa"/>
            <w:vAlign w:val="center"/>
          </w:tcPr>
          <w:p w14:paraId="15C8B734" w14:textId="77777777" w:rsidR="00117023" w:rsidRPr="00CD4799" w:rsidRDefault="00117023" w:rsidP="003722E9">
            <w:pPr>
              <w:spacing w:line="360" w:lineRule="auto"/>
              <w:rPr>
                <w:rFonts w:ascii="Century Gothic" w:hAnsi="Century Gothic" w:cs="Arial"/>
                <w:b/>
                <w:color w:val="auto"/>
                <w:szCs w:val="24"/>
                <w:lang w:val="es-ES"/>
              </w:rPr>
            </w:pPr>
          </w:p>
        </w:tc>
      </w:tr>
    </w:tbl>
    <w:p w14:paraId="2A0868AC" w14:textId="77777777" w:rsidR="00BD5073" w:rsidRPr="00BD5073" w:rsidRDefault="004A59A0" w:rsidP="00BD5073">
      <w:pPr>
        <w:pStyle w:val="Normal1"/>
        <w:rPr>
          <w:rFonts w:ascii="Century Gothic" w:eastAsia="Arial" w:hAnsi="Century Gothic" w:cs="Arial"/>
          <w:b/>
          <w:color w:val="auto"/>
          <w:sz w:val="16"/>
          <w:szCs w:val="16"/>
        </w:rPr>
      </w:pPr>
      <w:r w:rsidRPr="00CD4799">
        <w:rPr>
          <w:rFonts w:ascii="Century Gothic" w:eastAsia="Arial" w:hAnsi="Century Gothic" w:cs="Arial"/>
          <w:b/>
          <w:color w:val="auto"/>
          <w:sz w:val="16"/>
          <w:szCs w:val="16"/>
          <w:lang w:val="es-MX"/>
        </w:rPr>
        <w:t xml:space="preserve">La presente hoja de firmas corresponde al Dictamen de la Comisión de Juventud y Niñez respecto al Asunto </w:t>
      </w:r>
      <w:r w:rsidR="00DD4AE8" w:rsidRPr="00CD4799">
        <w:rPr>
          <w:rFonts w:ascii="Century Gothic" w:eastAsia="Arial" w:hAnsi="Century Gothic" w:cs="Arial"/>
          <w:b/>
          <w:color w:val="auto"/>
          <w:sz w:val="16"/>
          <w:szCs w:val="16"/>
          <w:lang w:val="es-MX"/>
        </w:rPr>
        <w:t xml:space="preserve">consistente en la </w:t>
      </w:r>
      <w:r w:rsidR="00BD5073" w:rsidRPr="00BD5073">
        <w:rPr>
          <w:rFonts w:ascii="Century Gothic" w:eastAsia="Arial" w:hAnsi="Century Gothic" w:cs="Arial"/>
          <w:b/>
          <w:color w:val="auto"/>
          <w:sz w:val="16"/>
          <w:szCs w:val="16"/>
        </w:rPr>
        <w:t>Iniciativa con carácter de decreto, a efecto de adicionar una fracción XII, al artículo 63 de la Ley de los Derechos de Niñas, Niños y Adolescentes del Estado de Chihuahua, a fin de fomentar una cultura financiera adecuada desde edades tempranas.</w:t>
      </w:r>
    </w:p>
    <w:p w14:paraId="0239859B" w14:textId="1FA45EE2" w:rsidR="00342022" w:rsidRPr="00BD5073" w:rsidRDefault="00342022" w:rsidP="00342022">
      <w:pPr>
        <w:pStyle w:val="Normal1"/>
        <w:rPr>
          <w:rFonts w:ascii="Century Gothic" w:eastAsia="Arial" w:hAnsi="Century Gothic" w:cs="Arial"/>
          <w:b/>
          <w:color w:val="auto"/>
          <w:sz w:val="16"/>
          <w:szCs w:val="16"/>
        </w:rPr>
      </w:pPr>
    </w:p>
    <w:p w14:paraId="72D3DA31" w14:textId="73C74274" w:rsidR="003D2C01" w:rsidRPr="00342022" w:rsidRDefault="003D2C01" w:rsidP="00FD1F31">
      <w:pPr>
        <w:pStyle w:val="Normal1"/>
        <w:jc w:val="both"/>
        <w:rPr>
          <w:rFonts w:ascii="Century Gothic" w:eastAsia="Arial" w:hAnsi="Century Gothic" w:cs="Arial"/>
          <w:b/>
          <w:color w:val="auto"/>
          <w:sz w:val="16"/>
          <w:szCs w:val="16"/>
          <w:lang w:val="es-MX"/>
        </w:rPr>
      </w:pPr>
    </w:p>
    <w:sectPr w:rsidR="003D2C01" w:rsidRPr="00342022" w:rsidSect="00A20034">
      <w:headerReference w:type="even" r:id="rId25"/>
      <w:headerReference w:type="default" r:id="rId26"/>
      <w:footerReference w:type="even" r:id="rId27"/>
      <w:footerReference w:type="default" r:id="rId28"/>
      <w:headerReference w:type="first" r:id="rId29"/>
      <w:footerReference w:type="first" r:id="rId30"/>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75E6" w14:textId="77777777" w:rsidR="006271B2" w:rsidRDefault="006271B2" w:rsidP="00B82123">
      <w:r>
        <w:separator/>
      </w:r>
    </w:p>
  </w:endnote>
  <w:endnote w:type="continuationSeparator" w:id="0">
    <w:p w14:paraId="7FABEEA3" w14:textId="77777777" w:rsidR="006271B2" w:rsidRDefault="006271B2"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8DD2" w14:textId="77777777" w:rsidR="00A07A9F" w:rsidRDefault="00A07A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5E02393F" w:rsidR="00E31F79" w:rsidRPr="004E377A" w:rsidRDefault="00E31F79" w:rsidP="00DB7125">
    <w:pPr>
      <w:pStyle w:val="Piedepgina"/>
      <w:jc w:val="right"/>
      <w:rPr>
        <w:lang w:val="en-US"/>
      </w:rPr>
    </w:pPr>
    <w:r>
      <w:t xml:space="preserve">                                              </w:t>
    </w:r>
    <w:r>
      <w:rPr>
        <w:rFonts w:ascii="Century Gothic" w:hAnsi="Century Gothic"/>
        <w:sz w:val="16"/>
        <w:szCs w:val="16"/>
        <w:lang w:val="en-US"/>
      </w:rPr>
      <w:t>A</w:t>
    </w:r>
    <w:r w:rsidR="00E21B19">
      <w:rPr>
        <w:rFonts w:ascii="Century Gothic" w:hAnsi="Century Gothic"/>
        <w:sz w:val="16"/>
        <w:szCs w:val="16"/>
        <w:lang w:val="en-US"/>
      </w:rPr>
      <w:t>2</w:t>
    </w:r>
    <w:r w:rsidR="003F2C88">
      <w:rPr>
        <w:rFonts w:ascii="Century Gothic" w:hAnsi="Century Gothic"/>
        <w:sz w:val="16"/>
        <w:szCs w:val="16"/>
        <w:lang w:val="en-US"/>
      </w:rPr>
      <w:t>789</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w:t>
    </w:r>
    <w:r w:rsidRPr="004E377A">
      <w:rPr>
        <w:rFonts w:ascii="Century Gothic" w:hAnsi="Century Gothic"/>
        <w:sz w:val="16"/>
        <w:szCs w:val="16"/>
        <w:lang w:val="en-US"/>
      </w:rPr>
      <w:t>JACM</w:t>
    </w:r>
  </w:p>
  <w:p w14:paraId="2290D085" w14:textId="77777777" w:rsidR="00E31F79" w:rsidRDefault="00E31F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1F50" w14:textId="77777777" w:rsidR="00A07A9F" w:rsidRDefault="00A07A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619BB" w14:textId="77777777" w:rsidR="006271B2" w:rsidRDefault="006271B2" w:rsidP="00B82123">
      <w:r>
        <w:separator/>
      </w:r>
    </w:p>
  </w:footnote>
  <w:footnote w:type="continuationSeparator" w:id="0">
    <w:p w14:paraId="6DC248EA" w14:textId="77777777" w:rsidR="006271B2" w:rsidRDefault="006271B2" w:rsidP="00B82123">
      <w:r>
        <w:continuationSeparator/>
      </w:r>
    </w:p>
  </w:footnote>
  <w:footnote w:id="1">
    <w:p w14:paraId="7F4A5CF5" w14:textId="75275B0D" w:rsidR="00E31F79" w:rsidRPr="004F042D" w:rsidRDefault="00E31F79">
      <w:pPr>
        <w:pStyle w:val="Textonotapie"/>
        <w:rPr>
          <w:rFonts w:ascii="Century Gothic" w:hAnsi="Century Gothic"/>
        </w:rPr>
      </w:pPr>
      <w:r w:rsidRPr="004F042D">
        <w:rPr>
          <w:rStyle w:val="Refdenotaalpie"/>
          <w:rFonts w:ascii="Century Gothic" w:hAnsi="Century Gothic"/>
        </w:rPr>
        <w:footnoteRef/>
      </w:r>
      <w:r w:rsidRPr="004F042D">
        <w:rPr>
          <w:rFonts w:ascii="Century Gothic" w:hAnsi="Century Gothic"/>
        </w:rPr>
        <w:t xml:space="preserve"> </w:t>
      </w:r>
      <w:hyperlink r:id="rId1" w:history="1">
        <w:r w:rsidRPr="004F042D">
          <w:rPr>
            <w:rStyle w:val="Hipervnculo"/>
            <w:rFonts w:ascii="Century Gothic" w:hAnsi="Century Gothic"/>
          </w:rPr>
          <w:t>https://www.un.org/es/events/childrenday/pdf/derechos.pdf</w:t>
        </w:r>
      </w:hyperlink>
      <w:r w:rsidRPr="004F042D">
        <w:rPr>
          <w:rFonts w:ascii="Century Gothic" w:hAnsi="Century Gothic"/>
        </w:rPr>
        <w:t xml:space="preserve"> 18 de octubre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E31F79" w:rsidRDefault="006C6E94">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alt="" style="position:absolute;margin-left:0;margin-top:0;width:562.35pt;height:140.55pt;rotation:315;z-index:-251656192;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4C8A" w14:textId="0A192983" w:rsidR="00E31F79" w:rsidRDefault="00E31F79" w:rsidP="00846026">
    <w:pPr>
      <w:pStyle w:val="Encabezado"/>
      <w:jc w:val="right"/>
      <w:rPr>
        <w:rFonts w:ascii="Century Gothic" w:hAnsi="Century Gothic" w:cs="Tahoma"/>
        <w:b/>
        <w:bCs/>
        <w:sz w:val="28"/>
        <w:szCs w:val="28"/>
        <w:shd w:val="clear" w:color="auto" w:fill="FFFFFF"/>
      </w:rPr>
    </w:pPr>
    <w:bookmarkStart w:id="3" w:name="_Hlk156821235"/>
    <w:r w:rsidRPr="00DF43A1">
      <w:rPr>
        <w:rFonts w:ascii="Century Gothic" w:hAnsi="Century Gothic" w:cs="Calibri"/>
        <w:b/>
        <w:bCs/>
        <w:sz w:val="22"/>
        <w:szCs w:val="22"/>
        <w:lang w:val="es-MX" w:eastAsia="es-MX"/>
      </w:rPr>
      <w:t xml:space="preserve">“2024, Año del Bicentenario de la </w:t>
    </w:r>
    <w:r w:rsidR="00D05BEB">
      <w:rPr>
        <w:rFonts w:ascii="Century Gothic" w:hAnsi="Century Gothic" w:cs="Calibri"/>
        <w:b/>
        <w:bCs/>
        <w:sz w:val="22"/>
        <w:szCs w:val="22"/>
        <w:lang w:val="es-MX" w:eastAsia="es-MX"/>
      </w:rPr>
      <w:t>f</w:t>
    </w:r>
    <w:r w:rsidRPr="00DF43A1">
      <w:rPr>
        <w:rFonts w:ascii="Century Gothic" w:hAnsi="Century Gothic" w:cs="Calibri"/>
        <w:b/>
        <w:bCs/>
        <w:sz w:val="22"/>
        <w:szCs w:val="22"/>
        <w:lang w:val="es-MX" w:eastAsia="es-MX"/>
      </w:rPr>
      <w:t>undación del Estado de Chihuahua”</w:t>
    </w:r>
    <w:bookmarkEnd w:id="3"/>
  </w:p>
  <w:p w14:paraId="025A2B4F" w14:textId="583C2953" w:rsidR="00846026" w:rsidRDefault="00846026" w:rsidP="00846026">
    <w:pPr>
      <w:pStyle w:val="Encabezado"/>
      <w:jc w:val="right"/>
      <w:rPr>
        <w:rFonts w:ascii="Century Gothic" w:hAnsi="Century Gothic" w:cs="Tahoma"/>
        <w:b/>
        <w:bCs/>
        <w:sz w:val="28"/>
        <w:szCs w:val="28"/>
        <w:shd w:val="clear" w:color="auto" w:fill="FFFFFF"/>
      </w:rPr>
    </w:pPr>
  </w:p>
  <w:p w14:paraId="25A74A2F" w14:textId="77777777" w:rsidR="00846026" w:rsidRDefault="00846026" w:rsidP="00846026">
    <w:pPr>
      <w:pStyle w:val="Encabezado"/>
      <w:jc w:val="right"/>
      <w:rPr>
        <w:rFonts w:ascii="Century Gothic" w:hAnsi="Century Gothic" w:cs="Tahoma"/>
        <w:b/>
        <w:bCs/>
        <w:sz w:val="28"/>
        <w:szCs w:val="28"/>
        <w:shd w:val="clear" w:color="auto" w:fill="FFFFFF"/>
      </w:rPr>
    </w:pPr>
  </w:p>
  <w:p w14:paraId="0F0AB9F5" w14:textId="0D438E5A" w:rsidR="00E31F79" w:rsidRPr="00077730" w:rsidRDefault="00E31F79" w:rsidP="00077730">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COMISI</w:t>
    </w:r>
    <w:r>
      <w:rPr>
        <w:rFonts w:ascii="Century Gothic" w:hAnsi="Century Gothic" w:cs="Tahoma"/>
        <w:b/>
        <w:bCs/>
        <w:sz w:val="28"/>
        <w:szCs w:val="28"/>
        <w:shd w:val="clear" w:color="auto" w:fill="FFFFFF"/>
        <w:lang w:val="es-MX"/>
      </w:rPr>
      <w:t xml:space="preserve">ÓN </w:t>
    </w:r>
    <w:r w:rsidRPr="00033DAD">
      <w:rPr>
        <w:rFonts w:ascii="Century Gothic" w:hAnsi="Century Gothic" w:cs="Tahoma"/>
        <w:b/>
        <w:bCs/>
        <w:sz w:val="28"/>
        <w:szCs w:val="28"/>
        <w:shd w:val="clear" w:color="auto" w:fill="FFFFFF"/>
      </w:rPr>
      <w:t xml:space="preserve">DE </w:t>
    </w:r>
    <w:r>
      <w:rPr>
        <w:rFonts w:ascii="Century Gothic" w:hAnsi="Century Gothic" w:cs="Tahoma"/>
        <w:b/>
        <w:bCs/>
        <w:sz w:val="28"/>
        <w:szCs w:val="28"/>
        <w:shd w:val="clear" w:color="auto" w:fill="FFFFFF"/>
        <w:lang w:val="es-MX"/>
      </w:rPr>
      <w:t>JUVENTUD Y NIÑEZ</w:t>
    </w:r>
  </w:p>
  <w:p w14:paraId="755DDC40" w14:textId="7A7C5661" w:rsidR="00E31F79" w:rsidRPr="00033DAD" w:rsidRDefault="00E31F79" w:rsidP="00DB7125">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6ED30C30" w14:textId="50B2BD67" w:rsidR="00E31F79" w:rsidRPr="00044D2D" w:rsidRDefault="00E31F79" w:rsidP="00077730">
    <w:pPr>
      <w:pStyle w:val="Ttulo"/>
      <w:jc w:val="right"/>
      <w:rPr>
        <w:rFonts w:ascii="Century Gothic" w:hAnsi="Century Gothic" w:cs="Arial"/>
        <w:color w:val="000000" w:themeColor="text1"/>
        <w:szCs w:val="24"/>
      </w:rPr>
    </w:pPr>
    <w:r w:rsidRPr="00044D2D">
      <w:rPr>
        <w:rFonts w:ascii="Century Gothic" w:hAnsi="Century Gothic" w:cs="Arial"/>
        <w:color w:val="000000" w:themeColor="text1"/>
        <w:szCs w:val="24"/>
      </w:rPr>
      <w:t>DCJN/</w:t>
    </w:r>
    <w:r w:rsidR="00A07A9F">
      <w:rPr>
        <w:rFonts w:ascii="Century Gothic" w:hAnsi="Century Gothic" w:cs="Arial"/>
        <w:color w:val="000000" w:themeColor="text1"/>
        <w:szCs w:val="24"/>
      </w:rPr>
      <w:t>29</w:t>
    </w:r>
    <w:r>
      <w:rPr>
        <w:rFonts w:ascii="Century Gothic" w:hAnsi="Century Gothic" w:cs="Arial"/>
        <w:color w:val="000000" w:themeColor="text1"/>
        <w:szCs w:val="24"/>
      </w:rPr>
      <w:t>/</w:t>
    </w:r>
    <w:r w:rsidRPr="00044D2D">
      <w:rPr>
        <w:rFonts w:ascii="Century Gothic" w:hAnsi="Century Gothic" w:cs="Arial"/>
        <w:color w:val="000000" w:themeColor="text1"/>
        <w:szCs w:val="24"/>
      </w:rPr>
      <w:t>202</w:t>
    </w:r>
    <w:r>
      <w:rPr>
        <w:rFonts w:ascii="Century Gothic" w:hAnsi="Century Gothic" w:cs="Arial"/>
        <w:color w:val="000000" w:themeColor="text1"/>
        <w:szCs w:val="24"/>
      </w:rPr>
      <w:t>4</w:t>
    </w:r>
  </w:p>
  <w:p w14:paraId="4B9BC2E7" w14:textId="77777777" w:rsidR="00E31F79" w:rsidRPr="00AF193A" w:rsidRDefault="00E31F79">
    <w:pPr>
      <w:pStyle w:val="Encabezado"/>
      <w:rPr>
        <w:rFonts w:ascii="Century Gothic" w:hAnsi="Century Gothic"/>
      </w:rPr>
    </w:pPr>
  </w:p>
  <w:p w14:paraId="3190EA6A" w14:textId="77777777" w:rsidR="00E31F79" w:rsidRDefault="00E31F7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E31F79" w:rsidRDefault="006C6E94">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alt="" style="position:absolute;margin-left:0;margin-top:0;width:562.35pt;height:140.55pt;rotation:315;z-index:-251657216;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BDE"/>
    <w:multiLevelType w:val="hybridMultilevel"/>
    <w:tmpl w:val="E960BE96"/>
    <w:styleLink w:val="Estiloimportado28"/>
    <w:lvl w:ilvl="0" w:tplc="09D48F38">
      <w:start w:val="1"/>
      <w:numFmt w:val="upperRoman"/>
      <w:lvlText w:val="%1."/>
      <w:lvlJc w:val="left"/>
      <w:pPr>
        <w:ind w:left="1211"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9E298A6">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883C72">
      <w:start w:val="1"/>
      <w:numFmt w:val="lowerRoman"/>
      <w:lvlText w:val="%3."/>
      <w:lvlJc w:val="left"/>
      <w:pPr>
        <w:ind w:left="2651"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8E454C0">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4A69F6">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E897D2">
      <w:start w:val="1"/>
      <w:numFmt w:val="lowerRoman"/>
      <w:lvlText w:val="%6."/>
      <w:lvlJc w:val="left"/>
      <w:pPr>
        <w:ind w:left="4811"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604316E">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BC62D4">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EA0468">
      <w:start w:val="1"/>
      <w:numFmt w:val="lowerRoman"/>
      <w:lvlText w:val="%9."/>
      <w:lvlJc w:val="left"/>
      <w:pPr>
        <w:ind w:left="6971"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7A776E"/>
    <w:multiLevelType w:val="hybridMultilevel"/>
    <w:tmpl w:val="FFFFFFFF"/>
    <w:styleLink w:val="Estiloimportado18"/>
    <w:lvl w:ilvl="0" w:tplc="0C428B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A6913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CA227F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E7EE82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6A5D2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B4405B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BC9A0CC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18904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A40F1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B536A5"/>
    <w:multiLevelType w:val="hybridMultilevel"/>
    <w:tmpl w:val="FFFFFFFF"/>
    <w:styleLink w:val="Estiloimportado21"/>
    <w:lvl w:ilvl="0" w:tplc="2D36B5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70F92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02BB4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04A0B49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612507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708ADF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A879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4294A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02802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5674A"/>
    <w:multiLevelType w:val="hybridMultilevel"/>
    <w:tmpl w:val="A9664AA0"/>
    <w:styleLink w:val="Estiloimportado36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511D10"/>
    <w:multiLevelType w:val="hybridMultilevel"/>
    <w:tmpl w:val="FFFFFFFF"/>
    <w:styleLink w:val="Estiloimportado172"/>
    <w:lvl w:ilvl="0" w:tplc="62D4D42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19ED53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A34035D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ED34AC7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B80055E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E782EF6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C50C10F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0DC002A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F5BA8E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97D292E"/>
    <w:multiLevelType w:val="hybridMultilevel"/>
    <w:tmpl w:val="202A4548"/>
    <w:styleLink w:val="Estiloimportado12"/>
    <w:lvl w:ilvl="0" w:tplc="427CF56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C5A60B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BCBFE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47A53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20B7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6C337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E9EE6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0017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B6184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FD1794D"/>
    <w:multiLevelType w:val="hybridMultilevel"/>
    <w:tmpl w:val="52FCE508"/>
    <w:lvl w:ilvl="0" w:tplc="1C728126">
      <w:start w:val="12"/>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DC2E05"/>
    <w:multiLevelType w:val="hybridMultilevel"/>
    <w:tmpl w:val="8050E278"/>
    <w:styleLink w:val="Estiloimportado36"/>
    <w:lvl w:ilvl="0" w:tplc="A3DEF32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066223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0CA2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CE46F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0C32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F2055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6C68A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D0D3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22405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6573FE2"/>
    <w:multiLevelType w:val="hybridMultilevel"/>
    <w:tmpl w:val="254898B8"/>
    <w:styleLink w:val="Estiloimportado181"/>
    <w:lvl w:ilvl="0" w:tplc="35FEA760">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170F42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AFC771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512EAE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82407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B1014F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622555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986A76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14DD5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8C91A74"/>
    <w:multiLevelType w:val="hybridMultilevel"/>
    <w:tmpl w:val="239221E6"/>
    <w:styleLink w:val="Estiloimportado241"/>
    <w:lvl w:ilvl="0" w:tplc="E91C552A">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62883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B6054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01E7C6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D7465E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4EC4E8">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9D833F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1C674A">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882875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C8F4BAF"/>
    <w:multiLevelType w:val="hybridMultilevel"/>
    <w:tmpl w:val="FFFFFFFF"/>
    <w:styleLink w:val="Estiloimportado17"/>
    <w:lvl w:ilvl="0" w:tplc="9BDA610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18F82D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A0690F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E15E686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48904D4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3D80BF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141604D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F2B6EFD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F2C384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CBF0C01"/>
    <w:multiLevelType w:val="hybridMultilevel"/>
    <w:tmpl w:val="C53889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1D4476"/>
    <w:multiLevelType w:val="hybridMultilevel"/>
    <w:tmpl w:val="5B52DA06"/>
    <w:styleLink w:val="Harvard1"/>
    <w:lvl w:ilvl="0" w:tplc="CF6256F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E207B6">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CE82F3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79CCD88">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C0F1F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E2E25C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C38A2F4">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CC29A46">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0A447B6">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1FD90A20"/>
    <w:multiLevelType w:val="hybridMultilevel"/>
    <w:tmpl w:val="37F65326"/>
    <w:styleLink w:val="Estiloimportado171"/>
    <w:lvl w:ilvl="0" w:tplc="7478BD8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B768B9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3F80874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2160E4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CFC2D2C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FEB4FF7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89A400F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54D26F2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E1EA89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740090"/>
    <w:multiLevelType w:val="multilevel"/>
    <w:tmpl w:val="8CE224AA"/>
    <w:styleLink w:val="Estiloimportado27"/>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3EE0A29"/>
    <w:multiLevelType w:val="hybridMultilevel"/>
    <w:tmpl w:val="D3A60A90"/>
    <w:styleLink w:val="Estiloimportado221"/>
    <w:lvl w:ilvl="0" w:tplc="6FD6D2E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59C2C46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19E0ECF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DEA11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ED22BE1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8A348CB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2890961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0C64D20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1696E5C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44B19C2"/>
    <w:multiLevelType w:val="hybridMultilevel"/>
    <w:tmpl w:val="B31A7484"/>
    <w:styleLink w:val="Estiloimportado201"/>
    <w:lvl w:ilvl="0" w:tplc="489ABD0E">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0DEAF48">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AD0C49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BA4F4C">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B12C482">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7EA92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667D2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922B9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1483D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245041B8"/>
    <w:multiLevelType w:val="hybridMultilevel"/>
    <w:tmpl w:val="BEB26C24"/>
    <w:styleLink w:val="Estiloimportado211"/>
    <w:lvl w:ilvl="0" w:tplc="FB4E98D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52E8BB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F8465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2CA1E6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529F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0E78E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1BA12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B248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F6DFD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4F35D8"/>
    <w:multiLevelType w:val="hybridMultilevel"/>
    <w:tmpl w:val="E1A40538"/>
    <w:styleLink w:val="Estiloimportado271"/>
    <w:lvl w:ilvl="0" w:tplc="C3564B1E">
      <w:start w:val="15"/>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066EF8"/>
    <w:multiLevelType w:val="hybridMultilevel"/>
    <w:tmpl w:val="F3D01E4E"/>
    <w:styleLink w:val="Estiloimportado281"/>
    <w:lvl w:ilvl="0" w:tplc="E1E844BE">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1049C2"/>
    <w:multiLevelType w:val="hybridMultilevel"/>
    <w:tmpl w:val="D4626146"/>
    <w:styleLink w:val="Estiloimportado321"/>
    <w:lvl w:ilvl="0" w:tplc="5E0440F8">
      <w:start w:val="9"/>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B509A4"/>
    <w:multiLevelType w:val="multilevel"/>
    <w:tmpl w:val="0DC20B8C"/>
    <w:styleLink w:val="Estiloimportado33"/>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D4F5F4E"/>
    <w:multiLevelType w:val="hybridMultilevel"/>
    <w:tmpl w:val="D7C65148"/>
    <w:styleLink w:val="Estiloimportado31"/>
    <w:lvl w:ilvl="0" w:tplc="E89AF068">
      <w:start w:val="8"/>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1D02AF"/>
    <w:multiLevelType w:val="hybridMultilevel"/>
    <w:tmpl w:val="FFFFFFFF"/>
    <w:styleLink w:val="Estiloimportado20"/>
    <w:lvl w:ilvl="0" w:tplc="673A763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E9E4EB4">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946257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4C4E16">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B924FB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7CA6D6E">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2084A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47C6E38">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E87A4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357D2E6A"/>
    <w:multiLevelType w:val="hybridMultilevel"/>
    <w:tmpl w:val="AB8E1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81E23A7"/>
    <w:multiLevelType w:val="hybridMultilevel"/>
    <w:tmpl w:val="FFFFFFFF"/>
    <w:styleLink w:val="Estiloimportado24"/>
    <w:lvl w:ilvl="0" w:tplc="E5E88ABE">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E40F1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044A1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09CA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140B5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35AB2D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1CE070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2A913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12BD0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A115473"/>
    <w:multiLevelType w:val="hybridMultilevel"/>
    <w:tmpl w:val="FFFFFFFF"/>
    <w:styleLink w:val="Estiloimportado29"/>
    <w:lvl w:ilvl="0" w:tplc="FE28DC1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68265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49A749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A1485E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3AE5C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BAEE4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8F2702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78E3D9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AEC1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FA13804"/>
    <w:multiLevelType w:val="hybridMultilevel"/>
    <w:tmpl w:val="5F9686BA"/>
    <w:styleLink w:val="Estiloimportado3"/>
    <w:lvl w:ilvl="0" w:tplc="FB5CB82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FB291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D68F1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8008D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A90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E0BEB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CEE2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235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81EE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1494E80"/>
    <w:multiLevelType w:val="hybridMultilevel"/>
    <w:tmpl w:val="7994A62E"/>
    <w:styleLink w:val="Estiloimportado251"/>
    <w:lvl w:ilvl="0" w:tplc="B942AD52">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643FE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FA392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EDAC88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D4168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9882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22240C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A041BD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33C847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3346329"/>
    <w:multiLevelType w:val="hybridMultilevel"/>
    <w:tmpl w:val="CE2C1214"/>
    <w:lvl w:ilvl="0" w:tplc="384E7ADA">
      <w:start w:val="2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3DE67C7"/>
    <w:multiLevelType w:val="hybridMultilevel"/>
    <w:tmpl w:val="00AC35FC"/>
    <w:styleLink w:val="Estiloimportado1"/>
    <w:lvl w:ilvl="0" w:tplc="8D9E67F8">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3803942">
      <w:start w:val="1"/>
      <w:numFmt w:val="lowerLetter"/>
      <w:lvlText w:val="%2."/>
      <w:lvlJc w:val="left"/>
      <w:pPr>
        <w:ind w:left="90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D604FE0">
      <w:start w:val="1"/>
      <w:numFmt w:val="lowerRoman"/>
      <w:lvlText w:val="%3."/>
      <w:lvlJc w:val="left"/>
      <w:pPr>
        <w:ind w:left="161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9990B130">
      <w:start w:val="1"/>
      <w:numFmt w:val="decimal"/>
      <w:lvlText w:val="%4."/>
      <w:lvlJc w:val="left"/>
      <w:pPr>
        <w:ind w:left="234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A8493BE">
      <w:start w:val="1"/>
      <w:numFmt w:val="lowerLetter"/>
      <w:lvlText w:val="%5."/>
      <w:lvlJc w:val="left"/>
      <w:pPr>
        <w:ind w:left="306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DBEC4E0">
      <w:start w:val="1"/>
      <w:numFmt w:val="lowerRoman"/>
      <w:lvlText w:val="%6."/>
      <w:lvlJc w:val="left"/>
      <w:pPr>
        <w:ind w:left="377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76A298AC">
      <w:start w:val="1"/>
      <w:numFmt w:val="decimal"/>
      <w:lvlText w:val="%7."/>
      <w:lvlJc w:val="left"/>
      <w:pPr>
        <w:ind w:left="450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EC6A6DA">
      <w:start w:val="1"/>
      <w:numFmt w:val="lowerLetter"/>
      <w:lvlText w:val="%8."/>
      <w:lvlJc w:val="left"/>
      <w:pPr>
        <w:ind w:left="522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F4CE6B2">
      <w:start w:val="1"/>
      <w:numFmt w:val="lowerRoman"/>
      <w:lvlText w:val="%9."/>
      <w:lvlJc w:val="left"/>
      <w:pPr>
        <w:ind w:left="593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4633A9D"/>
    <w:multiLevelType w:val="hybridMultilevel"/>
    <w:tmpl w:val="BF14F89E"/>
    <w:styleLink w:val="Estiloimportado61"/>
    <w:lvl w:ilvl="0" w:tplc="59881B52">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9A1A479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E9EA6EC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8020C08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4544A6D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9CB2F5B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84D2F8C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A1FA9CA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BD586D2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7913F31"/>
    <w:multiLevelType w:val="hybridMultilevel"/>
    <w:tmpl w:val="FFFFFFFF"/>
    <w:styleLink w:val="Estiloimportado26"/>
    <w:lvl w:ilvl="0" w:tplc="1A04957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6CD22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26450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624737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770C6F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6B28B7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71CD29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5DA7F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DA546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BD9032C"/>
    <w:multiLevelType w:val="hybridMultilevel"/>
    <w:tmpl w:val="E0C80308"/>
    <w:styleLink w:val="Estiloimportado291"/>
    <w:lvl w:ilvl="0" w:tplc="B5A4F4C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667D0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C608E1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A8F081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E6A0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4E3C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2246B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1BE875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F43BB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C39746C"/>
    <w:multiLevelType w:val="hybridMultilevel"/>
    <w:tmpl w:val="4D10C870"/>
    <w:styleLink w:val="Estiloimportado6"/>
    <w:lvl w:ilvl="0" w:tplc="1638C18A">
      <w:start w:val="1"/>
      <w:numFmt w:val="upperRoman"/>
      <w:lvlText w:val="%1."/>
      <w:lvlJc w:val="left"/>
      <w:pPr>
        <w:ind w:left="1287"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C657412"/>
    <w:multiLevelType w:val="hybridMultilevel"/>
    <w:tmpl w:val="540222EE"/>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6" w15:restartNumberingAfterBreak="0">
    <w:nsid w:val="557A675C"/>
    <w:multiLevelType w:val="hybridMultilevel"/>
    <w:tmpl w:val="0C06986C"/>
    <w:styleLink w:val="Estiloimportado261"/>
    <w:lvl w:ilvl="0" w:tplc="F6F252EE">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B9C224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52818A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7768683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120EF1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8A8F3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B42434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663DF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C29BF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F72537B"/>
    <w:multiLevelType w:val="hybridMultilevel"/>
    <w:tmpl w:val="FFFFFFFF"/>
    <w:styleLink w:val="Estiloimportado25"/>
    <w:lvl w:ilvl="0" w:tplc="A8181B36">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5C89AC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32EB6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EA4244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4C36B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9636C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EAB850A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25423E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9CB03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0D17E6F"/>
    <w:multiLevelType w:val="hybridMultilevel"/>
    <w:tmpl w:val="67D23E06"/>
    <w:styleLink w:val="Estiloimportado331"/>
    <w:lvl w:ilvl="0" w:tplc="8BD02752">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2E94A5B"/>
    <w:multiLevelType w:val="hybridMultilevel"/>
    <w:tmpl w:val="FFFFFFFF"/>
    <w:styleLink w:val="Estiloimportado11"/>
    <w:lvl w:ilvl="0" w:tplc="AB44F7B6">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6C4632">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17826D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2C27C8A">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E9C957E">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227DD0">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AD0CE98">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F8E68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7CDD74">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68F30366"/>
    <w:multiLevelType w:val="multilevel"/>
    <w:tmpl w:val="01348560"/>
    <w:styleLink w:val="Estiloimportado32"/>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B235E48"/>
    <w:multiLevelType w:val="hybridMultilevel"/>
    <w:tmpl w:val="664876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247954"/>
    <w:multiLevelType w:val="hybridMultilevel"/>
    <w:tmpl w:val="FFFFFFFF"/>
    <w:styleLink w:val="Estiloimportado22"/>
    <w:lvl w:ilvl="0" w:tplc="AC7477F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8166B0D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9DEA15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75141F9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530EC3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446C5DE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E18C7C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B52AAB5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D4E03FE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211478F"/>
    <w:multiLevelType w:val="hybridMultilevel"/>
    <w:tmpl w:val="4866DD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28F377C"/>
    <w:multiLevelType w:val="hybridMultilevel"/>
    <w:tmpl w:val="90B28AC6"/>
    <w:lvl w:ilvl="0" w:tplc="7A7091F4">
      <w:start w:val="2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34B524F"/>
    <w:multiLevelType w:val="hybridMultilevel"/>
    <w:tmpl w:val="26E0B99C"/>
    <w:styleLink w:val="Estiloimportado13"/>
    <w:lvl w:ilvl="0" w:tplc="3386EC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5934DB5"/>
    <w:multiLevelType w:val="hybridMultilevel"/>
    <w:tmpl w:val="9CDC501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A183086"/>
    <w:multiLevelType w:val="hybridMultilevel"/>
    <w:tmpl w:val="4D10C870"/>
    <w:styleLink w:val="Estiloimportado62"/>
    <w:lvl w:ilvl="0" w:tplc="1638C18A">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B719A1"/>
    <w:multiLevelType w:val="hybridMultilevel"/>
    <w:tmpl w:val="DFF097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7"/>
  </w:num>
  <w:num w:numId="2">
    <w:abstractNumId w:val="34"/>
  </w:num>
  <w:num w:numId="3">
    <w:abstractNumId w:val="39"/>
  </w:num>
  <w:num w:numId="4">
    <w:abstractNumId w:val="4"/>
  </w:num>
  <w:num w:numId="5">
    <w:abstractNumId w:val="26"/>
  </w:num>
  <w:num w:numId="6">
    <w:abstractNumId w:val="10"/>
  </w:num>
  <w:num w:numId="7">
    <w:abstractNumId w:val="1"/>
  </w:num>
  <w:num w:numId="8">
    <w:abstractNumId w:val="23"/>
  </w:num>
  <w:num w:numId="9">
    <w:abstractNumId w:val="2"/>
  </w:num>
  <w:num w:numId="10">
    <w:abstractNumId w:val="42"/>
  </w:num>
  <w:num w:numId="11">
    <w:abstractNumId w:val="25"/>
  </w:num>
  <w:num w:numId="12">
    <w:abstractNumId w:val="37"/>
  </w:num>
  <w:num w:numId="13">
    <w:abstractNumId w:val="32"/>
  </w:num>
  <w:num w:numId="14">
    <w:abstractNumId w:val="12"/>
  </w:num>
  <w:num w:numId="15">
    <w:abstractNumId w:val="31"/>
  </w:num>
  <w:num w:numId="16">
    <w:abstractNumId w:val="33"/>
  </w:num>
  <w:num w:numId="17">
    <w:abstractNumId w:val="13"/>
  </w:num>
  <w:num w:numId="18">
    <w:abstractNumId w:val="8"/>
  </w:num>
  <w:num w:numId="19">
    <w:abstractNumId w:val="16"/>
  </w:num>
  <w:num w:numId="20">
    <w:abstractNumId w:val="17"/>
  </w:num>
  <w:num w:numId="21">
    <w:abstractNumId w:val="15"/>
  </w:num>
  <w:num w:numId="22">
    <w:abstractNumId w:val="9"/>
  </w:num>
  <w:num w:numId="23">
    <w:abstractNumId w:val="28"/>
  </w:num>
  <w:num w:numId="24">
    <w:abstractNumId w:val="36"/>
  </w:num>
  <w:num w:numId="25">
    <w:abstractNumId w:val="30"/>
  </w:num>
  <w:num w:numId="26">
    <w:abstractNumId w:val="18"/>
  </w:num>
  <w:num w:numId="27">
    <w:abstractNumId w:val="19"/>
  </w:num>
  <w:num w:numId="28">
    <w:abstractNumId w:val="20"/>
  </w:num>
  <w:num w:numId="29">
    <w:abstractNumId w:val="38"/>
  </w:num>
  <w:num w:numId="30">
    <w:abstractNumId w:val="22"/>
  </w:num>
  <w:num w:numId="31">
    <w:abstractNumId w:val="3"/>
  </w:num>
  <w:num w:numId="32">
    <w:abstractNumId w:val="45"/>
  </w:num>
  <w:num w:numId="33">
    <w:abstractNumId w:val="14"/>
  </w:num>
  <w:num w:numId="34">
    <w:abstractNumId w:val="0"/>
  </w:num>
  <w:num w:numId="35">
    <w:abstractNumId w:val="40"/>
  </w:num>
  <w:num w:numId="36">
    <w:abstractNumId w:val="21"/>
  </w:num>
  <w:num w:numId="37">
    <w:abstractNumId w:val="27"/>
  </w:num>
  <w:num w:numId="38">
    <w:abstractNumId w:val="7"/>
  </w:num>
  <w:num w:numId="39">
    <w:abstractNumId w:val="5"/>
  </w:num>
  <w:num w:numId="40">
    <w:abstractNumId w:val="48"/>
  </w:num>
  <w:num w:numId="41">
    <w:abstractNumId w:val="43"/>
  </w:num>
  <w:num w:numId="42">
    <w:abstractNumId w:val="11"/>
  </w:num>
  <w:num w:numId="43">
    <w:abstractNumId w:val="44"/>
  </w:num>
  <w:num w:numId="44">
    <w:abstractNumId w:val="24"/>
  </w:num>
  <w:num w:numId="45">
    <w:abstractNumId w:val="29"/>
  </w:num>
  <w:num w:numId="46">
    <w:abstractNumId w:val="41"/>
  </w:num>
  <w:num w:numId="47">
    <w:abstractNumId w:val="46"/>
  </w:num>
  <w:num w:numId="48">
    <w:abstractNumId w:val="35"/>
  </w:num>
  <w:num w:numId="49">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056B1"/>
    <w:rsid w:val="0000578D"/>
    <w:rsid w:val="00011244"/>
    <w:rsid w:val="0001393C"/>
    <w:rsid w:val="000248B3"/>
    <w:rsid w:val="0002734B"/>
    <w:rsid w:val="0002770C"/>
    <w:rsid w:val="00031C27"/>
    <w:rsid w:val="000330C4"/>
    <w:rsid w:val="0003337B"/>
    <w:rsid w:val="00037D51"/>
    <w:rsid w:val="000429EB"/>
    <w:rsid w:val="000439B3"/>
    <w:rsid w:val="00044D2D"/>
    <w:rsid w:val="00045039"/>
    <w:rsid w:val="000520A0"/>
    <w:rsid w:val="00056760"/>
    <w:rsid w:val="00057F19"/>
    <w:rsid w:val="00062D20"/>
    <w:rsid w:val="00062EAE"/>
    <w:rsid w:val="00066776"/>
    <w:rsid w:val="00077730"/>
    <w:rsid w:val="000840C8"/>
    <w:rsid w:val="00087C99"/>
    <w:rsid w:val="000964DE"/>
    <w:rsid w:val="000C3A48"/>
    <w:rsid w:val="000C477A"/>
    <w:rsid w:val="000C4A2E"/>
    <w:rsid w:val="000D069D"/>
    <w:rsid w:val="000D4E30"/>
    <w:rsid w:val="000D5B43"/>
    <w:rsid w:val="000D6E69"/>
    <w:rsid w:val="000E5322"/>
    <w:rsid w:val="000E753A"/>
    <w:rsid w:val="000E774C"/>
    <w:rsid w:val="00101573"/>
    <w:rsid w:val="00102A7E"/>
    <w:rsid w:val="001034F1"/>
    <w:rsid w:val="00105887"/>
    <w:rsid w:val="00107990"/>
    <w:rsid w:val="001110A8"/>
    <w:rsid w:val="0011163E"/>
    <w:rsid w:val="00111E39"/>
    <w:rsid w:val="00112C17"/>
    <w:rsid w:val="00116795"/>
    <w:rsid w:val="00117023"/>
    <w:rsid w:val="001214F2"/>
    <w:rsid w:val="00123AF7"/>
    <w:rsid w:val="001245BF"/>
    <w:rsid w:val="0013714E"/>
    <w:rsid w:val="001405FF"/>
    <w:rsid w:val="001407D6"/>
    <w:rsid w:val="00140B2F"/>
    <w:rsid w:val="00140D66"/>
    <w:rsid w:val="00144919"/>
    <w:rsid w:val="001451FB"/>
    <w:rsid w:val="001506B4"/>
    <w:rsid w:val="00157CA7"/>
    <w:rsid w:val="00161BB4"/>
    <w:rsid w:val="00170835"/>
    <w:rsid w:val="00170D11"/>
    <w:rsid w:val="00170F86"/>
    <w:rsid w:val="00175A48"/>
    <w:rsid w:val="00176FF5"/>
    <w:rsid w:val="001815CE"/>
    <w:rsid w:val="00191739"/>
    <w:rsid w:val="001959D2"/>
    <w:rsid w:val="001960A8"/>
    <w:rsid w:val="001A0BF4"/>
    <w:rsid w:val="001A0C88"/>
    <w:rsid w:val="001A2EDF"/>
    <w:rsid w:val="001A5605"/>
    <w:rsid w:val="001B2590"/>
    <w:rsid w:val="001C14C0"/>
    <w:rsid w:val="001D2372"/>
    <w:rsid w:val="001D2F7E"/>
    <w:rsid w:val="001D3A39"/>
    <w:rsid w:val="001D3CE8"/>
    <w:rsid w:val="001D736F"/>
    <w:rsid w:val="001E5B6E"/>
    <w:rsid w:val="001F05F7"/>
    <w:rsid w:val="001F5C66"/>
    <w:rsid w:val="00202C3E"/>
    <w:rsid w:val="00213449"/>
    <w:rsid w:val="0021481C"/>
    <w:rsid w:val="0022080B"/>
    <w:rsid w:val="00221203"/>
    <w:rsid w:val="0022685D"/>
    <w:rsid w:val="00232B92"/>
    <w:rsid w:val="00241381"/>
    <w:rsid w:val="00246573"/>
    <w:rsid w:val="00262889"/>
    <w:rsid w:val="00272E60"/>
    <w:rsid w:val="00285E13"/>
    <w:rsid w:val="00291FF8"/>
    <w:rsid w:val="00292766"/>
    <w:rsid w:val="002965E1"/>
    <w:rsid w:val="00297A41"/>
    <w:rsid w:val="002A001F"/>
    <w:rsid w:val="002A4DDB"/>
    <w:rsid w:val="002A5D10"/>
    <w:rsid w:val="002A773D"/>
    <w:rsid w:val="002A7FC2"/>
    <w:rsid w:val="002B066C"/>
    <w:rsid w:val="002B0870"/>
    <w:rsid w:val="002B6090"/>
    <w:rsid w:val="002C528A"/>
    <w:rsid w:val="002C5C2D"/>
    <w:rsid w:val="002D1F04"/>
    <w:rsid w:val="002D594A"/>
    <w:rsid w:val="002D7110"/>
    <w:rsid w:val="002E6534"/>
    <w:rsid w:val="002F1DB9"/>
    <w:rsid w:val="002F7F80"/>
    <w:rsid w:val="00311620"/>
    <w:rsid w:val="00312041"/>
    <w:rsid w:val="003173C3"/>
    <w:rsid w:val="0032198D"/>
    <w:rsid w:val="00323266"/>
    <w:rsid w:val="00330329"/>
    <w:rsid w:val="003305DA"/>
    <w:rsid w:val="0033681C"/>
    <w:rsid w:val="00342022"/>
    <w:rsid w:val="00343573"/>
    <w:rsid w:val="00344FE1"/>
    <w:rsid w:val="003468FB"/>
    <w:rsid w:val="00347386"/>
    <w:rsid w:val="00353C4B"/>
    <w:rsid w:val="00355A68"/>
    <w:rsid w:val="0035666E"/>
    <w:rsid w:val="0036075C"/>
    <w:rsid w:val="003709FE"/>
    <w:rsid w:val="003722E9"/>
    <w:rsid w:val="00372C4B"/>
    <w:rsid w:val="0038100D"/>
    <w:rsid w:val="003855FA"/>
    <w:rsid w:val="0038583F"/>
    <w:rsid w:val="003859C0"/>
    <w:rsid w:val="0039159C"/>
    <w:rsid w:val="003977A0"/>
    <w:rsid w:val="003A0565"/>
    <w:rsid w:val="003A11F2"/>
    <w:rsid w:val="003A6A89"/>
    <w:rsid w:val="003B32FB"/>
    <w:rsid w:val="003B3737"/>
    <w:rsid w:val="003B4FA9"/>
    <w:rsid w:val="003C08D4"/>
    <w:rsid w:val="003C0A3D"/>
    <w:rsid w:val="003C1185"/>
    <w:rsid w:val="003C351D"/>
    <w:rsid w:val="003C5773"/>
    <w:rsid w:val="003D2C01"/>
    <w:rsid w:val="003D7FDB"/>
    <w:rsid w:val="003E2CB9"/>
    <w:rsid w:val="003E44B1"/>
    <w:rsid w:val="003F2C88"/>
    <w:rsid w:val="003F2DAA"/>
    <w:rsid w:val="003F3054"/>
    <w:rsid w:val="003F6E6E"/>
    <w:rsid w:val="00400B1B"/>
    <w:rsid w:val="00401DA4"/>
    <w:rsid w:val="004029D2"/>
    <w:rsid w:val="00406B7C"/>
    <w:rsid w:val="00407F03"/>
    <w:rsid w:val="00407FE6"/>
    <w:rsid w:val="0041674D"/>
    <w:rsid w:val="00416796"/>
    <w:rsid w:val="00417544"/>
    <w:rsid w:val="004206D9"/>
    <w:rsid w:val="00422CF0"/>
    <w:rsid w:val="00423608"/>
    <w:rsid w:val="004308B9"/>
    <w:rsid w:val="004317B4"/>
    <w:rsid w:val="00434FDF"/>
    <w:rsid w:val="00437361"/>
    <w:rsid w:val="004375AB"/>
    <w:rsid w:val="00437F71"/>
    <w:rsid w:val="00443EE8"/>
    <w:rsid w:val="00444EBC"/>
    <w:rsid w:val="004510B0"/>
    <w:rsid w:val="004565FE"/>
    <w:rsid w:val="00460576"/>
    <w:rsid w:val="004609CB"/>
    <w:rsid w:val="0046277F"/>
    <w:rsid w:val="00463CB2"/>
    <w:rsid w:val="00464B63"/>
    <w:rsid w:val="0047130C"/>
    <w:rsid w:val="00473238"/>
    <w:rsid w:val="004809C8"/>
    <w:rsid w:val="00486E3F"/>
    <w:rsid w:val="0049432B"/>
    <w:rsid w:val="004A1112"/>
    <w:rsid w:val="004A59A0"/>
    <w:rsid w:val="004A6CA9"/>
    <w:rsid w:val="004B124B"/>
    <w:rsid w:val="004B7ED3"/>
    <w:rsid w:val="004C099B"/>
    <w:rsid w:val="004C5877"/>
    <w:rsid w:val="004D57A1"/>
    <w:rsid w:val="004D5A28"/>
    <w:rsid w:val="004D6AEF"/>
    <w:rsid w:val="004E377A"/>
    <w:rsid w:val="004E42BF"/>
    <w:rsid w:val="004E4E9C"/>
    <w:rsid w:val="004F042D"/>
    <w:rsid w:val="00503B64"/>
    <w:rsid w:val="00507218"/>
    <w:rsid w:val="005111B8"/>
    <w:rsid w:val="005157AE"/>
    <w:rsid w:val="00530003"/>
    <w:rsid w:val="00533BEF"/>
    <w:rsid w:val="005415EE"/>
    <w:rsid w:val="00543346"/>
    <w:rsid w:val="005465A7"/>
    <w:rsid w:val="00550924"/>
    <w:rsid w:val="005610E0"/>
    <w:rsid w:val="005654C1"/>
    <w:rsid w:val="00565AE5"/>
    <w:rsid w:val="00570D93"/>
    <w:rsid w:val="0057207A"/>
    <w:rsid w:val="005720DE"/>
    <w:rsid w:val="00573212"/>
    <w:rsid w:val="005733AD"/>
    <w:rsid w:val="0057662F"/>
    <w:rsid w:val="00584248"/>
    <w:rsid w:val="00584F61"/>
    <w:rsid w:val="0059140A"/>
    <w:rsid w:val="0059568E"/>
    <w:rsid w:val="00596FD6"/>
    <w:rsid w:val="005A23F5"/>
    <w:rsid w:val="005A2CDF"/>
    <w:rsid w:val="005A3079"/>
    <w:rsid w:val="005B0DBB"/>
    <w:rsid w:val="005B28C8"/>
    <w:rsid w:val="005B72EA"/>
    <w:rsid w:val="005B7663"/>
    <w:rsid w:val="005B788E"/>
    <w:rsid w:val="005C0FD9"/>
    <w:rsid w:val="005C40F5"/>
    <w:rsid w:val="005D29F4"/>
    <w:rsid w:val="005D5C3B"/>
    <w:rsid w:val="005E08DF"/>
    <w:rsid w:val="005E16E9"/>
    <w:rsid w:val="005E3141"/>
    <w:rsid w:val="005E56EC"/>
    <w:rsid w:val="005E5DBF"/>
    <w:rsid w:val="005E7F9C"/>
    <w:rsid w:val="005F0B36"/>
    <w:rsid w:val="005F2838"/>
    <w:rsid w:val="00604355"/>
    <w:rsid w:val="00606577"/>
    <w:rsid w:val="00606FFA"/>
    <w:rsid w:val="00611233"/>
    <w:rsid w:val="00615963"/>
    <w:rsid w:val="00620D56"/>
    <w:rsid w:val="00621044"/>
    <w:rsid w:val="0062191D"/>
    <w:rsid w:val="006269B5"/>
    <w:rsid w:val="006271B2"/>
    <w:rsid w:val="00627AA8"/>
    <w:rsid w:val="006320A9"/>
    <w:rsid w:val="00633D26"/>
    <w:rsid w:val="00636473"/>
    <w:rsid w:val="006401C2"/>
    <w:rsid w:val="00646C57"/>
    <w:rsid w:val="00647A56"/>
    <w:rsid w:val="00656882"/>
    <w:rsid w:val="006608D8"/>
    <w:rsid w:val="00663AD8"/>
    <w:rsid w:val="00667C81"/>
    <w:rsid w:val="00672DF2"/>
    <w:rsid w:val="00674CA0"/>
    <w:rsid w:val="0067720F"/>
    <w:rsid w:val="0068218E"/>
    <w:rsid w:val="00686AB5"/>
    <w:rsid w:val="006900D5"/>
    <w:rsid w:val="00690137"/>
    <w:rsid w:val="00690387"/>
    <w:rsid w:val="00694FBC"/>
    <w:rsid w:val="006A2C21"/>
    <w:rsid w:val="006A5F9D"/>
    <w:rsid w:val="006B1A8E"/>
    <w:rsid w:val="006B65E8"/>
    <w:rsid w:val="006C1515"/>
    <w:rsid w:val="006C6504"/>
    <w:rsid w:val="006C6E94"/>
    <w:rsid w:val="006C74D2"/>
    <w:rsid w:val="006D739F"/>
    <w:rsid w:val="006E19BB"/>
    <w:rsid w:val="006E32CB"/>
    <w:rsid w:val="006E6899"/>
    <w:rsid w:val="006F2837"/>
    <w:rsid w:val="006F3658"/>
    <w:rsid w:val="006F5D39"/>
    <w:rsid w:val="006F740D"/>
    <w:rsid w:val="0070227D"/>
    <w:rsid w:val="0070441F"/>
    <w:rsid w:val="0071081E"/>
    <w:rsid w:val="007147EB"/>
    <w:rsid w:val="0073018B"/>
    <w:rsid w:val="0073106A"/>
    <w:rsid w:val="00732E0A"/>
    <w:rsid w:val="0074317B"/>
    <w:rsid w:val="00747833"/>
    <w:rsid w:val="0075005F"/>
    <w:rsid w:val="00766204"/>
    <w:rsid w:val="007715F8"/>
    <w:rsid w:val="00776C56"/>
    <w:rsid w:val="007801DB"/>
    <w:rsid w:val="00783459"/>
    <w:rsid w:val="00786A5C"/>
    <w:rsid w:val="00792F78"/>
    <w:rsid w:val="0079423D"/>
    <w:rsid w:val="007950D5"/>
    <w:rsid w:val="007A45E3"/>
    <w:rsid w:val="007A5B58"/>
    <w:rsid w:val="007A5FB7"/>
    <w:rsid w:val="007A6070"/>
    <w:rsid w:val="007C0272"/>
    <w:rsid w:val="007C2EE1"/>
    <w:rsid w:val="007C3245"/>
    <w:rsid w:val="007C6858"/>
    <w:rsid w:val="007C7BD5"/>
    <w:rsid w:val="007D5445"/>
    <w:rsid w:val="007D68F5"/>
    <w:rsid w:val="007E5900"/>
    <w:rsid w:val="007E5DE4"/>
    <w:rsid w:val="007F3C9D"/>
    <w:rsid w:val="007F425B"/>
    <w:rsid w:val="007F4D9D"/>
    <w:rsid w:val="00805FE2"/>
    <w:rsid w:val="008147A6"/>
    <w:rsid w:val="008265B2"/>
    <w:rsid w:val="00830B02"/>
    <w:rsid w:val="00837A02"/>
    <w:rsid w:val="00840870"/>
    <w:rsid w:val="00841770"/>
    <w:rsid w:val="00841B40"/>
    <w:rsid w:val="00845440"/>
    <w:rsid w:val="00846026"/>
    <w:rsid w:val="008477E3"/>
    <w:rsid w:val="00851566"/>
    <w:rsid w:val="00852606"/>
    <w:rsid w:val="00854451"/>
    <w:rsid w:val="00862B13"/>
    <w:rsid w:val="00864F7A"/>
    <w:rsid w:val="00867146"/>
    <w:rsid w:val="008721EB"/>
    <w:rsid w:val="008802C5"/>
    <w:rsid w:val="00880564"/>
    <w:rsid w:val="00891279"/>
    <w:rsid w:val="00894DBE"/>
    <w:rsid w:val="008A0B62"/>
    <w:rsid w:val="008A4B41"/>
    <w:rsid w:val="008A77A1"/>
    <w:rsid w:val="008B725C"/>
    <w:rsid w:val="008B7D02"/>
    <w:rsid w:val="008C5500"/>
    <w:rsid w:val="008C796A"/>
    <w:rsid w:val="008D0D5A"/>
    <w:rsid w:val="008D12BB"/>
    <w:rsid w:val="008D193A"/>
    <w:rsid w:val="008D487F"/>
    <w:rsid w:val="008E4CD4"/>
    <w:rsid w:val="008F4D77"/>
    <w:rsid w:val="008F7A5F"/>
    <w:rsid w:val="008F7BC7"/>
    <w:rsid w:val="008F7F13"/>
    <w:rsid w:val="00901AC9"/>
    <w:rsid w:val="00901B7E"/>
    <w:rsid w:val="00910055"/>
    <w:rsid w:val="009111FF"/>
    <w:rsid w:val="00913841"/>
    <w:rsid w:val="00913883"/>
    <w:rsid w:val="00915A43"/>
    <w:rsid w:val="0092434A"/>
    <w:rsid w:val="00926F0A"/>
    <w:rsid w:val="009274A2"/>
    <w:rsid w:val="00930221"/>
    <w:rsid w:val="00934CA1"/>
    <w:rsid w:val="009360FC"/>
    <w:rsid w:val="00942E78"/>
    <w:rsid w:val="00943B93"/>
    <w:rsid w:val="00943DD2"/>
    <w:rsid w:val="009467DF"/>
    <w:rsid w:val="00952138"/>
    <w:rsid w:val="00961750"/>
    <w:rsid w:val="00970A80"/>
    <w:rsid w:val="009822E0"/>
    <w:rsid w:val="00982402"/>
    <w:rsid w:val="009A1297"/>
    <w:rsid w:val="009A20CA"/>
    <w:rsid w:val="009A253C"/>
    <w:rsid w:val="009A45B2"/>
    <w:rsid w:val="009B37FF"/>
    <w:rsid w:val="009B44C3"/>
    <w:rsid w:val="009B547F"/>
    <w:rsid w:val="009B7E04"/>
    <w:rsid w:val="009C1559"/>
    <w:rsid w:val="009C3EAC"/>
    <w:rsid w:val="009D3C9F"/>
    <w:rsid w:val="009E3E07"/>
    <w:rsid w:val="009E401D"/>
    <w:rsid w:val="009E4469"/>
    <w:rsid w:val="009E5B5A"/>
    <w:rsid w:val="009F09D1"/>
    <w:rsid w:val="009F3CBB"/>
    <w:rsid w:val="00A00CF2"/>
    <w:rsid w:val="00A04BAB"/>
    <w:rsid w:val="00A05F6E"/>
    <w:rsid w:val="00A06A8D"/>
    <w:rsid w:val="00A07A9F"/>
    <w:rsid w:val="00A10F6C"/>
    <w:rsid w:val="00A10FC7"/>
    <w:rsid w:val="00A121BD"/>
    <w:rsid w:val="00A12381"/>
    <w:rsid w:val="00A15321"/>
    <w:rsid w:val="00A20034"/>
    <w:rsid w:val="00A24C3D"/>
    <w:rsid w:val="00A34A15"/>
    <w:rsid w:val="00A45526"/>
    <w:rsid w:val="00A47C33"/>
    <w:rsid w:val="00A51204"/>
    <w:rsid w:val="00A51917"/>
    <w:rsid w:val="00A56018"/>
    <w:rsid w:val="00A61770"/>
    <w:rsid w:val="00A678A2"/>
    <w:rsid w:val="00A70DAB"/>
    <w:rsid w:val="00A70EE5"/>
    <w:rsid w:val="00A71AC4"/>
    <w:rsid w:val="00A743CA"/>
    <w:rsid w:val="00A76BC8"/>
    <w:rsid w:val="00A77A6A"/>
    <w:rsid w:val="00A837BB"/>
    <w:rsid w:val="00AA13C7"/>
    <w:rsid w:val="00AA16CE"/>
    <w:rsid w:val="00AA3F1F"/>
    <w:rsid w:val="00AA5529"/>
    <w:rsid w:val="00AA5B70"/>
    <w:rsid w:val="00AB010D"/>
    <w:rsid w:val="00AC0B80"/>
    <w:rsid w:val="00AC5671"/>
    <w:rsid w:val="00AD1D6E"/>
    <w:rsid w:val="00AD2852"/>
    <w:rsid w:val="00AE0A5A"/>
    <w:rsid w:val="00AE240A"/>
    <w:rsid w:val="00AE462D"/>
    <w:rsid w:val="00AE6431"/>
    <w:rsid w:val="00AE7D24"/>
    <w:rsid w:val="00AF167F"/>
    <w:rsid w:val="00AF45D2"/>
    <w:rsid w:val="00B04B95"/>
    <w:rsid w:val="00B075FF"/>
    <w:rsid w:val="00B155B8"/>
    <w:rsid w:val="00B256A4"/>
    <w:rsid w:val="00B324A2"/>
    <w:rsid w:val="00B329B3"/>
    <w:rsid w:val="00B33CF7"/>
    <w:rsid w:val="00B34400"/>
    <w:rsid w:val="00B3446D"/>
    <w:rsid w:val="00B52FDB"/>
    <w:rsid w:val="00B53049"/>
    <w:rsid w:val="00B53E88"/>
    <w:rsid w:val="00B56E07"/>
    <w:rsid w:val="00B63073"/>
    <w:rsid w:val="00B744EF"/>
    <w:rsid w:val="00B76FA1"/>
    <w:rsid w:val="00B82123"/>
    <w:rsid w:val="00B84F52"/>
    <w:rsid w:val="00B87A5D"/>
    <w:rsid w:val="00B9590C"/>
    <w:rsid w:val="00BA1E2D"/>
    <w:rsid w:val="00BA27A1"/>
    <w:rsid w:val="00BA3482"/>
    <w:rsid w:val="00BA4A90"/>
    <w:rsid w:val="00BB0A67"/>
    <w:rsid w:val="00BB3027"/>
    <w:rsid w:val="00BB3AC1"/>
    <w:rsid w:val="00BB3FBE"/>
    <w:rsid w:val="00BB6A44"/>
    <w:rsid w:val="00BC47CA"/>
    <w:rsid w:val="00BD42B4"/>
    <w:rsid w:val="00BD5073"/>
    <w:rsid w:val="00BD5C32"/>
    <w:rsid w:val="00BD5D01"/>
    <w:rsid w:val="00BE50FA"/>
    <w:rsid w:val="00BF192D"/>
    <w:rsid w:val="00BF68BA"/>
    <w:rsid w:val="00C00B7C"/>
    <w:rsid w:val="00C01C36"/>
    <w:rsid w:val="00C037DD"/>
    <w:rsid w:val="00C2033E"/>
    <w:rsid w:val="00C20ECA"/>
    <w:rsid w:val="00C23898"/>
    <w:rsid w:val="00C26057"/>
    <w:rsid w:val="00C2692B"/>
    <w:rsid w:val="00C33AB5"/>
    <w:rsid w:val="00C36B21"/>
    <w:rsid w:val="00C36E55"/>
    <w:rsid w:val="00C50CCA"/>
    <w:rsid w:val="00C60B02"/>
    <w:rsid w:val="00C621B1"/>
    <w:rsid w:val="00C714CF"/>
    <w:rsid w:val="00C71CC2"/>
    <w:rsid w:val="00C72B74"/>
    <w:rsid w:val="00C73823"/>
    <w:rsid w:val="00C80A94"/>
    <w:rsid w:val="00C87D64"/>
    <w:rsid w:val="00C94487"/>
    <w:rsid w:val="00C948BF"/>
    <w:rsid w:val="00C976DD"/>
    <w:rsid w:val="00C97906"/>
    <w:rsid w:val="00CA1A53"/>
    <w:rsid w:val="00CA3D62"/>
    <w:rsid w:val="00CA7928"/>
    <w:rsid w:val="00CB22D0"/>
    <w:rsid w:val="00CC3747"/>
    <w:rsid w:val="00CC5FAC"/>
    <w:rsid w:val="00CC640C"/>
    <w:rsid w:val="00CD4799"/>
    <w:rsid w:val="00CD4DE2"/>
    <w:rsid w:val="00CD57D5"/>
    <w:rsid w:val="00CD7621"/>
    <w:rsid w:val="00CE186F"/>
    <w:rsid w:val="00CE725E"/>
    <w:rsid w:val="00CF508E"/>
    <w:rsid w:val="00CF5C18"/>
    <w:rsid w:val="00D00963"/>
    <w:rsid w:val="00D01B20"/>
    <w:rsid w:val="00D03190"/>
    <w:rsid w:val="00D038B7"/>
    <w:rsid w:val="00D05BEB"/>
    <w:rsid w:val="00D22828"/>
    <w:rsid w:val="00D2462C"/>
    <w:rsid w:val="00D256A3"/>
    <w:rsid w:val="00D267AB"/>
    <w:rsid w:val="00D31820"/>
    <w:rsid w:val="00D41C44"/>
    <w:rsid w:val="00D422FA"/>
    <w:rsid w:val="00D45ED7"/>
    <w:rsid w:val="00D46F71"/>
    <w:rsid w:val="00D4780D"/>
    <w:rsid w:val="00D556AD"/>
    <w:rsid w:val="00D66723"/>
    <w:rsid w:val="00D70607"/>
    <w:rsid w:val="00D71ADB"/>
    <w:rsid w:val="00D73D5A"/>
    <w:rsid w:val="00D77498"/>
    <w:rsid w:val="00D80B68"/>
    <w:rsid w:val="00D826FF"/>
    <w:rsid w:val="00D83DC8"/>
    <w:rsid w:val="00D93DD9"/>
    <w:rsid w:val="00D95102"/>
    <w:rsid w:val="00D960C3"/>
    <w:rsid w:val="00D9621A"/>
    <w:rsid w:val="00DA6CAA"/>
    <w:rsid w:val="00DB27F8"/>
    <w:rsid w:val="00DB4D75"/>
    <w:rsid w:val="00DB58BF"/>
    <w:rsid w:val="00DB7125"/>
    <w:rsid w:val="00DC1D56"/>
    <w:rsid w:val="00DC64A9"/>
    <w:rsid w:val="00DD0612"/>
    <w:rsid w:val="00DD38A5"/>
    <w:rsid w:val="00DD4AE8"/>
    <w:rsid w:val="00DD4C18"/>
    <w:rsid w:val="00DD56E2"/>
    <w:rsid w:val="00DD67FD"/>
    <w:rsid w:val="00DF2ECD"/>
    <w:rsid w:val="00DF379A"/>
    <w:rsid w:val="00DF4196"/>
    <w:rsid w:val="00DF43A1"/>
    <w:rsid w:val="00DF712F"/>
    <w:rsid w:val="00E01B56"/>
    <w:rsid w:val="00E04155"/>
    <w:rsid w:val="00E10321"/>
    <w:rsid w:val="00E11E03"/>
    <w:rsid w:val="00E13C86"/>
    <w:rsid w:val="00E21B19"/>
    <w:rsid w:val="00E23E14"/>
    <w:rsid w:val="00E23E76"/>
    <w:rsid w:val="00E25216"/>
    <w:rsid w:val="00E273AB"/>
    <w:rsid w:val="00E30AC8"/>
    <w:rsid w:val="00E31F79"/>
    <w:rsid w:val="00E343CE"/>
    <w:rsid w:val="00E359F7"/>
    <w:rsid w:val="00E363CC"/>
    <w:rsid w:val="00E41961"/>
    <w:rsid w:val="00E561FE"/>
    <w:rsid w:val="00E57F40"/>
    <w:rsid w:val="00E60F1B"/>
    <w:rsid w:val="00E62A27"/>
    <w:rsid w:val="00E64215"/>
    <w:rsid w:val="00E67E44"/>
    <w:rsid w:val="00E71CB9"/>
    <w:rsid w:val="00E72234"/>
    <w:rsid w:val="00E73FED"/>
    <w:rsid w:val="00E75757"/>
    <w:rsid w:val="00E87E4C"/>
    <w:rsid w:val="00E91A93"/>
    <w:rsid w:val="00E91F32"/>
    <w:rsid w:val="00E95BA0"/>
    <w:rsid w:val="00E963AA"/>
    <w:rsid w:val="00E975BF"/>
    <w:rsid w:val="00E978C4"/>
    <w:rsid w:val="00EA212D"/>
    <w:rsid w:val="00EA387E"/>
    <w:rsid w:val="00EA7F06"/>
    <w:rsid w:val="00EB40D8"/>
    <w:rsid w:val="00EB715C"/>
    <w:rsid w:val="00EB79D8"/>
    <w:rsid w:val="00EC0D00"/>
    <w:rsid w:val="00EC555D"/>
    <w:rsid w:val="00EC75A4"/>
    <w:rsid w:val="00ED467B"/>
    <w:rsid w:val="00EF084B"/>
    <w:rsid w:val="00EF3F60"/>
    <w:rsid w:val="00F0062D"/>
    <w:rsid w:val="00F0519C"/>
    <w:rsid w:val="00F073A8"/>
    <w:rsid w:val="00F11BC9"/>
    <w:rsid w:val="00F12637"/>
    <w:rsid w:val="00F15E54"/>
    <w:rsid w:val="00F20748"/>
    <w:rsid w:val="00F21C05"/>
    <w:rsid w:val="00F22ABF"/>
    <w:rsid w:val="00F23DCB"/>
    <w:rsid w:val="00F265AD"/>
    <w:rsid w:val="00F40D9D"/>
    <w:rsid w:val="00F4355A"/>
    <w:rsid w:val="00F51D43"/>
    <w:rsid w:val="00F526E9"/>
    <w:rsid w:val="00F60531"/>
    <w:rsid w:val="00F6667E"/>
    <w:rsid w:val="00F7008C"/>
    <w:rsid w:val="00F7156F"/>
    <w:rsid w:val="00F741F4"/>
    <w:rsid w:val="00F81097"/>
    <w:rsid w:val="00F82718"/>
    <w:rsid w:val="00F83184"/>
    <w:rsid w:val="00F84C71"/>
    <w:rsid w:val="00F85D69"/>
    <w:rsid w:val="00F946B0"/>
    <w:rsid w:val="00F9769B"/>
    <w:rsid w:val="00FA07C9"/>
    <w:rsid w:val="00FA2256"/>
    <w:rsid w:val="00FB218C"/>
    <w:rsid w:val="00FB57A7"/>
    <w:rsid w:val="00FC597D"/>
    <w:rsid w:val="00FC5E6E"/>
    <w:rsid w:val="00FD1F31"/>
    <w:rsid w:val="00FD2FCB"/>
    <w:rsid w:val="00FD63C1"/>
    <w:rsid w:val="00FE1440"/>
    <w:rsid w:val="00FE2A9C"/>
    <w:rsid w:val="00FE3E5A"/>
    <w:rsid w:val="00FE6B9D"/>
    <w:rsid w:val="00FF0591"/>
    <w:rsid w:val="00FF1488"/>
    <w:rsid w:val="00FF4D72"/>
    <w:rsid w:val="00FF4FD2"/>
    <w:rsid w:val="00FF68CF"/>
    <w:rsid w:val="00FF6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9624D93-CA58-4042-8BC9-3BCC10E8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59"/>
    <w:pPr>
      <w:spacing w:after="0" w:line="240" w:lineRule="auto"/>
    </w:pPr>
    <w:rPr>
      <w:rFonts w:ascii="Times New Roman" w:eastAsia="Times New Roman" w:hAnsi="Times New Roman" w:cs="Times New Roman"/>
      <w:color w:val="000000"/>
      <w:sz w:val="24"/>
      <w:szCs w:val="20"/>
      <w:lang w:eastAsia="es-ES"/>
    </w:rPr>
  </w:style>
  <w:style w:type="paragraph" w:styleId="Ttulo1">
    <w:name w:val="heading 1"/>
    <w:basedOn w:val="Normal3"/>
    <w:next w:val="Normal3"/>
    <w:link w:val="Ttulo1Car"/>
    <w:rsid w:val="000429EB"/>
    <w:pPr>
      <w:keepNext/>
      <w:keepLines/>
      <w:spacing w:before="480" w:after="120"/>
      <w:contextualSpacing/>
      <w:outlineLvl w:val="0"/>
    </w:pPr>
    <w:rPr>
      <w:b/>
      <w:sz w:val="48"/>
      <w:szCs w:val="48"/>
    </w:rPr>
  </w:style>
  <w:style w:type="paragraph" w:styleId="Ttulo2">
    <w:name w:val="heading 2"/>
    <w:basedOn w:val="Normal3"/>
    <w:next w:val="Normal3"/>
    <w:link w:val="Ttulo2Car"/>
    <w:rsid w:val="000429EB"/>
    <w:pPr>
      <w:keepNext/>
      <w:keepLines/>
      <w:spacing w:before="360" w:after="80"/>
      <w:contextualSpacing/>
      <w:outlineLvl w:val="1"/>
    </w:pPr>
    <w:rPr>
      <w:b/>
      <w:sz w:val="36"/>
      <w:szCs w:val="36"/>
    </w:rPr>
  </w:style>
  <w:style w:type="paragraph" w:styleId="Ttulo3">
    <w:name w:val="heading 3"/>
    <w:basedOn w:val="Normal"/>
    <w:next w:val="Normal"/>
    <w:link w:val="Ttulo3Car"/>
    <w:qFormat/>
    <w:rsid w:val="000429EB"/>
    <w:pPr>
      <w:keepNext/>
      <w:spacing w:before="240" w:after="60" w:line="276" w:lineRule="auto"/>
      <w:outlineLvl w:val="2"/>
    </w:pPr>
    <w:rPr>
      <w:rFonts w:ascii="Calibri Light" w:hAnsi="Calibri Light"/>
      <w:b/>
      <w:bCs/>
      <w:color w:val="auto"/>
      <w:sz w:val="26"/>
      <w:szCs w:val="26"/>
      <w:lang w:val="x-none" w:eastAsia="x-none"/>
    </w:rPr>
  </w:style>
  <w:style w:type="paragraph" w:styleId="Ttulo4">
    <w:name w:val="heading 4"/>
    <w:basedOn w:val="Normal3"/>
    <w:next w:val="Normal3"/>
    <w:link w:val="Ttulo4Car"/>
    <w:rsid w:val="000429EB"/>
    <w:pPr>
      <w:keepNext/>
      <w:keepLines/>
      <w:spacing w:before="240" w:after="40"/>
      <w:contextualSpacing/>
      <w:outlineLvl w:val="3"/>
    </w:pPr>
    <w:rPr>
      <w:b/>
    </w:rPr>
  </w:style>
  <w:style w:type="paragraph" w:styleId="Ttulo5">
    <w:name w:val="heading 5"/>
    <w:basedOn w:val="Normal"/>
    <w:next w:val="Normal"/>
    <w:link w:val="Ttulo5Car"/>
    <w:qFormat/>
    <w:rsid w:val="000429EB"/>
    <w:pPr>
      <w:spacing w:before="240" w:after="60" w:line="276" w:lineRule="auto"/>
      <w:outlineLvl w:val="4"/>
    </w:pPr>
    <w:rPr>
      <w:rFonts w:ascii="Calibri" w:hAnsi="Calibri"/>
      <w:b/>
      <w:bCs/>
      <w:i/>
      <w:iCs/>
      <w:color w:val="auto"/>
      <w:sz w:val="26"/>
      <w:szCs w:val="26"/>
      <w:lang w:val="x-none" w:eastAsia="x-none"/>
    </w:rPr>
  </w:style>
  <w:style w:type="paragraph" w:styleId="Ttulo6">
    <w:name w:val="heading 6"/>
    <w:basedOn w:val="Normal3"/>
    <w:next w:val="Normal3"/>
    <w:link w:val="Ttulo6Car"/>
    <w:rsid w:val="000429EB"/>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iPriority w:val="99"/>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uiPriority w:val="99"/>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7833"/>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 w:type="character" w:styleId="Hipervnculo">
    <w:name w:val="Hyperlink"/>
    <w:basedOn w:val="Fuentedeprrafopredeter"/>
    <w:uiPriority w:val="99"/>
    <w:unhideWhenUsed/>
    <w:rsid w:val="00416796"/>
    <w:rPr>
      <w:color w:val="0563C1" w:themeColor="hyperlink"/>
      <w:u w:val="single"/>
    </w:rPr>
  </w:style>
  <w:style w:type="character" w:customStyle="1" w:styleId="Mencinsinresolver1">
    <w:name w:val="Mención sin resolver1"/>
    <w:basedOn w:val="Fuentedeprrafopredeter"/>
    <w:uiPriority w:val="99"/>
    <w:semiHidden/>
    <w:unhideWhenUsed/>
    <w:rsid w:val="00416796"/>
    <w:rPr>
      <w:color w:val="605E5C"/>
      <w:shd w:val="clear" w:color="auto" w:fill="E1DFDD"/>
    </w:rPr>
  </w:style>
  <w:style w:type="character" w:styleId="Textoennegrita">
    <w:name w:val="Strong"/>
    <w:basedOn w:val="Fuentedeprrafopredeter"/>
    <w:uiPriority w:val="22"/>
    <w:qFormat/>
    <w:rsid w:val="008A4B41"/>
    <w:rPr>
      <w:b/>
      <w:bCs/>
    </w:rPr>
  </w:style>
  <w:style w:type="character" w:customStyle="1" w:styleId="Ttulo1Car">
    <w:name w:val="Título 1 Car"/>
    <w:basedOn w:val="Fuentedeprrafopredeter"/>
    <w:link w:val="Ttulo1"/>
    <w:rsid w:val="000429EB"/>
    <w:rPr>
      <w:rFonts w:ascii="Times New Roman" w:eastAsia="Times New Roman" w:hAnsi="Times New Roman" w:cs="Times New Roman"/>
      <w:b/>
      <w:color w:val="000000"/>
      <w:sz w:val="48"/>
      <w:szCs w:val="48"/>
      <w:lang w:val="es-ES" w:eastAsia="es-ES"/>
    </w:rPr>
  </w:style>
  <w:style w:type="character" w:customStyle="1" w:styleId="Ttulo2Car">
    <w:name w:val="Título 2 Car"/>
    <w:basedOn w:val="Fuentedeprrafopredeter"/>
    <w:link w:val="Ttulo2"/>
    <w:rsid w:val="000429EB"/>
    <w:rPr>
      <w:rFonts w:ascii="Times New Roman" w:eastAsia="Times New Roman" w:hAnsi="Times New Roman" w:cs="Times New Roman"/>
      <w:b/>
      <w:color w:val="000000"/>
      <w:sz w:val="36"/>
      <w:szCs w:val="36"/>
      <w:lang w:val="es-ES" w:eastAsia="es-ES"/>
    </w:rPr>
  </w:style>
  <w:style w:type="character" w:customStyle="1" w:styleId="Ttulo3Car">
    <w:name w:val="Título 3 Car"/>
    <w:basedOn w:val="Fuentedeprrafopredeter"/>
    <w:link w:val="Ttulo3"/>
    <w:rsid w:val="000429EB"/>
    <w:rPr>
      <w:rFonts w:ascii="Calibri Light" w:eastAsia="Times New Roman" w:hAnsi="Calibri Light" w:cs="Times New Roman"/>
      <w:b/>
      <w:bCs/>
      <w:sz w:val="26"/>
      <w:szCs w:val="26"/>
      <w:lang w:val="x-none" w:eastAsia="x-none"/>
    </w:rPr>
  </w:style>
  <w:style w:type="character" w:customStyle="1" w:styleId="Ttulo4Car">
    <w:name w:val="Título 4 Car"/>
    <w:basedOn w:val="Fuentedeprrafopredeter"/>
    <w:link w:val="Ttulo4"/>
    <w:rsid w:val="000429EB"/>
    <w:rPr>
      <w:rFonts w:ascii="Times New Roman" w:eastAsia="Times New Roman" w:hAnsi="Times New Roman" w:cs="Times New Roman"/>
      <w:b/>
      <w:color w:val="000000"/>
      <w:sz w:val="24"/>
      <w:szCs w:val="24"/>
      <w:lang w:val="es-ES" w:eastAsia="es-ES"/>
    </w:rPr>
  </w:style>
  <w:style w:type="character" w:customStyle="1" w:styleId="Ttulo5Car">
    <w:name w:val="Título 5 Car"/>
    <w:basedOn w:val="Fuentedeprrafopredeter"/>
    <w:link w:val="Ttulo5"/>
    <w:rsid w:val="000429EB"/>
    <w:rPr>
      <w:rFonts w:ascii="Calibri" w:eastAsia="Times New Roman" w:hAnsi="Calibri" w:cs="Times New Roman"/>
      <w:b/>
      <w:bCs/>
      <w:i/>
      <w:iCs/>
      <w:sz w:val="26"/>
      <w:szCs w:val="26"/>
      <w:lang w:val="x-none" w:eastAsia="x-none"/>
    </w:rPr>
  </w:style>
  <w:style w:type="character" w:customStyle="1" w:styleId="Ttulo6Car">
    <w:name w:val="Título 6 Car"/>
    <w:basedOn w:val="Fuentedeprrafopredeter"/>
    <w:link w:val="Ttulo6"/>
    <w:rsid w:val="000429EB"/>
    <w:rPr>
      <w:rFonts w:ascii="Times New Roman" w:eastAsia="Times New Roman" w:hAnsi="Times New Roman" w:cs="Times New Roman"/>
      <w:b/>
      <w:color w:val="000000"/>
      <w:sz w:val="20"/>
      <w:szCs w:val="20"/>
      <w:lang w:val="es-ES" w:eastAsia="es-ES"/>
    </w:rPr>
  </w:style>
  <w:style w:type="numbering" w:customStyle="1" w:styleId="Sinlista1">
    <w:name w:val="Sin lista1"/>
    <w:next w:val="Sinlista"/>
    <w:uiPriority w:val="99"/>
    <w:semiHidden/>
    <w:unhideWhenUsed/>
    <w:rsid w:val="000429EB"/>
  </w:style>
  <w:style w:type="character" w:customStyle="1" w:styleId="Estilo2">
    <w:name w:val="Estilo2"/>
    <w:uiPriority w:val="1"/>
    <w:rsid w:val="000429EB"/>
    <w:rPr>
      <w:rFonts w:ascii="Arial" w:hAnsi="Arial" w:cs="Arial" w:hint="default"/>
      <w:b/>
      <w:bCs w:val="0"/>
      <w:caps/>
      <w:sz w:val="24"/>
    </w:rPr>
  </w:style>
  <w:style w:type="character" w:customStyle="1" w:styleId="NOMBRES">
    <w:name w:val="NOMBRES"/>
    <w:uiPriority w:val="1"/>
    <w:rsid w:val="000429EB"/>
    <w:rPr>
      <w:rFonts w:ascii="Arial" w:hAnsi="Arial" w:cs="Arial" w:hint="default"/>
      <w:b/>
      <w:bCs w:val="0"/>
      <w:sz w:val="24"/>
    </w:rPr>
  </w:style>
  <w:style w:type="paragraph" w:styleId="Textoindependiente">
    <w:name w:val="Body Text"/>
    <w:basedOn w:val="Normal"/>
    <w:link w:val="TextoindependienteCar"/>
    <w:uiPriority w:val="99"/>
    <w:rsid w:val="000429EB"/>
    <w:pPr>
      <w:jc w:val="both"/>
    </w:pPr>
    <w:rPr>
      <w:rFonts w:ascii="Book Antiqua" w:hAnsi="Book Antiqua"/>
      <w:color w:val="auto"/>
      <w:szCs w:val="24"/>
      <w:lang w:val="es-ES"/>
    </w:rPr>
  </w:style>
  <w:style w:type="character" w:customStyle="1" w:styleId="TextoindependienteCar">
    <w:name w:val="Texto independiente Car"/>
    <w:basedOn w:val="Fuentedeprrafopredeter"/>
    <w:link w:val="Textoindependiente"/>
    <w:uiPriority w:val="99"/>
    <w:rsid w:val="000429EB"/>
    <w:rPr>
      <w:rFonts w:ascii="Book Antiqua" w:eastAsia="Times New Roman" w:hAnsi="Book Antiqua" w:cs="Times New Roman"/>
      <w:sz w:val="24"/>
      <w:szCs w:val="24"/>
      <w:lang w:val="es-ES" w:eastAsia="es-ES"/>
    </w:rPr>
  </w:style>
  <w:style w:type="paragraph" w:customStyle="1" w:styleId="Texto">
    <w:name w:val="Texto"/>
    <w:basedOn w:val="Normal"/>
    <w:link w:val="TextoCar"/>
    <w:rsid w:val="000429EB"/>
    <w:pPr>
      <w:spacing w:after="101" w:line="216" w:lineRule="exact"/>
      <w:ind w:firstLine="288"/>
      <w:jc w:val="both"/>
    </w:pPr>
    <w:rPr>
      <w:rFonts w:ascii="Arial" w:hAnsi="Arial"/>
      <w:color w:val="auto"/>
      <w:sz w:val="18"/>
      <w:lang w:val="es-ES"/>
    </w:rPr>
  </w:style>
  <w:style w:type="character" w:customStyle="1" w:styleId="TextoCar">
    <w:name w:val="Texto Car"/>
    <w:link w:val="Texto"/>
    <w:locked/>
    <w:rsid w:val="000429EB"/>
    <w:rPr>
      <w:rFonts w:ascii="Arial" w:eastAsia="Times New Roman" w:hAnsi="Arial" w:cs="Times New Roman"/>
      <w:sz w:val="18"/>
      <w:szCs w:val="20"/>
      <w:lang w:val="es-ES" w:eastAsia="es-ES"/>
    </w:rPr>
  </w:style>
  <w:style w:type="paragraph" w:customStyle="1" w:styleId="Normal2">
    <w:name w:val="Normal2"/>
    <w:rsid w:val="000429EB"/>
    <w:pPr>
      <w:spacing w:after="0" w:line="240" w:lineRule="auto"/>
    </w:pPr>
    <w:rPr>
      <w:rFonts w:ascii="Times New Roman" w:eastAsia="Times New Roman" w:hAnsi="Times New Roman" w:cs="Times New Roman"/>
      <w:color w:val="000000"/>
      <w:sz w:val="24"/>
      <w:szCs w:val="20"/>
      <w:lang w:val="es-ES" w:eastAsia="es-ES"/>
    </w:rPr>
  </w:style>
  <w:style w:type="table" w:customStyle="1" w:styleId="Tablaconcuadrcula1">
    <w:name w:val="Tabla con cuadrícula1"/>
    <w:basedOn w:val="Tablanormal"/>
    <w:next w:val="Tablaconcuadrcula"/>
    <w:uiPriority w:val="59"/>
    <w:rsid w:val="000429EB"/>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0429E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numbering" w:customStyle="1" w:styleId="Harvard">
    <w:name w:val="Harvard"/>
    <w:rsid w:val="000429EB"/>
  </w:style>
  <w:style w:type="paragraph" w:customStyle="1" w:styleId="Cuerpo">
    <w:name w:val="Cuerpo"/>
    <w:rsid w:val="000429E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Estiloimportado6">
    <w:name w:val="Estilo importado 6"/>
    <w:rsid w:val="000429EB"/>
    <w:pPr>
      <w:numPr>
        <w:numId w:val="2"/>
      </w:numPr>
    </w:pPr>
  </w:style>
  <w:style w:type="table" w:customStyle="1" w:styleId="TableNormal">
    <w:name w:val="Table Normal"/>
    <w:rsid w:val="000429E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numbering" w:customStyle="1" w:styleId="Estiloimportado29">
    <w:name w:val="Estilo importado 29"/>
    <w:rsid w:val="000429EB"/>
    <w:pPr>
      <w:numPr>
        <w:numId w:val="5"/>
      </w:numPr>
    </w:pPr>
  </w:style>
  <w:style w:type="numbering" w:customStyle="1" w:styleId="Estiloimportado17">
    <w:name w:val="Estilo importado 17"/>
    <w:rsid w:val="000429EB"/>
    <w:pPr>
      <w:numPr>
        <w:numId w:val="6"/>
      </w:numPr>
    </w:pPr>
  </w:style>
  <w:style w:type="numbering" w:customStyle="1" w:styleId="Estiloimportado18">
    <w:name w:val="Estilo importado 18"/>
    <w:rsid w:val="000429EB"/>
    <w:pPr>
      <w:numPr>
        <w:numId w:val="7"/>
      </w:numPr>
    </w:pPr>
  </w:style>
  <w:style w:type="numbering" w:customStyle="1" w:styleId="Estiloimportado20">
    <w:name w:val="Estilo importado 20"/>
    <w:rsid w:val="000429EB"/>
    <w:pPr>
      <w:numPr>
        <w:numId w:val="8"/>
      </w:numPr>
    </w:pPr>
  </w:style>
  <w:style w:type="numbering" w:customStyle="1" w:styleId="Estiloimportado21">
    <w:name w:val="Estilo importado 21"/>
    <w:rsid w:val="000429EB"/>
    <w:pPr>
      <w:numPr>
        <w:numId w:val="9"/>
      </w:numPr>
    </w:pPr>
  </w:style>
  <w:style w:type="numbering" w:customStyle="1" w:styleId="Estiloimportado22">
    <w:name w:val="Estilo importado 22"/>
    <w:rsid w:val="000429EB"/>
    <w:pPr>
      <w:numPr>
        <w:numId w:val="10"/>
      </w:numPr>
    </w:pPr>
  </w:style>
  <w:style w:type="numbering" w:customStyle="1" w:styleId="Estiloimportado24">
    <w:name w:val="Estilo importado 24"/>
    <w:rsid w:val="000429EB"/>
    <w:pPr>
      <w:numPr>
        <w:numId w:val="11"/>
      </w:numPr>
    </w:pPr>
  </w:style>
  <w:style w:type="numbering" w:customStyle="1" w:styleId="Estiloimportado25">
    <w:name w:val="Estilo importado 25"/>
    <w:rsid w:val="000429EB"/>
    <w:pPr>
      <w:numPr>
        <w:numId w:val="12"/>
      </w:numPr>
    </w:pPr>
  </w:style>
  <w:style w:type="numbering" w:customStyle="1" w:styleId="Estiloimportado26">
    <w:name w:val="Estilo importado 26"/>
    <w:rsid w:val="000429EB"/>
    <w:pPr>
      <w:numPr>
        <w:numId w:val="13"/>
      </w:numPr>
    </w:pPr>
  </w:style>
  <w:style w:type="numbering" w:customStyle="1" w:styleId="Harvard1">
    <w:name w:val="Harvard1"/>
    <w:rsid w:val="000429EB"/>
    <w:pPr>
      <w:numPr>
        <w:numId w:val="14"/>
      </w:numPr>
    </w:pPr>
  </w:style>
  <w:style w:type="numbering" w:customStyle="1" w:styleId="Estiloimportado61">
    <w:name w:val="Estilo importado 61"/>
    <w:rsid w:val="000429EB"/>
    <w:pPr>
      <w:numPr>
        <w:numId w:val="15"/>
      </w:numPr>
    </w:pPr>
  </w:style>
  <w:style w:type="numbering" w:customStyle="1" w:styleId="Estiloimportado291">
    <w:name w:val="Estilo importado 291"/>
    <w:rsid w:val="000429EB"/>
    <w:pPr>
      <w:numPr>
        <w:numId w:val="16"/>
      </w:numPr>
    </w:pPr>
  </w:style>
  <w:style w:type="numbering" w:customStyle="1" w:styleId="Estiloimportado171">
    <w:name w:val="Estilo importado 171"/>
    <w:rsid w:val="000429EB"/>
    <w:pPr>
      <w:numPr>
        <w:numId w:val="17"/>
      </w:numPr>
    </w:pPr>
  </w:style>
  <w:style w:type="numbering" w:customStyle="1" w:styleId="Estiloimportado181">
    <w:name w:val="Estilo importado 181"/>
    <w:rsid w:val="000429EB"/>
    <w:pPr>
      <w:numPr>
        <w:numId w:val="18"/>
      </w:numPr>
    </w:pPr>
  </w:style>
  <w:style w:type="numbering" w:customStyle="1" w:styleId="Estiloimportado201">
    <w:name w:val="Estilo importado 201"/>
    <w:rsid w:val="000429EB"/>
    <w:pPr>
      <w:numPr>
        <w:numId w:val="19"/>
      </w:numPr>
    </w:pPr>
  </w:style>
  <w:style w:type="numbering" w:customStyle="1" w:styleId="Estiloimportado211">
    <w:name w:val="Estilo importado 211"/>
    <w:rsid w:val="000429EB"/>
    <w:pPr>
      <w:numPr>
        <w:numId w:val="20"/>
      </w:numPr>
    </w:pPr>
  </w:style>
  <w:style w:type="numbering" w:customStyle="1" w:styleId="Estiloimportado221">
    <w:name w:val="Estilo importado 221"/>
    <w:rsid w:val="000429EB"/>
    <w:pPr>
      <w:numPr>
        <w:numId w:val="21"/>
      </w:numPr>
    </w:pPr>
  </w:style>
  <w:style w:type="numbering" w:customStyle="1" w:styleId="Estiloimportado241">
    <w:name w:val="Estilo importado 241"/>
    <w:rsid w:val="000429EB"/>
    <w:pPr>
      <w:numPr>
        <w:numId w:val="22"/>
      </w:numPr>
    </w:pPr>
  </w:style>
  <w:style w:type="numbering" w:customStyle="1" w:styleId="Estiloimportado251">
    <w:name w:val="Estilo importado 251"/>
    <w:rsid w:val="000429EB"/>
    <w:pPr>
      <w:numPr>
        <w:numId w:val="23"/>
      </w:numPr>
    </w:pPr>
  </w:style>
  <w:style w:type="numbering" w:customStyle="1" w:styleId="Estiloimportado261">
    <w:name w:val="Estilo importado 261"/>
    <w:rsid w:val="000429EB"/>
    <w:pPr>
      <w:numPr>
        <w:numId w:val="24"/>
      </w:numPr>
    </w:pPr>
  </w:style>
  <w:style w:type="numbering" w:customStyle="1" w:styleId="Estiloimportado62">
    <w:name w:val="Estilo importado 62"/>
    <w:rsid w:val="000429EB"/>
    <w:pPr>
      <w:numPr>
        <w:numId w:val="1"/>
      </w:numPr>
    </w:pPr>
  </w:style>
  <w:style w:type="numbering" w:customStyle="1" w:styleId="Estiloimportado172">
    <w:name w:val="Estilo importado 172"/>
    <w:rsid w:val="000429EB"/>
    <w:pPr>
      <w:numPr>
        <w:numId w:val="4"/>
      </w:numPr>
    </w:pPr>
  </w:style>
  <w:style w:type="numbering" w:customStyle="1" w:styleId="Estiloimportado1">
    <w:name w:val="Estilo importado 1"/>
    <w:rsid w:val="000429EB"/>
    <w:pPr>
      <w:numPr>
        <w:numId w:val="25"/>
      </w:numPr>
    </w:pPr>
  </w:style>
  <w:style w:type="numbering" w:customStyle="1" w:styleId="Estiloimportado11">
    <w:name w:val="Estilo importado 11"/>
    <w:rsid w:val="000429EB"/>
    <w:pPr>
      <w:numPr>
        <w:numId w:val="3"/>
      </w:numPr>
    </w:pPr>
  </w:style>
  <w:style w:type="character" w:customStyle="1" w:styleId="TtuloCar1">
    <w:name w:val="Título Car1"/>
    <w:uiPriority w:val="10"/>
    <w:rsid w:val="000429EB"/>
    <w:rPr>
      <w:rFonts w:ascii="Calibri Light" w:eastAsia="Times New Roman" w:hAnsi="Calibri Light" w:cs="Times New Roman"/>
      <w:b/>
      <w:bCs/>
      <w:kern w:val="28"/>
      <w:sz w:val="32"/>
      <w:szCs w:val="32"/>
    </w:rPr>
  </w:style>
  <w:style w:type="numbering" w:customStyle="1" w:styleId="Sinlista11">
    <w:name w:val="Sin lista11"/>
    <w:next w:val="Sinlista"/>
    <w:uiPriority w:val="99"/>
    <w:semiHidden/>
    <w:unhideWhenUsed/>
    <w:rsid w:val="000429EB"/>
  </w:style>
  <w:style w:type="numbering" w:customStyle="1" w:styleId="Estiloimportado27">
    <w:name w:val="Estilo importado 27"/>
    <w:rsid w:val="000429EB"/>
    <w:pPr>
      <w:numPr>
        <w:numId w:val="33"/>
      </w:numPr>
    </w:pPr>
  </w:style>
  <w:style w:type="numbering" w:customStyle="1" w:styleId="Estiloimportado28">
    <w:name w:val="Estilo importado 28"/>
    <w:rsid w:val="000429EB"/>
    <w:pPr>
      <w:numPr>
        <w:numId w:val="34"/>
      </w:numPr>
    </w:pPr>
  </w:style>
  <w:style w:type="numbering" w:customStyle="1" w:styleId="Estiloimportado32">
    <w:name w:val="Estilo importado 32"/>
    <w:rsid w:val="000429EB"/>
    <w:pPr>
      <w:numPr>
        <w:numId w:val="35"/>
      </w:numPr>
    </w:pPr>
  </w:style>
  <w:style w:type="numbering" w:customStyle="1" w:styleId="Estiloimportado33">
    <w:name w:val="Estilo importado 33"/>
    <w:rsid w:val="000429EB"/>
    <w:pPr>
      <w:numPr>
        <w:numId w:val="36"/>
      </w:numPr>
    </w:pPr>
  </w:style>
  <w:style w:type="numbering" w:customStyle="1" w:styleId="Estiloimportado3">
    <w:name w:val="Estilo importado 3"/>
    <w:rsid w:val="000429EB"/>
    <w:pPr>
      <w:numPr>
        <w:numId w:val="37"/>
      </w:numPr>
    </w:pPr>
  </w:style>
  <w:style w:type="numbering" w:customStyle="1" w:styleId="Estiloimportado36">
    <w:name w:val="Estilo importado 36"/>
    <w:rsid w:val="000429EB"/>
    <w:pPr>
      <w:numPr>
        <w:numId w:val="38"/>
      </w:numPr>
    </w:pPr>
  </w:style>
  <w:style w:type="numbering" w:customStyle="1" w:styleId="Estiloimportado12">
    <w:name w:val="Estilo importado 12"/>
    <w:rsid w:val="000429EB"/>
    <w:pPr>
      <w:numPr>
        <w:numId w:val="39"/>
      </w:numPr>
    </w:pPr>
  </w:style>
  <w:style w:type="table" w:customStyle="1" w:styleId="Tablaconcuadrcula11">
    <w:name w:val="Tabla con cuadrícula11"/>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429EB"/>
  </w:style>
  <w:style w:type="numbering" w:customStyle="1" w:styleId="Estiloimportado271">
    <w:name w:val="Estilo importado 271"/>
    <w:rsid w:val="000429EB"/>
    <w:pPr>
      <w:numPr>
        <w:numId w:val="26"/>
      </w:numPr>
    </w:pPr>
  </w:style>
  <w:style w:type="numbering" w:customStyle="1" w:styleId="Estiloimportado281">
    <w:name w:val="Estilo importado 281"/>
    <w:rsid w:val="000429EB"/>
    <w:pPr>
      <w:numPr>
        <w:numId w:val="27"/>
      </w:numPr>
    </w:pPr>
  </w:style>
  <w:style w:type="numbering" w:customStyle="1" w:styleId="Estiloimportado321">
    <w:name w:val="Estilo importado 321"/>
    <w:rsid w:val="000429EB"/>
    <w:pPr>
      <w:numPr>
        <w:numId w:val="28"/>
      </w:numPr>
    </w:pPr>
  </w:style>
  <w:style w:type="numbering" w:customStyle="1" w:styleId="Estiloimportado331">
    <w:name w:val="Estilo importado 331"/>
    <w:rsid w:val="000429EB"/>
    <w:pPr>
      <w:numPr>
        <w:numId w:val="29"/>
      </w:numPr>
    </w:pPr>
  </w:style>
  <w:style w:type="numbering" w:customStyle="1" w:styleId="Estiloimportado31">
    <w:name w:val="Estilo importado 31"/>
    <w:rsid w:val="000429EB"/>
    <w:pPr>
      <w:numPr>
        <w:numId w:val="30"/>
      </w:numPr>
    </w:pPr>
  </w:style>
  <w:style w:type="numbering" w:customStyle="1" w:styleId="Estiloimportado361">
    <w:name w:val="Estilo importado 361"/>
    <w:rsid w:val="000429EB"/>
    <w:pPr>
      <w:numPr>
        <w:numId w:val="31"/>
      </w:numPr>
    </w:pPr>
  </w:style>
  <w:style w:type="numbering" w:customStyle="1" w:styleId="Estiloimportado13">
    <w:name w:val="Estilo importado 13"/>
    <w:rsid w:val="000429EB"/>
    <w:pPr>
      <w:numPr>
        <w:numId w:val="32"/>
      </w:numPr>
    </w:pPr>
  </w:style>
  <w:style w:type="table" w:customStyle="1" w:styleId="Tablaconcuadrcula2">
    <w:name w:val="Tabla con cuadrícula2"/>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429EB"/>
  </w:style>
  <w:style w:type="paragraph" w:customStyle="1" w:styleId="Normal3">
    <w:name w:val="Normal3"/>
    <w:rsid w:val="000429EB"/>
    <w:pPr>
      <w:spacing w:after="0" w:line="240" w:lineRule="auto"/>
    </w:pPr>
    <w:rPr>
      <w:rFonts w:ascii="Times New Roman" w:eastAsia="Times New Roman" w:hAnsi="Times New Roman" w:cs="Times New Roman"/>
      <w:color w:val="000000"/>
      <w:sz w:val="24"/>
      <w:szCs w:val="24"/>
      <w:lang w:val="es-ES" w:eastAsia="es-ES"/>
    </w:rPr>
  </w:style>
  <w:style w:type="table" w:customStyle="1" w:styleId="TableNormal1">
    <w:name w:val="Table Normal1"/>
    <w:rsid w:val="000429EB"/>
    <w:pPr>
      <w:spacing w:after="0" w:line="240" w:lineRule="auto"/>
    </w:pPr>
    <w:rPr>
      <w:rFonts w:ascii="Times New Roman" w:eastAsia="Times New Roman" w:hAnsi="Times New Roman" w:cs="Times New Roman"/>
      <w:color w:val="000000"/>
      <w:sz w:val="24"/>
      <w:szCs w:val="24"/>
      <w:lang w:val="es-ES" w:eastAsia="es-ES"/>
    </w:rPr>
    <w:tblPr>
      <w:tblCellMar>
        <w:top w:w="0" w:type="dxa"/>
        <w:left w:w="0" w:type="dxa"/>
        <w:bottom w:w="0" w:type="dxa"/>
        <w:right w:w="0" w:type="dxa"/>
      </w:tblCellMar>
    </w:tblPr>
  </w:style>
  <w:style w:type="paragraph" w:styleId="Subttulo">
    <w:name w:val="Subtitle"/>
    <w:basedOn w:val="Normal3"/>
    <w:next w:val="Normal3"/>
    <w:link w:val="SubttuloCar"/>
    <w:rsid w:val="000429EB"/>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429EB"/>
    <w:rPr>
      <w:rFonts w:ascii="Georgia" w:eastAsia="Georgia" w:hAnsi="Georgia" w:cs="Georgia"/>
      <w:i/>
      <w:color w:val="666666"/>
      <w:sz w:val="48"/>
      <w:szCs w:val="48"/>
      <w:lang w:val="es-ES" w:eastAsia="es-ES"/>
    </w:rPr>
  </w:style>
  <w:style w:type="table" w:customStyle="1" w:styleId="1">
    <w:name w:val="1"/>
    <w:basedOn w:val="TableNormal"/>
    <w:rsid w:val="000429E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lang w:val="es-ES"/>
    </w:rPr>
    <w:tblPr>
      <w:tblStyleRowBandSize w:val="1"/>
      <w:tblStyleColBandSize w:val="1"/>
      <w:tblInd w:w="0" w:type="nil"/>
      <w:tblCellMar>
        <w:left w:w="108" w:type="dxa"/>
        <w:right w:w="108" w:type="dxa"/>
      </w:tblCellMar>
    </w:tblPr>
  </w:style>
  <w:style w:type="table" w:customStyle="1" w:styleId="Tablaconcuadrcula3">
    <w:name w:val="Tabla con cuadrícula3"/>
    <w:basedOn w:val="Tablanormal"/>
    <w:next w:val="Tablaconcuadrcula"/>
    <w:uiPriority w:val="59"/>
    <w:rsid w:val="000429E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0429EB"/>
    <w:pPr>
      <w:spacing w:after="0" w:line="240" w:lineRule="auto"/>
    </w:pPr>
    <w:rPr>
      <w:rFonts w:ascii="Calibri" w:eastAsia="Calibri" w:hAnsi="Calibri" w:cs="Times New Roman"/>
    </w:rPr>
  </w:style>
  <w:style w:type="paragraph" w:customStyle="1" w:styleId="Default">
    <w:name w:val="Default"/>
    <w:rsid w:val="000429EB"/>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Mencinsinresolver">
    <w:name w:val="Unresolved Mention"/>
    <w:uiPriority w:val="99"/>
    <w:semiHidden/>
    <w:unhideWhenUsed/>
    <w:rsid w:val="000429EB"/>
    <w:rPr>
      <w:color w:val="808080"/>
      <w:shd w:val="clear" w:color="auto" w:fill="E6E6E6"/>
    </w:rPr>
  </w:style>
  <w:style w:type="paragraph" w:customStyle="1" w:styleId="Pa5">
    <w:name w:val="Pa5"/>
    <w:basedOn w:val="Default"/>
    <w:next w:val="Default"/>
    <w:uiPriority w:val="99"/>
    <w:rsid w:val="000429EB"/>
    <w:pPr>
      <w:spacing w:line="221" w:lineRule="atLeast"/>
    </w:pPr>
    <w:rPr>
      <w:rFonts w:ascii="Calibri" w:hAnsi="Calibri" w:cs="Times New Roman"/>
      <w:color w:val="auto"/>
    </w:rPr>
  </w:style>
  <w:style w:type="paragraph" w:customStyle="1" w:styleId="Pa12">
    <w:name w:val="Pa12"/>
    <w:basedOn w:val="Default"/>
    <w:next w:val="Default"/>
    <w:uiPriority w:val="99"/>
    <w:rsid w:val="000429EB"/>
    <w:pPr>
      <w:spacing w:line="221" w:lineRule="atLeast"/>
    </w:pPr>
    <w:rPr>
      <w:rFonts w:ascii="Calibri" w:hAnsi="Calibri" w:cs="Times New Roman"/>
      <w:color w:val="auto"/>
    </w:rPr>
  </w:style>
  <w:style w:type="character" w:customStyle="1" w:styleId="A7">
    <w:name w:val="A7"/>
    <w:uiPriority w:val="99"/>
    <w:rsid w:val="000429EB"/>
    <w:rPr>
      <w:rFonts w:cs="Calibri"/>
      <w:color w:val="000000"/>
      <w:sz w:val="12"/>
      <w:szCs w:val="12"/>
    </w:rPr>
  </w:style>
  <w:style w:type="paragraph" w:customStyle="1" w:styleId="Pa8">
    <w:name w:val="Pa8"/>
    <w:basedOn w:val="Default"/>
    <w:next w:val="Default"/>
    <w:uiPriority w:val="99"/>
    <w:rsid w:val="000429EB"/>
    <w:pPr>
      <w:spacing w:line="221" w:lineRule="atLeast"/>
    </w:pPr>
    <w:rPr>
      <w:rFonts w:ascii="Calibri" w:hAnsi="Calibri" w:cs="Times New Roman"/>
      <w:color w:val="auto"/>
    </w:r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0429EB"/>
    <w:rPr>
      <w:rFonts w:ascii="Times New Roman" w:eastAsia="Times New Roman" w:hAnsi="Times New Roman" w:cs="Times New Roman"/>
      <w:color w:val="000000"/>
      <w:sz w:val="24"/>
      <w:szCs w:val="20"/>
      <w:lang w:eastAsia="es-ES"/>
    </w:rPr>
  </w:style>
  <w:style w:type="paragraph" w:customStyle="1" w:styleId="corte4fondo">
    <w:name w:val="corte4 fondo"/>
    <w:basedOn w:val="Normal"/>
    <w:link w:val="corte4fondoCar2"/>
    <w:qFormat/>
    <w:rsid w:val="000429EB"/>
    <w:pPr>
      <w:spacing w:line="360" w:lineRule="auto"/>
      <w:ind w:firstLine="709"/>
      <w:jc w:val="both"/>
    </w:pPr>
    <w:rPr>
      <w:rFonts w:ascii="Arial" w:hAnsi="Arial"/>
      <w:color w:val="auto"/>
      <w:sz w:val="30"/>
      <w:lang w:val="es-ES_tradnl" w:eastAsia="x-none"/>
    </w:rPr>
  </w:style>
  <w:style w:type="character" w:customStyle="1" w:styleId="corte4fondoCar2">
    <w:name w:val="corte4 fondo Car2"/>
    <w:link w:val="corte4fondo"/>
    <w:rsid w:val="000429EB"/>
    <w:rPr>
      <w:rFonts w:ascii="Arial" w:eastAsia="Times New Roman" w:hAnsi="Arial" w:cs="Times New Roman"/>
      <w:sz w:val="30"/>
      <w:szCs w:val="20"/>
      <w:lang w:val="es-ES_tradnl" w:eastAsia="x-none"/>
    </w:rPr>
  </w:style>
  <w:style w:type="paragraph" w:styleId="Textonotaalfinal">
    <w:name w:val="endnote text"/>
    <w:basedOn w:val="Normal"/>
    <w:link w:val="TextonotaalfinalCar"/>
    <w:uiPriority w:val="99"/>
    <w:semiHidden/>
    <w:unhideWhenUsed/>
    <w:rsid w:val="000429EB"/>
    <w:rPr>
      <w:sz w:val="20"/>
    </w:rPr>
  </w:style>
  <w:style w:type="character" w:customStyle="1" w:styleId="TextonotaalfinalCar">
    <w:name w:val="Texto nota al final Car"/>
    <w:basedOn w:val="Fuentedeprrafopredeter"/>
    <w:link w:val="Textonotaalfinal"/>
    <w:uiPriority w:val="99"/>
    <w:semiHidden/>
    <w:rsid w:val="000429EB"/>
    <w:rPr>
      <w:rFonts w:ascii="Times New Roman" w:eastAsia="Times New Roman" w:hAnsi="Times New Roman" w:cs="Times New Roman"/>
      <w:color w:val="000000"/>
      <w:sz w:val="20"/>
      <w:szCs w:val="20"/>
      <w:lang w:eastAsia="es-ES"/>
    </w:rPr>
  </w:style>
  <w:style w:type="character" w:styleId="Refdenotaalfinal">
    <w:name w:val="endnote reference"/>
    <w:uiPriority w:val="99"/>
    <w:semiHidden/>
    <w:unhideWhenUsed/>
    <w:rsid w:val="000429EB"/>
    <w:rPr>
      <w:vertAlign w:val="superscript"/>
    </w:rPr>
  </w:style>
  <w:style w:type="character" w:styleId="Hipervnculovisitado">
    <w:name w:val="FollowedHyperlink"/>
    <w:uiPriority w:val="99"/>
    <w:semiHidden/>
    <w:unhideWhenUsed/>
    <w:rsid w:val="000429E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0389">
      <w:bodyDiv w:val="1"/>
      <w:marLeft w:val="0"/>
      <w:marRight w:val="0"/>
      <w:marTop w:val="0"/>
      <w:marBottom w:val="0"/>
      <w:divBdr>
        <w:top w:val="none" w:sz="0" w:space="0" w:color="auto"/>
        <w:left w:val="none" w:sz="0" w:space="0" w:color="auto"/>
        <w:bottom w:val="none" w:sz="0" w:space="0" w:color="auto"/>
        <w:right w:val="none" w:sz="0" w:space="0" w:color="auto"/>
      </w:divBdr>
    </w:div>
    <w:div w:id="1014304068">
      <w:bodyDiv w:val="1"/>
      <w:marLeft w:val="0"/>
      <w:marRight w:val="0"/>
      <w:marTop w:val="0"/>
      <w:marBottom w:val="0"/>
      <w:divBdr>
        <w:top w:val="none" w:sz="0" w:space="0" w:color="auto"/>
        <w:left w:val="none" w:sz="0" w:space="0" w:color="auto"/>
        <w:bottom w:val="none" w:sz="0" w:space="0" w:color="auto"/>
        <w:right w:val="none" w:sz="0" w:space="0" w:color="auto"/>
      </w:divBdr>
    </w:div>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20verDetalle(1245)" TargetMode="External"/><Relationship Id="rId18" Type="http://schemas.openxmlformats.org/officeDocument/2006/relationships/image" Target="https://www.congresochihuahua.gob.mx/mthumb.php?src=diputados/imagenes/fotosOficiales/310.jpg&amp;w=200&amp;h=265&amp;zc=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https://www.congresochihuahua.gob.mx/mthumb.php?src=diputados/imagenes/fotosOficiales/294.jpg&amp;w=200&amp;h=265&amp;zc=1" TargetMode="External"/><Relationship Id="rId7" Type="http://schemas.openxmlformats.org/officeDocument/2006/relationships/endnotes" Target="endnotes.xml"/><Relationship Id="rId12" Type="http://schemas.openxmlformats.org/officeDocument/2006/relationships/image" Target="https://www.congresochihuahua.gob.mx/mthumb.php?src=diputados/imagenes/fotosOficiales/303.jpg&amp;w=200&amp;h=265&amp;zc=1" TargetMode="External"/><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20verDetalle(1240)" TargetMode="External"/><Relationship Id="rId20" Type="http://schemas.openxmlformats.org/officeDocument/2006/relationships/image" Target="media/image5.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s://www.congresochihuahua.gob.mx/mthumb.php?src=diputados/imagenes/fotosOficiales/309.jpeg&amp;w=200&amp;h=265&amp;zc=1" TargetMode="External"/><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hyperlink" Target="javascript:%20verDetalle(1241)" TargetMode="External"/><Relationship Id="rId19" Type="http://schemas.openxmlformats.org/officeDocument/2006/relationships/hyperlink" Target="javascript:%20verDetalle(125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www.congresochihuahua.gob.mx/mthumb.php?src=diputados/imagenes/fotosOficiales/287.jpg&amp;w=200&amp;h=265&amp;zc=1" TargetMode="External"/><Relationship Id="rId14" Type="http://schemas.openxmlformats.org/officeDocument/2006/relationships/image" Target="media/image3.jpeg"/><Relationship Id="rId22" Type="http://schemas.openxmlformats.org/officeDocument/2006/relationships/hyperlink" Target="javascript:%20verDetalle(1267)"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events/childrenday/pdf/derech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52CA-DE94-4314-963D-EC773754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10386</Words>
  <Characters>57124</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2024-06-14T17:46:00Z</cp:lastPrinted>
  <dcterms:created xsi:type="dcterms:W3CDTF">2024-07-05T19:02:00Z</dcterms:created>
  <dcterms:modified xsi:type="dcterms:W3CDTF">2024-07-05T19:02:00Z</dcterms:modified>
</cp:coreProperties>
</file>