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857BD" w14:textId="77777777" w:rsidR="00445EC3" w:rsidRPr="00414B59" w:rsidRDefault="00445EC3" w:rsidP="009F3B35">
      <w:pPr>
        <w:pStyle w:val="Normal1"/>
        <w:spacing w:line="360" w:lineRule="auto"/>
        <w:contextualSpacing/>
        <w:jc w:val="both"/>
        <w:rPr>
          <w:rFonts w:ascii="Century Gothic" w:hAnsi="Century Gothic" w:cs="Arial"/>
          <w:color w:val="auto"/>
          <w:szCs w:val="24"/>
          <w:lang w:val="es-MX"/>
        </w:rPr>
      </w:pPr>
      <w:r w:rsidRPr="00414B59">
        <w:rPr>
          <w:rFonts w:ascii="Century Gothic" w:eastAsia="Arial" w:hAnsi="Century Gothic" w:cs="Arial"/>
          <w:b/>
          <w:color w:val="auto"/>
          <w:szCs w:val="24"/>
          <w:lang w:val="es-MX"/>
        </w:rPr>
        <w:t>H. CONGRESO DEL ESTADO</w:t>
      </w:r>
    </w:p>
    <w:p w14:paraId="79DAC745" w14:textId="77777777" w:rsidR="00445EC3" w:rsidRPr="00414B59" w:rsidRDefault="00445EC3" w:rsidP="009F3B35">
      <w:pPr>
        <w:pStyle w:val="Normal1"/>
        <w:spacing w:line="360" w:lineRule="auto"/>
        <w:contextualSpacing/>
        <w:jc w:val="both"/>
        <w:rPr>
          <w:rFonts w:ascii="Century Gothic" w:eastAsia="Arial" w:hAnsi="Century Gothic" w:cs="Arial"/>
          <w:b/>
          <w:color w:val="auto"/>
          <w:szCs w:val="24"/>
          <w:lang w:val="es-MX"/>
        </w:rPr>
      </w:pPr>
      <w:r w:rsidRPr="00414B59">
        <w:rPr>
          <w:rFonts w:ascii="Century Gothic" w:eastAsia="Arial" w:hAnsi="Century Gothic" w:cs="Arial"/>
          <w:b/>
          <w:color w:val="auto"/>
          <w:szCs w:val="24"/>
          <w:lang w:val="es-MX"/>
        </w:rPr>
        <w:t>P R E S E N T E.-</w:t>
      </w:r>
    </w:p>
    <w:p w14:paraId="591BAB8F" w14:textId="77777777" w:rsidR="00445EC3" w:rsidRPr="00414B59" w:rsidRDefault="00445EC3" w:rsidP="009F3B35">
      <w:pPr>
        <w:pStyle w:val="Normal1"/>
        <w:spacing w:line="360" w:lineRule="auto"/>
        <w:contextualSpacing/>
        <w:jc w:val="both"/>
        <w:rPr>
          <w:rFonts w:ascii="Century Gothic" w:eastAsia="Arial" w:hAnsi="Century Gothic" w:cs="Arial"/>
          <w:b/>
          <w:color w:val="auto"/>
          <w:szCs w:val="24"/>
          <w:lang w:val="es-MX"/>
        </w:rPr>
      </w:pPr>
    </w:p>
    <w:p w14:paraId="159172C8" w14:textId="60E92623" w:rsidR="00445EC3" w:rsidRPr="00414B59" w:rsidRDefault="00445EC3" w:rsidP="009F3B35">
      <w:pPr>
        <w:pStyle w:val="Normal1"/>
        <w:spacing w:line="360" w:lineRule="auto"/>
        <w:contextualSpacing/>
        <w:jc w:val="both"/>
        <w:rPr>
          <w:rFonts w:ascii="Century Gothic" w:hAnsi="Century Gothic" w:cs="Arial"/>
          <w:color w:val="auto"/>
          <w:szCs w:val="24"/>
          <w:lang w:val="es-MX"/>
        </w:rPr>
      </w:pPr>
      <w:r w:rsidRPr="00414B59">
        <w:rPr>
          <w:rFonts w:ascii="Century Gothic" w:eastAsia="Arial" w:hAnsi="Century Gothic" w:cs="Arial"/>
          <w:color w:val="auto"/>
          <w:szCs w:val="24"/>
          <w:lang w:val="es-MX"/>
        </w:rPr>
        <w:t>La Comisión de</w:t>
      </w:r>
      <w:r w:rsidR="00513A9D">
        <w:rPr>
          <w:rFonts w:ascii="Century Gothic" w:eastAsia="Arial" w:hAnsi="Century Gothic" w:cs="Arial"/>
          <w:color w:val="auto"/>
          <w:szCs w:val="24"/>
          <w:lang w:val="es-MX"/>
        </w:rPr>
        <w:t xml:space="preserve"> Salud</w:t>
      </w:r>
      <w:r w:rsidRPr="00414B59">
        <w:rPr>
          <w:rFonts w:ascii="Century Gothic" w:eastAsia="Arial" w:hAnsi="Century Gothic" w:cs="Arial"/>
          <w:color w:val="auto"/>
          <w:szCs w:val="24"/>
          <w:lang w:val="es-MX"/>
        </w:rPr>
        <w:t xml:space="preserve">, con fundamento en lo dispuesto por los artículos </w:t>
      </w:r>
      <w:r w:rsidR="00EC78D4">
        <w:rPr>
          <w:rFonts w:ascii="Century Gothic" w:eastAsia="Arial" w:hAnsi="Century Gothic" w:cs="Arial"/>
          <w:color w:val="auto"/>
          <w:szCs w:val="24"/>
          <w:lang w:val="es-MX"/>
        </w:rPr>
        <w:t>57</w:t>
      </w:r>
      <w:r w:rsidRPr="00414B59">
        <w:rPr>
          <w:rFonts w:ascii="Century Gothic" w:eastAsia="Arial" w:hAnsi="Century Gothic" w:cs="Arial"/>
          <w:color w:val="auto"/>
          <w:szCs w:val="24"/>
          <w:lang w:val="es-MX"/>
        </w:rPr>
        <w:t>,</w:t>
      </w:r>
      <w:r w:rsidR="00EC78D4">
        <w:rPr>
          <w:rFonts w:ascii="Century Gothic" w:eastAsia="Arial" w:hAnsi="Century Gothic" w:cs="Arial"/>
          <w:color w:val="auto"/>
          <w:szCs w:val="24"/>
          <w:lang w:val="es-MX"/>
        </w:rPr>
        <w:t xml:space="preserve"> 58, y 64,</w:t>
      </w:r>
      <w:r w:rsidRPr="00414B59">
        <w:rPr>
          <w:rFonts w:ascii="Century Gothic" w:eastAsia="Arial" w:hAnsi="Century Gothic" w:cs="Arial"/>
          <w:color w:val="auto"/>
          <w:szCs w:val="24"/>
          <w:lang w:val="es-MX"/>
        </w:rPr>
        <w:t xml:space="preserve"> fracción I de la Constitución Política, 87, 88 y 111 de la Ley Orgánica del Poder Legislativo, así como 80 y 81 del Reglamento Interior y de Prácticas Parlamentarias del Poder Legislativo, </w:t>
      </w:r>
      <w:r w:rsidR="00B46100">
        <w:rPr>
          <w:rFonts w:ascii="Century Gothic" w:eastAsia="Arial" w:hAnsi="Century Gothic" w:cs="Arial"/>
          <w:color w:val="auto"/>
          <w:szCs w:val="24"/>
          <w:lang w:val="es-MX"/>
        </w:rPr>
        <w:t>todos</w:t>
      </w:r>
      <w:r>
        <w:rPr>
          <w:rFonts w:ascii="Century Gothic" w:eastAsia="Arial" w:hAnsi="Century Gothic" w:cs="Arial"/>
          <w:color w:val="auto"/>
          <w:szCs w:val="24"/>
          <w:lang w:val="es-MX"/>
        </w:rPr>
        <w:t xml:space="preserve"> ordenamientos</w:t>
      </w:r>
      <w:r w:rsidRPr="00414B59">
        <w:rPr>
          <w:rFonts w:ascii="Century Gothic" w:eastAsia="Arial" w:hAnsi="Century Gothic" w:cs="Arial"/>
          <w:color w:val="auto"/>
          <w:szCs w:val="24"/>
          <w:lang w:val="es-MX"/>
        </w:rPr>
        <w:t xml:space="preserve"> del Estado de Chihuahua, somete a la consideración de este Alto Cuerpo Colegiado el presente Dictamen, elaborado con base a los siguientes: </w:t>
      </w:r>
    </w:p>
    <w:p w14:paraId="07ED105E" w14:textId="77777777" w:rsidR="00445EC3" w:rsidRPr="00414B59" w:rsidRDefault="00445EC3" w:rsidP="009F3B35">
      <w:pPr>
        <w:pStyle w:val="Normal1"/>
        <w:spacing w:line="360" w:lineRule="auto"/>
        <w:contextualSpacing/>
        <w:jc w:val="both"/>
        <w:rPr>
          <w:rFonts w:ascii="Century Gothic" w:eastAsia="Arial" w:hAnsi="Century Gothic" w:cs="Arial"/>
          <w:b/>
          <w:color w:val="auto"/>
          <w:szCs w:val="24"/>
          <w:lang w:val="es-MX"/>
        </w:rPr>
      </w:pPr>
    </w:p>
    <w:p w14:paraId="2C9991FC" w14:textId="77777777" w:rsidR="00445EC3" w:rsidRPr="003C395C" w:rsidRDefault="00445EC3" w:rsidP="009F3B35">
      <w:pPr>
        <w:pStyle w:val="Normal1"/>
        <w:spacing w:line="360" w:lineRule="auto"/>
        <w:contextualSpacing/>
        <w:jc w:val="center"/>
        <w:rPr>
          <w:rFonts w:ascii="Century Gothic" w:eastAsia="Arial" w:hAnsi="Century Gothic" w:cs="Arial"/>
          <w:b/>
          <w:color w:val="auto"/>
          <w:spacing w:val="20"/>
          <w:szCs w:val="24"/>
          <w:lang w:val="es-MX"/>
        </w:rPr>
      </w:pPr>
      <w:r w:rsidRPr="003C395C">
        <w:rPr>
          <w:rFonts w:ascii="Century Gothic" w:eastAsia="Arial" w:hAnsi="Century Gothic" w:cs="Arial"/>
          <w:b/>
          <w:color w:val="auto"/>
          <w:spacing w:val="20"/>
          <w:szCs w:val="24"/>
          <w:lang w:val="es-MX"/>
        </w:rPr>
        <w:t>ANTECEDENTES</w:t>
      </w:r>
    </w:p>
    <w:p w14:paraId="1A822DFE" w14:textId="77777777" w:rsidR="00445EC3" w:rsidRPr="00414B59" w:rsidRDefault="00445EC3" w:rsidP="009F3B35">
      <w:pPr>
        <w:pStyle w:val="Normal1"/>
        <w:spacing w:line="360" w:lineRule="auto"/>
        <w:contextualSpacing/>
        <w:jc w:val="center"/>
        <w:rPr>
          <w:rFonts w:ascii="Century Gothic" w:eastAsia="Arial" w:hAnsi="Century Gothic" w:cs="Arial"/>
          <w:b/>
          <w:color w:val="auto"/>
          <w:szCs w:val="24"/>
          <w:lang w:val="es-MX"/>
        </w:rPr>
      </w:pPr>
    </w:p>
    <w:p w14:paraId="0F2B1AA8" w14:textId="19A02033" w:rsidR="00445EC3" w:rsidRDefault="00445EC3" w:rsidP="009F3B35">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 xml:space="preserve">I.- </w:t>
      </w:r>
      <w:r w:rsidRPr="00414B59">
        <w:rPr>
          <w:rFonts w:ascii="Century Gothic" w:eastAsia="Arial" w:hAnsi="Century Gothic" w:cs="Arial"/>
          <w:color w:val="auto"/>
          <w:szCs w:val="24"/>
          <w:lang w:val="es-MX"/>
        </w:rPr>
        <w:t xml:space="preserve">Con fecha </w:t>
      </w:r>
      <w:r w:rsidR="00EC78D4">
        <w:rPr>
          <w:rFonts w:ascii="Century Gothic" w:eastAsia="Arial" w:hAnsi="Century Gothic" w:cs="Arial"/>
          <w:color w:val="auto"/>
          <w:szCs w:val="24"/>
          <w:lang w:val="es-MX"/>
        </w:rPr>
        <w:t>17</w:t>
      </w:r>
      <w:r w:rsidR="00513A9D">
        <w:rPr>
          <w:rFonts w:ascii="Century Gothic" w:eastAsia="Arial" w:hAnsi="Century Gothic" w:cs="Arial"/>
          <w:color w:val="auto"/>
          <w:szCs w:val="24"/>
          <w:lang w:val="es-MX"/>
        </w:rPr>
        <w:t xml:space="preserve"> de </w:t>
      </w:r>
      <w:r w:rsidR="005828AB">
        <w:rPr>
          <w:rFonts w:ascii="Century Gothic" w:eastAsia="Arial" w:hAnsi="Century Gothic" w:cs="Arial"/>
          <w:color w:val="auto"/>
          <w:szCs w:val="24"/>
          <w:lang w:val="es-MX"/>
        </w:rPr>
        <w:t>octu</w:t>
      </w:r>
      <w:r w:rsidR="00191CD4">
        <w:rPr>
          <w:rFonts w:ascii="Century Gothic" w:eastAsia="Arial" w:hAnsi="Century Gothic" w:cs="Arial"/>
          <w:color w:val="auto"/>
          <w:szCs w:val="24"/>
          <w:lang w:val="es-MX"/>
        </w:rPr>
        <w:t>bre</w:t>
      </w:r>
      <w:r>
        <w:rPr>
          <w:rFonts w:ascii="Century Gothic" w:eastAsia="Arial" w:hAnsi="Century Gothic" w:cs="Arial"/>
          <w:color w:val="auto"/>
          <w:szCs w:val="24"/>
          <w:lang w:val="es-MX"/>
        </w:rPr>
        <w:t xml:space="preserve"> del año </w:t>
      </w:r>
      <w:r w:rsidR="00D21EDB">
        <w:rPr>
          <w:rFonts w:ascii="Century Gothic" w:eastAsia="Arial" w:hAnsi="Century Gothic" w:cs="Arial"/>
          <w:color w:val="auto"/>
          <w:szCs w:val="24"/>
          <w:lang w:val="es-MX"/>
        </w:rPr>
        <w:t>202</w:t>
      </w:r>
      <w:r w:rsidR="00EC78D4">
        <w:rPr>
          <w:rFonts w:ascii="Century Gothic" w:eastAsia="Arial" w:hAnsi="Century Gothic" w:cs="Arial"/>
          <w:color w:val="auto"/>
          <w:szCs w:val="24"/>
          <w:lang w:val="es-MX"/>
        </w:rPr>
        <w:t>3</w:t>
      </w:r>
      <w:r w:rsidRPr="00414B59">
        <w:rPr>
          <w:rFonts w:ascii="Century Gothic" w:eastAsia="Arial" w:hAnsi="Century Gothic" w:cs="Arial"/>
          <w:color w:val="auto"/>
          <w:szCs w:val="24"/>
          <w:lang w:val="es-MX"/>
        </w:rPr>
        <w:t xml:space="preserve">, </w:t>
      </w:r>
      <w:r w:rsidR="00353185">
        <w:rPr>
          <w:rFonts w:ascii="Century Gothic" w:eastAsia="Arial" w:hAnsi="Century Gothic" w:cs="Arial"/>
          <w:color w:val="auto"/>
          <w:szCs w:val="24"/>
          <w:lang w:val="es-MX"/>
        </w:rPr>
        <w:t>la</w:t>
      </w:r>
      <w:r w:rsidR="00EC78D4">
        <w:rPr>
          <w:rFonts w:ascii="Century Gothic" w:eastAsia="Arial" w:hAnsi="Century Gothic" w:cs="Arial"/>
          <w:color w:val="auto"/>
          <w:szCs w:val="24"/>
          <w:lang w:val="es-MX"/>
        </w:rPr>
        <w:t>s Diputadas y los Diputados</w:t>
      </w:r>
      <w:r w:rsidR="00353185">
        <w:rPr>
          <w:rFonts w:ascii="Century Gothic" w:eastAsia="Arial" w:hAnsi="Century Gothic" w:cs="Arial"/>
          <w:color w:val="auto"/>
          <w:szCs w:val="24"/>
          <w:lang w:val="es-MX"/>
        </w:rPr>
        <w:t xml:space="preserve"> </w:t>
      </w:r>
      <w:r w:rsidR="00EC78D4">
        <w:rPr>
          <w:rFonts w:ascii="Century Gothic" w:eastAsia="Arial" w:hAnsi="Century Gothic" w:cs="Arial"/>
          <w:color w:val="auto"/>
          <w:szCs w:val="24"/>
          <w:lang w:val="es-MX"/>
        </w:rPr>
        <w:t xml:space="preserve">integrantes del Grupo Parlamentario del Partido Acción Nacional, </w:t>
      </w:r>
      <w:r w:rsidR="005828AB">
        <w:rPr>
          <w:rFonts w:ascii="Century Gothic" w:eastAsia="Arial" w:hAnsi="Century Gothic" w:cs="Arial"/>
          <w:color w:val="auto"/>
          <w:szCs w:val="24"/>
          <w:lang w:val="es-MX"/>
        </w:rPr>
        <w:t>present</w:t>
      </w:r>
      <w:r w:rsidR="00EC78D4">
        <w:rPr>
          <w:rFonts w:ascii="Century Gothic" w:eastAsia="Arial" w:hAnsi="Century Gothic" w:cs="Arial"/>
          <w:color w:val="auto"/>
          <w:szCs w:val="24"/>
          <w:lang w:val="es-MX"/>
        </w:rPr>
        <w:t>aron</w:t>
      </w:r>
      <w:r w:rsidRPr="006C0094">
        <w:rPr>
          <w:rFonts w:ascii="Century Gothic" w:eastAsia="Arial" w:hAnsi="Century Gothic" w:cs="Arial"/>
          <w:color w:val="auto"/>
          <w:szCs w:val="24"/>
          <w:lang w:val="es-MX"/>
        </w:rPr>
        <w:t xml:space="preserve"> Iniciativa con carácter de Decreto</w:t>
      </w:r>
      <w:r w:rsidR="00E308AF" w:rsidRPr="00E308AF">
        <w:rPr>
          <w:rFonts w:ascii="Century Gothic" w:eastAsia="Arial" w:hAnsi="Century Gothic" w:cs="Arial"/>
          <w:color w:val="auto"/>
          <w:szCs w:val="24"/>
          <w:lang w:val="es-MX"/>
        </w:rPr>
        <w:t>,</w:t>
      </w:r>
      <w:r w:rsidR="00ED28C8">
        <w:rPr>
          <w:rFonts w:ascii="Century Gothic" w:eastAsia="Arial" w:hAnsi="Century Gothic" w:cs="Arial"/>
          <w:color w:val="auto"/>
          <w:szCs w:val="24"/>
          <w:lang w:val="es-MX"/>
        </w:rPr>
        <w:t xml:space="preserve"> </w:t>
      </w:r>
      <w:r w:rsidR="00EC78D4" w:rsidRPr="00EC78D4">
        <w:rPr>
          <w:rFonts w:ascii="Century Gothic" w:eastAsia="Arial" w:hAnsi="Century Gothic" w:cs="Arial"/>
          <w:color w:val="auto"/>
          <w:szCs w:val="24"/>
          <w:lang w:val="es-MX"/>
        </w:rPr>
        <w:t>a efecto de expedir la Ley de Prevención del Suicidio para el Estado de Chihuahua.</w:t>
      </w:r>
    </w:p>
    <w:p w14:paraId="03AA470C" w14:textId="77777777" w:rsidR="00445EC3" w:rsidRPr="006C0094" w:rsidRDefault="00445EC3" w:rsidP="009F3B35">
      <w:pPr>
        <w:pStyle w:val="Normal1"/>
        <w:spacing w:line="360" w:lineRule="auto"/>
        <w:contextualSpacing/>
        <w:jc w:val="both"/>
        <w:rPr>
          <w:rFonts w:ascii="Century Gothic" w:eastAsia="Arial" w:hAnsi="Century Gothic" w:cs="Arial"/>
          <w:b/>
          <w:color w:val="auto"/>
          <w:szCs w:val="24"/>
        </w:rPr>
      </w:pPr>
    </w:p>
    <w:p w14:paraId="36744AB0" w14:textId="3E3C1571" w:rsidR="00445EC3" w:rsidRPr="00414B59" w:rsidRDefault="00EC78D4" w:rsidP="009F3B35">
      <w:pPr>
        <w:pStyle w:val="Normal1"/>
        <w:spacing w:line="360" w:lineRule="auto"/>
        <w:contextualSpacing/>
        <w:jc w:val="both"/>
        <w:rPr>
          <w:rFonts w:ascii="Century Gothic" w:eastAsia="Arial" w:hAnsi="Century Gothic" w:cs="Arial"/>
          <w:color w:val="auto"/>
          <w:szCs w:val="24"/>
          <w:lang w:val="es-MX"/>
        </w:rPr>
      </w:pPr>
      <w:r w:rsidRPr="00EC78D4">
        <w:rPr>
          <w:rFonts w:ascii="Century Gothic" w:eastAsia="Arial" w:hAnsi="Century Gothic" w:cs="Arial"/>
          <w:b/>
          <w:bCs/>
          <w:color w:val="auto"/>
          <w:szCs w:val="24"/>
          <w:lang w:val="es-MX"/>
        </w:rPr>
        <w:t>II.-</w:t>
      </w:r>
      <w:r>
        <w:rPr>
          <w:rFonts w:ascii="Century Gothic" w:eastAsia="Arial" w:hAnsi="Century Gothic" w:cs="Arial"/>
          <w:color w:val="auto"/>
          <w:szCs w:val="24"/>
          <w:lang w:val="es-MX"/>
        </w:rPr>
        <w:t xml:space="preserve"> </w:t>
      </w:r>
      <w:r w:rsidR="00445EC3" w:rsidRPr="00414B59">
        <w:rPr>
          <w:rFonts w:ascii="Century Gothic" w:eastAsia="Arial" w:hAnsi="Century Gothic" w:cs="Arial"/>
          <w:color w:val="auto"/>
          <w:szCs w:val="24"/>
          <w:lang w:val="es-MX"/>
        </w:rPr>
        <w:t xml:space="preserve">La Presidencia del H. Congreso del Estado, en uso de las facultades que le confiere el artículo 75, fracción XIII de la Ley Orgánica del Poder Legislativo, el día </w:t>
      </w:r>
      <w:r>
        <w:rPr>
          <w:rFonts w:ascii="Century Gothic" w:eastAsia="Arial" w:hAnsi="Century Gothic" w:cs="Arial"/>
          <w:color w:val="auto"/>
          <w:szCs w:val="24"/>
          <w:lang w:val="es-MX"/>
        </w:rPr>
        <w:t>19</w:t>
      </w:r>
      <w:r w:rsidR="00E56955" w:rsidRPr="00E56955">
        <w:rPr>
          <w:rFonts w:ascii="Century Gothic" w:eastAsia="Arial" w:hAnsi="Century Gothic" w:cs="Arial"/>
          <w:color w:val="auto"/>
          <w:szCs w:val="24"/>
          <w:lang w:val="es-MX"/>
        </w:rPr>
        <w:t xml:space="preserve"> de </w:t>
      </w:r>
      <w:r w:rsidR="005828AB">
        <w:rPr>
          <w:rFonts w:ascii="Century Gothic" w:eastAsia="Arial" w:hAnsi="Century Gothic" w:cs="Arial"/>
          <w:color w:val="auto"/>
          <w:szCs w:val="24"/>
          <w:lang w:val="es-MX"/>
        </w:rPr>
        <w:t>octu</w:t>
      </w:r>
      <w:r w:rsidR="00191CD4">
        <w:rPr>
          <w:rFonts w:ascii="Century Gothic" w:eastAsia="Arial" w:hAnsi="Century Gothic" w:cs="Arial"/>
          <w:color w:val="auto"/>
          <w:szCs w:val="24"/>
          <w:lang w:val="es-MX"/>
        </w:rPr>
        <w:t>bre</w:t>
      </w:r>
      <w:r w:rsidR="00A23D2B" w:rsidRPr="00E56955">
        <w:rPr>
          <w:rFonts w:ascii="Century Gothic" w:eastAsia="Arial" w:hAnsi="Century Gothic" w:cs="Arial"/>
          <w:color w:val="auto"/>
          <w:szCs w:val="24"/>
          <w:lang w:val="es-MX"/>
        </w:rPr>
        <w:t xml:space="preserve"> </w:t>
      </w:r>
      <w:r w:rsidR="00445EC3" w:rsidRPr="00E56955">
        <w:rPr>
          <w:rFonts w:ascii="Century Gothic" w:eastAsia="Arial" w:hAnsi="Century Gothic" w:cs="Arial"/>
          <w:color w:val="auto"/>
          <w:szCs w:val="24"/>
          <w:lang w:val="es-MX"/>
        </w:rPr>
        <w:t xml:space="preserve">del año </w:t>
      </w:r>
      <w:r w:rsidR="00D21EDB">
        <w:rPr>
          <w:rFonts w:ascii="Century Gothic" w:eastAsia="Arial" w:hAnsi="Century Gothic" w:cs="Arial"/>
          <w:color w:val="auto"/>
          <w:szCs w:val="24"/>
          <w:lang w:val="es-MX"/>
        </w:rPr>
        <w:t>202</w:t>
      </w:r>
      <w:r>
        <w:rPr>
          <w:rFonts w:ascii="Century Gothic" w:eastAsia="Arial" w:hAnsi="Century Gothic" w:cs="Arial"/>
          <w:color w:val="auto"/>
          <w:szCs w:val="24"/>
          <w:lang w:val="es-MX"/>
        </w:rPr>
        <w:t>3</w:t>
      </w:r>
      <w:r w:rsidR="00445EC3" w:rsidRPr="00E56955">
        <w:rPr>
          <w:rFonts w:ascii="Century Gothic" w:eastAsia="Arial" w:hAnsi="Century Gothic" w:cs="Arial"/>
          <w:color w:val="auto"/>
          <w:szCs w:val="24"/>
          <w:lang w:val="es-MX"/>
        </w:rPr>
        <w:t>,</w:t>
      </w:r>
      <w:r w:rsidR="00445EC3" w:rsidRPr="00414B59">
        <w:rPr>
          <w:rFonts w:ascii="Century Gothic" w:eastAsia="Arial" w:hAnsi="Century Gothic" w:cs="Arial"/>
          <w:color w:val="auto"/>
          <w:szCs w:val="24"/>
          <w:lang w:val="es-MX"/>
        </w:rPr>
        <w:t xml:space="preserve"> tuvo a bien turnar a quienes integra</w:t>
      </w:r>
      <w:r w:rsidR="000E4E83">
        <w:rPr>
          <w:rFonts w:ascii="Century Gothic" w:eastAsia="Arial" w:hAnsi="Century Gothic" w:cs="Arial"/>
          <w:color w:val="auto"/>
          <w:szCs w:val="24"/>
          <w:lang w:val="es-MX"/>
        </w:rPr>
        <w:t>mos esta</w:t>
      </w:r>
      <w:r w:rsidR="00445EC3" w:rsidRPr="00414B59">
        <w:rPr>
          <w:rFonts w:ascii="Century Gothic" w:eastAsia="Arial" w:hAnsi="Century Gothic" w:cs="Arial"/>
          <w:color w:val="auto"/>
          <w:szCs w:val="24"/>
          <w:lang w:val="es-MX"/>
        </w:rPr>
        <w:t xml:space="preserve"> Comisión de </w:t>
      </w:r>
      <w:r w:rsidR="00405A73">
        <w:rPr>
          <w:rFonts w:ascii="Century Gothic" w:eastAsia="Arial" w:hAnsi="Century Gothic" w:cs="Arial"/>
          <w:color w:val="auto"/>
          <w:szCs w:val="24"/>
          <w:lang w:val="es-MX"/>
        </w:rPr>
        <w:t>Salud</w:t>
      </w:r>
      <w:r w:rsidR="00445EC3">
        <w:rPr>
          <w:rFonts w:ascii="Century Gothic" w:eastAsia="Arial" w:hAnsi="Century Gothic" w:cs="Arial"/>
          <w:color w:val="auto"/>
          <w:szCs w:val="24"/>
          <w:lang w:val="es-MX"/>
        </w:rPr>
        <w:t xml:space="preserve"> </w:t>
      </w:r>
      <w:r w:rsidR="00445EC3" w:rsidRPr="00414B59">
        <w:rPr>
          <w:rFonts w:ascii="Century Gothic" w:eastAsia="Arial" w:hAnsi="Century Gothic" w:cs="Arial"/>
          <w:color w:val="auto"/>
          <w:szCs w:val="24"/>
          <w:lang w:val="es-MX"/>
        </w:rPr>
        <w:t xml:space="preserve">la Iniciativa de mérito, a efecto de proceder a su estudio, análisis y elaboración del correspondiente dictamen. </w:t>
      </w:r>
    </w:p>
    <w:p w14:paraId="7C79A852" w14:textId="26E7E4D3" w:rsidR="000F1CC5" w:rsidRPr="00F94AD1" w:rsidRDefault="009C7856" w:rsidP="00F94AD1">
      <w:pPr>
        <w:pStyle w:val="Normal1"/>
        <w:tabs>
          <w:tab w:val="left" w:pos="7635"/>
        </w:tabs>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ab/>
      </w:r>
      <w:r w:rsidR="000F1CC5">
        <w:tab/>
      </w:r>
    </w:p>
    <w:p w14:paraId="207942EE" w14:textId="77777777" w:rsidR="00EC78D4" w:rsidRDefault="00445EC3" w:rsidP="00EC78D4">
      <w:pPr>
        <w:pStyle w:val="Normal1"/>
        <w:spacing w:line="360" w:lineRule="auto"/>
        <w:contextualSpacing/>
        <w:jc w:val="both"/>
        <w:rPr>
          <w:rFonts w:ascii="Century Gothic" w:eastAsia="Arial" w:hAnsi="Century Gothic" w:cs="Arial"/>
          <w:color w:val="auto"/>
          <w:szCs w:val="24"/>
        </w:rPr>
      </w:pPr>
      <w:r w:rsidRPr="00414B59">
        <w:rPr>
          <w:rFonts w:ascii="Century Gothic" w:eastAsia="Arial" w:hAnsi="Century Gothic" w:cs="Arial"/>
          <w:b/>
          <w:color w:val="auto"/>
          <w:szCs w:val="24"/>
          <w:lang w:val="es-MX"/>
        </w:rPr>
        <w:lastRenderedPageBreak/>
        <w:t>I</w:t>
      </w:r>
      <w:r w:rsidR="00EC78D4">
        <w:rPr>
          <w:rFonts w:ascii="Century Gothic" w:eastAsia="Arial" w:hAnsi="Century Gothic" w:cs="Arial"/>
          <w:b/>
          <w:color w:val="auto"/>
          <w:szCs w:val="24"/>
          <w:lang w:val="es-MX"/>
        </w:rPr>
        <w:t>I</w:t>
      </w:r>
      <w:r w:rsidRPr="00414B59">
        <w:rPr>
          <w:rFonts w:ascii="Century Gothic" w:eastAsia="Arial" w:hAnsi="Century Gothic" w:cs="Arial"/>
          <w:b/>
          <w:color w:val="auto"/>
          <w:szCs w:val="24"/>
          <w:lang w:val="es-MX"/>
        </w:rPr>
        <w:t xml:space="preserve">I.- </w:t>
      </w:r>
      <w:r w:rsidR="00EC78D4">
        <w:rPr>
          <w:rFonts w:ascii="Century Gothic" w:eastAsia="Arial" w:hAnsi="Century Gothic" w:cs="Arial"/>
          <w:color w:val="auto"/>
          <w:szCs w:val="24"/>
          <w:lang w:val="es-MX"/>
        </w:rPr>
        <w:t>La exposición de m</w:t>
      </w:r>
      <w:r w:rsidR="00EC78D4" w:rsidRPr="00414B59">
        <w:rPr>
          <w:rFonts w:ascii="Century Gothic" w:eastAsia="Arial" w:hAnsi="Century Gothic" w:cs="Arial"/>
          <w:color w:val="auto"/>
          <w:szCs w:val="24"/>
          <w:lang w:val="es-MX"/>
        </w:rPr>
        <w:t xml:space="preserve">otivos de la </w:t>
      </w:r>
      <w:r w:rsidR="00EC78D4">
        <w:rPr>
          <w:rFonts w:ascii="Century Gothic" w:eastAsia="Arial" w:hAnsi="Century Gothic" w:cs="Arial"/>
          <w:color w:val="auto"/>
          <w:szCs w:val="24"/>
          <w:lang w:val="es-MX"/>
        </w:rPr>
        <w:t>i</w:t>
      </w:r>
      <w:r w:rsidR="00EC78D4" w:rsidRPr="00414B59">
        <w:rPr>
          <w:rFonts w:ascii="Century Gothic" w:eastAsia="Arial" w:hAnsi="Century Gothic" w:cs="Arial"/>
          <w:color w:val="auto"/>
          <w:szCs w:val="24"/>
          <w:lang w:val="es-MX"/>
        </w:rPr>
        <w:t xml:space="preserve">niciativa en comento, </w:t>
      </w:r>
      <w:r w:rsidR="00EC78D4" w:rsidRPr="00414B59">
        <w:rPr>
          <w:rFonts w:ascii="Century Gothic" w:eastAsia="Arial" w:hAnsi="Century Gothic" w:cs="Arial"/>
          <w:color w:val="auto"/>
          <w:szCs w:val="24"/>
        </w:rPr>
        <w:t xml:space="preserve">se sustenta </w:t>
      </w:r>
      <w:r w:rsidR="00EC78D4">
        <w:rPr>
          <w:rFonts w:ascii="Century Gothic" w:eastAsia="Arial" w:hAnsi="Century Gothic" w:cs="Arial"/>
          <w:color w:val="auto"/>
          <w:szCs w:val="24"/>
        </w:rPr>
        <w:t>esencialmente</w:t>
      </w:r>
      <w:r w:rsidR="00EC78D4" w:rsidRPr="00414B59">
        <w:rPr>
          <w:rFonts w:ascii="Century Gothic" w:eastAsia="Arial" w:hAnsi="Century Gothic" w:cs="Arial"/>
          <w:color w:val="auto"/>
          <w:szCs w:val="24"/>
        </w:rPr>
        <w:t xml:space="preserve"> en los siguientes argumentos:</w:t>
      </w:r>
    </w:p>
    <w:p w14:paraId="2917411D" w14:textId="317070E7" w:rsidR="002F67EC" w:rsidRDefault="002F67EC" w:rsidP="00EC78D4">
      <w:pPr>
        <w:pStyle w:val="Normal1"/>
        <w:spacing w:line="360" w:lineRule="auto"/>
        <w:contextualSpacing/>
        <w:jc w:val="both"/>
        <w:rPr>
          <w:rFonts w:ascii="Century Gothic" w:eastAsia="Arial" w:hAnsi="Century Gothic" w:cs="Arial"/>
          <w:bCs/>
          <w:color w:val="auto"/>
          <w:szCs w:val="24"/>
          <w:lang w:val="es-MX"/>
        </w:rPr>
      </w:pPr>
    </w:p>
    <w:p w14:paraId="620E3C02" w14:textId="44D14592" w:rsidR="006255FE" w:rsidRPr="006255FE" w:rsidRDefault="006255FE" w:rsidP="006255FE">
      <w:pPr>
        <w:pStyle w:val="Normal1"/>
        <w:spacing w:line="360" w:lineRule="auto"/>
        <w:ind w:left="851" w:right="615"/>
        <w:contextualSpacing/>
        <w:jc w:val="both"/>
        <w:rPr>
          <w:rFonts w:ascii="Century Gothic" w:eastAsia="Arial" w:hAnsi="Century Gothic" w:cs="Arial"/>
          <w:bCs/>
          <w:i/>
          <w:iCs/>
          <w:color w:val="auto"/>
          <w:szCs w:val="24"/>
          <w:lang w:val="es-MX"/>
        </w:rPr>
      </w:pPr>
      <w:r>
        <w:rPr>
          <w:rFonts w:ascii="Century Gothic" w:eastAsia="Arial" w:hAnsi="Century Gothic" w:cs="Arial"/>
          <w:bCs/>
          <w:i/>
          <w:iCs/>
          <w:color w:val="auto"/>
          <w:szCs w:val="24"/>
          <w:lang w:val="es-MX"/>
        </w:rPr>
        <w:t>“</w:t>
      </w:r>
      <w:r w:rsidRPr="006255FE">
        <w:rPr>
          <w:rFonts w:ascii="Century Gothic" w:eastAsia="Arial" w:hAnsi="Century Gothic" w:cs="Arial"/>
          <w:bCs/>
          <w:i/>
          <w:iCs/>
          <w:color w:val="auto"/>
          <w:szCs w:val="24"/>
          <w:lang w:val="es-MX"/>
        </w:rPr>
        <w:t xml:space="preserve">Alrededor de 703 mil personas deciden quitarse la vida cada año, y muchísimas más, intentan hacerlo. Todas y cada una de estas decisiones, son tragedias que impactan de manera directa a su familia, a la comunidad y a nuestro país, dejando efectos irreversibles en los allegados de la víctima. </w:t>
      </w:r>
    </w:p>
    <w:p w14:paraId="2142F057" w14:textId="77777777" w:rsidR="00AC2A1F" w:rsidRDefault="00AC2A1F" w:rsidP="006255FE">
      <w:pPr>
        <w:pStyle w:val="Normal1"/>
        <w:spacing w:line="360" w:lineRule="auto"/>
        <w:ind w:left="851" w:right="615"/>
        <w:contextualSpacing/>
        <w:jc w:val="both"/>
        <w:rPr>
          <w:rFonts w:ascii="Century Gothic" w:eastAsia="Arial" w:hAnsi="Century Gothic" w:cs="Arial"/>
          <w:bCs/>
          <w:i/>
          <w:iCs/>
          <w:color w:val="auto"/>
          <w:szCs w:val="24"/>
          <w:lang w:val="es-MX"/>
        </w:rPr>
      </w:pPr>
    </w:p>
    <w:p w14:paraId="5720F902" w14:textId="16CBBDF4" w:rsidR="006255FE" w:rsidRPr="006255FE" w:rsidRDefault="006255FE" w:rsidP="006255FE">
      <w:pPr>
        <w:pStyle w:val="Normal1"/>
        <w:spacing w:line="360" w:lineRule="auto"/>
        <w:ind w:left="851" w:right="615"/>
        <w:contextualSpacing/>
        <w:jc w:val="both"/>
        <w:rPr>
          <w:rFonts w:ascii="Century Gothic" w:eastAsia="Arial" w:hAnsi="Century Gothic" w:cs="Arial"/>
          <w:bCs/>
          <w:i/>
          <w:iCs/>
          <w:color w:val="auto"/>
          <w:szCs w:val="24"/>
          <w:lang w:val="es-MX"/>
        </w:rPr>
      </w:pPr>
      <w:r w:rsidRPr="006255FE">
        <w:rPr>
          <w:rFonts w:ascii="Century Gothic" w:eastAsia="Arial" w:hAnsi="Century Gothic" w:cs="Arial"/>
          <w:bCs/>
          <w:i/>
          <w:iCs/>
          <w:color w:val="auto"/>
          <w:szCs w:val="24"/>
          <w:lang w:val="es-MX"/>
        </w:rPr>
        <w:t>El suicidio se define como un acto deliberadamente iniciado y realizado por una persona, la cual tiene el conocimiento o expectativa de su desenlace fatal. Es un problema multifactorial que se deriva del conjunto de los factores biológicos, genéticos, psicológicos, sociológicos y ambientales, todo esto expuesto por la Organización Mundial de la Salud.</w:t>
      </w:r>
    </w:p>
    <w:p w14:paraId="61A5A8BA" w14:textId="77777777" w:rsidR="00AC2A1F" w:rsidRDefault="00AC2A1F" w:rsidP="006255FE">
      <w:pPr>
        <w:pStyle w:val="Normal1"/>
        <w:spacing w:line="360" w:lineRule="auto"/>
        <w:ind w:left="851" w:right="615"/>
        <w:contextualSpacing/>
        <w:jc w:val="both"/>
        <w:rPr>
          <w:rFonts w:ascii="Century Gothic" w:eastAsia="Arial" w:hAnsi="Century Gothic" w:cs="Arial"/>
          <w:bCs/>
          <w:i/>
          <w:iCs/>
          <w:color w:val="auto"/>
          <w:szCs w:val="24"/>
          <w:lang w:val="es-MX"/>
        </w:rPr>
      </w:pPr>
    </w:p>
    <w:p w14:paraId="26FDAB3A" w14:textId="200B0403" w:rsidR="006255FE" w:rsidRPr="006255FE" w:rsidRDefault="006255FE" w:rsidP="006255FE">
      <w:pPr>
        <w:pStyle w:val="Normal1"/>
        <w:spacing w:line="360" w:lineRule="auto"/>
        <w:ind w:left="851" w:right="615"/>
        <w:contextualSpacing/>
        <w:jc w:val="both"/>
        <w:rPr>
          <w:rFonts w:ascii="Century Gothic" w:eastAsia="Arial" w:hAnsi="Century Gothic" w:cs="Arial"/>
          <w:bCs/>
          <w:i/>
          <w:iCs/>
          <w:color w:val="auto"/>
          <w:szCs w:val="24"/>
          <w:lang w:val="es-MX"/>
        </w:rPr>
      </w:pPr>
      <w:r w:rsidRPr="006255FE">
        <w:rPr>
          <w:rFonts w:ascii="Century Gothic" w:eastAsia="Arial" w:hAnsi="Century Gothic" w:cs="Arial"/>
          <w:bCs/>
          <w:i/>
          <w:iCs/>
          <w:color w:val="auto"/>
          <w:szCs w:val="24"/>
          <w:lang w:val="es-MX"/>
        </w:rPr>
        <w:t xml:space="preserve">Existen diversos factores de riesgo que pueden aumentar la probabilidad de que una persona considere el suicidio como una solución, siendo algunos de ellos los siguientes: </w:t>
      </w:r>
    </w:p>
    <w:p w14:paraId="5523230E" w14:textId="77777777" w:rsidR="00AC2A1F" w:rsidRDefault="00AC2A1F" w:rsidP="006255FE">
      <w:pPr>
        <w:pStyle w:val="Normal1"/>
        <w:spacing w:line="360" w:lineRule="auto"/>
        <w:ind w:left="851" w:right="615"/>
        <w:contextualSpacing/>
        <w:jc w:val="both"/>
        <w:rPr>
          <w:rFonts w:ascii="Century Gothic" w:eastAsia="Arial" w:hAnsi="Century Gothic" w:cs="Arial"/>
          <w:bCs/>
          <w:i/>
          <w:iCs/>
          <w:color w:val="auto"/>
          <w:szCs w:val="24"/>
          <w:lang w:val="es-MX"/>
        </w:rPr>
      </w:pPr>
    </w:p>
    <w:p w14:paraId="6C9EA051" w14:textId="2B46C5E8" w:rsidR="006255FE" w:rsidRPr="006255FE" w:rsidRDefault="006255FE" w:rsidP="006255FE">
      <w:pPr>
        <w:pStyle w:val="Normal1"/>
        <w:spacing w:line="360" w:lineRule="auto"/>
        <w:ind w:left="851" w:right="615"/>
        <w:contextualSpacing/>
        <w:jc w:val="both"/>
        <w:rPr>
          <w:rFonts w:ascii="Century Gothic" w:eastAsia="Arial" w:hAnsi="Century Gothic" w:cs="Arial"/>
          <w:bCs/>
          <w:i/>
          <w:iCs/>
          <w:color w:val="auto"/>
          <w:szCs w:val="24"/>
          <w:lang w:val="es-MX"/>
        </w:rPr>
      </w:pPr>
      <w:r w:rsidRPr="006255FE">
        <w:rPr>
          <w:rFonts w:ascii="Century Gothic" w:eastAsia="Arial" w:hAnsi="Century Gothic" w:cs="Arial"/>
          <w:bCs/>
          <w:i/>
          <w:iCs/>
          <w:color w:val="auto"/>
          <w:szCs w:val="24"/>
          <w:lang w:val="es-MX"/>
        </w:rPr>
        <w:t>●</w:t>
      </w:r>
      <w:r w:rsidRPr="006255FE">
        <w:rPr>
          <w:rFonts w:ascii="Century Gothic" w:eastAsia="Arial" w:hAnsi="Century Gothic" w:cs="Arial"/>
          <w:bCs/>
          <w:i/>
          <w:iCs/>
          <w:color w:val="auto"/>
          <w:szCs w:val="24"/>
          <w:lang w:val="es-MX"/>
        </w:rPr>
        <w:tab/>
        <w:t xml:space="preserve">En niños y adolescentes: la historia psiquiátrica familiar, pérdida de seres queridos, rechazo social, violencia escolar o familiar, enfermedades mentales, abuso de drogas o alcohol. </w:t>
      </w:r>
    </w:p>
    <w:p w14:paraId="1C7931DF" w14:textId="77777777" w:rsidR="006255FE" w:rsidRPr="006255FE" w:rsidRDefault="006255FE" w:rsidP="006255FE">
      <w:pPr>
        <w:pStyle w:val="Normal1"/>
        <w:spacing w:line="360" w:lineRule="auto"/>
        <w:ind w:left="851" w:right="615"/>
        <w:contextualSpacing/>
        <w:jc w:val="both"/>
        <w:rPr>
          <w:rFonts w:ascii="Century Gothic" w:eastAsia="Arial" w:hAnsi="Century Gothic" w:cs="Arial"/>
          <w:bCs/>
          <w:i/>
          <w:iCs/>
          <w:color w:val="auto"/>
          <w:szCs w:val="24"/>
          <w:lang w:val="es-MX"/>
        </w:rPr>
      </w:pPr>
      <w:r w:rsidRPr="006255FE">
        <w:rPr>
          <w:rFonts w:ascii="Century Gothic" w:eastAsia="Arial" w:hAnsi="Century Gothic" w:cs="Arial"/>
          <w:bCs/>
          <w:i/>
          <w:iCs/>
          <w:color w:val="auto"/>
          <w:szCs w:val="24"/>
          <w:lang w:val="es-MX"/>
        </w:rPr>
        <w:lastRenderedPageBreak/>
        <w:t>●</w:t>
      </w:r>
      <w:r w:rsidRPr="006255FE">
        <w:rPr>
          <w:rFonts w:ascii="Century Gothic" w:eastAsia="Arial" w:hAnsi="Century Gothic" w:cs="Arial"/>
          <w:bCs/>
          <w:i/>
          <w:iCs/>
          <w:color w:val="auto"/>
          <w:szCs w:val="24"/>
          <w:lang w:val="es-MX"/>
        </w:rPr>
        <w:tab/>
        <w:t xml:space="preserve">Para mujeres y hombres: las relaciones interpersonales, violencia doméstica, estrés familiar o laboral, trastornos psicológicos, abuso de drogas o alcohol, pérdidas sentimentales o materiales. </w:t>
      </w:r>
    </w:p>
    <w:p w14:paraId="1116D6D2" w14:textId="77777777" w:rsidR="00AC2A1F" w:rsidRDefault="00AC2A1F" w:rsidP="006255FE">
      <w:pPr>
        <w:pStyle w:val="Normal1"/>
        <w:spacing w:line="360" w:lineRule="auto"/>
        <w:ind w:left="851" w:right="615"/>
        <w:contextualSpacing/>
        <w:jc w:val="both"/>
        <w:rPr>
          <w:rFonts w:ascii="Century Gothic" w:eastAsia="Arial" w:hAnsi="Century Gothic" w:cs="Arial"/>
          <w:bCs/>
          <w:i/>
          <w:iCs/>
          <w:color w:val="auto"/>
          <w:szCs w:val="24"/>
          <w:lang w:val="es-MX"/>
        </w:rPr>
      </w:pPr>
    </w:p>
    <w:p w14:paraId="707B07F5" w14:textId="4004BEC1" w:rsidR="006255FE" w:rsidRPr="006255FE" w:rsidRDefault="006255FE" w:rsidP="006255FE">
      <w:pPr>
        <w:pStyle w:val="Normal1"/>
        <w:spacing w:line="360" w:lineRule="auto"/>
        <w:ind w:left="851" w:right="615"/>
        <w:contextualSpacing/>
        <w:jc w:val="both"/>
        <w:rPr>
          <w:rFonts w:ascii="Century Gothic" w:eastAsia="Arial" w:hAnsi="Century Gothic" w:cs="Arial"/>
          <w:bCs/>
          <w:i/>
          <w:iCs/>
          <w:color w:val="auto"/>
          <w:szCs w:val="24"/>
          <w:lang w:val="es-MX"/>
        </w:rPr>
      </w:pPr>
      <w:r w:rsidRPr="006255FE">
        <w:rPr>
          <w:rFonts w:ascii="Century Gothic" w:eastAsia="Arial" w:hAnsi="Century Gothic" w:cs="Arial"/>
          <w:bCs/>
          <w:i/>
          <w:iCs/>
          <w:color w:val="auto"/>
          <w:szCs w:val="24"/>
          <w:lang w:val="es-MX"/>
        </w:rPr>
        <w:t>●</w:t>
      </w:r>
      <w:r w:rsidRPr="006255FE">
        <w:rPr>
          <w:rFonts w:ascii="Century Gothic" w:eastAsia="Arial" w:hAnsi="Century Gothic" w:cs="Arial"/>
          <w:bCs/>
          <w:i/>
          <w:iCs/>
          <w:color w:val="auto"/>
          <w:szCs w:val="24"/>
          <w:lang w:val="es-MX"/>
        </w:rPr>
        <w:tab/>
        <w:t xml:space="preserve">Para personas mayores: depresión, enfermedades o dolores físicos, abandono, aislamiento social y familiar, falta de atención y cariño. </w:t>
      </w:r>
    </w:p>
    <w:p w14:paraId="7A3BCD98" w14:textId="77777777" w:rsidR="00AC2A1F" w:rsidRDefault="006255FE" w:rsidP="006255FE">
      <w:pPr>
        <w:pStyle w:val="Normal1"/>
        <w:spacing w:line="360" w:lineRule="auto"/>
        <w:ind w:left="851" w:right="615"/>
        <w:contextualSpacing/>
        <w:jc w:val="both"/>
        <w:rPr>
          <w:rFonts w:ascii="Century Gothic" w:eastAsia="Arial" w:hAnsi="Century Gothic" w:cs="Arial"/>
          <w:bCs/>
          <w:i/>
          <w:iCs/>
          <w:color w:val="auto"/>
          <w:szCs w:val="24"/>
          <w:lang w:val="es-MX"/>
        </w:rPr>
      </w:pPr>
      <w:r w:rsidRPr="006255FE">
        <w:rPr>
          <w:rFonts w:ascii="Century Gothic" w:eastAsia="Arial" w:hAnsi="Century Gothic" w:cs="Arial"/>
          <w:bCs/>
          <w:i/>
          <w:iCs/>
          <w:color w:val="auto"/>
          <w:szCs w:val="24"/>
          <w:lang w:val="es-MX"/>
        </w:rPr>
        <w:tab/>
      </w:r>
    </w:p>
    <w:p w14:paraId="3AED3AF0" w14:textId="343BEE90" w:rsidR="006255FE" w:rsidRPr="006255FE" w:rsidRDefault="006255FE" w:rsidP="006255FE">
      <w:pPr>
        <w:pStyle w:val="Normal1"/>
        <w:spacing w:line="360" w:lineRule="auto"/>
        <w:ind w:left="851" w:right="615"/>
        <w:contextualSpacing/>
        <w:jc w:val="both"/>
        <w:rPr>
          <w:rFonts w:ascii="Century Gothic" w:eastAsia="Arial" w:hAnsi="Century Gothic" w:cs="Arial"/>
          <w:bCs/>
          <w:i/>
          <w:iCs/>
          <w:color w:val="auto"/>
          <w:szCs w:val="24"/>
          <w:lang w:val="es-MX"/>
        </w:rPr>
      </w:pPr>
      <w:r w:rsidRPr="006255FE">
        <w:rPr>
          <w:rFonts w:ascii="Century Gothic" w:eastAsia="Arial" w:hAnsi="Century Gothic" w:cs="Arial"/>
          <w:bCs/>
          <w:i/>
          <w:iCs/>
          <w:color w:val="auto"/>
          <w:szCs w:val="24"/>
          <w:lang w:val="es-MX"/>
        </w:rPr>
        <w:t xml:space="preserve">Como ya lo hemos mencionado anteriormente en esta tribuna, además de estos factores, también contribuyen de manera significativa el uso excesivo de redes sociales en donde se pinta un mundo que pudiera parecer “perfecto”, aunado a la falta de sentido de pertenencia, la aceptación social, el rechazo en una sociedad tan exigente, así como la fracturación del entorno familiar, resultan ser factores de riesgo adicionales que pueden orillar a las  niñas, niños y adolescentes a cometer actos suicidas o de autolesión. </w:t>
      </w:r>
    </w:p>
    <w:p w14:paraId="5999F97B" w14:textId="77777777" w:rsidR="00AC2A1F" w:rsidRDefault="00AC2A1F" w:rsidP="006255FE">
      <w:pPr>
        <w:pStyle w:val="Normal1"/>
        <w:spacing w:line="360" w:lineRule="auto"/>
        <w:ind w:left="851" w:right="615"/>
        <w:contextualSpacing/>
        <w:jc w:val="both"/>
        <w:rPr>
          <w:rFonts w:ascii="Century Gothic" w:eastAsia="Arial" w:hAnsi="Century Gothic" w:cs="Arial"/>
          <w:bCs/>
          <w:i/>
          <w:iCs/>
          <w:color w:val="auto"/>
          <w:szCs w:val="24"/>
          <w:lang w:val="es-MX"/>
        </w:rPr>
      </w:pPr>
    </w:p>
    <w:p w14:paraId="39FAE99F" w14:textId="634B44C4" w:rsidR="006255FE" w:rsidRPr="006255FE" w:rsidRDefault="006255FE" w:rsidP="006255FE">
      <w:pPr>
        <w:pStyle w:val="Normal1"/>
        <w:spacing w:line="360" w:lineRule="auto"/>
        <w:ind w:left="851" w:right="615"/>
        <w:contextualSpacing/>
        <w:jc w:val="both"/>
        <w:rPr>
          <w:rFonts w:ascii="Century Gothic" w:eastAsia="Arial" w:hAnsi="Century Gothic" w:cs="Arial"/>
          <w:bCs/>
          <w:i/>
          <w:iCs/>
          <w:color w:val="auto"/>
          <w:szCs w:val="24"/>
          <w:lang w:val="es-MX"/>
        </w:rPr>
      </w:pPr>
      <w:r w:rsidRPr="006255FE">
        <w:rPr>
          <w:rFonts w:ascii="Century Gothic" w:eastAsia="Arial" w:hAnsi="Century Gothic" w:cs="Arial"/>
          <w:bCs/>
          <w:i/>
          <w:iCs/>
          <w:color w:val="auto"/>
          <w:szCs w:val="24"/>
          <w:lang w:val="es-MX"/>
        </w:rPr>
        <w:t xml:space="preserve">Del año 2017 a 2022, el Instituto Nacional de Estadística y Geografía registró una tasa nacional de 6.3 fallecidos por cada 100 mil habitantes, a causa del suicidio; existiendo gran distinción por sexo, 9.9 por cada 100 mil hombres y 2.1 por cada mil mujeres, sin embargo, el dato más alarmante se encuentra </w:t>
      </w:r>
      <w:r w:rsidRPr="006255FE">
        <w:rPr>
          <w:rFonts w:ascii="Century Gothic" w:eastAsia="Arial" w:hAnsi="Century Gothic" w:cs="Arial"/>
          <w:bCs/>
          <w:i/>
          <w:iCs/>
          <w:color w:val="auto"/>
          <w:szCs w:val="24"/>
          <w:lang w:val="es-MX"/>
        </w:rPr>
        <w:lastRenderedPageBreak/>
        <w:t xml:space="preserve">contemplado por región, en Chihuahua, la tasa de suicidio fue de 11.2 por cada 100 mil habitantes, cerca del doble del promedio nacional. En lo que va del año, tan solo en esta ciudad, 110 personas se han quitado la vida. </w:t>
      </w:r>
    </w:p>
    <w:p w14:paraId="678E735C" w14:textId="77777777" w:rsidR="00AC2A1F" w:rsidRDefault="00AC2A1F" w:rsidP="006255FE">
      <w:pPr>
        <w:pStyle w:val="Normal1"/>
        <w:spacing w:line="360" w:lineRule="auto"/>
        <w:ind w:left="851" w:right="615"/>
        <w:contextualSpacing/>
        <w:jc w:val="both"/>
        <w:rPr>
          <w:rFonts w:ascii="Century Gothic" w:eastAsia="Arial" w:hAnsi="Century Gothic" w:cs="Arial"/>
          <w:bCs/>
          <w:i/>
          <w:iCs/>
          <w:color w:val="auto"/>
          <w:szCs w:val="24"/>
          <w:lang w:val="es-MX"/>
        </w:rPr>
      </w:pPr>
    </w:p>
    <w:p w14:paraId="69E149D5" w14:textId="0304BB34" w:rsidR="006255FE" w:rsidRPr="006255FE" w:rsidRDefault="006255FE" w:rsidP="006255FE">
      <w:pPr>
        <w:pStyle w:val="Normal1"/>
        <w:spacing w:line="360" w:lineRule="auto"/>
        <w:ind w:left="851" w:right="615"/>
        <w:contextualSpacing/>
        <w:jc w:val="both"/>
        <w:rPr>
          <w:rFonts w:ascii="Century Gothic" w:eastAsia="Arial" w:hAnsi="Century Gothic" w:cs="Arial"/>
          <w:bCs/>
          <w:i/>
          <w:iCs/>
          <w:color w:val="auto"/>
          <w:szCs w:val="24"/>
          <w:lang w:val="es-MX"/>
        </w:rPr>
      </w:pPr>
      <w:r w:rsidRPr="006255FE">
        <w:rPr>
          <w:rFonts w:ascii="Century Gothic" w:eastAsia="Arial" w:hAnsi="Century Gothic" w:cs="Arial"/>
          <w:bCs/>
          <w:i/>
          <w:iCs/>
          <w:color w:val="auto"/>
          <w:szCs w:val="24"/>
          <w:lang w:val="es-MX"/>
        </w:rPr>
        <w:t xml:space="preserve">Según índices del 2022, hubo mayor reincidencia en personas de 25 a 29 años, con una tasa de 11.6 por cada 100 mil, el segundo grupo de edad con índices más altos es el de 30 a 34 años, en niños de 10 a 14 años hay una tasa de 2.1 y de 15 a 19 años, de 7.1, ambos valores por casa 100 mil respectivamente. </w:t>
      </w:r>
    </w:p>
    <w:p w14:paraId="3089FFF0" w14:textId="77777777" w:rsidR="00AC2A1F" w:rsidRDefault="00AC2A1F" w:rsidP="006255FE">
      <w:pPr>
        <w:pStyle w:val="Normal1"/>
        <w:spacing w:line="360" w:lineRule="auto"/>
        <w:ind w:left="851" w:right="615"/>
        <w:contextualSpacing/>
        <w:jc w:val="both"/>
        <w:rPr>
          <w:rFonts w:ascii="Century Gothic" w:eastAsia="Arial" w:hAnsi="Century Gothic" w:cs="Arial"/>
          <w:bCs/>
          <w:i/>
          <w:iCs/>
          <w:color w:val="auto"/>
          <w:szCs w:val="24"/>
          <w:lang w:val="es-MX"/>
        </w:rPr>
      </w:pPr>
    </w:p>
    <w:p w14:paraId="02DA5EC1" w14:textId="5EEC767A" w:rsidR="006255FE" w:rsidRPr="006255FE" w:rsidRDefault="006255FE" w:rsidP="006255FE">
      <w:pPr>
        <w:pStyle w:val="Normal1"/>
        <w:spacing w:line="360" w:lineRule="auto"/>
        <w:ind w:left="851" w:right="615"/>
        <w:contextualSpacing/>
        <w:jc w:val="both"/>
        <w:rPr>
          <w:rFonts w:ascii="Century Gothic" w:eastAsia="Arial" w:hAnsi="Century Gothic" w:cs="Arial"/>
          <w:bCs/>
          <w:i/>
          <w:iCs/>
          <w:color w:val="auto"/>
          <w:szCs w:val="24"/>
          <w:lang w:val="es-MX"/>
        </w:rPr>
      </w:pPr>
      <w:r w:rsidRPr="006255FE">
        <w:rPr>
          <w:rFonts w:ascii="Century Gothic" w:eastAsia="Arial" w:hAnsi="Century Gothic" w:cs="Arial"/>
          <w:bCs/>
          <w:i/>
          <w:iCs/>
          <w:color w:val="auto"/>
          <w:szCs w:val="24"/>
          <w:lang w:val="es-MX"/>
        </w:rPr>
        <w:t>A través de acciones concretas, la OMS nos dicta recomendaciones para evitar tragedias, como la restricción de acceso a los medios frecuentemente utilizados en conductas suicidas, la difusión responsable de información por parte de los medios de comunicación, la identificación temprana, tratamiento y atención de personas con problemas de salud mental, abuso de sustancias, o trastornos emocionales, capacitación de personal de salud en la evaluación y gestión de conductas suicidas, seguimiento de atención a personas con intentos de suicidio y a sus familiares, así como soporte a quienes han perdido a seres queridos por el suicidio.</w:t>
      </w:r>
    </w:p>
    <w:p w14:paraId="7510B464" w14:textId="77777777" w:rsidR="00AC2A1F" w:rsidRDefault="00AC2A1F" w:rsidP="006255FE">
      <w:pPr>
        <w:pStyle w:val="Normal1"/>
        <w:spacing w:line="360" w:lineRule="auto"/>
        <w:ind w:left="851" w:right="615"/>
        <w:contextualSpacing/>
        <w:jc w:val="both"/>
        <w:rPr>
          <w:rFonts w:ascii="Century Gothic" w:eastAsia="Arial" w:hAnsi="Century Gothic" w:cs="Arial"/>
          <w:bCs/>
          <w:i/>
          <w:iCs/>
          <w:color w:val="auto"/>
          <w:szCs w:val="24"/>
          <w:lang w:val="es-MX"/>
        </w:rPr>
      </w:pPr>
    </w:p>
    <w:p w14:paraId="0E71B495" w14:textId="392C56F5" w:rsidR="006255FE" w:rsidRPr="006255FE" w:rsidRDefault="006255FE" w:rsidP="006255FE">
      <w:pPr>
        <w:pStyle w:val="Normal1"/>
        <w:spacing w:line="360" w:lineRule="auto"/>
        <w:ind w:left="851" w:right="615"/>
        <w:contextualSpacing/>
        <w:jc w:val="both"/>
        <w:rPr>
          <w:rFonts w:ascii="Century Gothic" w:eastAsia="Arial" w:hAnsi="Century Gothic" w:cs="Arial"/>
          <w:bCs/>
          <w:i/>
          <w:iCs/>
          <w:color w:val="auto"/>
          <w:szCs w:val="24"/>
          <w:lang w:val="es-MX"/>
        </w:rPr>
      </w:pPr>
      <w:r w:rsidRPr="006255FE">
        <w:rPr>
          <w:rFonts w:ascii="Century Gothic" w:eastAsia="Arial" w:hAnsi="Century Gothic" w:cs="Arial"/>
          <w:bCs/>
          <w:i/>
          <w:iCs/>
          <w:color w:val="auto"/>
          <w:szCs w:val="24"/>
          <w:lang w:val="es-MX"/>
        </w:rPr>
        <w:lastRenderedPageBreak/>
        <w:t xml:space="preserve">Los tabúes y la </w:t>
      </w:r>
      <w:proofErr w:type="spellStart"/>
      <w:r w:rsidRPr="006255FE">
        <w:rPr>
          <w:rFonts w:ascii="Century Gothic" w:eastAsia="Arial" w:hAnsi="Century Gothic" w:cs="Arial"/>
          <w:bCs/>
          <w:i/>
          <w:iCs/>
          <w:color w:val="auto"/>
          <w:szCs w:val="24"/>
          <w:lang w:val="es-MX"/>
        </w:rPr>
        <w:t>estigmatizacion</w:t>
      </w:r>
      <w:proofErr w:type="spellEnd"/>
      <w:r w:rsidRPr="006255FE">
        <w:rPr>
          <w:rFonts w:ascii="Century Gothic" w:eastAsia="Arial" w:hAnsi="Century Gothic" w:cs="Arial"/>
          <w:bCs/>
          <w:i/>
          <w:iCs/>
          <w:color w:val="auto"/>
          <w:szCs w:val="24"/>
          <w:lang w:val="es-MX"/>
        </w:rPr>
        <w:t xml:space="preserve"> que existe acerca de los trastornos mentales y el suicidio, interfiere en la búsqueda de ayuda a muchas personas que tienen pensamientos y conductas suicidas. Desafortunadamente la prevención del suicidio no se ha desarrollado plenamente, principalmente por la falta de sensibilización sobre la importancia de la salud mental, además del tabú existente en muchas sociedades, que impide que el suicidio sea un tema debidamente abordado. </w:t>
      </w:r>
    </w:p>
    <w:p w14:paraId="24CC6924" w14:textId="77777777" w:rsidR="00AC2A1F" w:rsidRDefault="00AC2A1F" w:rsidP="006255FE">
      <w:pPr>
        <w:pStyle w:val="Normal1"/>
        <w:spacing w:line="360" w:lineRule="auto"/>
        <w:ind w:left="851" w:right="615"/>
        <w:contextualSpacing/>
        <w:jc w:val="both"/>
        <w:rPr>
          <w:rFonts w:ascii="Century Gothic" w:eastAsia="Arial" w:hAnsi="Century Gothic" w:cs="Arial"/>
          <w:bCs/>
          <w:i/>
          <w:iCs/>
          <w:color w:val="auto"/>
          <w:szCs w:val="24"/>
          <w:lang w:val="es-MX"/>
        </w:rPr>
      </w:pPr>
    </w:p>
    <w:p w14:paraId="3B2980E3" w14:textId="1CE553CC" w:rsidR="006255FE" w:rsidRPr="006255FE" w:rsidRDefault="006255FE" w:rsidP="006255FE">
      <w:pPr>
        <w:pStyle w:val="Normal1"/>
        <w:spacing w:line="360" w:lineRule="auto"/>
        <w:ind w:left="851" w:right="615"/>
        <w:contextualSpacing/>
        <w:jc w:val="both"/>
        <w:rPr>
          <w:rFonts w:ascii="Century Gothic" w:eastAsia="Arial" w:hAnsi="Century Gothic" w:cs="Arial"/>
          <w:bCs/>
          <w:i/>
          <w:iCs/>
          <w:color w:val="auto"/>
          <w:szCs w:val="24"/>
          <w:lang w:val="es-MX"/>
        </w:rPr>
      </w:pPr>
      <w:r w:rsidRPr="006255FE">
        <w:rPr>
          <w:rFonts w:ascii="Century Gothic" w:eastAsia="Arial" w:hAnsi="Century Gothic" w:cs="Arial"/>
          <w:bCs/>
          <w:i/>
          <w:iCs/>
          <w:color w:val="auto"/>
          <w:szCs w:val="24"/>
          <w:lang w:val="es-MX"/>
        </w:rPr>
        <w:t xml:space="preserve">Reconocemos la labor que la gobernadora María Eugenia Campos Galván ha realizado para combatir esta problemática en el estado, promoviendo la salud mental a través de líneas de acción, como la realización de campañas de prevención de adicciones, la concientización para prevenir el suicidio, hasta brindar atención y tratamiento a personas con adicciones y trastornos mentales. </w:t>
      </w:r>
    </w:p>
    <w:p w14:paraId="47C385AD" w14:textId="77777777" w:rsidR="00AC2A1F" w:rsidRDefault="00AC2A1F" w:rsidP="006255FE">
      <w:pPr>
        <w:pStyle w:val="Normal1"/>
        <w:spacing w:line="360" w:lineRule="auto"/>
        <w:ind w:left="851" w:right="615"/>
        <w:contextualSpacing/>
        <w:jc w:val="both"/>
        <w:rPr>
          <w:rFonts w:ascii="Century Gothic" w:eastAsia="Arial" w:hAnsi="Century Gothic" w:cs="Arial"/>
          <w:bCs/>
          <w:i/>
          <w:iCs/>
          <w:color w:val="auto"/>
          <w:szCs w:val="24"/>
          <w:lang w:val="es-MX"/>
        </w:rPr>
      </w:pPr>
    </w:p>
    <w:p w14:paraId="42425D41" w14:textId="50EA4E1D" w:rsidR="006255FE" w:rsidRPr="006255FE" w:rsidRDefault="006255FE" w:rsidP="006255FE">
      <w:pPr>
        <w:pStyle w:val="Normal1"/>
        <w:spacing w:line="360" w:lineRule="auto"/>
        <w:ind w:left="851" w:right="615"/>
        <w:contextualSpacing/>
        <w:jc w:val="both"/>
        <w:rPr>
          <w:rFonts w:ascii="Century Gothic" w:eastAsia="Arial" w:hAnsi="Century Gothic" w:cs="Arial"/>
          <w:bCs/>
          <w:i/>
          <w:iCs/>
          <w:color w:val="auto"/>
          <w:szCs w:val="24"/>
          <w:lang w:val="es-MX"/>
        </w:rPr>
      </w:pPr>
      <w:r w:rsidRPr="006255FE">
        <w:rPr>
          <w:rFonts w:ascii="Century Gothic" w:eastAsia="Arial" w:hAnsi="Century Gothic" w:cs="Arial"/>
          <w:bCs/>
          <w:i/>
          <w:iCs/>
          <w:color w:val="auto"/>
          <w:szCs w:val="24"/>
          <w:lang w:val="es-MX"/>
        </w:rPr>
        <w:t>Somos conscientes de que la prevención es un desafío que requiere la colaboración entre gobiernos, instituciones de salud pública, profesionales de la salud mental y la sociedad en general; la implementación de políticas públicas efectivas es esencial para abordar este problema y reducir el número de suicidios.</w:t>
      </w:r>
    </w:p>
    <w:p w14:paraId="070069D2" w14:textId="77777777" w:rsidR="006255FE" w:rsidRPr="006255FE" w:rsidRDefault="006255FE" w:rsidP="006255FE">
      <w:pPr>
        <w:pStyle w:val="Normal1"/>
        <w:spacing w:line="360" w:lineRule="auto"/>
        <w:ind w:left="851" w:right="615"/>
        <w:contextualSpacing/>
        <w:jc w:val="both"/>
        <w:rPr>
          <w:rFonts w:ascii="Century Gothic" w:eastAsia="Arial" w:hAnsi="Century Gothic" w:cs="Arial"/>
          <w:bCs/>
          <w:i/>
          <w:iCs/>
          <w:color w:val="auto"/>
          <w:szCs w:val="24"/>
          <w:lang w:val="es-MX"/>
        </w:rPr>
      </w:pPr>
      <w:r w:rsidRPr="006255FE">
        <w:rPr>
          <w:rFonts w:ascii="Century Gothic" w:eastAsia="Arial" w:hAnsi="Century Gothic" w:cs="Arial"/>
          <w:bCs/>
          <w:i/>
          <w:iCs/>
          <w:color w:val="auto"/>
          <w:szCs w:val="24"/>
          <w:lang w:val="es-MX"/>
        </w:rPr>
        <w:lastRenderedPageBreak/>
        <w:t xml:space="preserve">Aunado a la labor que ya está realizando Gobierno del Estado en la atención a este tema, resulta necesario sentar las bases jurídicas, a fin de garantizar a toda la población chihuahuense el acceso a la salud mental, principalmente enfocada en la prevención y atención del suicidio, con una participación interinstitucional, uniendo esfuerzos, cada Secretaría en la esfera de sus competencias. </w:t>
      </w:r>
    </w:p>
    <w:p w14:paraId="27C29C30" w14:textId="77777777" w:rsidR="00AC2A1F" w:rsidRDefault="00AC2A1F" w:rsidP="006255FE">
      <w:pPr>
        <w:pStyle w:val="Normal1"/>
        <w:spacing w:line="360" w:lineRule="auto"/>
        <w:ind w:left="851" w:right="615"/>
        <w:contextualSpacing/>
        <w:jc w:val="both"/>
        <w:rPr>
          <w:rFonts w:ascii="Century Gothic" w:eastAsia="Arial" w:hAnsi="Century Gothic" w:cs="Arial"/>
          <w:bCs/>
          <w:i/>
          <w:iCs/>
          <w:color w:val="auto"/>
          <w:szCs w:val="24"/>
          <w:lang w:val="es-MX"/>
        </w:rPr>
      </w:pPr>
    </w:p>
    <w:p w14:paraId="35E863A6" w14:textId="32EC2134" w:rsidR="006255FE" w:rsidRPr="006255FE" w:rsidRDefault="006255FE" w:rsidP="006255FE">
      <w:pPr>
        <w:pStyle w:val="Normal1"/>
        <w:spacing w:line="360" w:lineRule="auto"/>
        <w:ind w:left="851" w:right="615"/>
        <w:contextualSpacing/>
        <w:jc w:val="both"/>
        <w:rPr>
          <w:rFonts w:ascii="Century Gothic" w:eastAsia="Arial" w:hAnsi="Century Gothic" w:cs="Arial"/>
          <w:bCs/>
          <w:i/>
          <w:iCs/>
          <w:color w:val="auto"/>
          <w:szCs w:val="24"/>
          <w:lang w:val="es-MX"/>
        </w:rPr>
      </w:pPr>
      <w:r w:rsidRPr="006255FE">
        <w:rPr>
          <w:rFonts w:ascii="Century Gothic" w:eastAsia="Arial" w:hAnsi="Century Gothic" w:cs="Arial"/>
          <w:bCs/>
          <w:i/>
          <w:iCs/>
          <w:color w:val="auto"/>
          <w:szCs w:val="24"/>
          <w:lang w:val="es-MX"/>
        </w:rPr>
        <w:t>La salud mental, es un derecho público y humano, por ello se debe garantizar el acceso a servicios de salud mental de calidad, sin importar la situación económica o social, para que esta pueda desempeñar un buen papel en la prevención del suicidio y en la promoción del bienestar de las personas.</w:t>
      </w:r>
    </w:p>
    <w:p w14:paraId="3036FBCA" w14:textId="77777777" w:rsidR="00AC2A1F" w:rsidRDefault="00AC2A1F" w:rsidP="006255FE">
      <w:pPr>
        <w:pStyle w:val="Normal1"/>
        <w:spacing w:line="360" w:lineRule="auto"/>
        <w:ind w:left="851" w:right="615"/>
        <w:contextualSpacing/>
        <w:jc w:val="both"/>
        <w:rPr>
          <w:rFonts w:ascii="Century Gothic" w:eastAsia="Arial" w:hAnsi="Century Gothic" w:cs="Arial"/>
          <w:bCs/>
          <w:i/>
          <w:iCs/>
          <w:color w:val="auto"/>
          <w:szCs w:val="24"/>
          <w:lang w:val="es-MX"/>
        </w:rPr>
      </w:pPr>
    </w:p>
    <w:p w14:paraId="2F43A049" w14:textId="6FEE9E2C" w:rsidR="006255FE" w:rsidRPr="006255FE" w:rsidRDefault="006255FE" w:rsidP="006255FE">
      <w:pPr>
        <w:pStyle w:val="Normal1"/>
        <w:spacing w:line="360" w:lineRule="auto"/>
        <w:ind w:left="851" w:right="615"/>
        <w:contextualSpacing/>
        <w:jc w:val="both"/>
        <w:rPr>
          <w:rFonts w:ascii="Century Gothic" w:eastAsia="Arial" w:hAnsi="Century Gothic" w:cs="Arial"/>
          <w:bCs/>
          <w:i/>
          <w:iCs/>
          <w:color w:val="auto"/>
          <w:szCs w:val="24"/>
          <w:lang w:val="es-MX"/>
        </w:rPr>
      </w:pPr>
      <w:r w:rsidRPr="006255FE">
        <w:rPr>
          <w:rFonts w:ascii="Century Gothic" w:eastAsia="Arial" w:hAnsi="Century Gothic" w:cs="Arial"/>
          <w:bCs/>
          <w:i/>
          <w:iCs/>
          <w:color w:val="auto"/>
          <w:szCs w:val="24"/>
          <w:lang w:val="es-MX"/>
        </w:rPr>
        <w:t xml:space="preserve">Por estas razones, y atendiendo a la realidad que azota a nuestro estado, someto a consideración la implementación efectiva de políticas públicas que buscan atender, promover, capacitar a personal no especializado, así como la realización de campañas entorno al suicidio y a la salud mental a través de la acción conjunta, principalmente de la Secretaría de Salud del Estado de Chihuahua, la Secretaría de Educación y Deporte, la Secretaría de Seguridad Pública del Estado, y la Secretaría de Desarrollo Humano y Bien Común; previendo en capítulos específicos la aplicación, prevención y tratamiento a personas con trastornos </w:t>
      </w:r>
      <w:r w:rsidRPr="006255FE">
        <w:rPr>
          <w:rFonts w:ascii="Century Gothic" w:eastAsia="Arial" w:hAnsi="Century Gothic" w:cs="Arial"/>
          <w:bCs/>
          <w:i/>
          <w:iCs/>
          <w:color w:val="auto"/>
          <w:szCs w:val="24"/>
          <w:lang w:val="es-MX"/>
        </w:rPr>
        <w:lastRenderedPageBreak/>
        <w:t xml:space="preserve">suicidas, capacitación, y la cobertura, todo ello con el propósito de proteger la salud mental y prevenir el suicidio en el Estado de Chihuahua. </w:t>
      </w:r>
    </w:p>
    <w:p w14:paraId="41A82B94" w14:textId="2AB08848" w:rsidR="006255FE" w:rsidRPr="006255FE" w:rsidRDefault="006255FE" w:rsidP="00AC2A1F">
      <w:pPr>
        <w:pStyle w:val="Normal1"/>
        <w:spacing w:line="360" w:lineRule="auto"/>
        <w:ind w:left="851" w:right="615"/>
        <w:contextualSpacing/>
        <w:jc w:val="center"/>
        <w:rPr>
          <w:rFonts w:ascii="Century Gothic" w:eastAsia="Arial" w:hAnsi="Century Gothic" w:cs="Arial"/>
          <w:bCs/>
          <w:i/>
          <w:iCs/>
          <w:color w:val="auto"/>
          <w:szCs w:val="24"/>
          <w:lang w:val="es-MX"/>
        </w:rPr>
      </w:pPr>
      <w:r w:rsidRPr="006255FE">
        <w:rPr>
          <w:rFonts w:ascii="Century Gothic" w:eastAsia="Arial" w:hAnsi="Century Gothic" w:cs="Arial"/>
          <w:bCs/>
          <w:i/>
          <w:iCs/>
          <w:color w:val="auto"/>
          <w:szCs w:val="24"/>
          <w:lang w:val="es-MX"/>
        </w:rPr>
        <w:t>“El suicidio se puede prevenir sumando esfuerzos.”</w:t>
      </w:r>
    </w:p>
    <w:p w14:paraId="2FE6B581" w14:textId="77777777" w:rsidR="00A30C36" w:rsidRPr="00AB590C" w:rsidRDefault="00A30C36" w:rsidP="00B26A9F">
      <w:pPr>
        <w:spacing w:after="0" w:line="360" w:lineRule="auto"/>
        <w:ind w:right="82"/>
        <w:jc w:val="both"/>
        <w:rPr>
          <w:rFonts w:ascii="Century Gothic" w:eastAsia="Arial" w:hAnsi="Century Gothic" w:cs="Arial"/>
          <w:iCs/>
          <w:sz w:val="24"/>
          <w:szCs w:val="24"/>
        </w:rPr>
      </w:pPr>
    </w:p>
    <w:p w14:paraId="40CDE12B" w14:textId="153C1402" w:rsidR="00445EC3" w:rsidRPr="00414B59" w:rsidRDefault="00AB590C" w:rsidP="00B26A9F">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b/>
          <w:color w:val="auto"/>
          <w:szCs w:val="24"/>
          <w:lang w:val="es-MX"/>
        </w:rPr>
        <w:t>I</w:t>
      </w:r>
      <w:r w:rsidR="00AC2A1F">
        <w:rPr>
          <w:rFonts w:ascii="Century Gothic" w:eastAsia="Arial" w:hAnsi="Century Gothic" w:cs="Arial"/>
          <w:b/>
          <w:color w:val="auto"/>
          <w:szCs w:val="24"/>
          <w:lang w:val="es-MX"/>
        </w:rPr>
        <w:t>V</w:t>
      </w:r>
      <w:r w:rsidR="00445EC3" w:rsidRPr="00414B59">
        <w:rPr>
          <w:rFonts w:ascii="Century Gothic" w:eastAsia="Arial" w:hAnsi="Century Gothic" w:cs="Arial"/>
          <w:b/>
          <w:color w:val="auto"/>
          <w:szCs w:val="24"/>
          <w:lang w:val="es-MX"/>
        </w:rPr>
        <w:t>.-</w:t>
      </w:r>
      <w:r w:rsidR="00445EC3" w:rsidRPr="00414B59">
        <w:rPr>
          <w:rFonts w:ascii="Century Gothic" w:eastAsia="Arial" w:hAnsi="Century Gothic" w:cs="Arial"/>
          <w:color w:val="auto"/>
          <w:szCs w:val="24"/>
          <w:lang w:val="es-MX"/>
        </w:rPr>
        <w:t xml:space="preserve"> Ahora bien, al entrar al estudio y análisis de la </w:t>
      </w:r>
      <w:r w:rsidR="004B28AF">
        <w:rPr>
          <w:rFonts w:ascii="Century Gothic" w:eastAsia="Arial" w:hAnsi="Century Gothic" w:cs="Arial"/>
          <w:color w:val="auto"/>
          <w:szCs w:val="24"/>
          <w:lang w:val="es-MX"/>
        </w:rPr>
        <w:t>i</w:t>
      </w:r>
      <w:r w:rsidR="00445EC3" w:rsidRPr="00414B59">
        <w:rPr>
          <w:rFonts w:ascii="Century Gothic" w:eastAsia="Arial" w:hAnsi="Century Gothic" w:cs="Arial"/>
          <w:color w:val="auto"/>
          <w:szCs w:val="24"/>
          <w:lang w:val="es-MX"/>
        </w:rPr>
        <w:t>niciativa en comento, quienes integramos la Comisión de</w:t>
      </w:r>
      <w:r w:rsidR="00F44614">
        <w:rPr>
          <w:rFonts w:ascii="Century Gothic" w:eastAsia="Arial" w:hAnsi="Century Gothic" w:cs="Arial"/>
          <w:color w:val="auto"/>
          <w:szCs w:val="24"/>
          <w:lang w:val="es-MX"/>
        </w:rPr>
        <w:t xml:space="preserve"> Salud</w:t>
      </w:r>
      <w:r w:rsidR="00445EC3" w:rsidRPr="00414B59">
        <w:rPr>
          <w:rFonts w:ascii="Century Gothic" w:eastAsia="Arial" w:hAnsi="Century Gothic" w:cs="Arial"/>
          <w:color w:val="auto"/>
          <w:szCs w:val="24"/>
          <w:lang w:val="es-MX"/>
        </w:rPr>
        <w:t>, formulamos las siguientes:</w:t>
      </w:r>
    </w:p>
    <w:p w14:paraId="3AFF290F" w14:textId="77777777" w:rsidR="00863137" w:rsidRPr="00414B59" w:rsidRDefault="00863137" w:rsidP="00B26A9F">
      <w:pPr>
        <w:pStyle w:val="Normal1"/>
        <w:spacing w:line="360" w:lineRule="auto"/>
        <w:contextualSpacing/>
        <w:jc w:val="both"/>
        <w:rPr>
          <w:rFonts w:ascii="Century Gothic" w:eastAsia="Arial" w:hAnsi="Century Gothic" w:cs="Arial"/>
          <w:color w:val="auto"/>
          <w:szCs w:val="24"/>
          <w:lang w:val="es-MX"/>
        </w:rPr>
      </w:pPr>
    </w:p>
    <w:p w14:paraId="15DE6EF1" w14:textId="77777777" w:rsidR="003028F4" w:rsidRDefault="003028F4" w:rsidP="00B26A9F">
      <w:pPr>
        <w:pStyle w:val="Normal1"/>
        <w:spacing w:line="360" w:lineRule="auto"/>
        <w:contextualSpacing/>
        <w:jc w:val="center"/>
        <w:rPr>
          <w:rFonts w:ascii="Century Gothic" w:eastAsia="Arial" w:hAnsi="Century Gothic" w:cs="Arial"/>
          <w:b/>
          <w:color w:val="auto"/>
          <w:szCs w:val="24"/>
          <w:lang w:val="es-MX"/>
        </w:rPr>
      </w:pPr>
    </w:p>
    <w:p w14:paraId="0B6D666B" w14:textId="00569D55" w:rsidR="00445EC3" w:rsidRPr="009C4C02" w:rsidRDefault="00445EC3" w:rsidP="00B26A9F">
      <w:pPr>
        <w:pStyle w:val="Normal1"/>
        <w:spacing w:line="360" w:lineRule="auto"/>
        <w:contextualSpacing/>
        <w:jc w:val="center"/>
        <w:rPr>
          <w:rFonts w:ascii="Century Gothic" w:eastAsia="Arial" w:hAnsi="Century Gothic" w:cs="Arial"/>
          <w:b/>
          <w:color w:val="auto"/>
          <w:spacing w:val="20"/>
          <w:szCs w:val="24"/>
          <w:lang w:val="es-MX"/>
        </w:rPr>
      </w:pPr>
      <w:r w:rsidRPr="009C4C02">
        <w:rPr>
          <w:rFonts w:ascii="Century Gothic" w:eastAsia="Arial" w:hAnsi="Century Gothic" w:cs="Arial"/>
          <w:b/>
          <w:color w:val="auto"/>
          <w:spacing w:val="20"/>
          <w:szCs w:val="24"/>
          <w:lang w:val="es-MX"/>
        </w:rPr>
        <w:t>CONSIDERACIONES</w:t>
      </w:r>
    </w:p>
    <w:p w14:paraId="7EFEC2C7" w14:textId="7B371FE3" w:rsidR="00445EC3" w:rsidRDefault="00445EC3" w:rsidP="00B26A9F">
      <w:pPr>
        <w:pStyle w:val="Normal1"/>
        <w:spacing w:line="360" w:lineRule="auto"/>
        <w:contextualSpacing/>
        <w:jc w:val="center"/>
        <w:rPr>
          <w:rFonts w:ascii="Century Gothic" w:eastAsia="Arial" w:hAnsi="Century Gothic" w:cs="Arial"/>
          <w:color w:val="auto"/>
          <w:szCs w:val="24"/>
          <w:lang w:val="es-MX"/>
        </w:rPr>
      </w:pPr>
    </w:p>
    <w:p w14:paraId="0CCF38E9" w14:textId="77777777" w:rsidR="0045495D" w:rsidRPr="00414B59" w:rsidRDefault="0045495D" w:rsidP="00B26A9F">
      <w:pPr>
        <w:pStyle w:val="Normal1"/>
        <w:spacing w:line="360" w:lineRule="auto"/>
        <w:contextualSpacing/>
        <w:jc w:val="center"/>
        <w:rPr>
          <w:rFonts w:ascii="Century Gothic" w:eastAsia="Arial" w:hAnsi="Century Gothic" w:cs="Arial"/>
          <w:color w:val="auto"/>
          <w:szCs w:val="24"/>
          <w:lang w:val="es-MX"/>
        </w:rPr>
      </w:pPr>
    </w:p>
    <w:p w14:paraId="0E833712" w14:textId="0BFB9575" w:rsidR="00445EC3" w:rsidRPr="00414B59" w:rsidRDefault="00445EC3" w:rsidP="00B26A9F">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I.-</w:t>
      </w:r>
      <w:r w:rsidRPr="00414B59">
        <w:rPr>
          <w:rFonts w:ascii="Century Gothic" w:eastAsia="Arial" w:hAnsi="Century Gothic" w:cs="Arial"/>
          <w:color w:val="auto"/>
          <w:szCs w:val="24"/>
          <w:lang w:val="es-MX"/>
        </w:rPr>
        <w:t xml:space="preserve"> </w:t>
      </w:r>
      <w:r w:rsidR="00A23D2B" w:rsidRPr="0090301A">
        <w:rPr>
          <w:rFonts w:ascii="Century Gothic" w:eastAsia="Arial" w:hAnsi="Century Gothic" w:cs="Arial"/>
          <w:szCs w:val="24"/>
        </w:rPr>
        <w:t xml:space="preserve">El H. Congreso del Estado, a </w:t>
      </w:r>
      <w:r w:rsidR="00A23D2B" w:rsidRPr="002D67A7">
        <w:rPr>
          <w:rFonts w:ascii="Century Gothic" w:eastAsia="Arial" w:hAnsi="Century Gothic" w:cs="Arial"/>
          <w:szCs w:val="24"/>
        </w:rPr>
        <w:t xml:space="preserve">través de esta Comisión de </w:t>
      </w:r>
      <w:r w:rsidR="00A23D2B">
        <w:rPr>
          <w:rFonts w:ascii="Century Gothic" w:eastAsia="Arial" w:hAnsi="Century Gothic" w:cs="Arial"/>
          <w:szCs w:val="24"/>
        </w:rPr>
        <w:t>Dictamen Legislativo</w:t>
      </w:r>
      <w:r w:rsidR="00A23D2B" w:rsidRPr="0090301A">
        <w:rPr>
          <w:rFonts w:ascii="Century Gothic" w:eastAsia="Arial" w:hAnsi="Century Gothic" w:cs="Arial"/>
          <w:szCs w:val="24"/>
        </w:rPr>
        <w:t xml:space="preserve">, es competente para conocer y resolver </w:t>
      </w:r>
      <w:r w:rsidR="00AC2A1F">
        <w:rPr>
          <w:rFonts w:ascii="Century Gothic" w:eastAsia="Arial" w:hAnsi="Century Gothic" w:cs="Arial"/>
          <w:szCs w:val="24"/>
        </w:rPr>
        <w:t>sobre el</w:t>
      </w:r>
      <w:r w:rsidR="00A23D2B">
        <w:rPr>
          <w:rFonts w:ascii="Century Gothic" w:eastAsia="Arial" w:hAnsi="Century Gothic" w:cs="Arial"/>
          <w:szCs w:val="24"/>
        </w:rPr>
        <w:t xml:space="preserve"> asunto</w:t>
      </w:r>
      <w:r w:rsidR="00AC2A1F">
        <w:rPr>
          <w:rFonts w:ascii="Century Gothic" w:eastAsia="Arial" w:hAnsi="Century Gothic" w:cs="Arial"/>
          <w:szCs w:val="24"/>
        </w:rPr>
        <w:t xml:space="preserve"> descrito</w:t>
      </w:r>
      <w:r w:rsidR="00A23D2B">
        <w:rPr>
          <w:rFonts w:ascii="Century Gothic" w:eastAsia="Arial" w:hAnsi="Century Gothic" w:cs="Arial"/>
          <w:szCs w:val="24"/>
        </w:rPr>
        <w:t xml:space="preserve"> </w:t>
      </w:r>
      <w:r w:rsidR="00A23D2B" w:rsidRPr="0090301A">
        <w:rPr>
          <w:rFonts w:ascii="Century Gothic" w:eastAsia="Arial" w:hAnsi="Century Gothic" w:cs="Arial"/>
          <w:szCs w:val="24"/>
        </w:rPr>
        <w:t>en el apartado de antecedentes.</w:t>
      </w:r>
    </w:p>
    <w:p w14:paraId="5AE45ADF" w14:textId="77777777" w:rsidR="00445EC3" w:rsidRPr="00414B59" w:rsidRDefault="00445EC3" w:rsidP="00B26A9F">
      <w:pPr>
        <w:pStyle w:val="Normal1"/>
        <w:spacing w:line="360" w:lineRule="auto"/>
        <w:contextualSpacing/>
        <w:jc w:val="both"/>
        <w:rPr>
          <w:rFonts w:ascii="Century Gothic" w:eastAsia="Arial" w:hAnsi="Century Gothic" w:cs="Arial"/>
          <w:color w:val="auto"/>
          <w:szCs w:val="24"/>
          <w:lang w:val="es-MX"/>
        </w:rPr>
      </w:pPr>
    </w:p>
    <w:p w14:paraId="057EF2BC" w14:textId="739BC889" w:rsidR="00F44614" w:rsidRDefault="00445EC3" w:rsidP="00F44614">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II.-</w:t>
      </w:r>
      <w:r w:rsidR="00AC2A1F">
        <w:rPr>
          <w:rFonts w:ascii="Century Gothic" w:eastAsia="Arial" w:hAnsi="Century Gothic" w:cs="Arial"/>
          <w:color w:val="auto"/>
          <w:szCs w:val="24"/>
          <w:lang w:val="es-MX"/>
        </w:rPr>
        <w:t xml:space="preserve"> </w:t>
      </w:r>
      <w:r w:rsidR="00AC2A1F" w:rsidRPr="008F4BFF">
        <w:rPr>
          <w:rFonts w:ascii="Century Gothic" w:eastAsia="Arial" w:hAnsi="Century Gothic" w:cs="Arial"/>
          <w:color w:val="auto"/>
          <w:szCs w:val="24"/>
          <w:lang w:val="es-MX"/>
        </w:rPr>
        <w:t xml:space="preserve">Con la presente </w:t>
      </w:r>
      <w:r w:rsidR="00AC2A1F" w:rsidRPr="008F4BFF">
        <w:rPr>
          <w:rFonts w:ascii="Century Gothic" w:eastAsia="Arial" w:hAnsi="Century Gothic" w:cs="Arial"/>
          <w:szCs w:val="24"/>
          <w:lang w:val="es-MX"/>
        </w:rPr>
        <w:t>iniciativa</w:t>
      </w:r>
      <w:r w:rsidR="00AC2A1F">
        <w:rPr>
          <w:rFonts w:ascii="Century Gothic" w:eastAsia="Arial" w:hAnsi="Century Gothic" w:cs="Arial"/>
          <w:szCs w:val="24"/>
          <w:lang w:val="es-MX"/>
        </w:rPr>
        <w:t>,</w:t>
      </w:r>
      <w:r w:rsidR="00AC2A1F" w:rsidRPr="008F4BFF">
        <w:rPr>
          <w:rFonts w:ascii="Century Gothic" w:eastAsia="Arial" w:hAnsi="Century Gothic" w:cs="Arial"/>
          <w:szCs w:val="24"/>
          <w:lang w:val="es-MX"/>
        </w:rPr>
        <w:t xml:space="preserve"> </w:t>
      </w:r>
      <w:r w:rsidR="00AC2A1F">
        <w:rPr>
          <w:rFonts w:ascii="Century Gothic" w:eastAsia="Arial" w:hAnsi="Century Gothic" w:cs="Arial"/>
          <w:szCs w:val="24"/>
          <w:lang w:val="es-MX"/>
        </w:rPr>
        <w:t xml:space="preserve">se pretende </w:t>
      </w:r>
      <w:r w:rsidR="00AC2A1F" w:rsidRPr="00AC2A1F">
        <w:rPr>
          <w:rFonts w:ascii="Century Gothic" w:eastAsia="Arial" w:hAnsi="Century Gothic" w:cs="Arial"/>
          <w:szCs w:val="24"/>
          <w:lang w:val="es-MX"/>
        </w:rPr>
        <w:t xml:space="preserve">expedir la </w:t>
      </w:r>
      <w:r w:rsidR="00AC2A1F">
        <w:rPr>
          <w:rFonts w:ascii="Century Gothic" w:eastAsia="Arial" w:hAnsi="Century Gothic" w:cs="Arial"/>
          <w:szCs w:val="24"/>
          <w:lang w:val="es-MX"/>
        </w:rPr>
        <w:t>“</w:t>
      </w:r>
      <w:r w:rsidR="00AC2A1F" w:rsidRPr="00AC2A1F">
        <w:rPr>
          <w:rFonts w:ascii="Century Gothic" w:eastAsia="Arial" w:hAnsi="Century Gothic" w:cs="Arial"/>
          <w:szCs w:val="24"/>
          <w:lang w:val="es-MX"/>
        </w:rPr>
        <w:t>Ley de Prevención del Suicidio para el Estado de Chihuahua.</w:t>
      </w:r>
      <w:r w:rsidR="00AC2A1F">
        <w:rPr>
          <w:rFonts w:ascii="Century Gothic" w:eastAsia="Arial" w:hAnsi="Century Gothic" w:cs="Arial"/>
          <w:szCs w:val="24"/>
          <w:lang w:val="es-MX"/>
        </w:rPr>
        <w:t>”</w:t>
      </w:r>
    </w:p>
    <w:p w14:paraId="7232C1FA" w14:textId="77777777" w:rsidR="001E0785" w:rsidRDefault="001E0785" w:rsidP="00F44614">
      <w:pPr>
        <w:pStyle w:val="Normal1"/>
        <w:spacing w:line="360" w:lineRule="auto"/>
        <w:contextualSpacing/>
        <w:jc w:val="both"/>
        <w:rPr>
          <w:rFonts w:ascii="Century Gothic" w:eastAsia="Arial" w:hAnsi="Century Gothic" w:cs="Arial"/>
          <w:color w:val="auto"/>
          <w:szCs w:val="24"/>
          <w:lang w:val="es-MX"/>
        </w:rPr>
      </w:pPr>
    </w:p>
    <w:p w14:paraId="654D77D7" w14:textId="0A396524" w:rsidR="002C6728" w:rsidRPr="002C6728" w:rsidRDefault="001E0785" w:rsidP="002C6728">
      <w:pPr>
        <w:pStyle w:val="Normal1"/>
        <w:spacing w:line="360" w:lineRule="auto"/>
        <w:contextualSpacing/>
        <w:jc w:val="both"/>
        <w:rPr>
          <w:rFonts w:ascii="Century Gothic" w:eastAsia="Arial" w:hAnsi="Century Gothic" w:cs="Arial"/>
          <w:i/>
          <w:iCs/>
          <w:color w:val="auto"/>
          <w:szCs w:val="24"/>
          <w:lang w:val="es-MX"/>
        </w:rPr>
      </w:pPr>
      <w:r w:rsidRPr="001E0785">
        <w:rPr>
          <w:rFonts w:ascii="Century Gothic" w:eastAsia="Arial" w:hAnsi="Century Gothic" w:cs="Arial"/>
          <w:b/>
          <w:bCs/>
          <w:color w:val="auto"/>
          <w:szCs w:val="24"/>
          <w:lang w:val="es-MX"/>
        </w:rPr>
        <w:t>III.-</w:t>
      </w:r>
      <w:r w:rsidR="004855C1">
        <w:rPr>
          <w:rFonts w:ascii="Century Gothic" w:eastAsia="Arial" w:hAnsi="Century Gothic" w:cs="Arial"/>
          <w:b/>
          <w:bCs/>
          <w:color w:val="auto"/>
          <w:szCs w:val="24"/>
          <w:lang w:val="es-MX"/>
        </w:rPr>
        <w:t xml:space="preserve"> </w:t>
      </w:r>
      <w:r w:rsidR="000D4130">
        <w:rPr>
          <w:rFonts w:ascii="Century Gothic" w:eastAsia="Arial" w:hAnsi="Century Gothic" w:cs="Arial"/>
          <w:color w:val="auto"/>
          <w:szCs w:val="24"/>
          <w:lang w:val="es-MX"/>
        </w:rPr>
        <w:t xml:space="preserve">Como antecedente a la propuesta en estudio, conviene destacar la obligación de esta Soberanía de garantizar el </w:t>
      </w:r>
      <w:r w:rsidR="000D4130" w:rsidRPr="002C6728">
        <w:rPr>
          <w:rFonts w:ascii="Century Gothic" w:eastAsia="Arial" w:hAnsi="Century Gothic" w:cs="Arial"/>
          <w:b/>
          <w:bCs/>
          <w:color w:val="auto"/>
          <w:szCs w:val="24"/>
          <w:lang w:val="es-MX"/>
        </w:rPr>
        <w:t>derecho de consulta de las personas con discapacidad</w:t>
      </w:r>
      <w:r w:rsidR="000D4130">
        <w:rPr>
          <w:rFonts w:ascii="Century Gothic" w:eastAsia="Arial" w:hAnsi="Century Gothic" w:cs="Arial"/>
          <w:color w:val="auto"/>
          <w:szCs w:val="24"/>
          <w:lang w:val="es-MX"/>
        </w:rPr>
        <w:t>, previo a la adopción o aprobación de decisiones que incidan en ellas</w:t>
      </w:r>
      <w:r w:rsidR="002C6728">
        <w:rPr>
          <w:rFonts w:ascii="Century Gothic" w:eastAsia="Arial" w:hAnsi="Century Gothic" w:cs="Arial"/>
          <w:color w:val="auto"/>
          <w:szCs w:val="24"/>
          <w:lang w:val="es-MX"/>
        </w:rPr>
        <w:t xml:space="preserve">, establecido </w:t>
      </w:r>
      <w:r w:rsidR="002C6728" w:rsidRPr="002C6728">
        <w:rPr>
          <w:rFonts w:ascii="Century Gothic" w:eastAsia="Arial" w:hAnsi="Century Gothic" w:cs="Arial"/>
          <w:color w:val="auto"/>
          <w:szCs w:val="24"/>
          <w:lang w:val="es-MX"/>
        </w:rPr>
        <w:t>en el artículo 4, punto 3, de</w:t>
      </w:r>
      <w:r w:rsidR="002C6728">
        <w:rPr>
          <w:rFonts w:ascii="Century Gothic" w:eastAsia="Arial" w:hAnsi="Century Gothic" w:cs="Arial"/>
          <w:color w:val="auto"/>
          <w:szCs w:val="24"/>
          <w:lang w:val="es-MX"/>
        </w:rPr>
        <w:t xml:space="preserve"> </w:t>
      </w:r>
      <w:r w:rsidR="002C6728" w:rsidRPr="002C6728">
        <w:rPr>
          <w:rFonts w:ascii="Century Gothic" w:eastAsia="Arial" w:hAnsi="Century Gothic" w:cs="Arial"/>
          <w:color w:val="auto"/>
          <w:szCs w:val="24"/>
          <w:lang w:val="es-MX"/>
        </w:rPr>
        <w:t xml:space="preserve">la </w:t>
      </w:r>
      <w:r w:rsidR="002C6728" w:rsidRPr="002C6728">
        <w:rPr>
          <w:rFonts w:ascii="Century Gothic" w:eastAsia="Arial" w:hAnsi="Century Gothic" w:cs="Arial"/>
          <w:b/>
          <w:bCs/>
          <w:color w:val="auto"/>
          <w:szCs w:val="24"/>
          <w:lang w:val="es-MX"/>
        </w:rPr>
        <w:lastRenderedPageBreak/>
        <w:t>Convención sobre los Derechos de las Personas con Discapacidad</w:t>
      </w:r>
      <w:r w:rsidR="002C6728" w:rsidRPr="002C6728">
        <w:rPr>
          <w:rFonts w:ascii="Century Gothic" w:eastAsia="Arial" w:hAnsi="Century Gothic" w:cs="Arial"/>
          <w:color w:val="auto"/>
          <w:szCs w:val="24"/>
          <w:lang w:val="es-MX"/>
        </w:rPr>
        <w:t>,</w:t>
      </w:r>
      <w:r w:rsidR="002C6728">
        <w:rPr>
          <w:rStyle w:val="Refdenotaalpie"/>
          <w:rFonts w:ascii="Century Gothic" w:eastAsia="Arial" w:hAnsi="Century Gothic" w:cs="Arial"/>
          <w:color w:val="auto"/>
          <w:szCs w:val="24"/>
          <w:lang w:val="es-MX"/>
        </w:rPr>
        <w:footnoteReference w:id="1"/>
      </w:r>
      <w:r w:rsidR="002C6728" w:rsidRPr="002C6728">
        <w:rPr>
          <w:rFonts w:ascii="Century Gothic" w:eastAsia="Arial" w:hAnsi="Century Gothic" w:cs="Arial"/>
          <w:color w:val="auto"/>
          <w:szCs w:val="24"/>
          <w:lang w:val="es-MX"/>
        </w:rPr>
        <w:t xml:space="preserve"> conforme al cual, </w:t>
      </w:r>
      <w:r w:rsidR="002C6728" w:rsidRPr="002C6728">
        <w:rPr>
          <w:rFonts w:ascii="Century Gothic" w:eastAsia="Arial" w:hAnsi="Century Gothic" w:cs="Arial"/>
          <w:i/>
          <w:iCs/>
          <w:color w:val="auto"/>
          <w:szCs w:val="24"/>
          <w:lang w:val="es-MX"/>
        </w:rPr>
        <w:t>“en la elaboración y aplicación de legislación y políticas para hacer efectiva la presente Convención, y en otros procesos de adopción de decisiones sobre cuestiones relacionadas con las personas con discapacidad, los Estados Partes celebrarán consultas estrechas y colaborarán activamente con las personas con discapacidad, incluidos los niños y las niñas con discapacidad, a través de las organizaciones que las representan.”</w:t>
      </w:r>
    </w:p>
    <w:p w14:paraId="398D31B2" w14:textId="3390D87E" w:rsidR="00C44E95" w:rsidRDefault="00C44E95" w:rsidP="00C44E95">
      <w:pPr>
        <w:pStyle w:val="Normal1"/>
        <w:spacing w:line="360" w:lineRule="auto"/>
        <w:contextualSpacing/>
        <w:jc w:val="both"/>
        <w:rPr>
          <w:rFonts w:ascii="Century Gothic" w:eastAsia="Arial" w:hAnsi="Century Gothic" w:cs="Arial"/>
          <w:color w:val="auto"/>
          <w:szCs w:val="24"/>
          <w:lang w:val="es-MX"/>
        </w:rPr>
      </w:pPr>
    </w:p>
    <w:p w14:paraId="56CE32F0" w14:textId="1717F14D" w:rsidR="00871B51" w:rsidRPr="00871B51" w:rsidRDefault="00871B51" w:rsidP="00871B51">
      <w:pPr>
        <w:pStyle w:val="Normal1"/>
        <w:spacing w:line="360" w:lineRule="auto"/>
        <w:contextualSpacing/>
        <w:jc w:val="both"/>
        <w:rPr>
          <w:rFonts w:ascii="Century Gothic" w:eastAsia="Arial" w:hAnsi="Century Gothic" w:cs="Arial"/>
          <w:i/>
          <w:iCs/>
          <w:color w:val="auto"/>
          <w:szCs w:val="24"/>
          <w:lang w:val="es-MX"/>
        </w:rPr>
      </w:pPr>
      <w:r>
        <w:rPr>
          <w:rFonts w:ascii="Century Gothic" w:eastAsia="Arial" w:hAnsi="Century Gothic" w:cs="Arial"/>
          <w:color w:val="auto"/>
          <w:szCs w:val="24"/>
          <w:lang w:val="es-MX"/>
        </w:rPr>
        <w:t xml:space="preserve">En este sentido, hacemos la referencia </w:t>
      </w:r>
      <w:r w:rsidR="009B636C">
        <w:rPr>
          <w:rFonts w:ascii="Century Gothic" w:eastAsia="Arial" w:hAnsi="Century Gothic" w:cs="Arial"/>
          <w:color w:val="auto"/>
          <w:szCs w:val="24"/>
          <w:lang w:val="es-MX"/>
        </w:rPr>
        <w:t>anterior</w:t>
      </w:r>
      <w:r>
        <w:rPr>
          <w:rFonts w:ascii="Century Gothic" w:eastAsia="Arial" w:hAnsi="Century Gothic" w:cs="Arial"/>
          <w:color w:val="auto"/>
          <w:szCs w:val="24"/>
          <w:lang w:val="es-MX"/>
        </w:rPr>
        <w:t>, en virtud de que</w:t>
      </w:r>
      <w:r w:rsidR="002104BD">
        <w:rPr>
          <w:rFonts w:ascii="Century Gothic" w:eastAsia="Arial" w:hAnsi="Century Gothic" w:cs="Arial"/>
          <w:color w:val="auto"/>
          <w:szCs w:val="24"/>
          <w:lang w:val="es-MX"/>
        </w:rPr>
        <w:t>,</w:t>
      </w:r>
      <w:r>
        <w:rPr>
          <w:rFonts w:ascii="Century Gothic" w:eastAsia="Arial" w:hAnsi="Century Gothic" w:cs="Arial"/>
          <w:color w:val="auto"/>
          <w:szCs w:val="24"/>
          <w:lang w:val="es-MX"/>
        </w:rPr>
        <w:t xml:space="preserve"> según lo establece el artículo 1°, segundo párrafo de la citada Convención, “</w:t>
      </w:r>
      <w:r w:rsidRPr="00871B51">
        <w:rPr>
          <w:rFonts w:ascii="Century Gothic" w:eastAsia="Arial" w:hAnsi="Century Gothic" w:cs="Arial"/>
          <w:b/>
          <w:bCs/>
          <w:i/>
          <w:iCs/>
          <w:color w:val="auto"/>
          <w:szCs w:val="24"/>
          <w:lang w:val="es-MX"/>
        </w:rPr>
        <w:t>las personas con discapacidad incluyen a aquellas que tengan deficiencias</w:t>
      </w:r>
      <w:r w:rsidRPr="00871B51">
        <w:rPr>
          <w:rFonts w:ascii="Century Gothic" w:eastAsia="Arial" w:hAnsi="Century Gothic" w:cs="Arial"/>
          <w:i/>
          <w:iCs/>
          <w:color w:val="auto"/>
          <w:szCs w:val="24"/>
          <w:lang w:val="es-MX"/>
        </w:rPr>
        <w:t xml:space="preserve"> físicas, </w:t>
      </w:r>
      <w:r w:rsidRPr="00871B51">
        <w:rPr>
          <w:rFonts w:ascii="Century Gothic" w:eastAsia="Arial" w:hAnsi="Century Gothic" w:cs="Arial"/>
          <w:b/>
          <w:bCs/>
          <w:i/>
          <w:iCs/>
          <w:color w:val="auto"/>
          <w:szCs w:val="24"/>
          <w:lang w:val="es-MX"/>
        </w:rPr>
        <w:t>mentales</w:t>
      </w:r>
      <w:r w:rsidRPr="00871B51">
        <w:rPr>
          <w:rFonts w:ascii="Century Gothic" w:eastAsia="Arial" w:hAnsi="Century Gothic" w:cs="Arial"/>
          <w:i/>
          <w:iCs/>
          <w:color w:val="auto"/>
          <w:szCs w:val="24"/>
          <w:lang w:val="es-MX"/>
        </w:rPr>
        <w:t>,</w:t>
      </w:r>
      <w:r>
        <w:rPr>
          <w:rStyle w:val="Refdenotaalpie"/>
          <w:rFonts w:ascii="Century Gothic" w:eastAsia="Arial" w:hAnsi="Century Gothic" w:cs="Arial"/>
          <w:i/>
          <w:iCs/>
          <w:color w:val="auto"/>
          <w:szCs w:val="24"/>
          <w:lang w:val="es-MX"/>
        </w:rPr>
        <w:footnoteReference w:id="2"/>
      </w:r>
      <w:r w:rsidRPr="00871B51">
        <w:rPr>
          <w:rFonts w:ascii="Century Gothic" w:eastAsia="Arial" w:hAnsi="Century Gothic" w:cs="Arial"/>
          <w:i/>
          <w:iCs/>
          <w:color w:val="auto"/>
          <w:szCs w:val="24"/>
          <w:lang w:val="es-MX"/>
        </w:rPr>
        <w:t xml:space="preserve"> intelectuales o sensoriales a largo plazo que, al interactuar con diversas barreras, puedan impedir su participación plena y efectiva en la sociedad, en igualdad de condiciones con las demás.”</w:t>
      </w:r>
    </w:p>
    <w:p w14:paraId="6C7F4320" w14:textId="77777777" w:rsidR="00871B51" w:rsidRDefault="00871B51" w:rsidP="00C44E95">
      <w:pPr>
        <w:pStyle w:val="Normal1"/>
        <w:spacing w:line="360" w:lineRule="auto"/>
        <w:contextualSpacing/>
        <w:jc w:val="both"/>
        <w:rPr>
          <w:rFonts w:ascii="Century Gothic" w:eastAsia="Arial" w:hAnsi="Century Gothic" w:cs="Arial"/>
          <w:color w:val="auto"/>
          <w:szCs w:val="24"/>
          <w:lang w:val="es-MX"/>
        </w:rPr>
      </w:pPr>
    </w:p>
    <w:p w14:paraId="472C20D5" w14:textId="79CE8494" w:rsidR="00C44E95" w:rsidRDefault="00C44E95" w:rsidP="00C44E95">
      <w:pPr>
        <w:pStyle w:val="Normal1"/>
        <w:spacing w:line="360" w:lineRule="auto"/>
        <w:contextualSpacing/>
        <w:jc w:val="both"/>
        <w:rPr>
          <w:rFonts w:ascii="Century Gothic" w:hAnsi="Century Gothic"/>
          <w:bCs/>
          <w:szCs w:val="24"/>
        </w:rPr>
      </w:pPr>
      <w:r>
        <w:rPr>
          <w:rFonts w:ascii="Century Gothic" w:eastAsia="Arial" w:hAnsi="Century Gothic" w:cs="Arial"/>
          <w:color w:val="auto"/>
          <w:szCs w:val="24"/>
          <w:lang w:val="es-MX"/>
        </w:rPr>
        <w:t>Ahora bien, p</w:t>
      </w:r>
      <w:r w:rsidRPr="00C44E95">
        <w:rPr>
          <w:rFonts w:ascii="Century Gothic" w:eastAsia="Arial" w:hAnsi="Century Gothic" w:cs="Arial"/>
          <w:color w:val="auto"/>
          <w:szCs w:val="24"/>
          <w:lang w:val="es-MX"/>
        </w:rPr>
        <w:t xml:space="preserve">ara ceñirse a los estándares establecidos sobre los procesos de participación, consulta estrecha y de colaboración activa de personas con discapacidad, este Poder Legislativo, a través de sus diferentes áreas y órganos, </w:t>
      </w:r>
      <w:r>
        <w:rPr>
          <w:rFonts w:ascii="Century Gothic" w:eastAsia="Arial" w:hAnsi="Century Gothic" w:cs="Arial"/>
          <w:color w:val="auto"/>
          <w:szCs w:val="24"/>
          <w:lang w:val="es-MX"/>
        </w:rPr>
        <w:t xml:space="preserve">realizó el </w:t>
      </w:r>
      <w:r>
        <w:rPr>
          <w:rFonts w:ascii="Century Gothic" w:hAnsi="Century Gothic"/>
          <w:bCs/>
          <w:szCs w:val="24"/>
        </w:rPr>
        <w:t>“</w:t>
      </w:r>
      <w:r w:rsidRPr="00262129">
        <w:rPr>
          <w:rFonts w:ascii="Century Gothic" w:hAnsi="Century Gothic"/>
          <w:b/>
          <w:szCs w:val="24"/>
        </w:rPr>
        <w:t>Proceso de participación, consulta estrecha y de colaboración activa de personas con discapacidad para la elaboración de legislación en el año 202</w:t>
      </w:r>
      <w:r>
        <w:rPr>
          <w:rFonts w:ascii="Century Gothic" w:hAnsi="Century Gothic"/>
          <w:b/>
          <w:szCs w:val="24"/>
        </w:rPr>
        <w:t>4</w:t>
      </w:r>
      <w:r>
        <w:rPr>
          <w:rFonts w:ascii="Century Gothic" w:hAnsi="Century Gothic"/>
          <w:bCs/>
          <w:szCs w:val="24"/>
        </w:rPr>
        <w:t>”</w:t>
      </w:r>
      <w:r w:rsidRPr="007051AA">
        <w:rPr>
          <w:rFonts w:ascii="Century Gothic" w:hAnsi="Century Gothic"/>
          <w:bCs/>
          <w:szCs w:val="24"/>
        </w:rPr>
        <w:t xml:space="preserve">, para obtener </w:t>
      </w:r>
      <w:r>
        <w:rPr>
          <w:rFonts w:ascii="Century Gothic" w:hAnsi="Century Gothic"/>
          <w:bCs/>
          <w:szCs w:val="24"/>
        </w:rPr>
        <w:t>por parte de las p</w:t>
      </w:r>
      <w:r w:rsidRPr="00262129">
        <w:rPr>
          <w:rFonts w:ascii="Century Gothic" w:hAnsi="Century Gothic"/>
          <w:bCs/>
          <w:szCs w:val="24"/>
        </w:rPr>
        <w:t xml:space="preserve">ersonas </w:t>
      </w:r>
      <w:r w:rsidR="00A55C6E">
        <w:rPr>
          <w:rFonts w:ascii="Century Gothic" w:hAnsi="Century Gothic"/>
          <w:bCs/>
          <w:szCs w:val="24"/>
        </w:rPr>
        <w:t xml:space="preserve">en </w:t>
      </w:r>
      <w:r w:rsidR="00A55C6E">
        <w:rPr>
          <w:rFonts w:ascii="Century Gothic" w:hAnsi="Century Gothic"/>
          <w:bCs/>
          <w:szCs w:val="24"/>
        </w:rPr>
        <w:lastRenderedPageBreak/>
        <w:t>situación de</w:t>
      </w:r>
      <w:r w:rsidRPr="00262129">
        <w:rPr>
          <w:rFonts w:ascii="Century Gothic" w:hAnsi="Century Gothic"/>
          <w:bCs/>
          <w:szCs w:val="24"/>
        </w:rPr>
        <w:t xml:space="preserve"> discapacidad</w:t>
      </w:r>
      <w:r>
        <w:rPr>
          <w:rFonts w:ascii="Century Gothic" w:hAnsi="Century Gothic"/>
          <w:bCs/>
          <w:szCs w:val="24"/>
        </w:rPr>
        <w:t>, sus f</w:t>
      </w:r>
      <w:r w:rsidRPr="00262129">
        <w:rPr>
          <w:rFonts w:ascii="Century Gothic" w:hAnsi="Century Gothic"/>
          <w:bCs/>
          <w:szCs w:val="24"/>
        </w:rPr>
        <w:t>amilias</w:t>
      </w:r>
      <w:r>
        <w:rPr>
          <w:rFonts w:ascii="Century Gothic" w:hAnsi="Century Gothic"/>
          <w:bCs/>
          <w:szCs w:val="24"/>
        </w:rPr>
        <w:t>, p</w:t>
      </w:r>
      <w:r w:rsidRPr="00262129">
        <w:rPr>
          <w:rFonts w:ascii="Century Gothic" w:hAnsi="Century Gothic"/>
          <w:bCs/>
          <w:szCs w:val="24"/>
        </w:rPr>
        <w:t>erson</w:t>
      </w:r>
      <w:r>
        <w:rPr>
          <w:rFonts w:ascii="Century Gothic" w:hAnsi="Century Gothic"/>
          <w:bCs/>
          <w:szCs w:val="24"/>
        </w:rPr>
        <w:t>as</w:t>
      </w:r>
      <w:r w:rsidRPr="00262129">
        <w:rPr>
          <w:rFonts w:ascii="Century Gothic" w:hAnsi="Century Gothic"/>
          <w:bCs/>
          <w:szCs w:val="24"/>
        </w:rPr>
        <w:t xml:space="preserve"> </w:t>
      </w:r>
      <w:r>
        <w:rPr>
          <w:rFonts w:ascii="Century Gothic" w:hAnsi="Century Gothic"/>
          <w:bCs/>
          <w:szCs w:val="24"/>
        </w:rPr>
        <w:t>cuidadoras, organizaciones de la</w:t>
      </w:r>
      <w:r w:rsidRPr="00262129">
        <w:rPr>
          <w:rFonts w:ascii="Century Gothic" w:hAnsi="Century Gothic"/>
          <w:bCs/>
          <w:szCs w:val="24"/>
        </w:rPr>
        <w:t xml:space="preserve"> </w:t>
      </w:r>
      <w:r>
        <w:rPr>
          <w:rFonts w:ascii="Century Gothic" w:hAnsi="Century Gothic"/>
          <w:bCs/>
          <w:szCs w:val="24"/>
        </w:rPr>
        <w:t>s</w:t>
      </w:r>
      <w:r w:rsidRPr="00262129">
        <w:rPr>
          <w:rFonts w:ascii="Century Gothic" w:hAnsi="Century Gothic"/>
          <w:bCs/>
          <w:szCs w:val="24"/>
        </w:rPr>
        <w:t>ociedad civil y ciudadanía en general</w:t>
      </w:r>
      <w:r>
        <w:rPr>
          <w:rFonts w:ascii="Century Gothic" w:hAnsi="Century Gothic"/>
          <w:bCs/>
          <w:szCs w:val="24"/>
        </w:rPr>
        <w:t xml:space="preserve">, </w:t>
      </w:r>
      <w:r w:rsidRPr="007051AA">
        <w:rPr>
          <w:rFonts w:ascii="Century Gothic" w:hAnsi="Century Gothic"/>
          <w:bCs/>
          <w:szCs w:val="24"/>
        </w:rPr>
        <w:t>las opiniones, propuestas, así como los planteamientos en relación con la</w:t>
      </w:r>
      <w:r w:rsidR="00A55C6E">
        <w:rPr>
          <w:rFonts w:ascii="Century Gothic" w:hAnsi="Century Gothic"/>
          <w:bCs/>
          <w:szCs w:val="24"/>
        </w:rPr>
        <w:t>s pretensiones planteadas en las mismas</w:t>
      </w:r>
      <w:r>
        <w:rPr>
          <w:rFonts w:ascii="Century Gothic" w:hAnsi="Century Gothic"/>
          <w:bCs/>
          <w:szCs w:val="24"/>
        </w:rPr>
        <w:t>.</w:t>
      </w:r>
    </w:p>
    <w:p w14:paraId="02F454AA" w14:textId="77777777" w:rsidR="00C44E95" w:rsidRDefault="00C44E95" w:rsidP="00C44E95">
      <w:pPr>
        <w:pStyle w:val="Normal1"/>
        <w:spacing w:line="360" w:lineRule="auto"/>
        <w:contextualSpacing/>
        <w:jc w:val="both"/>
        <w:rPr>
          <w:rFonts w:ascii="Century Gothic" w:hAnsi="Century Gothic"/>
          <w:bCs/>
          <w:szCs w:val="24"/>
        </w:rPr>
      </w:pPr>
    </w:p>
    <w:p w14:paraId="7260A398" w14:textId="77777777" w:rsidR="00C44E95" w:rsidRDefault="00C44E95" w:rsidP="00C44E95">
      <w:pPr>
        <w:pStyle w:val="Normal1"/>
        <w:spacing w:line="360" w:lineRule="auto"/>
        <w:contextualSpacing/>
        <w:jc w:val="both"/>
        <w:rPr>
          <w:rFonts w:ascii="Century Gothic" w:hAnsi="Century Gothic"/>
          <w:bCs/>
          <w:szCs w:val="24"/>
        </w:rPr>
      </w:pPr>
      <w:r w:rsidRPr="008E4E0B">
        <w:rPr>
          <w:rFonts w:ascii="Century Gothic" w:hAnsi="Century Gothic"/>
          <w:bCs/>
          <w:szCs w:val="24"/>
        </w:rPr>
        <w:t>La consulta se llev</w:t>
      </w:r>
      <w:r>
        <w:rPr>
          <w:rFonts w:ascii="Century Gothic" w:hAnsi="Century Gothic"/>
          <w:bCs/>
          <w:szCs w:val="24"/>
        </w:rPr>
        <w:t>ó</w:t>
      </w:r>
      <w:r w:rsidRPr="008E4E0B">
        <w:rPr>
          <w:rFonts w:ascii="Century Gothic" w:hAnsi="Century Gothic"/>
          <w:bCs/>
          <w:szCs w:val="24"/>
        </w:rPr>
        <w:t xml:space="preserve"> a cabo mediante eventos accesibles conforme a la siguiente propuesta de sedes y calendario:</w:t>
      </w:r>
      <w:r>
        <w:rPr>
          <w:rFonts w:ascii="Century Gothic" w:hAnsi="Century Gothic"/>
          <w:bCs/>
          <w:szCs w:val="24"/>
        </w:rPr>
        <w:t xml:space="preserve"> </w:t>
      </w:r>
    </w:p>
    <w:p w14:paraId="0070F403" w14:textId="77777777" w:rsidR="00C44E95" w:rsidRDefault="00C44E95" w:rsidP="00C44E95">
      <w:pPr>
        <w:pStyle w:val="Normal1"/>
        <w:spacing w:line="360" w:lineRule="auto"/>
        <w:contextualSpacing/>
        <w:jc w:val="both"/>
        <w:rPr>
          <w:rFonts w:ascii="Century Gothic" w:hAnsi="Century Gothic"/>
          <w:bCs/>
          <w:szCs w:val="24"/>
        </w:rPr>
      </w:pPr>
    </w:p>
    <w:tbl>
      <w:tblPr>
        <w:tblStyle w:val="Tablanormal5"/>
        <w:tblW w:w="0" w:type="auto"/>
        <w:tblLayout w:type="fixed"/>
        <w:tblLook w:val="04A0" w:firstRow="1" w:lastRow="0" w:firstColumn="1" w:lastColumn="0" w:noHBand="0" w:noVBand="1"/>
      </w:tblPr>
      <w:tblGrid>
        <w:gridCol w:w="1320"/>
        <w:gridCol w:w="2644"/>
        <w:gridCol w:w="1985"/>
        <w:gridCol w:w="3020"/>
      </w:tblGrid>
      <w:tr w:rsidR="00C44E95" w:rsidRPr="00481C3C" w14:paraId="76A6432D" w14:textId="5A010287" w:rsidTr="0093190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20" w:type="dxa"/>
          </w:tcPr>
          <w:p w14:paraId="084DCFF7" w14:textId="77777777" w:rsidR="00C44E95" w:rsidRPr="00931903" w:rsidRDefault="00C44E95" w:rsidP="00CE64B8">
            <w:pPr>
              <w:pStyle w:val="Normal1"/>
              <w:spacing w:line="276" w:lineRule="auto"/>
              <w:contextualSpacing/>
              <w:jc w:val="center"/>
              <w:rPr>
                <w:rFonts w:ascii="Century Gothic" w:hAnsi="Century Gothic"/>
                <w:b/>
                <w:sz w:val="20"/>
              </w:rPr>
            </w:pPr>
            <w:r w:rsidRPr="00931903">
              <w:rPr>
                <w:rFonts w:ascii="Century Gothic" w:hAnsi="Century Gothic"/>
                <w:b/>
                <w:sz w:val="20"/>
              </w:rPr>
              <w:t>Municipio</w:t>
            </w:r>
          </w:p>
        </w:tc>
        <w:tc>
          <w:tcPr>
            <w:tcW w:w="2644" w:type="dxa"/>
          </w:tcPr>
          <w:p w14:paraId="2C2FE50A" w14:textId="77777777" w:rsidR="00C44E95" w:rsidRPr="00931903" w:rsidRDefault="00C44E95" w:rsidP="00CE64B8">
            <w:pPr>
              <w:pStyle w:val="Normal1"/>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sz w:val="20"/>
              </w:rPr>
            </w:pPr>
            <w:r w:rsidRPr="00931903">
              <w:rPr>
                <w:rFonts w:ascii="Century Gothic" w:hAnsi="Century Gothic"/>
                <w:b/>
                <w:sz w:val="20"/>
              </w:rPr>
              <w:t>Lugar sede</w:t>
            </w:r>
          </w:p>
        </w:tc>
        <w:tc>
          <w:tcPr>
            <w:tcW w:w="1985" w:type="dxa"/>
          </w:tcPr>
          <w:p w14:paraId="4472795A" w14:textId="77777777" w:rsidR="00C44E95" w:rsidRPr="00931903" w:rsidRDefault="00C44E95" w:rsidP="00CE64B8">
            <w:pPr>
              <w:pStyle w:val="Normal1"/>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sz w:val="20"/>
              </w:rPr>
            </w:pPr>
            <w:r w:rsidRPr="00931903">
              <w:rPr>
                <w:rFonts w:ascii="Century Gothic" w:hAnsi="Century Gothic"/>
                <w:b/>
                <w:sz w:val="20"/>
              </w:rPr>
              <w:t>Fecha y hora</w:t>
            </w:r>
          </w:p>
        </w:tc>
        <w:tc>
          <w:tcPr>
            <w:tcW w:w="3020" w:type="dxa"/>
          </w:tcPr>
          <w:p w14:paraId="73CAE8BB" w14:textId="351474A6" w:rsidR="00C44E95" w:rsidRPr="00931903" w:rsidRDefault="00C44E95" w:rsidP="00CE64B8">
            <w:pPr>
              <w:pStyle w:val="Normal1"/>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sz w:val="20"/>
              </w:rPr>
            </w:pPr>
            <w:r w:rsidRPr="00931903">
              <w:rPr>
                <w:rFonts w:ascii="Century Gothic" w:hAnsi="Century Gothic"/>
                <w:b/>
                <w:sz w:val="20"/>
              </w:rPr>
              <w:t>Video</w:t>
            </w:r>
          </w:p>
        </w:tc>
      </w:tr>
      <w:tr w:rsidR="00C44E95" w:rsidRPr="00481C3C" w14:paraId="33FEF0AB" w14:textId="4A4F3928" w:rsidTr="009319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0" w:type="dxa"/>
          </w:tcPr>
          <w:p w14:paraId="636C16D2" w14:textId="3CFF7B57" w:rsidR="00C44E95" w:rsidRPr="00931903" w:rsidRDefault="00C44E95" w:rsidP="00CE64B8">
            <w:pPr>
              <w:pStyle w:val="Normal1"/>
              <w:spacing w:line="276" w:lineRule="auto"/>
              <w:contextualSpacing/>
              <w:jc w:val="both"/>
              <w:rPr>
                <w:rFonts w:ascii="Century Gothic" w:hAnsi="Century Gothic"/>
                <w:b/>
                <w:sz w:val="20"/>
              </w:rPr>
            </w:pPr>
            <w:r w:rsidRPr="00931903">
              <w:rPr>
                <w:rFonts w:ascii="Century Gothic" w:hAnsi="Century Gothic"/>
                <w:b/>
                <w:sz w:val="20"/>
              </w:rPr>
              <w:t>Juárez</w:t>
            </w:r>
          </w:p>
        </w:tc>
        <w:tc>
          <w:tcPr>
            <w:tcW w:w="2644" w:type="dxa"/>
          </w:tcPr>
          <w:p w14:paraId="07E7A258" w14:textId="5717AFEE" w:rsidR="00C44E95" w:rsidRPr="00C44E95" w:rsidRDefault="00C44E95" w:rsidP="00C44E95">
            <w:pPr>
              <w:pStyle w:val="Normal1"/>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bCs/>
                <w:sz w:val="20"/>
              </w:rPr>
            </w:pPr>
            <w:r w:rsidRPr="00C44E95">
              <w:rPr>
                <w:rFonts w:ascii="Century Gothic" w:hAnsi="Century Gothic"/>
                <w:bCs/>
                <w:sz w:val="20"/>
              </w:rPr>
              <w:t>Comisión Estatal de los Derechos Humanos</w:t>
            </w:r>
            <w:r>
              <w:rPr>
                <w:rFonts w:ascii="Century Gothic" w:hAnsi="Century Gothic"/>
                <w:bCs/>
                <w:sz w:val="20"/>
              </w:rPr>
              <w:t>.</w:t>
            </w:r>
          </w:p>
          <w:p w14:paraId="131D652E" w14:textId="42C51653" w:rsidR="00C44E95" w:rsidRDefault="00C44E95" w:rsidP="00C44E95">
            <w:pPr>
              <w:pStyle w:val="Normal1"/>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bCs/>
                <w:sz w:val="20"/>
              </w:rPr>
            </w:pPr>
            <w:r w:rsidRPr="00C44E95">
              <w:rPr>
                <w:rFonts w:ascii="Century Gothic" w:hAnsi="Century Gothic"/>
                <w:bCs/>
                <w:sz w:val="20"/>
              </w:rPr>
              <w:t>Ubicación: Av. de los Insurgentes 4327, Los Nogales</w:t>
            </w:r>
            <w:r>
              <w:rPr>
                <w:rFonts w:ascii="Century Gothic" w:hAnsi="Century Gothic"/>
                <w:bCs/>
                <w:sz w:val="20"/>
              </w:rPr>
              <w:t>.</w:t>
            </w:r>
          </w:p>
          <w:p w14:paraId="597A99B9" w14:textId="2113AD82" w:rsidR="00C44E95" w:rsidRPr="00481C3C" w:rsidRDefault="00C44E95" w:rsidP="00CE64B8">
            <w:pPr>
              <w:pStyle w:val="Normal1"/>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bCs/>
                <w:sz w:val="20"/>
              </w:rPr>
            </w:pPr>
          </w:p>
        </w:tc>
        <w:tc>
          <w:tcPr>
            <w:tcW w:w="1985" w:type="dxa"/>
          </w:tcPr>
          <w:p w14:paraId="75B0F133" w14:textId="43D1C578" w:rsidR="00C44E95" w:rsidRPr="00C44E95" w:rsidRDefault="00C44E95" w:rsidP="00C44E95">
            <w:pPr>
              <w:pStyle w:val="Normal1"/>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entury Gothic" w:hAnsi="Century Gothic"/>
                <w:bCs/>
                <w:sz w:val="20"/>
              </w:rPr>
            </w:pPr>
            <w:r w:rsidRPr="00C44E95">
              <w:rPr>
                <w:rFonts w:ascii="Century Gothic" w:hAnsi="Century Gothic"/>
                <w:bCs/>
                <w:sz w:val="20"/>
              </w:rPr>
              <w:t>Viernes 16 de febrero 202</w:t>
            </w:r>
            <w:r>
              <w:rPr>
                <w:rFonts w:ascii="Century Gothic" w:hAnsi="Century Gothic"/>
                <w:bCs/>
                <w:sz w:val="20"/>
              </w:rPr>
              <w:t>4.</w:t>
            </w:r>
          </w:p>
          <w:p w14:paraId="09DFE5F4" w14:textId="202218A2" w:rsidR="00C44E95" w:rsidRPr="00481C3C" w:rsidRDefault="00C44E95" w:rsidP="00C44E95">
            <w:pPr>
              <w:pStyle w:val="Normal1"/>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entury Gothic" w:hAnsi="Century Gothic"/>
                <w:bCs/>
                <w:sz w:val="20"/>
              </w:rPr>
            </w:pPr>
            <w:r w:rsidRPr="00C44E95">
              <w:rPr>
                <w:rFonts w:ascii="Century Gothic" w:hAnsi="Century Gothic"/>
                <w:bCs/>
                <w:sz w:val="20"/>
              </w:rPr>
              <w:t xml:space="preserve">15:00 - 18:00 </w:t>
            </w:r>
            <w:proofErr w:type="spellStart"/>
            <w:r w:rsidRPr="00C44E95">
              <w:rPr>
                <w:rFonts w:ascii="Century Gothic" w:hAnsi="Century Gothic"/>
                <w:bCs/>
                <w:sz w:val="20"/>
              </w:rPr>
              <w:t>hrs</w:t>
            </w:r>
            <w:proofErr w:type="spellEnd"/>
            <w:r w:rsidRPr="00C44E95">
              <w:rPr>
                <w:rFonts w:ascii="Century Gothic" w:hAnsi="Century Gothic"/>
                <w:bCs/>
                <w:sz w:val="20"/>
              </w:rPr>
              <w:t>.</w:t>
            </w:r>
          </w:p>
          <w:p w14:paraId="6D8575A3" w14:textId="77777777" w:rsidR="00C44E95" w:rsidRPr="00481C3C" w:rsidRDefault="00C44E95" w:rsidP="00CE64B8">
            <w:pPr>
              <w:pStyle w:val="Normal1"/>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bCs/>
                <w:sz w:val="20"/>
              </w:rPr>
            </w:pPr>
          </w:p>
        </w:tc>
        <w:tc>
          <w:tcPr>
            <w:tcW w:w="3020" w:type="dxa"/>
          </w:tcPr>
          <w:p w14:paraId="14A660FB" w14:textId="77777777" w:rsidR="00C44E95" w:rsidRDefault="00C44E95" w:rsidP="00C44E95">
            <w:pPr>
              <w:pStyle w:val="Normal1"/>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entury Gothic" w:hAnsi="Century Gothic"/>
                <w:bCs/>
                <w:sz w:val="20"/>
              </w:rPr>
            </w:pPr>
          </w:p>
          <w:p w14:paraId="5C508AAC" w14:textId="6FA75713" w:rsidR="00931903" w:rsidRPr="00C44E95" w:rsidRDefault="00CF3B30" w:rsidP="00C44E95">
            <w:pPr>
              <w:pStyle w:val="Normal1"/>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entury Gothic" w:hAnsi="Century Gothic"/>
                <w:bCs/>
                <w:sz w:val="20"/>
              </w:rPr>
            </w:pPr>
            <w:hyperlink r:id="rId8" w:history="1">
              <w:r w:rsidR="00931903" w:rsidRPr="00ED3F7C">
                <w:rPr>
                  <w:rStyle w:val="Hipervnculo"/>
                  <w:rFonts w:ascii="Century Gothic" w:hAnsi="Century Gothic"/>
                  <w:bCs/>
                  <w:sz w:val="20"/>
                </w:rPr>
                <w:t>https://www.youtube.com/watch?v=AxvhckVNqx4</w:t>
              </w:r>
            </w:hyperlink>
            <w:r w:rsidR="00931903">
              <w:rPr>
                <w:rFonts w:ascii="Century Gothic" w:hAnsi="Century Gothic"/>
                <w:bCs/>
                <w:sz w:val="20"/>
              </w:rPr>
              <w:t xml:space="preserve"> </w:t>
            </w:r>
          </w:p>
        </w:tc>
      </w:tr>
      <w:tr w:rsidR="00C44E95" w:rsidRPr="00481C3C" w14:paraId="37DB0850" w14:textId="18E4CBD8" w:rsidTr="00931903">
        <w:tc>
          <w:tcPr>
            <w:cnfStyle w:val="001000000000" w:firstRow="0" w:lastRow="0" w:firstColumn="1" w:lastColumn="0" w:oddVBand="0" w:evenVBand="0" w:oddHBand="0" w:evenHBand="0" w:firstRowFirstColumn="0" w:firstRowLastColumn="0" w:lastRowFirstColumn="0" w:lastRowLastColumn="0"/>
            <w:tcW w:w="1320" w:type="dxa"/>
          </w:tcPr>
          <w:p w14:paraId="56638CBD" w14:textId="77A5A74A" w:rsidR="00C44E95" w:rsidRPr="00931903" w:rsidRDefault="00C44E95" w:rsidP="00CE64B8">
            <w:pPr>
              <w:pStyle w:val="Normal1"/>
              <w:spacing w:line="276" w:lineRule="auto"/>
              <w:contextualSpacing/>
              <w:jc w:val="both"/>
              <w:rPr>
                <w:rFonts w:ascii="Century Gothic" w:hAnsi="Century Gothic"/>
                <w:b/>
                <w:sz w:val="20"/>
              </w:rPr>
            </w:pPr>
            <w:r w:rsidRPr="00931903">
              <w:rPr>
                <w:rFonts w:ascii="Century Gothic" w:hAnsi="Century Gothic"/>
                <w:b/>
                <w:sz w:val="20"/>
              </w:rPr>
              <w:t>Chihuahua</w:t>
            </w:r>
          </w:p>
        </w:tc>
        <w:tc>
          <w:tcPr>
            <w:tcW w:w="2644" w:type="dxa"/>
          </w:tcPr>
          <w:p w14:paraId="41B7C8A0" w14:textId="77777777" w:rsidR="00C44E95" w:rsidRPr="00C44E95" w:rsidRDefault="00C44E95" w:rsidP="00C44E95">
            <w:pPr>
              <w:pStyle w:val="Normal1"/>
              <w:spacing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bCs/>
                <w:sz w:val="20"/>
              </w:rPr>
            </w:pPr>
            <w:r w:rsidRPr="00C44E95">
              <w:rPr>
                <w:rFonts w:ascii="Century Gothic" w:hAnsi="Century Gothic"/>
                <w:bCs/>
                <w:sz w:val="20"/>
              </w:rPr>
              <w:t>Mezanine del Congreso del Estado</w:t>
            </w:r>
          </w:p>
          <w:p w14:paraId="5BD44BAA" w14:textId="429881BC" w:rsidR="00C44E95" w:rsidRPr="00481C3C" w:rsidRDefault="00C44E95" w:rsidP="00C44E95">
            <w:pPr>
              <w:pStyle w:val="Normal1"/>
              <w:spacing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bCs/>
                <w:sz w:val="20"/>
              </w:rPr>
            </w:pPr>
            <w:r w:rsidRPr="00C44E95">
              <w:rPr>
                <w:rFonts w:ascii="Century Gothic" w:hAnsi="Century Gothic"/>
                <w:bCs/>
                <w:sz w:val="20"/>
              </w:rPr>
              <w:t>Ubicación: Calle Libertad No. 9, Colonia Centro</w:t>
            </w:r>
          </w:p>
        </w:tc>
        <w:tc>
          <w:tcPr>
            <w:tcW w:w="1985" w:type="dxa"/>
          </w:tcPr>
          <w:p w14:paraId="69F4FDBE" w14:textId="77777777" w:rsidR="00C44E95" w:rsidRPr="00C44E95" w:rsidRDefault="00C44E95" w:rsidP="00C44E95">
            <w:pPr>
              <w:pStyle w:val="Normal1"/>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Century Gothic" w:hAnsi="Century Gothic"/>
                <w:bCs/>
                <w:sz w:val="20"/>
              </w:rPr>
            </w:pPr>
            <w:r w:rsidRPr="00C44E95">
              <w:rPr>
                <w:rFonts w:ascii="Century Gothic" w:hAnsi="Century Gothic"/>
                <w:bCs/>
                <w:sz w:val="20"/>
              </w:rPr>
              <w:t>Lunes 19 de febrero 2024</w:t>
            </w:r>
          </w:p>
          <w:p w14:paraId="71CBF09F" w14:textId="76B76059" w:rsidR="00C44E95" w:rsidRPr="00481C3C" w:rsidRDefault="00C44E95" w:rsidP="00C44E95">
            <w:pPr>
              <w:pStyle w:val="Normal1"/>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Century Gothic" w:hAnsi="Century Gothic"/>
                <w:bCs/>
                <w:sz w:val="20"/>
              </w:rPr>
            </w:pPr>
            <w:r w:rsidRPr="00C44E95">
              <w:rPr>
                <w:rFonts w:ascii="Century Gothic" w:hAnsi="Century Gothic"/>
                <w:bCs/>
                <w:sz w:val="20"/>
              </w:rPr>
              <w:t xml:space="preserve">15:00 - 18:00 </w:t>
            </w:r>
            <w:proofErr w:type="spellStart"/>
            <w:r w:rsidRPr="00C44E95">
              <w:rPr>
                <w:rFonts w:ascii="Century Gothic" w:hAnsi="Century Gothic"/>
                <w:bCs/>
                <w:sz w:val="20"/>
              </w:rPr>
              <w:t>hrs</w:t>
            </w:r>
            <w:proofErr w:type="spellEnd"/>
            <w:r w:rsidRPr="00C44E95">
              <w:rPr>
                <w:rFonts w:ascii="Century Gothic" w:hAnsi="Century Gothic"/>
                <w:bCs/>
                <w:sz w:val="20"/>
              </w:rPr>
              <w:t>.</w:t>
            </w:r>
          </w:p>
        </w:tc>
        <w:tc>
          <w:tcPr>
            <w:tcW w:w="3020" w:type="dxa"/>
          </w:tcPr>
          <w:p w14:paraId="3D015D90" w14:textId="77777777" w:rsidR="00C44E95" w:rsidRDefault="00C44E95" w:rsidP="00C44E95">
            <w:pPr>
              <w:pStyle w:val="Normal1"/>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Century Gothic" w:hAnsi="Century Gothic"/>
                <w:bCs/>
                <w:sz w:val="20"/>
              </w:rPr>
            </w:pPr>
          </w:p>
          <w:p w14:paraId="4DD5DF31" w14:textId="4EB10D3B" w:rsidR="00931903" w:rsidRDefault="00CF3B30" w:rsidP="00C44E95">
            <w:pPr>
              <w:pStyle w:val="Normal1"/>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Century Gothic" w:hAnsi="Century Gothic"/>
                <w:bCs/>
                <w:sz w:val="20"/>
              </w:rPr>
            </w:pPr>
            <w:hyperlink r:id="rId9" w:history="1">
              <w:r w:rsidR="00931903" w:rsidRPr="00ED3F7C">
                <w:rPr>
                  <w:rStyle w:val="Hipervnculo"/>
                  <w:rFonts w:ascii="Century Gothic" w:hAnsi="Century Gothic"/>
                  <w:bCs/>
                  <w:sz w:val="20"/>
                </w:rPr>
                <w:t>https://www.youtube.com/watch?v=o2dbdquBT_k</w:t>
              </w:r>
            </w:hyperlink>
          </w:p>
          <w:p w14:paraId="1C6CCB67" w14:textId="38A28505" w:rsidR="00931903" w:rsidRPr="00C44E95" w:rsidRDefault="00931903" w:rsidP="00C44E95">
            <w:pPr>
              <w:pStyle w:val="Normal1"/>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Century Gothic" w:hAnsi="Century Gothic"/>
                <w:bCs/>
                <w:sz w:val="20"/>
              </w:rPr>
            </w:pPr>
          </w:p>
        </w:tc>
      </w:tr>
      <w:tr w:rsidR="00C44E95" w:rsidRPr="00481C3C" w14:paraId="21DBE74F" w14:textId="14C3EF29" w:rsidTr="009319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0" w:type="dxa"/>
          </w:tcPr>
          <w:p w14:paraId="68DAA4F9" w14:textId="677AEC4D" w:rsidR="00C44E95" w:rsidRPr="00931903" w:rsidRDefault="00C44E95" w:rsidP="00CE64B8">
            <w:pPr>
              <w:pStyle w:val="Normal1"/>
              <w:spacing w:line="276" w:lineRule="auto"/>
              <w:contextualSpacing/>
              <w:jc w:val="both"/>
              <w:rPr>
                <w:rFonts w:ascii="Century Gothic" w:hAnsi="Century Gothic"/>
                <w:b/>
                <w:sz w:val="20"/>
              </w:rPr>
            </w:pPr>
            <w:r w:rsidRPr="00931903">
              <w:rPr>
                <w:rFonts w:ascii="Century Gothic" w:hAnsi="Century Gothic"/>
                <w:b/>
                <w:sz w:val="20"/>
              </w:rPr>
              <w:t xml:space="preserve">Hidalgo del Parral </w:t>
            </w:r>
          </w:p>
        </w:tc>
        <w:tc>
          <w:tcPr>
            <w:tcW w:w="2644" w:type="dxa"/>
          </w:tcPr>
          <w:p w14:paraId="786E3FE1" w14:textId="77777777" w:rsidR="00C44E95" w:rsidRPr="00C44E95" w:rsidRDefault="00C44E95" w:rsidP="00C44E95">
            <w:pPr>
              <w:pStyle w:val="Normal1"/>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bCs/>
                <w:sz w:val="20"/>
              </w:rPr>
            </w:pPr>
            <w:r w:rsidRPr="00C44E95">
              <w:rPr>
                <w:rFonts w:ascii="Century Gothic" w:hAnsi="Century Gothic"/>
                <w:bCs/>
                <w:sz w:val="20"/>
              </w:rPr>
              <w:t>Casa Botello</w:t>
            </w:r>
          </w:p>
          <w:p w14:paraId="0EB2DD14" w14:textId="389586F0" w:rsidR="00C44E95" w:rsidRPr="00481C3C" w:rsidRDefault="00C44E95" w:rsidP="00C44E95">
            <w:pPr>
              <w:pStyle w:val="Normal1"/>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bCs/>
                <w:sz w:val="20"/>
              </w:rPr>
            </w:pPr>
            <w:r w:rsidRPr="00C44E95">
              <w:rPr>
                <w:rFonts w:ascii="Century Gothic" w:hAnsi="Century Gothic"/>
                <w:bCs/>
                <w:sz w:val="20"/>
              </w:rPr>
              <w:t>Ubicación: Plaza Juárez No. 10 Barrio de Guanajuato</w:t>
            </w:r>
          </w:p>
        </w:tc>
        <w:tc>
          <w:tcPr>
            <w:tcW w:w="1985" w:type="dxa"/>
          </w:tcPr>
          <w:p w14:paraId="2BDE276A" w14:textId="77777777" w:rsidR="00C44E95" w:rsidRPr="00C44E95" w:rsidRDefault="00C44E95" w:rsidP="00C44E95">
            <w:pPr>
              <w:pStyle w:val="Normal1"/>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entury Gothic" w:hAnsi="Century Gothic"/>
                <w:bCs/>
                <w:sz w:val="20"/>
              </w:rPr>
            </w:pPr>
            <w:r w:rsidRPr="00C44E95">
              <w:rPr>
                <w:rFonts w:ascii="Century Gothic" w:hAnsi="Century Gothic"/>
                <w:bCs/>
                <w:sz w:val="20"/>
              </w:rPr>
              <w:t>Viernes 23 de febrero 2024</w:t>
            </w:r>
          </w:p>
          <w:p w14:paraId="40B6049E" w14:textId="049AC4CF" w:rsidR="00C44E95" w:rsidRPr="00481C3C" w:rsidRDefault="00C44E95" w:rsidP="00C44E95">
            <w:pPr>
              <w:pStyle w:val="Normal1"/>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entury Gothic" w:hAnsi="Century Gothic"/>
                <w:bCs/>
                <w:sz w:val="20"/>
              </w:rPr>
            </w:pPr>
            <w:r w:rsidRPr="00C44E95">
              <w:rPr>
                <w:rFonts w:ascii="Century Gothic" w:hAnsi="Century Gothic"/>
                <w:bCs/>
                <w:sz w:val="20"/>
              </w:rPr>
              <w:t xml:space="preserve">15:00 a 18:00 </w:t>
            </w:r>
            <w:proofErr w:type="spellStart"/>
            <w:r w:rsidRPr="00C44E95">
              <w:rPr>
                <w:rFonts w:ascii="Century Gothic" w:hAnsi="Century Gothic"/>
                <w:bCs/>
                <w:sz w:val="20"/>
              </w:rPr>
              <w:t>hrs</w:t>
            </w:r>
            <w:proofErr w:type="spellEnd"/>
            <w:r w:rsidRPr="00C44E95">
              <w:rPr>
                <w:rFonts w:ascii="Century Gothic" w:hAnsi="Century Gothic"/>
                <w:bCs/>
                <w:sz w:val="20"/>
              </w:rPr>
              <w:t>.</w:t>
            </w:r>
          </w:p>
        </w:tc>
        <w:tc>
          <w:tcPr>
            <w:tcW w:w="3020" w:type="dxa"/>
          </w:tcPr>
          <w:p w14:paraId="3ED53079" w14:textId="77777777" w:rsidR="00C44E95" w:rsidRDefault="00C44E95" w:rsidP="00C44E95">
            <w:pPr>
              <w:pStyle w:val="Normal1"/>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entury Gothic" w:hAnsi="Century Gothic"/>
                <w:bCs/>
                <w:sz w:val="20"/>
              </w:rPr>
            </w:pPr>
          </w:p>
          <w:p w14:paraId="3BBAA8F9" w14:textId="52952DC5" w:rsidR="00931903" w:rsidRPr="00C44E95" w:rsidRDefault="00CF3B30" w:rsidP="00C44E95">
            <w:pPr>
              <w:pStyle w:val="Normal1"/>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entury Gothic" w:hAnsi="Century Gothic"/>
                <w:bCs/>
                <w:sz w:val="20"/>
              </w:rPr>
            </w:pPr>
            <w:hyperlink r:id="rId10" w:history="1">
              <w:r w:rsidR="00931903" w:rsidRPr="00ED3F7C">
                <w:rPr>
                  <w:rStyle w:val="Hipervnculo"/>
                  <w:rFonts w:ascii="Century Gothic" w:hAnsi="Century Gothic"/>
                  <w:bCs/>
                  <w:sz w:val="20"/>
                </w:rPr>
                <w:t>https://www.youtube.com/watch?v=NP2EqXzVHtI</w:t>
              </w:r>
            </w:hyperlink>
            <w:r w:rsidR="00931903">
              <w:rPr>
                <w:rFonts w:ascii="Century Gothic" w:hAnsi="Century Gothic"/>
                <w:bCs/>
                <w:sz w:val="20"/>
              </w:rPr>
              <w:t xml:space="preserve"> </w:t>
            </w:r>
          </w:p>
        </w:tc>
      </w:tr>
    </w:tbl>
    <w:p w14:paraId="6E39C9A5" w14:textId="77777777" w:rsidR="00C44E95" w:rsidRDefault="00C44E95" w:rsidP="00C44E95">
      <w:pPr>
        <w:pStyle w:val="Normal1"/>
        <w:spacing w:line="360" w:lineRule="auto"/>
        <w:contextualSpacing/>
        <w:jc w:val="both"/>
        <w:rPr>
          <w:rFonts w:ascii="Century Gothic" w:hAnsi="Century Gothic"/>
          <w:bCs/>
          <w:szCs w:val="24"/>
        </w:rPr>
      </w:pPr>
    </w:p>
    <w:p w14:paraId="43797C80" w14:textId="11095290" w:rsidR="009C4C02" w:rsidRDefault="009C4C02" w:rsidP="009C4C02">
      <w:pPr>
        <w:pStyle w:val="Normal1"/>
        <w:spacing w:line="360" w:lineRule="auto"/>
        <w:contextualSpacing/>
        <w:jc w:val="both"/>
        <w:rPr>
          <w:rFonts w:ascii="Century Gothic" w:hAnsi="Century Gothic"/>
          <w:bCs/>
          <w:szCs w:val="24"/>
        </w:rPr>
      </w:pPr>
      <w:r w:rsidRPr="009C4C02">
        <w:rPr>
          <w:rFonts w:ascii="Century Gothic" w:hAnsi="Century Gothic"/>
          <w:bCs/>
          <w:szCs w:val="24"/>
        </w:rPr>
        <w:t>E</w:t>
      </w:r>
      <w:r>
        <w:rPr>
          <w:rFonts w:ascii="Century Gothic" w:hAnsi="Century Gothic"/>
          <w:bCs/>
          <w:szCs w:val="24"/>
        </w:rPr>
        <w:t>n este sentido, e</w:t>
      </w:r>
      <w:r w:rsidRPr="009C4C02">
        <w:rPr>
          <w:rFonts w:ascii="Century Gothic" w:hAnsi="Century Gothic"/>
          <w:bCs/>
          <w:szCs w:val="24"/>
        </w:rPr>
        <w:t xml:space="preserve">sta </w:t>
      </w:r>
      <w:r>
        <w:rPr>
          <w:rFonts w:ascii="Century Gothic" w:hAnsi="Century Gothic"/>
          <w:bCs/>
          <w:szCs w:val="24"/>
        </w:rPr>
        <w:t>Comisión d</w:t>
      </w:r>
      <w:r w:rsidRPr="009C4C02">
        <w:rPr>
          <w:rFonts w:ascii="Century Gothic" w:hAnsi="Century Gothic"/>
          <w:bCs/>
          <w:szCs w:val="24"/>
        </w:rPr>
        <w:t xml:space="preserve">ictaminadora da cuenta que, durante el proceso de consulta </w:t>
      </w:r>
      <w:r w:rsidR="00A55C6E">
        <w:rPr>
          <w:rFonts w:ascii="Century Gothic" w:hAnsi="Century Gothic"/>
          <w:bCs/>
          <w:szCs w:val="24"/>
        </w:rPr>
        <w:t>señalada</w:t>
      </w:r>
      <w:r w:rsidRPr="009C4C02">
        <w:rPr>
          <w:rFonts w:ascii="Century Gothic" w:hAnsi="Century Gothic"/>
          <w:bCs/>
          <w:szCs w:val="24"/>
        </w:rPr>
        <w:t xml:space="preserve">, </w:t>
      </w:r>
      <w:r>
        <w:rPr>
          <w:rFonts w:ascii="Century Gothic" w:hAnsi="Century Gothic"/>
          <w:bCs/>
          <w:szCs w:val="24"/>
        </w:rPr>
        <w:t xml:space="preserve">respecto a la iniciativa identificada con </w:t>
      </w:r>
      <w:r w:rsidR="00871B51">
        <w:rPr>
          <w:rFonts w:ascii="Century Gothic" w:hAnsi="Century Gothic"/>
          <w:bCs/>
          <w:szCs w:val="24"/>
        </w:rPr>
        <w:t>el</w:t>
      </w:r>
      <w:r>
        <w:rPr>
          <w:rFonts w:ascii="Century Gothic" w:hAnsi="Century Gothic"/>
          <w:bCs/>
          <w:szCs w:val="24"/>
        </w:rPr>
        <w:t xml:space="preserve"> numeral</w:t>
      </w:r>
      <w:r w:rsidR="00871B51">
        <w:rPr>
          <w:rFonts w:ascii="Century Gothic" w:hAnsi="Century Gothic"/>
          <w:bCs/>
          <w:szCs w:val="24"/>
        </w:rPr>
        <w:t xml:space="preserve"> 2326,</w:t>
      </w:r>
      <w:r>
        <w:rPr>
          <w:rFonts w:ascii="Century Gothic" w:hAnsi="Century Gothic"/>
          <w:bCs/>
          <w:szCs w:val="24"/>
        </w:rPr>
        <w:t xml:space="preserve"> materia de este dictamen, </w:t>
      </w:r>
      <w:r w:rsidRPr="009C4C02">
        <w:rPr>
          <w:rFonts w:ascii="Century Gothic" w:hAnsi="Century Gothic"/>
          <w:bCs/>
          <w:szCs w:val="24"/>
        </w:rPr>
        <w:t>las personas</w:t>
      </w:r>
      <w:r>
        <w:rPr>
          <w:rFonts w:ascii="Century Gothic" w:hAnsi="Century Gothic"/>
          <w:bCs/>
          <w:szCs w:val="24"/>
        </w:rPr>
        <w:t xml:space="preserve"> </w:t>
      </w:r>
      <w:r w:rsidRPr="009C4C02">
        <w:rPr>
          <w:rFonts w:ascii="Century Gothic" w:hAnsi="Century Gothic"/>
          <w:bCs/>
          <w:szCs w:val="24"/>
        </w:rPr>
        <w:t>participantes</w:t>
      </w:r>
      <w:r>
        <w:rPr>
          <w:rFonts w:ascii="Century Gothic" w:hAnsi="Century Gothic"/>
          <w:bCs/>
          <w:szCs w:val="24"/>
        </w:rPr>
        <w:t xml:space="preserve"> manifestaron </w:t>
      </w:r>
      <w:r w:rsidR="00C9558C">
        <w:rPr>
          <w:rFonts w:ascii="Century Gothic" w:hAnsi="Century Gothic"/>
          <w:bCs/>
          <w:szCs w:val="24"/>
        </w:rPr>
        <w:t>estar de acuerdo</w:t>
      </w:r>
      <w:r>
        <w:rPr>
          <w:rFonts w:ascii="Century Gothic" w:hAnsi="Century Gothic"/>
          <w:bCs/>
          <w:szCs w:val="24"/>
        </w:rPr>
        <w:t xml:space="preserve"> </w:t>
      </w:r>
      <w:r w:rsidR="00C9558C">
        <w:rPr>
          <w:rFonts w:ascii="Century Gothic" w:hAnsi="Century Gothic"/>
          <w:bCs/>
          <w:szCs w:val="24"/>
        </w:rPr>
        <w:t>en</w:t>
      </w:r>
      <w:r>
        <w:rPr>
          <w:rFonts w:ascii="Century Gothic" w:hAnsi="Century Gothic"/>
          <w:bCs/>
          <w:szCs w:val="24"/>
        </w:rPr>
        <w:t xml:space="preserve"> la</w:t>
      </w:r>
      <w:r w:rsidR="00C9558C">
        <w:rPr>
          <w:rFonts w:ascii="Century Gothic" w:hAnsi="Century Gothic"/>
          <w:bCs/>
          <w:szCs w:val="24"/>
        </w:rPr>
        <w:t xml:space="preserve"> expedición de la Ley de Prevención del Suicidio. </w:t>
      </w:r>
    </w:p>
    <w:p w14:paraId="6C7D125C" w14:textId="15364EAF" w:rsidR="00304503" w:rsidRDefault="00304503" w:rsidP="009C4C02">
      <w:pPr>
        <w:pStyle w:val="Normal1"/>
        <w:spacing w:line="360" w:lineRule="auto"/>
        <w:contextualSpacing/>
        <w:jc w:val="both"/>
        <w:rPr>
          <w:rFonts w:ascii="Century Gothic" w:hAnsi="Century Gothic"/>
          <w:bCs/>
          <w:szCs w:val="24"/>
        </w:rPr>
      </w:pPr>
    </w:p>
    <w:p w14:paraId="5F753B68" w14:textId="22131407" w:rsidR="00304503" w:rsidRDefault="00304503" w:rsidP="009C4C02">
      <w:pPr>
        <w:pStyle w:val="Normal1"/>
        <w:spacing w:line="360" w:lineRule="auto"/>
        <w:contextualSpacing/>
        <w:jc w:val="both"/>
        <w:rPr>
          <w:rFonts w:ascii="Century Gothic" w:hAnsi="Century Gothic"/>
          <w:bCs/>
          <w:szCs w:val="24"/>
        </w:rPr>
      </w:pPr>
      <w:r>
        <w:rPr>
          <w:rFonts w:ascii="Century Gothic" w:hAnsi="Century Gothic"/>
          <w:bCs/>
          <w:szCs w:val="24"/>
        </w:rPr>
        <w:t xml:space="preserve">Cabe señalar que las actas que </w:t>
      </w:r>
      <w:r w:rsidR="0023133A">
        <w:rPr>
          <w:rFonts w:ascii="Century Gothic" w:hAnsi="Century Gothic"/>
          <w:bCs/>
          <w:szCs w:val="24"/>
        </w:rPr>
        <w:t xml:space="preserve">contienen </w:t>
      </w:r>
      <w:r>
        <w:rPr>
          <w:rFonts w:ascii="Century Gothic" w:hAnsi="Century Gothic"/>
          <w:bCs/>
          <w:szCs w:val="24"/>
        </w:rPr>
        <w:t>la opinión</w:t>
      </w:r>
      <w:r w:rsidR="0023133A">
        <w:rPr>
          <w:rFonts w:ascii="Century Gothic" w:hAnsi="Century Gothic"/>
          <w:bCs/>
          <w:szCs w:val="24"/>
        </w:rPr>
        <w:t>,</w:t>
      </w:r>
      <w:r>
        <w:rPr>
          <w:rFonts w:ascii="Century Gothic" w:hAnsi="Century Gothic"/>
          <w:bCs/>
          <w:szCs w:val="24"/>
        </w:rPr>
        <w:t xml:space="preserve"> propuestas</w:t>
      </w:r>
      <w:r w:rsidR="0023133A">
        <w:rPr>
          <w:rFonts w:ascii="Century Gothic" w:hAnsi="Century Gothic"/>
          <w:bCs/>
          <w:szCs w:val="24"/>
        </w:rPr>
        <w:t>, nombre y firma</w:t>
      </w:r>
      <w:r>
        <w:rPr>
          <w:rFonts w:ascii="Century Gothic" w:hAnsi="Century Gothic"/>
          <w:bCs/>
          <w:szCs w:val="24"/>
        </w:rPr>
        <w:t xml:space="preserve"> de las personas participantes, pueden ser consultadas</w:t>
      </w:r>
      <w:r w:rsidR="0023133A">
        <w:rPr>
          <w:rFonts w:ascii="Century Gothic" w:hAnsi="Century Gothic"/>
          <w:bCs/>
          <w:szCs w:val="24"/>
        </w:rPr>
        <w:t>, por orden de evento</w:t>
      </w:r>
      <w:r>
        <w:rPr>
          <w:rFonts w:ascii="Century Gothic" w:hAnsi="Century Gothic"/>
          <w:bCs/>
          <w:szCs w:val="24"/>
        </w:rPr>
        <w:t xml:space="preserve"> en los siguientes enlaces:</w:t>
      </w:r>
    </w:p>
    <w:p w14:paraId="35BF773E" w14:textId="0D4E46CA" w:rsidR="00304503" w:rsidRDefault="00304503" w:rsidP="009C4C02">
      <w:pPr>
        <w:pStyle w:val="Normal1"/>
        <w:spacing w:line="360" w:lineRule="auto"/>
        <w:contextualSpacing/>
        <w:jc w:val="both"/>
        <w:rPr>
          <w:rFonts w:ascii="Century Gothic" w:hAnsi="Century Gothic"/>
          <w:bCs/>
          <w:szCs w:val="24"/>
        </w:rPr>
      </w:pPr>
    </w:p>
    <w:p w14:paraId="0EFE6EE1" w14:textId="50F416C0" w:rsidR="00304503" w:rsidRDefault="00CF3B30" w:rsidP="00304503">
      <w:pPr>
        <w:pStyle w:val="Normal1"/>
        <w:numPr>
          <w:ilvl w:val="0"/>
          <w:numId w:val="9"/>
        </w:numPr>
        <w:spacing w:line="360" w:lineRule="auto"/>
        <w:contextualSpacing/>
        <w:jc w:val="both"/>
        <w:rPr>
          <w:rFonts w:ascii="Century Gothic" w:hAnsi="Century Gothic"/>
          <w:bCs/>
          <w:sz w:val="20"/>
        </w:rPr>
      </w:pPr>
      <w:hyperlink r:id="rId11" w:history="1">
        <w:r w:rsidR="00304503" w:rsidRPr="0023133A">
          <w:rPr>
            <w:rStyle w:val="Hipervnculo"/>
            <w:rFonts w:ascii="Century Gothic" w:hAnsi="Century Gothic"/>
            <w:bCs/>
            <w:sz w:val="20"/>
          </w:rPr>
          <w:t>https://www.congresochihuahua.gob.mx/micrositios/consultadiscapacidad/2024/downloads/actas/acta_juarez_m4.pdf</w:t>
        </w:r>
      </w:hyperlink>
    </w:p>
    <w:p w14:paraId="3F19A528" w14:textId="77777777" w:rsidR="0023133A" w:rsidRPr="0023133A" w:rsidRDefault="0023133A" w:rsidP="0023133A">
      <w:pPr>
        <w:pStyle w:val="Normal1"/>
        <w:spacing w:line="360" w:lineRule="auto"/>
        <w:ind w:left="720"/>
        <w:contextualSpacing/>
        <w:jc w:val="both"/>
        <w:rPr>
          <w:rFonts w:ascii="Century Gothic" w:hAnsi="Century Gothic"/>
          <w:bCs/>
          <w:sz w:val="20"/>
        </w:rPr>
      </w:pPr>
    </w:p>
    <w:p w14:paraId="55ED1E9C" w14:textId="55E1CE77" w:rsidR="00304503" w:rsidRDefault="00CF3B30" w:rsidP="00304503">
      <w:pPr>
        <w:pStyle w:val="Normal1"/>
        <w:numPr>
          <w:ilvl w:val="0"/>
          <w:numId w:val="9"/>
        </w:numPr>
        <w:spacing w:line="360" w:lineRule="auto"/>
        <w:contextualSpacing/>
        <w:jc w:val="both"/>
        <w:rPr>
          <w:rFonts w:ascii="Century Gothic" w:hAnsi="Century Gothic"/>
          <w:bCs/>
          <w:sz w:val="20"/>
        </w:rPr>
      </w:pPr>
      <w:hyperlink r:id="rId12" w:history="1">
        <w:r w:rsidR="00304503" w:rsidRPr="0023133A">
          <w:rPr>
            <w:rStyle w:val="Hipervnculo"/>
            <w:rFonts w:ascii="Century Gothic" w:hAnsi="Century Gothic"/>
            <w:bCs/>
            <w:sz w:val="20"/>
          </w:rPr>
          <w:t>https://www.congresochihuahua.gob.mx/micrositios/consultadiscapacidad/2024/downloads/actas/acta_chihuahua_m4.pdf</w:t>
        </w:r>
      </w:hyperlink>
      <w:r w:rsidR="00304503" w:rsidRPr="0023133A">
        <w:rPr>
          <w:rFonts w:ascii="Century Gothic" w:hAnsi="Century Gothic"/>
          <w:bCs/>
          <w:sz w:val="20"/>
        </w:rPr>
        <w:t xml:space="preserve"> </w:t>
      </w:r>
    </w:p>
    <w:p w14:paraId="52BA8A63" w14:textId="77777777" w:rsidR="0023133A" w:rsidRPr="0023133A" w:rsidRDefault="0023133A" w:rsidP="0023133A">
      <w:pPr>
        <w:pStyle w:val="Normal1"/>
        <w:spacing w:line="360" w:lineRule="auto"/>
        <w:contextualSpacing/>
        <w:jc w:val="both"/>
        <w:rPr>
          <w:rFonts w:ascii="Century Gothic" w:hAnsi="Century Gothic"/>
          <w:bCs/>
          <w:sz w:val="20"/>
        </w:rPr>
      </w:pPr>
    </w:p>
    <w:p w14:paraId="0F81E15E" w14:textId="53D6FD67" w:rsidR="00C44E95" w:rsidRPr="0023133A" w:rsidRDefault="00CF3B30" w:rsidP="009C4C02">
      <w:pPr>
        <w:pStyle w:val="Normal1"/>
        <w:numPr>
          <w:ilvl w:val="0"/>
          <w:numId w:val="9"/>
        </w:numPr>
        <w:spacing w:line="360" w:lineRule="auto"/>
        <w:contextualSpacing/>
        <w:jc w:val="both"/>
        <w:rPr>
          <w:rFonts w:ascii="Century Gothic" w:hAnsi="Century Gothic"/>
          <w:bCs/>
          <w:sz w:val="20"/>
        </w:rPr>
      </w:pPr>
      <w:hyperlink r:id="rId13" w:history="1">
        <w:r w:rsidR="00304503" w:rsidRPr="0023133A">
          <w:rPr>
            <w:rStyle w:val="Hipervnculo"/>
            <w:rFonts w:ascii="Century Gothic" w:hAnsi="Century Gothic"/>
            <w:bCs/>
            <w:sz w:val="20"/>
          </w:rPr>
          <w:t>https://www.congresochihuahua.gob.mx/micrositios/consultadiscapacidad/2024/downloads/actas/acta_parral_m4.pdf</w:t>
        </w:r>
      </w:hyperlink>
      <w:r w:rsidR="00304503" w:rsidRPr="0023133A">
        <w:rPr>
          <w:rFonts w:ascii="Century Gothic" w:hAnsi="Century Gothic"/>
          <w:bCs/>
          <w:sz w:val="20"/>
        </w:rPr>
        <w:t xml:space="preserve"> </w:t>
      </w:r>
    </w:p>
    <w:p w14:paraId="4D86587E" w14:textId="77777777" w:rsidR="009C4C02" w:rsidRDefault="009C4C02" w:rsidP="00C44E95">
      <w:pPr>
        <w:pStyle w:val="Normal1"/>
        <w:spacing w:line="360" w:lineRule="auto"/>
        <w:contextualSpacing/>
        <w:jc w:val="both"/>
        <w:rPr>
          <w:rFonts w:ascii="Century Gothic" w:hAnsi="Century Gothic"/>
          <w:bCs/>
          <w:szCs w:val="24"/>
        </w:rPr>
      </w:pPr>
    </w:p>
    <w:p w14:paraId="73661033" w14:textId="3B22F4C9" w:rsidR="00A153D0" w:rsidRDefault="00BC51E5" w:rsidP="00A153D0">
      <w:pPr>
        <w:pStyle w:val="Normal1"/>
        <w:spacing w:line="360" w:lineRule="auto"/>
        <w:contextualSpacing/>
        <w:jc w:val="both"/>
        <w:rPr>
          <w:rFonts w:ascii="Century Gothic" w:eastAsia="Arial" w:hAnsi="Century Gothic" w:cs="Arial"/>
          <w:color w:val="auto"/>
          <w:szCs w:val="24"/>
          <w:lang w:val="es-MX"/>
        </w:rPr>
      </w:pPr>
      <w:r>
        <w:rPr>
          <w:rFonts w:ascii="Century Gothic" w:hAnsi="Century Gothic"/>
          <w:b/>
          <w:szCs w:val="24"/>
        </w:rPr>
        <w:t>I</w:t>
      </w:r>
      <w:r w:rsidR="0023133A" w:rsidRPr="004C1679">
        <w:rPr>
          <w:rFonts w:ascii="Century Gothic" w:hAnsi="Century Gothic"/>
          <w:b/>
          <w:szCs w:val="24"/>
        </w:rPr>
        <w:t>V.-</w:t>
      </w:r>
      <w:r w:rsidR="0023133A">
        <w:rPr>
          <w:rFonts w:ascii="Century Gothic" w:hAnsi="Century Gothic"/>
          <w:bCs/>
          <w:szCs w:val="24"/>
        </w:rPr>
        <w:t xml:space="preserve"> </w:t>
      </w:r>
      <w:r w:rsidR="002C6728">
        <w:rPr>
          <w:rFonts w:ascii="Century Gothic" w:eastAsia="Arial" w:hAnsi="Century Gothic" w:cs="Arial"/>
          <w:color w:val="auto"/>
          <w:szCs w:val="24"/>
          <w:lang w:val="es-MX"/>
        </w:rPr>
        <w:t xml:space="preserve"> </w:t>
      </w:r>
      <w:r w:rsidR="000D4130">
        <w:rPr>
          <w:rFonts w:ascii="Century Gothic" w:eastAsia="Arial" w:hAnsi="Century Gothic" w:cs="Arial"/>
          <w:color w:val="auto"/>
          <w:szCs w:val="24"/>
          <w:lang w:val="es-MX"/>
        </w:rPr>
        <w:t xml:space="preserve"> </w:t>
      </w:r>
      <w:r w:rsidR="00A153D0">
        <w:rPr>
          <w:rFonts w:ascii="Century Gothic" w:eastAsia="Arial" w:hAnsi="Century Gothic" w:cs="Arial"/>
          <w:color w:val="auto"/>
          <w:szCs w:val="24"/>
          <w:lang w:val="es-MX"/>
        </w:rPr>
        <w:t xml:space="preserve">Por otra parte, es preciso </w:t>
      </w:r>
      <w:r w:rsidR="009B636C">
        <w:rPr>
          <w:rFonts w:ascii="Century Gothic" w:eastAsia="Arial" w:hAnsi="Century Gothic" w:cs="Arial"/>
          <w:color w:val="auto"/>
          <w:szCs w:val="24"/>
          <w:lang w:val="es-MX"/>
        </w:rPr>
        <w:t>señalar</w:t>
      </w:r>
      <w:r w:rsidR="00A153D0">
        <w:rPr>
          <w:rFonts w:ascii="Century Gothic" w:eastAsia="Arial" w:hAnsi="Century Gothic" w:cs="Arial"/>
          <w:color w:val="auto"/>
          <w:szCs w:val="24"/>
          <w:lang w:val="es-MX"/>
        </w:rPr>
        <w:t xml:space="preserve"> que la Comisión de Salud realizó una </w:t>
      </w:r>
      <w:r w:rsidR="008E3FF8">
        <w:rPr>
          <w:rFonts w:ascii="Century Gothic" w:eastAsia="Arial" w:hAnsi="Century Gothic" w:cs="Arial"/>
          <w:color w:val="auto"/>
          <w:szCs w:val="24"/>
          <w:lang w:val="es-MX"/>
        </w:rPr>
        <w:t>M</w:t>
      </w:r>
      <w:r w:rsidR="00A153D0">
        <w:rPr>
          <w:rFonts w:ascii="Century Gothic" w:eastAsia="Arial" w:hAnsi="Century Gothic" w:cs="Arial"/>
          <w:color w:val="auto"/>
          <w:szCs w:val="24"/>
          <w:lang w:val="es-MX"/>
        </w:rPr>
        <w:t xml:space="preserve">esa </w:t>
      </w:r>
      <w:r w:rsidR="008E3FF8">
        <w:rPr>
          <w:rFonts w:ascii="Century Gothic" w:eastAsia="Arial" w:hAnsi="Century Gothic" w:cs="Arial"/>
          <w:color w:val="auto"/>
          <w:szCs w:val="24"/>
          <w:lang w:val="es-MX"/>
        </w:rPr>
        <w:t>T</w:t>
      </w:r>
      <w:r w:rsidR="00A153D0">
        <w:rPr>
          <w:rFonts w:ascii="Century Gothic" w:eastAsia="Arial" w:hAnsi="Century Gothic" w:cs="Arial"/>
          <w:color w:val="auto"/>
          <w:szCs w:val="24"/>
          <w:lang w:val="es-MX"/>
        </w:rPr>
        <w:t>écnica en materia de Salud Mental</w:t>
      </w:r>
      <w:r w:rsidR="00D32B87">
        <w:rPr>
          <w:rFonts w:ascii="Century Gothic" w:eastAsia="Arial" w:hAnsi="Century Gothic" w:cs="Arial"/>
          <w:color w:val="auto"/>
          <w:szCs w:val="24"/>
          <w:lang w:val="es-MX"/>
        </w:rPr>
        <w:t>,</w:t>
      </w:r>
      <w:r w:rsidR="00A153D0">
        <w:rPr>
          <w:rFonts w:ascii="Century Gothic" w:eastAsia="Arial" w:hAnsi="Century Gothic" w:cs="Arial"/>
          <w:color w:val="auto"/>
          <w:szCs w:val="24"/>
          <w:lang w:val="es-MX"/>
        </w:rPr>
        <w:t xml:space="preserve"> para el análisis y discusión de diversas iniciativas</w:t>
      </w:r>
      <w:r w:rsidR="00106A3F">
        <w:rPr>
          <w:rFonts w:ascii="Century Gothic" w:eastAsia="Arial" w:hAnsi="Century Gothic" w:cs="Arial"/>
          <w:color w:val="auto"/>
          <w:szCs w:val="24"/>
          <w:lang w:val="es-MX"/>
        </w:rPr>
        <w:t>, entre ellas, la que nos atañe</w:t>
      </w:r>
      <w:r w:rsidR="00A153D0">
        <w:rPr>
          <w:rFonts w:ascii="Century Gothic" w:eastAsia="Arial" w:hAnsi="Century Gothic" w:cs="Arial"/>
          <w:color w:val="auto"/>
          <w:szCs w:val="24"/>
          <w:lang w:val="es-MX"/>
        </w:rPr>
        <w:t>.</w:t>
      </w:r>
    </w:p>
    <w:p w14:paraId="2D886AFE" w14:textId="77777777" w:rsidR="00A153D0" w:rsidRDefault="00A153D0" w:rsidP="00A153D0">
      <w:pPr>
        <w:pStyle w:val="Normal1"/>
        <w:spacing w:line="360" w:lineRule="auto"/>
        <w:contextualSpacing/>
        <w:jc w:val="both"/>
        <w:rPr>
          <w:rFonts w:ascii="Century Gothic" w:eastAsia="Arial" w:hAnsi="Century Gothic" w:cs="Arial"/>
          <w:color w:val="auto"/>
          <w:szCs w:val="24"/>
          <w:lang w:val="es-MX"/>
        </w:rPr>
      </w:pPr>
    </w:p>
    <w:p w14:paraId="657D4C7E" w14:textId="03B3A375" w:rsidR="00A153D0" w:rsidRPr="006422E8" w:rsidRDefault="00A153D0" w:rsidP="00A153D0">
      <w:pPr>
        <w:pStyle w:val="Normal1"/>
        <w:spacing w:line="360" w:lineRule="auto"/>
        <w:contextualSpacing/>
        <w:jc w:val="both"/>
        <w:rPr>
          <w:rFonts w:ascii="Century Gothic" w:eastAsia="Arial" w:hAnsi="Century Gothic" w:cs="Arial"/>
          <w:color w:val="auto"/>
          <w:szCs w:val="24"/>
          <w:lang w:val="es-MX"/>
        </w:rPr>
      </w:pPr>
      <w:r w:rsidRPr="006422E8">
        <w:rPr>
          <w:rFonts w:ascii="Century Gothic" w:eastAsia="Arial" w:hAnsi="Century Gothic" w:cs="Arial"/>
          <w:color w:val="auto"/>
          <w:szCs w:val="24"/>
          <w:lang w:val="es-MX"/>
        </w:rPr>
        <w:t xml:space="preserve">La </w:t>
      </w:r>
      <w:r>
        <w:rPr>
          <w:rFonts w:ascii="Century Gothic" w:eastAsia="Arial" w:hAnsi="Century Gothic" w:cs="Arial"/>
          <w:color w:val="auto"/>
          <w:szCs w:val="24"/>
          <w:lang w:val="es-MX"/>
        </w:rPr>
        <w:t xml:space="preserve">referida </w:t>
      </w:r>
      <w:r w:rsidR="00D32B87">
        <w:rPr>
          <w:rFonts w:ascii="Century Gothic" w:eastAsia="Arial" w:hAnsi="Century Gothic" w:cs="Arial"/>
          <w:color w:val="auto"/>
          <w:szCs w:val="24"/>
          <w:lang w:val="es-MX"/>
        </w:rPr>
        <w:t>M</w:t>
      </w:r>
      <w:r w:rsidRPr="006422E8">
        <w:rPr>
          <w:rFonts w:ascii="Century Gothic" w:eastAsia="Arial" w:hAnsi="Century Gothic" w:cs="Arial"/>
          <w:color w:val="auto"/>
          <w:szCs w:val="24"/>
          <w:lang w:val="es-MX"/>
        </w:rPr>
        <w:t xml:space="preserve">esa fue instalada formalmente el día </w:t>
      </w:r>
      <w:r w:rsidR="004C1679">
        <w:rPr>
          <w:rFonts w:ascii="Century Gothic" w:eastAsia="Arial" w:hAnsi="Century Gothic" w:cs="Arial"/>
          <w:color w:val="auto"/>
          <w:szCs w:val="24"/>
          <w:lang w:val="es-MX"/>
        </w:rPr>
        <w:t>11</w:t>
      </w:r>
      <w:r w:rsidRPr="006422E8">
        <w:rPr>
          <w:rFonts w:ascii="Century Gothic" w:eastAsia="Arial" w:hAnsi="Century Gothic" w:cs="Arial"/>
          <w:color w:val="auto"/>
          <w:szCs w:val="24"/>
          <w:lang w:val="es-MX"/>
        </w:rPr>
        <w:t xml:space="preserve"> de </w:t>
      </w:r>
      <w:r w:rsidR="004C1679">
        <w:rPr>
          <w:rFonts w:ascii="Century Gothic" w:eastAsia="Arial" w:hAnsi="Century Gothic" w:cs="Arial"/>
          <w:color w:val="auto"/>
          <w:szCs w:val="24"/>
          <w:lang w:val="es-MX"/>
        </w:rPr>
        <w:t>abril</w:t>
      </w:r>
      <w:r w:rsidRPr="006422E8">
        <w:rPr>
          <w:rFonts w:ascii="Century Gothic" w:eastAsia="Arial" w:hAnsi="Century Gothic" w:cs="Arial"/>
          <w:color w:val="auto"/>
          <w:szCs w:val="24"/>
          <w:lang w:val="es-MX"/>
        </w:rPr>
        <w:t xml:space="preserve"> de 2022, para tal acto protocolario se contó con la asistencia de personas representantes de diversas organizaciones de la sociedad civil y dependencias gubernamentales, a saber:</w:t>
      </w:r>
    </w:p>
    <w:p w14:paraId="12EC5CC9" w14:textId="77777777" w:rsidR="00A153D0" w:rsidRPr="006422E8" w:rsidRDefault="00A153D0" w:rsidP="00A153D0">
      <w:pPr>
        <w:pStyle w:val="Normal1"/>
        <w:spacing w:line="360" w:lineRule="auto"/>
        <w:contextualSpacing/>
        <w:jc w:val="both"/>
        <w:rPr>
          <w:rFonts w:ascii="Century Gothic" w:eastAsia="Arial" w:hAnsi="Century Gothic" w:cs="Arial"/>
          <w:color w:val="auto"/>
          <w:szCs w:val="24"/>
          <w:lang w:val="es-MX"/>
        </w:rPr>
      </w:pPr>
    </w:p>
    <w:p w14:paraId="3BCFB087" w14:textId="473613A7" w:rsidR="004C1679" w:rsidRDefault="00A153D0" w:rsidP="001C15C6">
      <w:pPr>
        <w:pStyle w:val="Normal1"/>
        <w:numPr>
          <w:ilvl w:val="0"/>
          <w:numId w:val="11"/>
        </w:numPr>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Secretaría de Salud del Gobierno del Estado de Chihuahua</w:t>
      </w:r>
      <w:r w:rsidR="004C1679">
        <w:rPr>
          <w:rFonts w:ascii="Century Gothic" w:eastAsia="Arial" w:hAnsi="Century Gothic" w:cs="Arial"/>
          <w:color w:val="auto"/>
          <w:szCs w:val="24"/>
          <w:lang w:val="es-MX"/>
        </w:rPr>
        <w:t>.</w:t>
      </w:r>
    </w:p>
    <w:p w14:paraId="6F8BC2F5" w14:textId="2E866637" w:rsidR="004C1679" w:rsidRDefault="004C1679" w:rsidP="001C15C6">
      <w:pPr>
        <w:pStyle w:val="Normal1"/>
        <w:numPr>
          <w:ilvl w:val="0"/>
          <w:numId w:val="11"/>
        </w:numPr>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Secretaría de Educación y Deporte del Gobierno del Estado de Chihuahua.</w:t>
      </w:r>
    </w:p>
    <w:p w14:paraId="750C1089" w14:textId="089F3F36" w:rsidR="004C1679" w:rsidRPr="004C1679" w:rsidRDefault="004C1679" w:rsidP="001C15C6">
      <w:pPr>
        <w:pStyle w:val="Normal1"/>
        <w:numPr>
          <w:ilvl w:val="0"/>
          <w:numId w:val="11"/>
        </w:numPr>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lastRenderedPageBreak/>
        <w:t>Desarrollo Integral de las Familias</w:t>
      </w:r>
      <w:r w:rsidR="00D32B87">
        <w:rPr>
          <w:rFonts w:ascii="Century Gothic" w:eastAsia="Arial" w:hAnsi="Century Gothic" w:cs="Arial"/>
          <w:color w:val="auto"/>
          <w:szCs w:val="24"/>
          <w:lang w:val="es-MX"/>
        </w:rPr>
        <w:t xml:space="preserve"> del Estado de Chihuahua</w:t>
      </w:r>
      <w:r>
        <w:rPr>
          <w:rFonts w:ascii="Century Gothic" w:eastAsia="Arial" w:hAnsi="Century Gothic" w:cs="Arial"/>
          <w:color w:val="auto"/>
          <w:szCs w:val="24"/>
          <w:lang w:val="es-MX"/>
        </w:rPr>
        <w:t xml:space="preserve">. </w:t>
      </w:r>
    </w:p>
    <w:p w14:paraId="5631CA99" w14:textId="7703065A" w:rsidR="00A153D0" w:rsidRPr="006422E8" w:rsidRDefault="00A153D0" w:rsidP="001C15C6">
      <w:pPr>
        <w:pStyle w:val="Normal1"/>
        <w:numPr>
          <w:ilvl w:val="0"/>
          <w:numId w:val="11"/>
        </w:numPr>
        <w:spacing w:line="360" w:lineRule="auto"/>
        <w:contextualSpacing/>
        <w:jc w:val="both"/>
        <w:rPr>
          <w:rFonts w:ascii="Century Gothic" w:eastAsia="Arial" w:hAnsi="Century Gothic" w:cs="Arial"/>
          <w:color w:val="auto"/>
          <w:szCs w:val="24"/>
          <w:lang w:val="es-MX"/>
        </w:rPr>
      </w:pPr>
      <w:r w:rsidRPr="006422E8">
        <w:rPr>
          <w:rFonts w:ascii="Century Gothic" w:eastAsia="Arial" w:hAnsi="Century Gothic" w:cs="Arial"/>
          <w:color w:val="auto"/>
          <w:szCs w:val="24"/>
          <w:lang w:val="es-MX"/>
        </w:rPr>
        <w:t>Instituto Chihuahuense de Salud Mental (ICHISAM)</w:t>
      </w:r>
      <w:r w:rsidR="004C1679">
        <w:rPr>
          <w:rFonts w:ascii="Century Gothic" w:eastAsia="Arial" w:hAnsi="Century Gothic" w:cs="Arial"/>
          <w:color w:val="auto"/>
          <w:szCs w:val="24"/>
          <w:lang w:val="es-MX"/>
        </w:rPr>
        <w:t>.</w:t>
      </w:r>
    </w:p>
    <w:p w14:paraId="4F3637A8" w14:textId="08368484" w:rsidR="00A153D0" w:rsidRPr="00340808" w:rsidRDefault="00A153D0" w:rsidP="001C15C6">
      <w:pPr>
        <w:pStyle w:val="Normal1"/>
        <w:numPr>
          <w:ilvl w:val="0"/>
          <w:numId w:val="11"/>
        </w:numPr>
        <w:spacing w:line="360" w:lineRule="auto"/>
        <w:contextualSpacing/>
        <w:jc w:val="both"/>
        <w:rPr>
          <w:rFonts w:ascii="Century Gothic" w:eastAsia="Arial" w:hAnsi="Century Gothic" w:cs="Arial"/>
          <w:color w:val="auto"/>
          <w:szCs w:val="24"/>
          <w:lang w:val="es-MX"/>
        </w:rPr>
      </w:pPr>
      <w:r w:rsidRPr="006422E8">
        <w:rPr>
          <w:rFonts w:ascii="Century Gothic" w:eastAsia="Arial" w:hAnsi="Century Gothic" w:cs="Arial"/>
          <w:color w:val="auto"/>
          <w:szCs w:val="24"/>
          <w:lang w:val="es-MX"/>
        </w:rPr>
        <w:t>Instituto Municipal de Prevención y Atención a la Salud (IMPAS)</w:t>
      </w:r>
      <w:r w:rsidR="004C1679">
        <w:rPr>
          <w:rFonts w:ascii="Century Gothic" w:eastAsia="Arial" w:hAnsi="Century Gothic" w:cs="Arial"/>
          <w:color w:val="auto"/>
          <w:szCs w:val="24"/>
          <w:lang w:val="es-MX"/>
        </w:rPr>
        <w:t>.</w:t>
      </w:r>
    </w:p>
    <w:p w14:paraId="05194BDA" w14:textId="77777777" w:rsidR="00A153D0" w:rsidRPr="006422E8" w:rsidRDefault="00A153D0" w:rsidP="001C15C6">
      <w:pPr>
        <w:pStyle w:val="Normal1"/>
        <w:numPr>
          <w:ilvl w:val="0"/>
          <w:numId w:val="11"/>
        </w:numPr>
        <w:spacing w:line="360" w:lineRule="auto"/>
        <w:contextualSpacing/>
        <w:jc w:val="both"/>
        <w:rPr>
          <w:rFonts w:ascii="Century Gothic" w:eastAsia="Arial" w:hAnsi="Century Gothic" w:cs="Arial"/>
          <w:color w:val="auto"/>
          <w:szCs w:val="24"/>
          <w:lang w:val="es-MX"/>
        </w:rPr>
      </w:pPr>
      <w:r w:rsidRPr="006422E8">
        <w:rPr>
          <w:rFonts w:ascii="Century Gothic" w:eastAsia="Arial" w:hAnsi="Century Gothic" w:cs="Arial"/>
          <w:color w:val="auto"/>
          <w:szCs w:val="24"/>
          <w:lang w:val="es-MX"/>
        </w:rPr>
        <w:t>Red de Organizaciones Dedicadas a la Prevención y Atención de Trastornos Mentales, Neurológicos y por Abuso de Sustancias. (ROTMENAS)</w:t>
      </w:r>
    </w:p>
    <w:p w14:paraId="367FB01B" w14:textId="77777777" w:rsidR="00A153D0" w:rsidRPr="006422E8" w:rsidRDefault="00A153D0" w:rsidP="00A153D0">
      <w:pPr>
        <w:pStyle w:val="Normal1"/>
        <w:spacing w:line="360" w:lineRule="auto"/>
        <w:ind w:left="720"/>
        <w:contextualSpacing/>
        <w:jc w:val="both"/>
        <w:rPr>
          <w:rFonts w:ascii="Century Gothic" w:eastAsia="Arial" w:hAnsi="Century Gothic" w:cs="Arial"/>
          <w:color w:val="auto"/>
          <w:szCs w:val="24"/>
          <w:lang w:val="es-MX"/>
        </w:rPr>
      </w:pPr>
    </w:p>
    <w:p w14:paraId="5B93C157" w14:textId="1E0CC481" w:rsidR="00A153D0" w:rsidRDefault="00A153D0" w:rsidP="00A153D0">
      <w:pPr>
        <w:pStyle w:val="Normal1"/>
        <w:spacing w:line="360" w:lineRule="auto"/>
        <w:contextualSpacing/>
        <w:jc w:val="both"/>
        <w:rPr>
          <w:rFonts w:ascii="Century Gothic" w:eastAsia="Arial" w:hAnsi="Century Gothic" w:cs="Arial"/>
          <w:color w:val="auto"/>
          <w:szCs w:val="24"/>
          <w:lang w:val="es-MX"/>
        </w:rPr>
      </w:pPr>
      <w:r w:rsidRPr="006422E8">
        <w:rPr>
          <w:rFonts w:ascii="Century Gothic" w:eastAsia="Arial" w:hAnsi="Century Gothic" w:cs="Arial"/>
          <w:color w:val="auto"/>
          <w:szCs w:val="24"/>
          <w:lang w:val="es-MX"/>
        </w:rPr>
        <w:t xml:space="preserve">La </w:t>
      </w:r>
      <w:r w:rsidR="00D32B87">
        <w:rPr>
          <w:rFonts w:ascii="Century Gothic" w:eastAsia="Arial" w:hAnsi="Century Gothic" w:cs="Arial"/>
          <w:color w:val="auto"/>
          <w:szCs w:val="24"/>
          <w:lang w:val="es-MX"/>
        </w:rPr>
        <w:t>M</w:t>
      </w:r>
      <w:r w:rsidRPr="006422E8">
        <w:rPr>
          <w:rFonts w:ascii="Century Gothic" w:eastAsia="Arial" w:hAnsi="Century Gothic" w:cs="Arial"/>
          <w:color w:val="auto"/>
          <w:szCs w:val="24"/>
          <w:lang w:val="es-MX"/>
        </w:rPr>
        <w:t xml:space="preserve">esa </w:t>
      </w:r>
      <w:r w:rsidR="00D32B87">
        <w:rPr>
          <w:rFonts w:ascii="Century Gothic" w:eastAsia="Arial" w:hAnsi="Century Gothic" w:cs="Arial"/>
          <w:color w:val="auto"/>
          <w:szCs w:val="24"/>
          <w:lang w:val="es-MX"/>
        </w:rPr>
        <w:t>T</w:t>
      </w:r>
      <w:r w:rsidRPr="006422E8">
        <w:rPr>
          <w:rFonts w:ascii="Century Gothic" w:eastAsia="Arial" w:hAnsi="Century Gothic" w:cs="Arial"/>
          <w:color w:val="auto"/>
          <w:szCs w:val="24"/>
          <w:lang w:val="es-MX"/>
        </w:rPr>
        <w:t xml:space="preserve">écnica llevó a cabo cuatro reuniones de trabajo los días </w:t>
      </w:r>
      <w:r w:rsidR="004C1679">
        <w:rPr>
          <w:rFonts w:ascii="Century Gothic" w:eastAsia="Arial" w:hAnsi="Century Gothic" w:cs="Arial"/>
          <w:color w:val="auto"/>
          <w:szCs w:val="24"/>
          <w:lang w:val="es-MX"/>
        </w:rPr>
        <w:t>11, 15, 18</w:t>
      </w:r>
      <w:r w:rsidRPr="006422E8">
        <w:rPr>
          <w:rFonts w:ascii="Century Gothic" w:eastAsia="Arial" w:hAnsi="Century Gothic" w:cs="Arial"/>
          <w:color w:val="auto"/>
          <w:szCs w:val="24"/>
          <w:lang w:val="es-MX"/>
        </w:rPr>
        <w:t xml:space="preserve"> y 2</w:t>
      </w:r>
      <w:r w:rsidR="004C1679">
        <w:rPr>
          <w:rFonts w:ascii="Century Gothic" w:eastAsia="Arial" w:hAnsi="Century Gothic" w:cs="Arial"/>
          <w:color w:val="auto"/>
          <w:szCs w:val="24"/>
          <w:lang w:val="es-MX"/>
        </w:rPr>
        <w:t>2</w:t>
      </w:r>
      <w:r w:rsidRPr="006422E8">
        <w:rPr>
          <w:rFonts w:ascii="Century Gothic" w:eastAsia="Arial" w:hAnsi="Century Gothic" w:cs="Arial"/>
          <w:color w:val="auto"/>
          <w:szCs w:val="24"/>
          <w:lang w:val="es-MX"/>
        </w:rPr>
        <w:t xml:space="preserve"> de </w:t>
      </w:r>
      <w:r w:rsidR="004C1679">
        <w:rPr>
          <w:rFonts w:ascii="Century Gothic" w:eastAsia="Arial" w:hAnsi="Century Gothic" w:cs="Arial"/>
          <w:color w:val="auto"/>
          <w:szCs w:val="24"/>
          <w:lang w:val="es-MX"/>
        </w:rPr>
        <w:t>abril</w:t>
      </w:r>
      <w:r w:rsidRPr="006422E8">
        <w:rPr>
          <w:rFonts w:ascii="Century Gothic" w:eastAsia="Arial" w:hAnsi="Century Gothic" w:cs="Arial"/>
          <w:color w:val="auto"/>
          <w:szCs w:val="24"/>
          <w:lang w:val="es-MX"/>
        </w:rPr>
        <w:t xml:space="preserve"> de manera presencial en </w:t>
      </w:r>
      <w:r w:rsidR="004C1679">
        <w:rPr>
          <w:rFonts w:ascii="Century Gothic" w:eastAsia="Arial" w:hAnsi="Century Gothic" w:cs="Arial"/>
          <w:color w:val="auto"/>
          <w:szCs w:val="24"/>
          <w:lang w:val="es-MX"/>
        </w:rPr>
        <w:t>el Salón Legisladores</w:t>
      </w:r>
      <w:r w:rsidRPr="006422E8">
        <w:rPr>
          <w:rFonts w:ascii="Century Gothic" w:eastAsia="Arial" w:hAnsi="Century Gothic" w:cs="Arial"/>
          <w:color w:val="auto"/>
          <w:szCs w:val="24"/>
          <w:lang w:val="es-MX"/>
        </w:rPr>
        <w:t xml:space="preserve"> del edificio del </w:t>
      </w:r>
      <w:r w:rsidR="00D32B87" w:rsidRPr="006422E8">
        <w:rPr>
          <w:rFonts w:ascii="Century Gothic" w:eastAsia="Arial" w:hAnsi="Century Gothic" w:cs="Arial"/>
          <w:color w:val="auto"/>
          <w:szCs w:val="24"/>
          <w:lang w:val="es-MX"/>
        </w:rPr>
        <w:t>Poder Legislativo</w:t>
      </w:r>
      <w:r w:rsidRPr="006422E8">
        <w:rPr>
          <w:rFonts w:ascii="Century Gothic" w:eastAsia="Arial" w:hAnsi="Century Gothic" w:cs="Arial"/>
          <w:color w:val="auto"/>
          <w:szCs w:val="24"/>
          <w:lang w:val="es-MX"/>
        </w:rPr>
        <w:t>, y</w:t>
      </w:r>
      <w:r w:rsidR="00D32B87">
        <w:rPr>
          <w:rFonts w:ascii="Century Gothic" w:eastAsia="Arial" w:hAnsi="Century Gothic" w:cs="Arial"/>
          <w:color w:val="auto"/>
          <w:szCs w:val="24"/>
          <w:lang w:val="es-MX"/>
        </w:rPr>
        <w:t xml:space="preserve"> paralelamente</w:t>
      </w:r>
      <w:r w:rsidRPr="006422E8">
        <w:rPr>
          <w:rFonts w:ascii="Century Gothic" w:eastAsia="Arial" w:hAnsi="Century Gothic" w:cs="Arial"/>
          <w:color w:val="auto"/>
          <w:szCs w:val="24"/>
          <w:lang w:val="es-MX"/>
        </w:rPr>
        <w:t xml:space="preserve"> de manera virtual a través de la plataforma Zoom. Se contó con la presencia de las personas </w:t>
      </w:r>
      <w:r>
        <w:rPr>
          <w:rFonts w:ascii="Century Gothic" w:eastAsia="Arial" w:hAnsi="Century Gothic" w:cs="Arial"/>
          <w:color w:val="auto"/>
          <w:szCs w:val="24"/>
          <w:lang w:val="es-MX"/>
        </w:rPr>
        <w:t>invitadas y convocadas para tal fin</w:t>
      </w:r>
      <w:r w:rsidRPr="006422E8">
        <w:rPr>
          <w:rFonts w:ascii="Century Gothic" w:eastAsia="Arial" w:hAnsi="Century Gothic" w:cs="Arial"/>
          <w:color w:val="auto"/>
          <w:szCs w:val="24"/>
          <w:lang w:val="es-MX"/>
        </w:rPr>
        <w:t>, así como de</w:t>
      </w:r>
      <w:r w:rsidR="006353E6">
        <w:rPr>
          <w:rFonts w:ascii="Century Gothic" w:eastAsia="Arial" w:hAnsi="Century Gothic" w:cs="Arial"/>
          <w:color w:val="auto"/>
          <w:szCs w:val="24"/>
          <w:lang w:val="es-MX"/>
        </w:rPr>
        <w:t xml:space="preserve"> personas</w:t>
      </w:r>
      <w:r w:rsidRPr="006422E8">
        <w:rPr>
          <w:rFonts w:ascii="Century Gothic" w:eastAsia="Arial" w:hAnsi="Century Gothic" w:cs="Arial"/>
          <w:color w:val="auto"/>
          <w:szCs w:val="24"/>
          <w:lang w:val="es-MX"/>
        </w:rPr>
        <w:t xml:space="preserve"> asesoras de </w:t>
      </w:r>
      <w:r>
        <w:rPr>
          <w:rFonts w:ascii="Century Gothic" w:eastAsia="Arial" w:hAnsi="Century Gothic" w:cs="Arial"/>
          <w:color w:val="auto"/>
          <w:szCs w:val="24"/>
          <w:lang w:val="es-MX"/>
        </w:rPr>
        <w:t xml:space="preserve">los </w:t>
      </w:r>
      <w:r w:rsidRPr="006422E8">
        <w:rPr>
          <w:rFonts w:ascii="Century Gothic" w:eastAsia="Arial" w:hAnsi="Century Gothic" w:cs="Arial"/>
          <w:color w:val="auto"/>
          <w:szCs w:val="24"/>
          <w:lang w:val="es-MX"/>
        </w:rPr>
        <w:t>diferentes grupos parlamentarios</w:t>
      </w:r>
      <w:r w:rsidR="006353E6">
        <w:rPr>
          <w:rFonts w:ascii="Century Gothic" w:eastAsia="Arial" w:hAnsi="Century Gothic" w:cs="Arial"/>
          <w:color w:val="auto"/>
          <w:szCs w:val="24"/>
          <w:lang w:val="es-MX"/>
        </w:rPr>
        <w:t xml:space="preserve"> y representaciones políticas. </w:t>
      </w:r>
    </w:p>
    <w:p w14:paraId="759D93DF" w14:textId="77777777" w:rsidR="000D4130" w:rsidRDefault="000D4130" w:rsidP="00A50E1D">
      <w:pPr>
        <w:pStyle w:val="Normal1"/>
        <w:spacing w:line="360" w:lineRule="auto"/>
        <w:contextualSpacing/>
        <w:jc w:val="both"/>
        <w:rPr>
          <w:rFonts w:ascii="Century Gothic" w:eastAsia="Arial" w:hAnsi="Century Gothic" w:cs="Arial"/>
          <w:b/>
          <w:bCs/>
          <w:color w:val="auto"/>
          <w:szCs w:val="24"/>
          <w:lang w:val="es-MX"/>
        </w:rPr>
      </w:pPr>
    </w:p>
    <w:p w14:paraId="612A079A" w14:textId="2A00CAD2" w:rsidR="000C53AD" w:rsidRPr="000C53AD" w:rsidRDefault="004E0AA7" w:rsidP="000C53AD">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b/>
          <w:bCs/>
          <w:color w:val="auto"/>
          <w:szCs w:val="24"/>
          <w:lang w:val="es-MX"/>
        </w:rPr>
        <w:t xml:space="preserve">V.- </w:t>
      </w:r>
      <w:r w:rsidR="00CE47FD">
        <w:rPr>
          <w:rFonts w:ascii="Century Gothic" w:eastAsia="Arial" w:hAnsi="Century Gothic" w:cs="Arial"/>
          <w:color w:val="auto"/>
          <w:szCs w:val="24"/>
          <w:lang w:val="es-MX"/>
        </w:rPr>
        <w:t>P</w:t>
      </w:r>
      <w:r w:rsidR="002943F0" w:rsidRPr="005A08DA">
        <w:rPr>
          <w:rFonts w:ascii="Century Gothic" w:eastAsia="Arial" w:hAnsi="Century Gothic" w:cs="Arial"/>
          <w:color w:val="auto"/>
          <w:szCs w:val="24"/>
          <w:lang w:val="es-MX"/>
        </w:rPr>
        <w:t xml:space="preserve">ara el ejercicio del análisis correspondiente </w:t>
      </w:r>
      <w:r w:rsidR="002943F0">
        <w:rPr>
          <w:rFonts w:ascii="Century Gothic" w:eastAsia="Arial" w:hAnsi="Century Gothic" w:cs="Arial"/>
          <w:color w:val="auto"/>
          <w:szCs w:val="24"/>
          <w:lang w:val="es-MX"/>
        </w:rPr>
        <w:t>de</w:t>
      </w:r>
      <w:r w:rsidR="002943F0" w:rsidRPr="005A08DA">
        <w:rPr>
          <w:rFonts w:ascii="Century Gothic" w:eastAsia="Arial" w:hAnsi="Century Gothic" w:cs="Arial"/>
          <w:color w:val="auto"/>
          <w:szCs w:val="24"/>
          <w:lang w:val="es-MX"/>
        </w:rPr>
        <w:t xml:space="preserve"> la iniciativa que se dictamina, conviene </w:t>
      </w:r>
      <w:r w:rsidR="009B636C">
        <w:rPr>
          <w:rFonts w:ascii="Century Gothic" w:eastAsia="Arial" w:hAnsi="Century Gothic" w:cs="Arial"/>
          <w:color w:val="auto"/>
          <w:szCs w:val="24"/>
          <w:lang w:val="es-MX"/>
        </w:rPr>
        <w:t>mencionar</w:t>
      </w:r>
      <w:r w:rsidR="002943F0">
        <w:rPr>
          <w:rFonts w:ascii="Century Gothic" w:eastAsia="Arial" w:hAnsi="Century Gothic" w:cs="Arial"/>
          <w:color w:val="auto"/>
          <w:szCs w:val="24"/>
          <w:lang w:val="es-MX"/>
        </w:rPr>
        <w:t xml:space="preserve"> que</w:t>
      </w:r>
      <w:r w:rsidR="000C53AD" w:rsidRPr="000C53AD">
        <w:rPr>
          <w:rFonts w:ascii="Century Gothic" w:eastAsia="Arial" w:hAnsi="Century Gothic" w:cs="Arial"/>
          <w:color w:val="auto"/>
          <w:szCs w:val="24"/>
          <w:lang w:val="es-MX"/>
        </w:rPr>
        <w:t>, el suicidio en México es un tema que cuenta con un</w:t>
      </w:r>
      <w:r w:rsidR="002943F0">
        <w:rPr>
          <w:rFonts w:ascii="Century Gothic" w:eastAsia="Arial" w:hAnsi="Century Gothic" w:cs="Arial"/>
          <w:color w:val="auto"/>
          <w:szCs w:val="24"/>
          <w:lang w:val="es-MX"/>
        </w:rPr>
        <w:t xml:space="preserve"> </w:t>
      </w:r>
      <w:r w:rsidR="000C53AD" w:rsidRPr="000C53AD">
        <w:rPr>
          <w:rFonts w:ascii="Century Gothic" w:eastAsia="Arial" w:hAnsi="Century Gothic" w:cs="Arial"/>
          <w:color w:val="auto"/>
          <w:szCs w:val="24"/>
          <w:lang w:val="es-MX"/>
        </w:rPr>
        <w:t>seguimiento</w:t>
      </w:r>
      <w:r w:rsidR="002943F0">
        <w:rPr>
          <w:rFonts w:ascii="Century Gothic" w:eastAsia="Arial" w:hAnsi="Century Gothic" w:cs="Arial"/>
          <w:color w:val="auto"/>
          <w:szCs w:val="24"/>
          <w:lang w:val="es-MX"/>
        </w:rPr>
        <w:t xml:space="preserve"> puntual y </w:t>
      </w:r>
      <w:r w:rsidR="000C53AD" w:rsidRPr="000C53AD">
        <w:rPr>
          <w:rFonts w:ascii="Century Gothic" w:eastAsia="Arial" w:hAnsi="Century Gothic" w:cs="Arial"/>
          <w:color w:val="auto"/>
          <w:szCs w:val="24"/>
          <w:lang w:val="es-MX"/>
        </w:rPr>
        <w:t xml:space="preserve">continuo por parte de </w:t>
      </w:r>
      <w:r w:rsidR="002943F0">
        <w:rPr>
          <w:rFonts w:ascii="Century Gothic" w:eastAsia="Arial" w:hAnsi="Century Gothic" w:cs="Arial"/>
          <w:color w:val="auto"/>
          <w:szCs w:val="24"/>
          <w:lang w:val="es-MX"/>
        </w:rPr>
        <w:t>diversas autoridades</w:t>
      </w:r>
      <w:r w:rsidR="000C53AD" w:rsidRPr="000C53AD">
        <w:rPr>
          <w:rFonts w:ascii="Century Gothic" w:eastAsia="Arial" w:hAnsi="Century Gothic" w:cs="Arial"/>
          <w:color w:val="auto"/>
          <w:szCs w:val="24"/>
          <w:lang w:val="es-MX"/>
        </w:rPr>
        <w:t>, un ejemplo de ello son las</w:t>
      </w:r>
      <w:r w:rsidR="002943F0">
        <w:rPr>
          <w:rFonts w:ascii="Century Gothic" w:eastAsia="Arial" w:hAnsi="Century Gothic" w:cs="Arial"/>
          <w:color w:val="auto"/>
          <w:szCs w:val="24"/>
          <w:lang w:val="es-MX"/>
        </w:rPr>
        <w:t xml:space="preserve"> </w:t>
      </w:r>
      <w:r w:rsidR="000C53AD" w:rsidRPr="000C53AD">
        <w:rPr>
          <w:rFonts w:ascii="Century Gothic" w:eastAsia="Arial" w:hAnsi="Century Gothic" w:cs="Arial"/>
          <w:color w:val="auto"/>
          <w:szCs w:val="24"/>
          <w:lang w:val="es-MX"/>
        </w:rPr>
        <w:t>Encuestas Nacionales realizadas por el Instituto Nacional de Estadística y Geografía</w:t>
      </w:r>
      <w:r w:rsidR="002943F0">
        <w:rPr>
          <w:rFonts w:ascii="Century Gothic" w:eastAsia="Arial" w:hAnsi="Century Gothic" w:cs="Arial"/>
          <w:color w:val="auto"/>
          <w:szCs w:val="24"/>
          <w:lang w:val="es-MX"/>
        </w:rPr>
        <w:t xml:space="preserve"> </w:t>
      </w:r>
      <w:r w:rsidR="000C53AD" w:rsidRPr="000C53AD">
        <w:rPr>
          <w:rFonts w:ascii="Century Gothic" w:eastAsia="Arial" w:hAnsi="Century Gothic" w:cs="Arial"/>
          <w:color w:val="auto"/>
          <w:szCs w:val="24"/>
          <w:lang w:val="es-MX"/>
        </w:rPr>
        <w:t>(INEGI) y las Encuestas Nacionales de Salud y Nutrición (ENSANUT) realizadas por la</w:t>
      </w:r>
      <w:r w:rsidR="002943F0">
        <w:rPr>
          <w:rFonts w:ascii="Century Gothic" w:eastAsia="Arial" w:hAnsi="Century Gothic" w:cs="Arial"/>
          <w:color w:val="auto"/>
          <w:szCs w:val="24"/>
          <w:lang w:val="es-MX"/>
        </w:rPr>
        <w:t xml:space="preserve"> </w:t>
      </w:r>
      <w:r w:rsidR="000C53AD" w:rsidRPr="000C53AD">
        <w:rPr>
          <w:rFonts w:ascii="Century Gothic" w:eastAsia="Arial" w:hAnsi="Century Gothic" w:cs="Arial"/>
          <w:color w:val="auto"/>
          <w:szCs w:val="24"/>
          <w:lang w:val="es-MX"/>
        </w:rPr>
        <w:t>Secretaría de Salud. Sin embargo, aunque nuestro país cuenta con instrumentos de</w:t>
      </w:r>
      <w:r w:rsidR="002943F0">
        <w:rPr>
          <w:rFonts w:ascii="Century Gothic" w:eastAsia="Arial" w:hAnsi="Century Gothic" w:cs="Arial"/>
          <w:color w:val="auto"/>
          <w:szCs w:val="24"/>
          <w:lang w:val="es-MX"/>
        </w:rPr>
        <w:t xml:space="preserve"> </w:t>
      </w:r>
      <w:r w:rsidR="000C53AD" w:rsidRPr="000C53AD">
        <w:rPr>
          <w:rFonts w:ascii="Century Gothic" w:eastAsia="Arial" w:hAnsi="Century Gothic" w:cs="Arial"/>
          <w:color w:val="auto"/>
          <w:szCs w:val="24"/>
          <w:lang w:val="es-MX"/>
        </w:rPr>
        <w:t>medición propios, es importante contrastar el panorama del suicidio con la situación</w:t>
      </w:r>
      <w:r w:rsidR="002943F0">
        <w:rPr>
          <w:rFonts w:ascii="Century Gothic" w:eastAsia="Arial" w:hAnsi="Century Gothic" w:cs="Arial"/>
          <w:color w:val="auto"/>
          <w:szCs w:val="24"/>
          <w:lang w:val="es-MX"/>
        </w:rPr>
        <w:t xml:space="preserve"> </w:t>
      </w:r>
      <w:r w:rsidR="000C53AD" w:rsidRPr="000C53AD">
        <w:rPr>
          <w:rFonts w:ascii="Century Gothic" w:eastAsia="Arial" w:hAnsi="Century Gothic" w:cs="Arial"/>
          <w:color w:val="auto"/>
          <w:szCs w:val="24"/>
          <w:lang w:val="es-MX"/>
        </w:rPr>
        <w:t>global.</w:t>
      </w:r>
    </w:p>
    <w:p w14:paraId="4D756E98" w14:textId="17CD893C" w:rsidR="00693672" w:rsidRDefault="000C53AD" w:rsidP="000C53AD">
      <w:pPr>
        <w:pStyle w:val="Normal1"/>
        <w:spacing w:line="360" w:lineRule="auto"/>
        <w:contextualSpacing/>
        <w:jc w:val="both"/>
        <w:rPr>
          <w:rFonts w:ascii="Century Gothic" w:eastAsia="Arial" w:hAnsi="Century Gothic" w:cs="Arial"/>
          <w:color w:val="auto"/>
          <w:szCs w:val="24"/>
          <w:lang w:val="es-MX"/>
        </w:rPr>
      </w:pPr>
      <w:r w:rsidRPr="000C53AD">
        <w:rPr>
          <w:rFonts w:ascii="Century Gothic" w:eastAsia="Arial" w:hAnsi="Century Gothic" w:cs="Arial"/>
          <w:color w:val="auto"/>
          <w:szCs w:val="24"/>
          <w:lang w:val="es-MX"/>
        </w:rPr>
        <w:lastRenderedPageBreak/>
        <w:t xml:space="preserve">De </w:t>
      </w:r>
      <w:r w:rsidR="002943F0">
        <w:rPr>
          <w:rFonts w:ascii="Century Gothic" w:eastAsia="Arial" w:hAnsi="Century Gothic" w:cs="Arial"/>
          <w:color w:val="auto"/>
          <w:szCs w:val="24"/>
          <w:lang w:val="es-MX"/>
        </w:rPr>
        <w:t xml:space="preserve">esta manera, de </w:t>
      </w:r>
      <w:r w:rsidRPr="000C53AD">
        <w:rPr>
          <w:rFonts w:ascii="Century Gothic" w:eastAsia="Arial" w:hAnsi="Century Gothic" w:cs="Arial"/>
          <w:color w:val="auto"/>
          <w:szCs w:val="24"/>
          <w:lang w:val="es-MX"/>
        </w:rPr>
        <w:t>acuerdo con la Organización Mundial de la Salud</w:t>
      </w:r>
      <w:r w:rsidR="002943F0">
        <w:rPr>
          <w:rFonts w:ascii="Century Gothic" w:eastAsia="Arial" w:hAnsi="Century Gothic" w:cs="Arial"/>
          <w:color w:val="auto"/>
          <w:szCs w:val="24"/>
          <w:lang w:val="es-MX"/>
        </w:rPr>
        <w:t xml:space="preserve"> (OMS)</w:t>
      </w:r>
      <w:r w:rsidRPr="000C53AD">
        <w:rPr>
          <w:rFonts w:ascii="Century Gothic" w:eastAsia="Arial" w:hAnsi="Century Gothic" w:cs="Arial"/>
          <w:color w:val="auto"/>
          <w:szCs w:val="24"/>
          <w:lang w:val="es-MX"/>
        </w:rPr>
        <w:t>, cada año se suicidan cerca</w:t>
      </w:r>
      <w:r w:rsidR="002943F0">
        <w:rPr>
          <w:rFonts w:ascii="Century Gothic" w:eastAsia="Arial" w:hAnsi="Century Gothic" w:cs="Arial"/>
          <w:color w:val="auto"/>
          <w:szCs w:val="24"/>
          <w:lang w:val="es-MX"/>
        </w:rPr>
        <w:t xml:space="preserve"> </w:t>
      </w:r>
      <w:r w:rsidRPr="000C53AD">
        <w:rPr>
          <w:rFonts w:ascii="Century Gothic" w:eastAsia="Arial" w:hAnsi="Century Gothic" w:cs="Arial"/>
          <w:color w:val="auto"/>
          <w:szCs w:val="24"/>
          <w:lang w:val="es-MX"/>
        </w:rPr>
        <w:t>de 700,000 personas en todo el mundo.</w:t>
      </w:r>
      <w:r w:rsidR="00693672">
        <w:rPr>
          <w:rStyle w:val="Refdenotaalpie"/>
          <w:rFonts w:ascii="Century Gothic" w:eastAsia="Arial" w:hAnsi="Century Gothic" w:cs="Arial"/>
          <w:color w:val="auto"/>
          <w:szCs w:val="24"/>
          <w:lang w:val="es-MX"/>
        </w:rPr>
        <w:footnoteReference w:id="3"/>
      </w:r>
      <w:r w:rsidRPr="000C53AD">
        <w:rPr>
          <w:rFonts w:ascii="Century Gothic" w:eastAsia="Arial" w:hAnsi="Century Gothic" w:cs="Arial"/>
          <w:color w:val="auto"/>
          <w:szCs w:val="24"/>
          <w:lang w:val="es-MX"/>
        </w:rPr>
        <w:t xml:space="preserve"> Entre las y los jóvenes, el suicidio es</w:t>
      </w:r>
      <w:r w:rsidR="002943F0">
        <w:rPr>
          <w:rFonts w:ascii="Century Gothic" w:eastAsia="Arial" w:hAnsi="Century Gothic" w:cs="Arial"/>
          <w:color w:val="auto"/>
          <w:szCs w:val="24"/>
          <w:lang w:val="es-MX"/>
        </w:rPr>
        <w:t xml:space="preserve"> </w:t>
      </w:r>
      <w:r w:rsidRPr="000C53AD">
        <w:rPr>
          <w:rFonts w:ascii="Century Gothic" w:eastAsia="Arial" w:hAnsi="Century Gothic" w:cs="Arial"/>
          <w:color w:val="auto"/>
          <w:szCs w:val="24"/>
          <w:lang w:val="es-MX"/>
        </w:rPr>
        <w:t xml:space="preserve">considerado la tercera causa de muerte a nivel global. </w:t>
      </w:r>
    </w:p>
    <w:p w14:paraId="581057F2" w14:textId="77777777" w:rsidR="00693672" w:rsidRDefault="00693672" w:rsidP="000C53AD">
      <w:pPr>
        <w:pStyle w:val="Normal1"/>
        <w:spacing w:line="360" w:lineRule="auto"/>
        <w:contextualSpacing/>
        <w:jc w:val="both"/>
        <w:rPr>
          <w:rFonts w:ascii="Century Gothic" w:eastAsia="Arial" w:hAnsi="Century Gothic" w:cs="Arial"/>
          <w:color w:val="auto"/>
          <w:szCs w:val="24"/>
          <w:lang w:val="es-MX"/>
        </w:rPr>
      </w:pPr>
    </w:p>
    <w:p w14:paraId="144AA51D" w14:textId="2FD5B3C3" w:rsidR="002C439B" w:rsidRDefault="002C439B" w:rsidP="002C439B">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Respecto a las estadísticas nacionales, tenemos que, e</w:t>
      </w:r>
      <w:r w:rsidRPr="002C439B">
        <w:rPr>
          <w:rFonts w:ascii="Century Gothic" w:eastAsia="Arial" w:hAnsi="Century Gothic" w:cs="Arial"/>
          <w:color w:val="auto"/>
          <w:szCs w:val="24"/>
          <w:lang w:val="es-MX"/>
        </w:rPr>
        <w:t>n México, las muertes por suicidio han aumentado. En 2017, la tasa de suicidio</w:t>
      </w:r>
      <w:r>
        <w:rPr>
          <w:rFonts w:ascii="Century Gothic" w:eastAsia="Arial" w:hAnsi="Century Gothic" w:cs="Arial"/>
          <w:color w:val="auto"/>
          <w:szCs w:val="24"/>
          <w:lang w:val="es-MX"/>
        </w:rPr>
        <w:t xml:space="preserve"> </w:t>
      </w:r>
      <w:r w:rsidRPr="002C439B">
        <w:rPr>
          <w:rFonts w:ascii="Century Gothic" w:eastAsia="Arial" w:hAnsi="Century Gothic" w:cs="Arial"/>
          <w:color w:val="auto"/>
          <w:szCs w:val="24"/>
          <w:lang w:val="es-MX"/>
        </w:rPr>
        <w:t>fue de 5.3 por cada 100 mil habitantes (6</w:t>
      </w:r>
      <w:r>
        <w:rPr>
          <w:rFonts w:ascii="Century Gothic" w:eastAsia="Arial" w:hAnsi="Century Gothic" w:cs="Arial"/>
          <w:color w:val="auto"/>
          <w:szCs w:val="24"/>
          <w:lang w:val="es-MX"/>
        </w:rPr>
        <w:t>,</w:t>
      </w:r>
      <w:r w:rsidRPr="002C439B">
        <w:rPr>
          <w:rFonts w:ascii="Century Gothic" w:eastAsia="Arial" w:hAnsi="Century Gothic" w:cs="Arial"/>
          <w:color w:val="auto"/>
          <w:szCs w:val="24"/>
          <w:lang w:val="es-MX"/>
        </w:rPr>
        <w:t>494); para 2022, de 6.3 (8</w:t>
      </w:r>
      <w:r w:rsidR="0012786E">
        <w:rPr>
          <w:rFonts w:ascii="Century Gothic" w:eastAsia="Arial" w:hAnsi="Century Gothic" w:cs="Arial"/>
          <w:color w:val="auto"/>
          <w:szCs w:val="24"/>
          <w:lang w:val="es-MX"/>
        </w:rPr>
        <w:t>,</w:t>
      </w:r>
      <w:r w:rsidRPr="002C439B">
        <w:rPr>
          <w:rFonts w:ascii="Century Gothic" w:eastAsia="Arial" w:hAnsi="Century Gothic" w:cs="Arial"/>
          <w:color w:val="auto"/>
          <w:szCs w:val="24"/>
          <w:lang w:val="es-MX"/>
        </w:rPr>
        <w:t>123). Esto</w:t>
      </w:r>
      <w:r>
        <w:rPr>
          <w:rFonts w:ascii="Century Gothic" w:eastAsia="Arial" w:hAnsi="Century Gothic" w:cs="Arial"/>
          <w:color w:val="auto"/>
          <w:szCs w:val="24"/>
          <w:lang w:val="es-MX"/>
        </w:rPr>
        <w:t xml:space="preserve"> </w:t>
      </w:r>
      <w:r w:rsidRPr="002C439B">
        <w:rPr>
          <w:rFonts w:ascii="Century Gothic" w:eastAsia="Arial" w:hAnsi="Century Gothic" w:cs="Arial"/>
          <w:color w:val="auto"/>
          <w:szCs w:val="24"/>
          <w:lang w:val="es-MX"/>
        </w:rPr>
        <w:t>equivale a 1</w:t>
      </w:r>
      <w:r>
        <w:rPr>
          <w:rFonts w:ascii="Century Gothic" w:eastAsia="Arial" w:hAnsi="Century Gothic" w:cs="Arial"/>
          <w:color w:val="auto"/>
          <w:szCs w:val="24"/>
          <w:lang w:val="es-MX"/>
        </w:rPr>
        <w:t>,</w:t>
      </w:r>
      <w:r w:rsidRPr="002C439B">
        <w:rPr>
          <w:rFonts w:ascii="Century Gothic" w:eastAsia="Arial" w:hAnsi="Century Gothic" w:cs="Arial"/>
          <w:color w:val="auto"/>
          <w:szCs w:val="24"/>
          <w:lang w:val="es-MX"/>
        </w:rPr>
        <w:t>629 suicidios más en 2022 con respecto a los ocurridos en 2017.</w:t>
      </w:r>
    </w:p>
    <w:p w14:paraId="3691A27F" w14:textId="0C13A580" w:rsidR="002C439B" w:rsidRDefault="002C439B" w:rsidP="002C439B">
      <w:pPr>
        <w:pStyle w:val="Normal1"/>
        <w:spacing w:line="360" w:lineRule="auto"/>
        <w:contextualSpacing/>
        <w:jc w:val="both"/>
        <w:rPr>
          <w:rFonts w:ascii="Century Gothic" w:eastAsia="Arial" w:hAnsi="Century Gothic" w:cs="Arial"/>
          <w:color w:val="auto"/>
          <w:szCs w:val="24"/>
          <w:lang w:val="es-MX"/>
        </w:rPr>
      </w:pPr>
    </w:p>
    <w:p w14:paraId="68C0DE4A" w14:textId="330F2585" w:rsidR="002C439B" w:rsidRDefault="002C439B" w:rsidP="002C439B">
      <w:pPr>
        <w:pStyle w:val="Normal1"/>
        <w:spacing w:line="360" w:lineRule="auto"/>
        <w:contextualSpacing/>
        <w:jc w:val="both"/>
        <w:rPr>
          <w:rFonts w:ascii="Century Gothic" w:eastAsia="Arial" w:hAnsi="Century Gothic" w:cs="Arial"/>
          <w:color w:val="auto"/>
          <w:szCs w:val="24"/>
          <w:lang w:val="es-MX"/>
        </w:rPr>
      </w:pPr>
      <w:r w:rsidRPr="002C439B">
        <w:rPr>
          <w:rFonts w:ascii="Century Gothic" w:eastAsia="Arial" w:hAnsi="Century Gothic" w:cs="Arial"/>
          <w:color w:val="auto"/>
          <w:szCs w:val="24"/>
          <w:lang w:val="es-MX"/>
        </w:rPr>
        <w:t>El año más crítico</w:t>
      </w:r>
      <w:r>
        <w:rPr>
          <w:rFonts w:ascii="Century Gothic" w:eastAsia="Arial" w:hAnsi="Century Gothic" w:cs="Arial"/>
          <w:color w:val="auto"/>
          <w:szCs w:val="24"/>
          <w:lang w:val="es-MX"/>
        </w:rPr>
        <w:t xml:space="preserve"> </w:t>
      </w:r>
      <w:r w:rsidRPr="002C439B">
        <w:rPr>
          <w:rFonts w:ascii="Century Gothic" w:eastAsia="Arial" w:hAnsi="Century Gothic" w:cs="Arial"/>
          <w:color w:val="auto"/>
          <w:szCs w:val="24"/>
          <w:lang w:val="es-MX"/>
        </w:rPr>
        <w:t>fue 2021</w:t>
      </w:r>
      <w:r w:rsidR="0012786E">
        <w:rPr>
          <w:rFonts w:ascii="Century Gothic" w:eastAsia="Arial" w:hAnsi="Century Gothic" w:cs="Arial"/>
          <w:color w:val="auto"/>
          <w:szCs w:val="24"/>
          <w:lang w:val="es-MX"/>
        </w:rPr>
        <w:t xml:space="preserve">, </w:t>
      </w:r>
      <w:r w:rsidRPr="002C439B">
        <w:rPr>
          <w:rFonts w:ascii="Century Gothic" w:eastAsia="Arial" w:hAnsi="Century Gothic" w:cs="Arial"/>
          <w:color w:val="auto"/>
          <w:szCs w:val="24"/>
          <w:lang w:val="es-MX"/>
        </w:rPr>
        <w:t>el segundo año de la pandemia por la COVID</w:t>
      </w:r>
      <w:r w:rsidR="0012786E">
        <w:rPr>
          <w:rFonts w:ascii="Century Gothic" w:eastAsia="Arial" w:hAnsi="Century Gothic" w:cs="Arial"/>
          <w:color w:val="auto"/>
          <w:szCs w:val="24"/>
          <w:lang w:val="es-MX"/>
        </w:rPr>
        <w:t>-</w:t>
      </w:r>
      <w:r w:rsidRPr="002C439B">
        <w:rPr>
          <w:rFonts w:ascii="Century Gothic" w:eastAsia="Arial" w:hAnsi="Century Gothic" w:cs="Arial"/>
          <w:color w:val="auto"/>
          <w:szCs w:val="24"/>
          <w:lang w:val="es-MX"/>
        </w:rPr>
        <w:t>19,</w:t>
      </w:r>
      <w:r>
        <w:rPr>
          <w:rFonts w:ascii="Century Gothic" w:eastAsia="Arial" w:hAnsi="Century Gothic" w:cs="Arial"/>
          <w:color w:val="auto"/>
          <w:szCs w:val="24"/>
          <w:lang w:val="es-MX"/>
        </w:rPr>
        <w:t xml:space="preserve"> </w:t>
      </w:r>
      <w:r w:rsidRPr="002C439B">
        <w:rPr>
          <w:rFonts w:ascii="Century Gothic" w:eastAsia="Arial" w:hAnsi="Century Gothic" w:cs="Arial"/>
          <w:color w:val="auto"/>
          <w:szCs w:val="24"/>
          <w:lang w:val="es-MX"/>
        </w:rPr>
        <w:t>pues presentó la tasa más</w:t>
      </w:r>
      <w:r>
        <w:rPr>
          <w:rFonts w:ascii="Century Gothic" w:eastAsia="Arial" w:hAnsi="Century Gothic" w:cs="Arial"/>
          <w:color w:val="auto"/>
          <w:szCs w:val="24"/>
          <w:lang w:val="es-MX"/>
        </w:rPr>
        <w:t xml:space="preserve"> </w:t>
      </w:r>
      <w:r w:rsidRPr="002C439B">
        <w:rPr>
          <w:rFonts w:ascii="Century Gothic" w:eastAsia="Arial" w:hAnsi="Century Gothic" w:cs="Arial"/>
          <w:color w:val="auto"/>
          <w:szCs w:val="24"/>
          <w:lang w:val="es-MX"/>
        </w:rPr>
        <w:t>alta de suicidios: 10.9 hombres y 2.4 mujeres por cada 100 mil.</w:t>
      </w:r>
    </w:p>
    <w:p w14:paraId="74C73352" w14:textId="1908CB4D" w:rsidR="002C439B" w:rsidRDefault="002C439B" w:rsidP="002C439B">
      <w:pPr>
        <w:pStyle w:val="Normal1"/>
        <w:spacing w:line="360" w:lineRule="auto"/>
        <w:contextualSpacing/>
        <w:jc w:val="both"/>
        <w:rPr>
          <w:rFonts w:ascii="Century Gothic" w:eastAsia="Arial" w:hAnsi="Century Gothic" w:cs="Arial"/>
          <w:color w:val="auto"/>
          <w:szCs w:val="24"/>
          <w:lang w:val="es-MX"/>
        </w:rPr>
      </w:pPr>
    </w:p>
    <w:p w14:paraId="016BFBDA" w14:textId="095E30DA" w:rsidR="002C439B" w:rsidRDefault="002C439B" w:rsidP="002C439B">
      <w:pPr>
        <w:pStyle w:val="Normal1"/>
        <w:spacing w:line="360" w:lineRule="auto"/>
        <w:contextualSpacing/>
        <w:jc w:val="both"/>
        <w:rPr>
          <w:rFonts w:ascii="Century Gothic" w:eastAsia="Arial" w:hAnsi="Century Gothic" w:cs="Arial"/>
          <w:color w:val="auto"/>
          <w:szCs w:val="24"/>
          <w:lang w:val="es-MX"/>
        </w:rPr>
      </w:pPr>
      <w:r w:rsidRPr="002C439B">
        <w:rPr>
          <w:rFonts w:ascii="Century Gothic" w:eastAsia="Arial" w:hAnsi="Century Gothic" w:cs="Arial"/>
          <w:color w:val="auto"/>
          <w:szCs w:val="24"/>
          <w:lang w:val="es-MX"/>
        </w:rPr>
        <w:t>Al observar la tasa de suicidio en 2022, por grupo de edad, destacó lo siguiente: los valores</w:t>
      </w:r>
      <w:r>
        <w:rPr>
          <w:rFonts w:ascii="Century Gothic" w:eastAsia="Arial" w:hAnsi="Century Gothic" w:cs="Arial"/>
          <w:color w:val="auto"/>
          <w:szCs w:val="24"/>
          <w:lang w:val="es-MX"/>
        </w:rPr>
        <w:t xml:space="preserve"> </w:t>
      </w:r>
      <w:r w:rsidRPr="002C439B">
        <w:rPr>
          <w:rFonts w:ascii="Century Gothic" w:eastAsia="Arial" w:hAnsi="Century Gothic" w:cs="Arial"/>
          <w:color w:val="auto"/>
          <w:szCs w:val="24"/>
          <w:lang w:val="es-MX"/>
        </w:rPr>
        <w:t>más altos se encontraron entre los 20 y 34 años. La tasa más alta fue la del grupo de 25 a 29</w:t>
      </w:r>
      <w:r>
        <w:rPr>
          <w:rFonts w:ascii="Century Gothic" w:eastAsia="Arial" w:hAnsi="Century Gothic" w:cs="Arial"/>
          <w:color w:val="auto"/>
          <w:szCs w:val="24"/>
          <w:lang w:val="es-MX"/>
        </w:rPr>
        <w:t xml:space="preserve"> </w:t>
      </w:r>
      <w:r w:rsidRPr="002C439B">
        <w:rPr>
          <w:rFonts w:ascii="Century Gothic" w:eastAsia="Arial" w:hAnsi="Century Gothic" w:cs="Arial"/>
          <w:color w:val="auto"/>
          <w:szCs w:val="24"/>
          <w:lang w:val="es-MX"/>
        </w:rPr>
        <w:t>años (11.6 por cada 100 mil) y siguió la del grupo de 30 a 34 años (11.0 por cada 100 mil). El</w:t>
      </w:r>
      <w:r>
        <w:rPr>
          <w:rFonts w:ascii="Century Gothic" w:eastAsia="Arial" w:hAnsi="Century Gothic" w:cs="Arial"/>
          <w:color w:val="auto"/>
          <w:szCs w:val="24"/>
          <w:lang w:val="es-MX"/>
        </w:rPr>
        <w:t xml:space="preserve"> </w:t>
      </w:r>
      <w:r w:rsidRPr="002C439B">
        <w:rPr>
          <w:rFonts w:ascii="Century Gothic" w:eastAsia="Arial" w:hAnsi="Century Gothic" w:cs="Arial"/>
          <w:color w:val="auto"/>
          <w:szCs w:val="24"/>
          <w:lang w:val="es-MX"/>
        </w:rPr>
        <w:t>grupo de 20 a 24 años presentó una tasa de 10.6 por cada 100 mil. Por otro lado, las tasas de</w:t>
      </w:r>
      <w:r>
        <w:rPr>
          <w:rFonts w:ascii="Century Gothic" w:eastAsia="Arial" w:hAnsi="Century Gothic" w:cs="Arial"/>
          <w:color w:val="auto"/>
          <w:szCs w:val="24"/>
          <w:lang w:val="es-MX"/>
        </w:rPr>
        <w:t xml:space="preserve"> </w:t>
      </w:r>
      <w:r w:rsidRPr="002C439B">
        <w:rPr>
          <w:rFonts w:ascii="Century Gothic" w:eastAsia="Arial" w:hAnsi="Century Gothic" w:cs="Arial"/>
          <w:color w:val="auto"/>
          <w:szCs w:val="24"/>
          <w:lang w:val="es-MX"/>
        </w:rPr>
        <w:t>suicidios en las y los niños (10 a 14 años) y adolescentes (15 a 19 años) fue de 2.1 y 7.7 por</w:t>
      </w:r>
      <w:r>
        <w:rPr>
          <w:rFonts w:ascii="Century Gothic" w:eastAsia="Arial" w:hAnsi="Century Gothic" w:cs="Arial"/>
          <w:color w:val="auto"/>
          <w:szCs w:val="24"/>
          <w:lang w:val="es-MX"/>
        </w:rPr>
        <w:t xml:space="preserve"> </w:t>
      </w:r>
      <w:r w:rsidRPr="002C439B">
        <w:rPr>
          <w:rFonts w:ascii="Century Gothic" w:eastAsia="Arial" w:hAnsi="Century Gothic" w:cs="Arial"/>
          <w:color w:val="auto"/>
          <w:szCs w:val="24"/>
          <w:lang w:val="es-MX"/>
        </w:rPr>
        <w:t>cada 100 mil, respectivamente.</w:t>
      </w:r>
    </w:p>
    <w:p w14:paraId="7D84CAC5" w14:textId="6A63F4E1" w:rsidR="004974A7" w:rsidRDefault="004974A7" w:rsidP="002C439B">
      <w:pPr>
        <w:pStyle w:val="Normal1"/>
        <w:spacing w:line="360" w:lineRule="auto"/>
        <w:contextualSpacing/>
        <w:jc w:val="both"/>
        <w:rPr>
          <w:rFonts w:ascii="Century Gothic" w:eastAsia="Arial" w:hAnsi="Century Gothic" w:cs="Arial"/>
          <w:color w:val="auto"/>
          <w:szCs w:val="24"/>
          <w:lang w:val="es-MX"/>
        </w:rPr>
      </w:pPr>
    </w:p>
    <w:p w14:paraId="17B64BC2" w14:textId="16823CC4" w:rsidR="004974A7" w:rsidRDefault="004974A7" w:rsidP="004974A7">
      <w:pPr>
        <w:pStyle w:val="Normal1"/>
        <w:spacing w:line="360" w:lineRule="auto"/>
        <w:contextualSpacing/>
        <w:jc w:val="both"/>
        <w:rPr>
          <w:rFonts w:ascii="Century Gothic" w:eastAsia="Arial" w:hAnsi="Century Gothic" w:cs="Arial"/>
          <w:color w:val="auto"/>
          <w:szCs w:val="24"/>
          <w:lang w:val="es-MX"/>
        </w:rPr>
      </w:pPr>
      <w:r w:rsidRPr="004974A7">
        <w:rPr>
          <w:rFonts w:ascii="Century Gothic" w:eastAsia="Arial" w:hAnsi="Century Gothic" w:cs="Arial"/>
          <w:color w:val="auto"/>
          <w:szCs w:val="24"/>
          <w:lang w:val="es-MX"/>
        </w:rPr>
        <w:lastRenderedPageBreak/>
        <w:t xml:space="preserve">La ocurrencia de suicidios es diferente en los estados. </w:t>
      </w:r>
      <w:r w:rsidR="0012786E">
        <w:rPr>
          <w:rFonts w:ascii="Century Gothic" w:eastAsia="Arial" w:hAnsi="Century Gothic" w:cs="Arial"/>
          <w:color w:val="auto"/>
          <w:szCs w:val="24"/>
          <w:lang w:val="es-MX"/>
        </w:rPr>
        <w:t xml:space="preserve">Nuestro Estado, </w:t>
      </w:r>
      <w:r w:rsidRPr="004974A7">
        <w:rPr>
          <w:rFonts w:ascii="Century Gothic" w:eastAsia="Arial" w:hAnsi="Century Gothic" w:cs="Arial"/>
          <w:color w:val="auto"/>
          <w:szCs w:val="24"/>
          <w:lang w:val="es-MX"/>
        </w:rPr>
        <w:t>Chihuahua presentó la tasa más alta</w:t>
      </w:r>
      <w:r>
        <w:rPr>
          <w:rFonts w:ascii="Century Gothic" w:eastAsia="Arial" w:hAnsi="Century Gothic" w:cs="Arial"/>
          <w:color w:val="auto"/>
          <w:szCs w:val="24"/>
          <w:lang w:val="es-MX"/>
        </w:rPr>
        <w:t xml:space="preserve"> </w:t>
      </w:r>
      <w:r w:rsidRPr="004974A7">
        <w:rPr>
          <w:rFonts w:ascii="Century Gothic" w:eastAsia="Arial" w:hAnsi="Century Gothic" w:cs="Arial"/>
          <w:color w:val="auto"/>
          <w:szCs w:val="24"/>
          <w:lang w:val="es-MX"/>
        </w:rPr>
        <w:t>(11.2 por cada 100 mil). Siguieron Yucatán (9.6) y Aguascalientes (8.8). En el lado opuesto,</w:t>
      </w:r>
      <w:r>
        <w:rPr>
          <w:rFonts w:ascii="Century Gothic" w:eastAsia="Arial" w:hAnsi="Century Gothic" w:cs="Arial"/>
          <w:color w:val="auto"/>
          <w:szCs w:val="24"/>
          <w:lang w:val="es-MX"/>
        </w:rPr>
        <w:t xml:space="preserve"> </w:t>
      </w:r>
      <w:r w:rsidRPr="004974A7">
        <w:rPr>
          <w:rFonts w:ascii="Century Gothic" w:eastAsia="Arial" w:hAnsi="Century Gothic" w:cs="Arial"/>
          <w:color w:val="auto"/>
          <w:szCs w:val="24"/>
          <w:lang w:val="es-MX"/>
        </w:rPr>
        <w:t>las tasas más bajas se reportaron en Oaxaca, Veracruz y Guerrero, con 2.8, 2.3 y 2.0,</w:t>
      </w:r>
      <w:r>
        <w:rPr>
          <w:rFonts w:ascii="Century Gothic" w:eastAsia="Arial" w:hAnsi="Century Gothic" w:cs="Arial"/>
          <w:color w:val="auto"/>
          <w:szCs w:val="24"/>
          <w:lang w:val="es-MX"/>
        </w:rPr>
        <w:t xml:space="preserve"> </w:t>
      </w:r>
      <w:r w:rsidRPr="004974A7">
        <w:rPr>
          <w:rFonts w:ascii="Century Gothic" w:eastAsia="Arial" w:hAnsi="Century Gothic" w:cs="Arial"/>
          <w:color w:val="auto"/>
          <w:szCs w:val="24"/>
          <w:lang w:val="es-MX"/>
        </w:rPr>
        <w:t>respectivamente.</w:t>
      </w:r>
      <w:r w:rsidR="00AE42F8">
        <w:rPr>
          <w:rStyle w:val="Refdenotaalpie"/>
          <w:rFonts w:ascii="Century Gothic" w:eastAsia="Arial" w:hAnsi="Century Gothic" w:cs="Arial"/>
          <w:color w:val="auto"/>
          <w:szCs w:val="24"/>
          <w:lang w:val="es-MX"/>
        </w:rPr>
        <w:footnoteReference w:id="4"/>
      </w:r>
    </w:p>
    <w:p w14:paraId="58878949" w14:textId="77777777" w:rsidR="002C439B" w:rsidRDefault="002C439B" w:rsidP="000C53AD">
      <w:pPr>
        <w:pStyle w:val="Normal1"/>
        <w:spacing w:line="360" w:lineRule="auto"/>
        <w:contextualSpacing/>
        <w:jc w:val="both"/>
        <w:rPr>
          <w:rFonts w:ascii="Century Gothic" w:eastAsia="Arial" w:hAnsi="Century Gothic" w:cs="Arial"/>
          <w:color w:val="auto"/>
          <w:szCs w:val="24"/>
          <w:lang w:val="es-MX"/>
        </w:rPr>
      </w:pPr>
    </w:p>
    <w:p w14:paraId="44EC6832" w14:textId="6099E8ED" w:rsidR="000C53AD" w:rsidRPr="000C53AD" w:rsidRDefault="000C53AD" w:rsidP="000C53AD">
      <w:pPr>
        <w:pStyle w:val="Normal1"/>
        <w:spacing w:line="360" w:lineRule="auto"/>
        <w:contextualSpacing/>
        <w:jc w:val="both"/>
        <w:rPr>
          <w:rFonts w:ascii="Century Gothic" w:eastAsia="Arial" w:hAnsi="Century Gothic" w:cs="Arial"/>
          <w:color w:val="auto"/>
          <w:szCs w:val="24"/>
          <w:lang w:val="es-MX"/>
        </w:rPr>
      </w:pPr>
      <w:r w:rsidRPr="000C53AD">
        <w:rPr>
          <w:rFonts w:ascii="Century Gothic" w:eastAsia="Arial" w:hAnsi="Century Gothic" w:cs="Arial"/>
          <w:color w:val="auto"/>
          <w:szCs w:val="24"/>
          <w:lang w:val="es-MX"/>
        </w:rPr>
        <w:t>Es importante reiterar que la OMS definió el acto del suicidio como la expresión más</w:t>
      </w:r>
      <w:r w:rsidR="002C439B">
        <w:rPr>
          <w:rFonts w:ascii="Century Gothic" w:eastAsia="Arial" w:hAnsi="Century Gothic" w:cs="Arial"/>
          <w:color w:val="auto"/>
          <w:szCs w:val="24"/>
          <w:lang w:val="es-MX"/>
        </w:rPr>
        <w:t xml:space="preserve"> </w:t>
      </w:r>
      <w:r w:rsidRPr="000C53AD">
        <w:rPr>
          <w:rFonts w:ascii="Century Gothic" w:eastAsia="Arial" w:hAnsi="Century Gothic" w:cs="Arial"/>
          <w:color w:val="auto"/>
          <w:szCs w:val="24"/>
          <w:lang w:val="es-MX"/>
        </w:rPr>
        <w:t>violenta contra uno mismo, por lo que el suicidio es parte de un problema de</w:t>
      </w:r>
      <w:r w:rsidR="002C439B">
        <w:rPr>
          <w:rFonts w:ascii="Century Gothic" w:eastAsia="Arial" w:hAnsi="Century Gothic" w:cs="Arial"/>
          <w:color w:val="auto"/>
          <w:szCs w:val="24"/>
          <w:lang w:val="es-MX"/>
        </w:rPr>
        <w:t xml:space="preserve"> </w:t>
      </w:r>
      <w:r w:rsidRPr="000C53AD">
        <w:rPr>
          <w:rFonts w:ascii="Century Gothic" w:eastAsia="Arial" w:hAnsi="Century Gothic" w:cs="Arial"/>
          <w:color w:val="auto"/>
          <w:szCs w:val="24"/>
          <w:lang w:val="es-MX"/>
        </w:rPr>
        <w:t xml:space="preserve">mortalidad nacional de decesos violentos. </w:t>
      </w:r>
      <w:r w:rsidR="004974A7">
        <w:rPr>
          <w:rFonts w:ascii="Century Gothic" w:eastAsia="Arial" w:hAnsi="Century Gothic" w:cs="Arial"/>
          <w:color w:val="auto"/>
          <w:szCs w:val="24"/>
          <w:lang w:val="es-MX"/>
        </w:rPr>
        <w:t xml:space="preserve">Debido a esto, </w:t>
      </w:r>
      <w:r w:rsidRPr="000C53AD">
        <w:rPr>
          <w:rFonts w:ascii="Century Gothic" w:eastAsia="Arial" w:hAnsi="Century Gothic" w:cs="Arial"/>
          <w:color w:val="auto"/>
          <w:szCs w:val="24"/>
          <w:lang w:val="es-MX"/>
        </w:rPr>
        <w:t xml:space="preserve">la prevención del suicidio </w:t>
      </w:r>
      <w:r w:rsidR="004974A7">
        <w:rPr>
          <w:rFonts w:ascii="Century Gothic" w:eastAsia="Arial" w:hAnsi="Century Gothic" w:cs="Arial"/>
          <w:color w:val="auto"/>
          <w:szCs w:val="24"/>
          <w:lang w:val="es-MX"/>
        </w:rPr>
        <w:t>debe ser</w:t>
      </w:r>
      <w:r w:rsidR="002C439B">
        <w:rPr>
          <w:rFonts w:ascii="Century Gothic" w:eastAsia="Arial" w:hAnsi="Century Gothic" w:cs="Arial"/>
          <w:color w:val="auto"/>
          <w:szCs w:val="24"/>
          <w:lang w:val="es-MX"/>
        </w:rPr>
        <w:t xml:space="preserve"> </w:t>
      </w:r>
      <w:r w:rsidRPr="000C53AD">
        <w:rPr>
          <w:rFonts w:ascii="Century Gothic" w:eastAsia="Arial" w:hAnsi="Century Gothic" w:cs="Arial"/>
          <w:color w:val="auto"/>
          <w:szCs w:val="24"/>
          <w:lang w:val="es-MX"/>
        </w:rPr>
        <w:t>considera</w:t>
      </w:r>
      <w:r w:rsidR="004974A7">
        <w:rPr>
          <w:rFonts w:ascii="Century Gothic" w:eastAsia="Arial" w:hAnsi="Century Gothic" w:cs="Arial"/>
          <w:color w:val="auto"/>
          <w:szCs w:val="24"/>
          <w:lang w:val="es-MX"/>
        </w:rPr>
        <w:t>da</w:t>
      </w:r>
      <w:r w:rsidRPr="000C53AD">
        <w:rPr>
          <w:rFonts w:ascii="Century Gothic" w:eastAsia="Arial" w:hAnsi="Century Gothic" w:cs="Arial"/>
          <w:color w:val="auto"/>
          <w:szCs w:val="24"/>
          <w:lang w:val="es-MX"/>
        </w:rPr>
        <w:t xml:space="preserve"> una estrategia pilar en la construcción de la justicia y la paz en nuestro</w:t>
      </w:r>
      <w:r w:rsidR="002C439B">
        <w:rPr>
          <w:rFonts w:ascii="Century Gothic" w:eastAsia="Arial" w:hAnsi="Century Gothic" w:cs="Arial"/>
          <w:color w:val="auto"/>
          <w:szCs w:val="24"/>
          <w:lang w:val="es-MX"/>
        </w:rPr>
        <w:t xml:space="preserve"> </w:t>
      </w:r>
      <w:r w:rsidRPr="000C53AD">
        <w:rPr>
          <w:rFonts w:ascii="Century Gothic" w:eastAsia="Arial" w:hAnsi="Century Gothic" w:cs="Arial"/>
          <w:color w:val="auto"/>
          <w:szCs w:val="24"/>
          <w:lang w:val="es-MX"/>
        </w:rPr>
        <w:t>país.</w:t>
      </w:r>
    </w:p>
    <w:p w14:paraId="54D31098" w14:textId="0EFF64BF" w:rsidR="00633BBA" w:rsidRDefault="00633BBA" w:rsidP="00A50E1D">
      <w:pPr>
        <w:pStyle w:val="Normal1"/>
        <w:spacing w:line="360" w:lineRule="auto"/>
        <w:contextualSpacing/>
        <w:jc w:val="both"/>
        <w:rPr>
          <w:rFonts w:ascii="Century Gothic" w:eastAsia="Arial" w:hAnsi="Century Gothic" w:cs="Arial"/>
          <w:bCs/>
          <w:szCs w:val="24"/>
          <w:lang w:val="es-MX"/>
        </w:rPr>
      </w:pPr>
    </w:p>
    <w:p w14:paraId="35DEA3B4" w14:textId="7AA6612C" w:rsidR="00AE42F8" w:rsidRDefault="004A05C8" w:rsidP="00AE42F8">
      <w:pPr>
        <w:pStyle w:val="Normal1"/>
        <w:spacing w:line="360" w:lineRule="auto"/>
        <w:contextualSpacing/>
        <w:jc w:val="both"/>
        <w:rPr>
          <w:rFonts w:ascii="Century Gothic" w:eastAsia="Arial" w:hAnsi="Century Gothic" w:cs="Arial"/>
          <w:color w:val="auto"/>
          <w:szCs w:val="24"/>
          <w:lang w:val="es-MX"/>
        </w:rPr>
      </w:pPr>
      <w:r w:rsidRPr="00AE42F8">
        <w:rPr>
          <w:rFonts w:ascii="Century Gothic" w:eastAsia="Arial" w:hAnsi="Century Gothic" w:cs="Arial"/>
          <w:b/>
          <w:szCs w:val="24"/>
          <w:lang w:val="es-MX"/>
        </w:rPr>
        <w:t>VI.-</w:t>
      </w:r>
      <w:r>
        <w:rPr>
          <w:rFonts w:ascii="Century Gothic" w:eastAsia="Arial" w:hAnsi="Century Gothic" w:cs="Arial"/>
          <w:bCs/>
          <w:szCs w:val="24"/>
          <w:lang w:val="es-MX"/>
        </w:rPr>
        <w:t xml:space="preserve"> </w:t>
      </w:r>
      <w:r w:rsidR="00AE42F8">
        <w:rPr>
          <w:rFonts w:ascii="Century Gothic" w:eastAsia="Arial" w:hAnsi="Century Gothic" w:cs="Arial"/>
          <w:color w:val="auto"/>
          <w:szCs w:val="24"/>
          <w:lang w:val="es-MX"/>
        </w:rPr>
        <w:t xml:space="preserve">Ahora bien, corresponde concretar la propuesta de Decreto que nos atañe, la cual, consiste en expedir la </w:t>
      </w:r>
      <w:r w:rsidR="00AE42F8" w:rsidRPr="002E6854">
        <w:rPr>
          <w:rFonts w:ascii="Century Gothic" w:eastAsia="Arial" w:hAnsi="Century Gothic" w:cs="Arial"/>
          <w:b/>
          <w:bCs/>
          <w:color w:val="auto"/>
          <w:szCs w:val="24"/>
          <w:lang w:val="es-MX"/>
        </w:rPr>
        <w:t>Ley de Prevención del Suicidio para el Estado de Chihuahua</w:t>
      </w:r>
      <w:r w:rsidR="00AE42F8">
        <w:rPr>
          <w:rFonts w:ascii="Century Gothic" w:eastAsia="Arial" w:hAnsi="Century Gothic" w:cs="Arial"/>
          <w:color w:val="auto"/>
          <w:szCs w:val="24"/>
          <w:lang w:val="es-MX"/>
        </w:rPr>
        <w:t xml:space="preserve">, misma que consta de seis capítulos, </w:t>
      </w:r>
      <w:r w:rsidR="009B636C">
        <w:rPr>
          <w:rFonts w:ascii="Century Gothic" w:eastAsia="Arial" w:hAnsi="Century Gothic" w:cs="Arial"/>
          <w:color w:val="auto"/>
          <w:szCs w:val="24"/>
          <w:lang w:val="es-MX"/>
        </w:rPr>
        <w:t xml:space="preserve">con 16 artículos, </w:t>
      </w:r>
      <w:r w:rsidR="00AE42F8">
        <w:rPr>
          <w:rFonts w:ascii="Century Gothic" w:eastAsia="Arial" w:hAnsi="Century Gothic" w:cs="Arial"/>
          <w:color w:val="auto"/>
          <w:szCs w:val="24"/>
          <w:lang w:val="es-MX"/>
        </w:rPr>
        <w:t xml:space="preserve">los cuales se desarrollan de la siguiente manera: </w:t>
      </w:r>
    </w:p>
    <w:p w14:paraId="736E7F87" w14:textId="711F5A59" w:rsidR="00B92B64" w:rsidRDefault="00B92B64" w:rsidP="00AE42F8">
      <w:pPr>
        <w:pStyle w:val="Normal1"/>
        <w:spacing w:line="360" w:lineRule="auto"/>
        <w:contextualSpacing/>
        <w:jc w:val="both"/>
        <w:rPr>
          <w:rFonts w:ascii="Century Gothic" w:eastAsia="Arial" w:hAnsi="Century Gothic" w:cs="Arial"/>
          <w:color w:val="auto"/>
          <w:szCs w:val="24"/>
          <w:lang w:val="es-MX"/>
        </w:rPr>
      </w:pPr>
    </w:p>
    <w:p w14:paraId="4D16DAA6" w14:textId="00CEF54A" w:rsidR="00B92B64" w:rsidRPr="00B92B64" w:rsidRDefault="00B92B64" w:rsidP="00AE42F8">
      <w:pPr>
        <w:pStyle w:val="Normal1"/>
        <w:numPr>
          <w:ilvl w:val="0"/>
          <w:numId w:val="33"/>
        </w:numPr>
        <w:spacing w:line="360" w:lineRule="auto"/>
        <w:contextualSpacing/>
        <w:jc w:val="both"/>
        <w:rPr>
          <w:rFonts w:ascii="Century Gothic" w:eastAsia="Arial" w:hAnsi="Century Gothic" w:cs="Arial"/>
          <w:b/>
          <w:bCs/>
          <w:color w:val="auto"/>
          <w:szCs w:val="24"/>
          <w:lang w:val="es-MX"/>
        </w:rPr>
      </w:pPr>
      <w:r w:rsidRPr="00B92B64">
        <w:rPr>
          <w:rFonts w:ascii="Century Gothic" w:eastAsia="Arial" w:hAnsi="Century Gothic" w:cs="Arial"/>
          <w:b/>
          <w:bCs/>
          <w:color w:val="auto"/>
          <w:szCs w:val="24"/>
          <w:lang w:val="es-MX"/>
        </w:rPr>
        <w:t>Capítulo I “Disposiciones Generales”</w:t>
      </w:r>
    </w:p>
    <w:p w14:paraId="3C18AD2F" w14:textId="4C5FB72D" w:rsidR="00A16A1C" w:rsidRDefault="00B92B64" w:rsidP="00B92B64">
      <w:pPr>
        <w:pStyle w:val="Normal1"/>
        <w:spacing w:line="360" w:lineRule="auto"/>
        <w:ind w:left="720"/>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P</w:t>
      </w:r>
      <w:r w:rsidR="00A16A1C" w:rsidRPr="00B92B64">
        <w:rPr>
          <w:rFonts w:ascii="Century Gothic" w:eastAsia="Arial" w:hAnsi="Century Gothic" w:cs="Arial"/>
          <w:color w:val="auto"/>
          <w:szCs w:val="24"/>
          <w:lang w:val="es-MX"/>
        </w:rPr>
        <w:t xml:space="preserve">untualiza los objetivos específicos de la norma; así como el glosario de la misma. </w:t>
      </w:r>
    </w:p>
    <w:p w14:paraId="0F031B22" w14:textId="3A43AC9A" w:rsidR="00B92B64" w:rsidRDefault="00B92B64" w:rsidP="00B92B64">
      <w:pPr>
        <w:pStyle w:val="Normal1"/>
        <w:spacing w:line="360" w:lineRule="auto"/>
        <w:ind w:left="720"/>
        <w:contextualSpacing/>
        <w:jc w:val="both"/>
        <w:rPr>
          <w:rFonts w:ascii="Century Gothic" w:eastAsia="Arial" w:hAnsi="Century Gothic" w:cs="Arial"/>
          <w:color w:val="auto"/>
          <w:szCs w:val="24"/>
          <w:lang w:val="es-MX"/>
        </w:rPr>
      </w:pPr>
    </w:p>
    <w:p w14:paraId="120E2CB9" w14:textId="77777777" w:rsidR="00B92B64" w:rsidRDefault="00B92B64" w:rsidP="00AE42F8">
      <w:pPr>
        <w:pStyle w:val="Normal1"/>
        <w:numPr>
          <w:ilvl w:val="0"/>
          <w:numId w:val="33"/>
        </w:numPr>
        <w:spacing w:line="360" w:lineRule="auto"/>
        <w:contextualSpacing/>
        <w:jc w:val="both"/>
        <w:rPr>
          <w:rFonts w:ascii="Century Gothic" w:eastAsia="Arial" w:hAnsi="Century Gothic" w:cs="Arial"/>
          <w:b/>
          <w:bCs/>
          <w:color w:val="auto"/>
          <w:szCs w:val="24"/>
          <w:lang w:val="es-MX"/>
        </w:rPr>
      </w:pPr>
      <w:r w:rsidRPr="00B92B64">
        <w:rPr>
          <w:rFonts w:ascii="Century Gothic" w:eastAsia="Arial" w:hAnsi="Century Gothic" w:cs="Arial"/>
          <w:b/>
          <w:bCs/>
          <w:color w:val="auto"/>
          <w:szCs w:val="24"/>
          <w:lang w:val="es-MX"/>
        </w:rPr>
        <w:t>Capítulo I</w:t>
      </w:r>
      <w:r>
        <w:rPr>
          <w:rFonts w:ascii="Century Gothic" w:eastAsia="Arial" w:hAnsi="Century Gothic" w:cs="Arial"/>
          <w:b/>
          <w:bCs/>
          <w:color w:val="auto"/>
          <w:szCs w:val="24"/>
          <w:lang w:val="es-MX"/>
        </w:rPr>
        <w:t>I</w:t>
      </w:r>
      <w:r w:rsidRPr="00B92B64">
        <w:rPr>
          <w:rFonts w:ascii="Century Gothic" w:eastAsia="Arial" w:hAnsi="Century Gothic" w:cs="Arial"/>
          <w:b/>
          <w:bCs/>
          <w:color w:val="auto"/>
          <w:szCs w:val="24"/>
          <w:lang w:val="es-MX"/>
        </w:rPr>
        <w:t xml:space="preserve"> “</w:t>
      </w:r>
      <w:r>
        <w:rPr>
          <w:rFonts w:ascii="Century Gothic" w:eastAsia="Arial" w:hAnsi="Century Gothic" w:cs="Arial"/>
          <w:b/>
          <w:bCs/>
          <w:color w:val="auto"/>
          <w:szCs w:val="24"/>
          <w:lang w:val="es-MX"/>
        </w:rPr>
        <w:t>Aplicación</w:t>
      </w:r>
      <w:r w:rsidRPr="00B92B64">
        <w:rPr>
          <w:rFonts w:ascii="Century Gothic" w:eastAsia="Arial" w:hAnsi="Century Gothic" w:cs="Arial"/>
          <w:b/>
          <w:bCs/>
          <w:color w:val="auto"/>
          <w:szCs w:val="24"/>
          <w:lang w:val="es-MX"/>
        </w:rPr>
        <w:t>”</w:t>
      </w:r>
    </w:p>
    <w:p w14:paraId="0861B285" w14:textId="5D043434" w:rsidR="00A16A1C" w:rsidRDefault="00B92B64" w:rsidP="00B92B64">
      <w:pPr>
        <w:pStyle w:val="Normal1"/>
        <w:spacing w:line="360" w:lineRule="auto"/>
        <w:ind w:left="720"/>
        <w:contextualSpacing/>
        <w:jc w:val="both"/>
        <w:rPr>
          <w:rFonts w:ascii="Century Gothic" w:eastAsia="Arial" w:hAnsi="Century Gothic" w:cs="Arial"/>
          <w:color w:val="auto"/>
          <w:szCs w:val="24"/>
          <w:lang w:val="es-MX"/>
        </w:rPr>
      </w:pPr>
      <w:r w:rsidRPr="00B92B64">
        <w:rPr>
          <w:rFonts w:ascii="Century Gothic" w:eastAsia="Arial" w:hAnsi="Century Gothic" w:cs="Arial"/>
          <w:color w:val="auto"/>
          <w:szCs w:val="24"/>
          <w:lang w:val="es-MX"/>
        </w:rPr>
        <w:lastRenderedPageBreak/>
        <w:t xml:space="preserve">La </w:t>
      </w:r>
      <w:r>
        <w:rPr>
          <w:rFonts w:ascii="Century Gothic" w:eastAsia="Arial" w:hAnsi="Century Gothic" w:cs="Arial"/>
          <w:color w:val="auto"/>
          <w:szCs w:val="24"/>
          <w:lang w:val="es-MX"/>
        </w:rPr>
        <w:t xml:space="preserve">cual, </w:t>
      </w:r>
      <w:r w:rsidRPr="00B92B64">
        <w:rPr>
          <w:rFonts w:ascii="Century Gothic" w:eastAsia="Arial" w:hAnsi="Century Gothic" w:cs="Arial"/>
          <w:color w:val="auto"/>
          <w:szCs w:val="24"/>
          <w:lang w:val="es-MX"/>
        </w:rPr>
        <w:t>corresponde a la Secretaría</w:t>
      </w:r>
      <w:r>
        <w:rPr>
          <w:rFonts w:ascii="Century Gothic" w:eastAsia="Arial" w:hAnsi="Century Gothic" w:cs="Arial"/>
          <w:color w:val="auto"/>
          <w:szCs w:val="24"/>
          <w:lang w:val="es-MX"/>
        </w:rPr>
        <w:t xml:space="preserve"> de Salud del Gobierno del Estado</w:t>
      </w:r>
      <w:r w:rsidRPr="00B92B64">
        <w:rPr>
          <w:rFonts w:ascii="Century Gothic" w:eastAsia="Arial" w:hAnsi="Century Gothic" w:cs="Arial"/>
          <w:color w:val="auto"/>
          <w:szCs w:val="24"/>
          <w:lang w:val="es-MX"/>
        </w:rPr>
        <w:t>, de conformidad con sus atribuciones y dentro del ámbito de su competencia</w:t>
      </w:r>
      <w:r>
        <w:rPr>
          <w:rFonts w:ascii="Century Gothic" w:eastAsia="Arial" w:hAnsi="Century Gothic" w:cs="Arial"/>
          <w:color w:val="auto"/>
          <w:szCs w:val="24"/>
          <w:lang w:val="es-MX"/>
        </w:rPr>
        <w:t xml:space="preserve">; para lo cual se le establecen diversas funciones en la materia. </w:t>
      </w:r>
    </w:p>
    <w:p w14:paraId="05538B48" w14:textId="7112FB35" w:rsidR="00B92B64" w:rsidRDefault="00B92B64" w:rsidP="00B92B64">
      <w:pPr>
        <w:pStyle w:val="Normal1"/>
        <w:spacing w:line="360" w:lineRule="auto"/>
        <w:ind w:left="720"/>
        <w:contextualSpacing/>
        <w:jc w:val="both"/>
        <w:rPr>
          <w:rFonts w:ascii="Century Gothic" w:eastAsia="Arial" w:hAnsi="Century Gothic" w:cs="Arial"/>
          <w:color w:val="auto"/>
          <w:szCs w:val="24"/>
          <w:lang w:val="es-MX"/>
        </w:rPr>
      </w:pPr>
    </w:p>
    <w:p w14:paraId="003C06FC" w14:textId="72E234BA" w:rsidR="00B92B64" w:rsidRDefault="00B92B64" w:rsidP="00B92B64">
      <w:pPr>
        <w:pStyle w:val="Normal1"/>
        <w:numPr>
          <w:ilvl w:val="0"/>
          <w:numId w:val="33"/>
        </w:numPr>
        <w:spacing w:line="360" w:lineRule="auto"/>
        <w:contextualSpacing/>
        <w:jc w:val="both"/>
        <w:rPr>
          <w:rFonts w:ascii="Century Gothic" w:eastAsia="Arial" w:hAnsi="Century Gothic" w:cs="Arial"/>
          <w:b/>
          <w:bCs/>
          <w:color w:val="auto"/>
          <w:szCs w:val="24"/>
          <w:lang w:val="es-MX"/>
        </w:rPr>
      </w:pPr>
      <w:r>
        <w:rPr>
          <w:rFonts w:ascii="Century Gothic" w:eastAsia="Arial" w:hAnsi="Century Gothic" w:cs="Arial"/>
          <w:b/>
          <w:bCs/>
          <w:color w:val="auto"/>
          <w:szCs w:val="24"/>
          <w:lang w:val="es-MX"/>
        </w:rPr>
        <w:t xml:space="preserve">Capítulo III “Prevención” </w:t>
      </w:r>
    </w:p>
    <w:p w14:paraId="6B0DAB58" w14:textId="5974B608" w:rsidR="00B92B64" w:rsidRPr="00275FB3" w:rsidRDefault="00275FB3" w:rsidP="00B92B64">
      <w:pPr>
        <w:pStyle w:val="Normal1"/>
        <w:spacing w:line="360" w:lineRule="auto"/>
        <w:ind w:left="720"/>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Define las acciones concretas que la Secretaría de Salud</w:t>
      </w:r>
      <w:r w:rsidR="009B636C">
        <w:rPr>
          <w:rFonts w:ascii="Century Gothic" w:eastAsia="Arial" w:hAnsi="Century Gothic" w:cs="Arial"/>
          <w:color w:val="auto"/>
          <w:szCs w:val="24"/>
          <w:lang w:val="es-MX"/>
        </w:rPr>
        <w:t>,</w:t>
      </w:r>
      <w:r>
        <w:rPr>
          <w:rFonts w:ascii="Century Gothic" w:eastAsia="Arial" w:hAnsi="Century Gothic" w:cs="Arial"/>
          <w:color w:val="auto"/>
          <w:szCs w:val="24"/>
          <w:lang w:val="es-MX"/>
        </w:rPr>
        <w:t xml:space="preserve"> deberá realizar para inhibir el suicidio; así como las acciones de prevención que estarán a cargo de la Secretaría de Educación y Deporte. </w:t>
      </w:r>
    </w:p>
    <w:p w14:paraId="0E3E78ED" w14:textId="77777777" w:rsidR="00B92B64" w:rsidRDefault="00B92B64" w:rsidP="00B92B64">
      <w:pPr>
        <w:pStyle w:val="Normal1"/>
        <w:spacing w:line="360" w:lineRule="auto"/>
        <w:ind w:left="720"/>
        <w:contextualSpacing/>
        <w:jc w:val="both"/>
        <w:rPr>
          <w:rFonts w:ascii="Century Gothic" w:eastAsia="Arial" w:hAnsi="Century Gothic" w:cs="Arial"/>
          <w:b/>
          <w:bCs/>
          <w:color w:val="auto"/>
          <w:szCs w:val="24"/>
          <w:lang w:val="es-MX"/>
        </w:rPr>
      </w:pPr>
    </w:p>
    <w:p w14:paraId="0BC61960" w14:textId="5F1AA159" w:rsidR="00B92B64" w:rsidRDefault="00B92B64" w:rsidP="00B92B64">
      <w:pPr>
        <w:pStyle w:val="Normal1"/>
        <w:numPr>
          <w:ilvl w:val="0"/>
          <w:numId w:val="33"/>
        </w:numPr>
        <w:spacing w:line="360" w:lineRule="auto"/>
        <w:contextualSpacing/>
        <w:jc w:val="both"/>
        <w:rPr>
          <w:rFonts w:ascii="Century Gothic" w:eastAsia="Arial" w:hAnsi="Century Gothic" w:cs="Arial"/>
          <w:b/>
          <w:bCs/>
          <w:color w:val="auto"/>
          <w:szCs w:val="24"/>
          <w:lang w:val="es-MX"/>
        </w:rPr>
      </w:pPr>
      <w:r>
        <w:rPr>
          <w:rFonts w:ascii="Century Gothic" w:eastAsia="Arial" w:hAnsi="Century Gothic" w:cs="Arial"/>
          <w:b/>
          <w:bCs/>
          <w:color w:val="auto"/>
          <w:szCs w:val="24"/>
          <w:lang w:val="es-MX"/>
        </w:rPr>
        <w:t>Capítulo IV</w:t>
      </w:r>
      <w:r w:rsidR="00275FB3">
        <w:rPr>
          <w:rFonts w:ascii="Century Gothic" w:eastAsia="Arial" w:hAnsi="Century Gothic" w:cs="Arial"/>
          <w:b/>
          <w:bCs/>
          <w:color w:val="auto"/>
          <w:szCs w:val="24"/>
          <w:lang w:val="es-MX"/>
        </w:rPr>
        <w:t xml:space="preserve"> “Tratamiento a Personas con Tendencias Suicidas”</w:t>
      </w:r>
    </w:p>
    <w:p w14:paraId="2EB6B870" w14:textId="5BEACAD8" w:rsidR="00275FB3" w:rsidRPr="00275FB3" w:rsidRDefault="00275FB3" w:rsidP="00275FB3">
      <w:pPr>
        <w:pStyle w:val="Normal1"/>
        <w:spacing w:line="360" w:lineRule="auto"/>
        <w:ind w:left="720"/>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Señala el procedimiento que la Secretaría de Salud</w:t>
      </w:r>
      <w:r w:rsidR="009B636C">
        <w:rPr>
          <w:rFonts w:ascii="Century Gothic" w:eastAsia="Arial" w:hAnsi="Century Gothic" w:cs="Arial"/>
          <w:color w:val="auto"/>
          <w:szCs w:val="24"/>
          <w:lang w:val="es-MX"/>
        </w:rPr>
        <w:t>,</w:t>
      </w:r>
      <w:r>
        <w:rPr>
          <w:rFonts w:ascii="Century Gothic" w:eastAsia="Arial" w:hAnsi="Century Gothic" w:cs="Arial"/>
          <w:color w:val="auto"/>
          <w:szCs w:val="24"/>
          <w:lang w:val="es-MX"/>
        </w:rPr>
        <w:t xml:space="preserve"> deberá implementar en la atención de t</w:t>
      </w:r>
      <w:r w:rsidRPr="00275FB3">
        <w:rPr>
          <w:rFonts w:ascii="Century Gothic" w:eastAsia="Arial" w:hAnsi="Century Gothic" w:cs="Arial"/>
          <w:color w:val="auto"/>
          <w:szCs w:val="24"/>
          <w:lang w:val="es-MX"/>
        </w:rPr>
        <w:t>oda persona que presente conducta suicida, o bien, que haya fallado en su intento de suicidarse.</w:t>
      </w:r>
    </w:p>
    <w:p w14:paraId="4B4B3958" w14:textId="77777777" w:rsidR="00275FB3" w:rsidRDefault="00275FB3" w:rsidP="00275FB3">
      <w:pPr>
        <w:pStyle w:val="Normal1"/>
        <w:spacing w:line="360" w:lineRule="auto"/>
        <w:ind w:left="720"/>
        <w:contextualSpacing/>
        <w:jc w:val="both"/>
        <w:rPr>
          <w:rFonts w:ascii="Century Gothic" w:eastAsia="Arial" w:hAnsi="Century Gothic" w:cs="Arial"/>
          <w:b/>
          <w:bCs/>
          <w:color w:val="auto"/>
          <w:szCs w:val="24"/>
          <w:lang w:val="es-MX"/>
        </w:rPr>
      </w:pPr>
    </w:p>
    <w:p w14:paraId="2AE35D6F" w14:textId="70EA1F79" w:rsidR="00B92B64" w:rsidRDefault="00B92B64" w:rsidP="00B92B64">
      <w:pPr>
        <w:pStyle w:val="Normal1"/>
        <w:numPr>
          <w:ilvl w:val="0"/>
          <w:numId w:val="33"/>
        </w:numPr>
        <w:spacing w:line="360" w:lineRule="auto"/>
        <w:contextualSpacing/>
        <w:jc w:val="both"/>
        <w:rPr>
          <w:rFonts w:ascii="Century Gothic" w:eastAsia="Arial" w:hAnsi="Century Gothic" w:cs="Arial"/>
          <w:b/>
          <w:bCs/>
          <w:color w:val="auto"/>
          <w:szCs w:val="24"/>
          <w:lang w:val="es-MX"/>
        </w:rPr>
      </w:pPr>
      <w:r>
        <w:rPr>
          <w:rFonts w:ascii="Century Gothic" w:eastAsia="Arial" w:hAnsi="Century Gothic" w:cs="Arial"/>
          <w:b/>
          <w:bCs/>
          <w:color w:val="auto"/>
          <w:szCs w:val="24"/>
          <w:lang w:val="es-MX"/>
        </w:rPr>
        <w:t>Capítulo V</w:t>
      </w:r>
      <w:r w:rsidR="00275FB3">
        <w:rPr>
          <w:rFonts w:ascii="Century Gothic" w:eastAsia="Arial" w:hAnsi="Century Gothic" w:cs="Arial"/>
          <w:b/>
          <w:bCs/>
          <w:color w:val="auto"/>
          <w:szCs w:val="24"/>
          <w:lang w:val="es-MX"/>
        </w:rPr>
        <w:t xml:space="preserve"> “Capacitación”</w:t>
      </w:r>
    </w:p>
    <w:p w14:paraId="60C64DA1" w14:textId="468D9607" w:rsidR="00275FB3" w:rsidRPr="00625CA3" w:rsidRDefault="00625CA3" w:rsidP="00625CA3">
      <w:pPr>
        <w:pStyle w:val="Normal1"/>
        <w:spacing w:line="360" w:lineRule="auto"/>
        <w:ind w:left="720"/>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Indica que,</w:t>
      </w:r>
      <w:r w:rsidRPr="00625CA3">
        <w:rPr>
          <w:rFonts w:ascii="Century Gothic" w:eastAsia="Arial" w:hAnsi="Century Gothic" w:cs="Arial"/>
          <w:color w:val="auto"/>
          <w:szCs w:val="24"/>
          <w:lang w:val="es-MX"/>
        </w:rPr>
        <w:t xml:space="preserve"> las acciones de capacitación que, emprenda la Secretaría, en</w:t>
      </w:r>
      <w:r>
        <w:rPr>
          <w:rFonts w:ascii="Century Gothic" w:eastAsia="Arial" w:hAnsi="Century Gothic" w:cs="Arial"/>
          <w:color w:val="auto"/>
          <w:szCs w:val="24"/>
          <w:lang w:val="es-MX"/>
        </w:rPr>
        <w:t xml:space="preserve"> este rubro</w:t>
      </w:r>
      <w:r w:rsidRPr="00625CA3">
        <w:rPr>
          <w:rFonts w:ascii="Century Gothic" w:eastAsia="Arial" w:hAnsi="Century Gothic" w:cs="Arial"/>
          <w:color w:val="auto"/>
          <w:szCs w:val="24"/>
          <w:lang w:val="es-MX"/>
        </w:rPr>
        <w:t>, incluirá</w:t>
      </w:r>
      <w:r>
        <w:rPr>
          <w:rFonts w:ascii="Century Gothic" w:eastAsia="Arial" w:hAnsi="Century Gothic" w:cs="Arial"/>
          <w:color w:val="auto"/>
          <w:szCs w:val="24"/>
          <w:lang w:val="es-MX"/>
        </w:rPr>
        <w:t xml:space="preserve">, entre otras, la implementación </w:t>
      </w:r>
      <w:r w:rsidRPr="00625CA3">
        <w:rPr>
          <w:rFonts w:ascii="Century Gothic" w:eastAsia="Arial" w:hAnsi="Century Gothic" w:cs="Arial"/>
          <w:color w:val="auto"/>
          <w:szCs w:val="24"/>
          <w:lang w:val="es-MX"/>
        </w:rPr>
        <w:t xml:space="preserve">un programa de formación a los trabajadores de la salud, educación, seguridad, justicia y centros de reinserción social, esto, en las distintas áreas de </w:t>
      </w:r>
      <w:r>
        <w:rPr>
          <w:rFonts w:ascii="Century Gothic" w:eastAsia="Arial" w:hAnsi="Century Gothic" w:cs="Arial"/>
          <w:color w:val="auto"/>
          <w:szCs w:val="24"/>
          <w:lang w:val="es-MX"/>
        </w:rPr>
        <w:t xml:space="preserve">prevención, atención </w:t>
      </w:r>
      <w:r w:rsidRPr="00625CA3">
        <w:rPr>
          <w:rFonts w:ascii="Century Gothic" w:eastAsia="Arial" w:hAnsi="Century Gothic" w:cs="Arial"/>
          <w:color w:val="auto"/>
          <w:szCs w:val="24"/>
          <w:lang w:val="es-MX"/>
        </w:rPr>
        <w:t xml:space="preserve">y </w:t>
      </w:r>
      <w:proofErr w:type="spellStart"/>
      <w:r w:rsidRPr="00625CA3">
        <w:rPr>
          <w:rFonts w:ascii="Century Gothic" w:eastAsia="Arial" w:hAnsi="Century Gothic" w:cs="Arial"/>
          <w:color w:val="auto"/>
          <w:szCs w:val="24"/>
          <w:lang w:val="es-MX"/>
        </w:rPr>
        <w:t>posvención</w:t>
      </w:r>
      <w:proofErr w:type="spellEnd"/>
      <w:r w:rsidRPr="00625CA3">
        <w:rPr>
          <w:rFonts w:ascii="Century Gothic" w:eastAsia="Arial" w:hAnsi="Century Gothic" w:cs="Arial"/>
          <w:color w:val="auto"/>
          <w:szCs w:val="24"/>
          <w:lang w:val="es-MX"/>
        </w:rPr>
        <w:t>.</w:t>
      </w:r>
    </w:p>
    <w:p w14:paraId="4E853D44" w14:textId="77777777" w:rsidR="00275FB3" w:rsidRDefault="00275FB3" w:rsidP="00275FB3">
      <w:pPr>
        <w:pStyle w:val="Normal1"/>
        <w:spacing w:line="360" w:lineRule="auto"/>
        <w:ind w:left="720"/>
        <w:contextualSpacing/>
        <w:jc w:val="both"/>
        <w:rPr>
          <w:rFonts w:ascii="Century Gothic" w:eastAsia="Arial" w:hAnsi="Century Gothic" w:cs="Arial"/>
          <w:b/>
          <w:bCs/>
          <w:color w:val="auto"/>
          <w:szCs w:val="24"/>
          <w:lang w:val="es-MX"/>
        </w:rPr>
      </w:pPr>
    </w:p>
    <w:p w14:paraId="5AAAD45D" w14:textId="55AC9CA0" w:rsidR="00B92B64" w:rsidRDefault="00B92B64" w:rsidP="00B92B64">
      <w:pPr>
        <w:pStyle w:val="Normal1"/>
        <w:numPr>
          <w:ilvl w:val="0"/>
          <w:numId w:val="33"/>
        </w:numPr>
        <w:spacing w:line="360" w:lineRule="auto"/>
        <w:contextualSpacing/>
        <w:jc w:val="both"/>
        <w:rPr>
          <w:rFonts w:ascii="Century Gothic" w:eastAsia="Arial" w:hAnsi="Century Gothic" w:cs="Arial"/>
          <w:b/>
          <w:bCs/>
          <w:color w:val="auto"/>
          <w:szCs w:val="24"/>
          <w:lang w:val="es-MX"/>
        </w:rPr>
      </w:pPr>
      <w:r>
        <w:rPr>
          <w:rFonts w:ascii="Century Gothic" w:eastAsia="Arial" w:hAnsi="Century Gothic" w:cs="Arial"/>
          <w:b/>
          <w:bCs/>
          <w:color w:val="auto"/>
          <w:szCs w:val="24"/>
          <w:lang w:val="es-MX"/>
        </w:rPr>
        <w:t>Capítulo VI</w:t>
      </w:r>
      <w:r w:rsidR="00625CA3">
        <w:rPr>
          <w:rFonts w:ascii="Century Gothic" w:eastAsia="Arial" w:hAnsi="Century Gothic" w:cs="Arial"/>
          <w:b/>
          <w:bCs/>
          <w:color w:val="auto"/>
          <w:szCs w:val="24"/>
          <w:lang w:val="es-MX"/>
        </w:rPr>
        <w:t xml:space="preserve"> “Cobertura”</w:t>
      </w:r>
    </w:p>
    <w:p w14:paraId="3E7D95A2" w14:textId="54660BE9" w:rsidR="00B92B64" w:rsidRPr="00625CA3" w:rsidRDefault="00625CA3" w:rsidP="00B92B64">
      <w:pPr>
        <w:pStyle w:val="Normal1"/>
        <w:spacing w:line="360" w:lineRule="auto"/>
        <w:ind w:left="720"/>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lastRenderedPageBreak/>
        <w:t>Dispone la obligación de t</w:t>
      </w:r>
      <w:r w:rsidRPr="00625CA3">
        <w:rPr>
          <w:rFonts w:ascii="Century Gothic" w:eastAsia="Arial" w:hAnsi="Century Gothic" w:cs="Arial"/>
          <w:color w:val="auto"/>
          <w:szCs w:val="24"/>
          <w:lang w:val="es-MX"/>
        </w:rPr>
        <w:t>odos los centros de atención médica, a brindar cobertura asistencial de emergencia a las personas que hayan intentado suicidarse.</w:t>
      </w:r>
    </w:p>
    <w:p w14:paraId="52855E65" w14:textId="77777777" w:rsidR="0012786E" w:rsidRDefault="0012786E" w:rsidP="00A50E1D">
      <w:pPr>
        <w:pStyle w:val="Normal1"/>
        <w:spacing w:line="360" w:lineRule="auto"/>
        <w:contextualSpacing/>
        <w:jc w:val="both"/>
        <w:rPr>
          <w:rFonts w:ascii="Century Gothic" w:eastAsia="Arial" w:hAnsi="Century Gothic" w:cs="Arial"/>
          <w:bCs/>
          <w:szCs w:val="24"/>
          <w:lang w:val="es-MX"/>
        </w:rPr>
      </w:pPr>
    </w:p>
    <w:p w14:paraId="36B26BED" w14:textId="77777777" w:rsidR="00903EA5" w:rsidRPr="00AB1600" w:rsidRDefault="00566D85" w:rsidP="00903EA5">
      <w:pPr>
        <w:pStyle w:val="Normal1"/>
        <w:spacing w:line="360" w:lineRule="auto"/>
        <w:contextualSpacing/>
        <w:jc w:val="both"/>
        <w:rPr>
          <w:rFonts w:ascii="Century Gothic" w:eastAsia="Arial" w:hAnsi="Century Gothic" w:cs="Arial"/>
          <w:bCs/>
          <w:szCs w:val="24"/>
          <w:lang w:val="es-MX"/>
        </w:rPr>
      </w:pPr>
      <w:r w:rsidRPr="0012786E">
        <w:rPr>
          <w:rFonts w:ascii="Century Gothic" w:eastAsia="Arial" w:hAnsi="Century Gothic" w:cs="Arial"/>
          <w:b/>
          <w:szCs w:val="24"/>
          <w:lang w:val="es-MX"/>
        </w:rPr>
        <w:t>VII.-</w:t>
      </w:r>
      <w:r>
        <w:rPr>
          <w:rFonts w:ascii="Century Gothic" w:eastAsia="Arial" w:hAnsi="Century Gothic" w:cs="Arial"/>
          <w:bCs/>
          <w:szCs w:val="24"/>
          <w:lang w:val="es-MX"/>
        </w:rPr>
        <w:t xml:space="preserve"> </w:t>
      </w:r>
      <w:r w:rsidR="00903EA5" w:rsidRPr="00AB1600">
        <w:rPr>
          <w:rFonts w:ascii="Century Gothic" w:eastAsia="Arial" w:hAnsi="Century Gothic" w:cs="Arial"/>
          <w:bCs/>
          <w:szCs w:val="24"/>
          <w:lang w:val="es-MX"/>
        </w:rPr>
        <w:t>Uno de los compromisos que se asumen cuando se convoca a un proceso de participación, sea general o específico, como el de consulta estrecha y de colaboración activa a personas con discapacidad, consiste en generar las condiciones para que quienes participan en ellos puedan tener conocimiento de las conclusiones a que se arriban, así como para que den seguimiento a los asuntos hasta su total conclusión y que puedan verificar la manera en que sus propuestas incidieron en la temática analizada.</w:t>
      </w:r>
    </w:p>
    <w:p w14:paraId="75E33358" w14:textId="77777777" w:rsidR="00903EA5" w:rsidRPr="00AB1600" w:rsidRDefault="00903EA5" w:rsidP="00903EA5">
      <w:pPr>
        <w:pStyle w:val="Normal1"/>
        <w:spacing w:line="360" w:lineRule="auto"/>
        <w:contextualSpacing/>
        <w:jc w:val="both"/>
        <w:rPr>
          <w:rFonts w:ascii="Century Gothic" w:eastAsia="Arial" w:hAnsi="Century Gothic" w:cs="Arial"/>
          <w:bCs/>
          <w:szCs w:val="24"/>
          <w:lang w:val="es-MX"/>
        </w:rPr>
      </w:pPr>
    </w:p>
    <w:p w14:paraId="2835A56A" w14:textId="77777777" w:rsidR="00903EA5" w:rsidRPr="00AB1600" w:rsidRDefault="00903EA5" w:rsidP="00903EA5">
      <w:pPr>
        <w:pStyle w:val="Normal1"/>
        <w:spacing w:line="360" w:lineRule="auto"/>
        <w:contextualSpacing/>
        <w:jc w:val="both"/>
        <w:rPr>
          <w:rFonts w:ascii="Century Gothic" w:eastAsia="Arial" w:hAnsi="Century Gothic" w:cs="Arial"/>
          <w:bCs/>
          <w:szCs w:val="24"/>
          <w:lang w:val="es-MX"/>
        </w:rPr>
      </w:pPr>
      <w:r w:rsidRPr="00AB1600">
        <w:rPr>
          <w:rFonts w:ascii="Century Gothic" w:eastAsia="Arial" w:hAnsi="Century Gothic" w:cs="Arial"/>
          <w:bCs/>
          <w:szCs w:val="24"/>
          <w:lang w:val="es-MX"/>
        </w:rPr>
        <w:t>Por tal motivo se convocó a las personas que</w:t>
      </w:r>
      <w:r>
        <w:rPr>
          <w:rFonts w:ascii="Century Gothic" w:eastAsia="Arial" w:hAnsi="Century Gothic" w:cs="Arial"/>
          <w:bCs/>
          <w:szCs w:val="24"/>
          <w:lang w:val="es-MX"/>
        </w:rPr>
        <w:t xml:space="preserve"> participaron</w:t>
      </w:r>
      <w:r w:rsidRPr="00AB1600">
        <w:rPr>
          <w:rFonts w:ascii="Century Gothic" w:eastAsia="Arial" w:hAnsi="Century Gothic" w:cs="Arial"/>
          <w:bCs/>
          <w:szCs w:val="24"/>
          <w:lang w:val="es-MX"/>
        </w:rPr>
        <w:t xml:space="preserve"> en el Proceso de Participación, Consulta Estrecha y de Colaboración Activa de Personas con Discapacidad para la elaboración de la Legislación 2024</w:t>
      </w:r>
      <w:r>
        <w:rPr>
          <w:rFonts w:ascii="Century Gothic" w:eastAsia="Arial" w:hAnsi="Century Gothic" w:cs="Arial"/>
          <w:bCs/>
          <w:szCs w:val="24"/>
          <w:lang w:val="es-MX"/>
        </w:rPr>
        <w:t xml:space="preserve">, </w:t>
      </w:r>
      <w:r w:rsidRPr="00AB1600">
        <w:rPr>
          <w:rFonts w:ascii="Century Gothic" w:eastAsia="Arial" w:hAnsi="Century Gothic" w:cs="Arial"/>
          <w:bCs/>
          <w:szCs w:val="24"/>
          <w:lang w:val="es-MX"/>
        </w:rPr>
        <w:t>para que asistieran a la reunión de comisión</w:t>
      </w:r>
      <w:r w:rsidRPr="00AB1600">
        <w:rPr>
          <w:rStyle w:val="Refdenotaalpie"/>
          <w:rFonts w:ascii="Century Gothic" w:eastAsia="Arial" w:hAnsi="Century Gothic" w:cs="Arial"/>
          <w:bCs/>
          <w:szCs w:val="24"/>
          <w:lang w:val="es-MX"/>
        </w:rPr>
        <w:footnoteReference w:id="5"/>
      </w:r>
      <w:r w:rsidRPr="00AB1600">
        <w:rPr>
          <w:rFonts w:ascii="Century Gothic" w:eastAsia="Arial" w:hAnsi="Century Gothic" w:cs="Arial"/>
          <w:bCs/>
          <w:szCs w:val="24"/>
          <w:lang w:val="es-MX"/>
        </w:rPr>
        <w:t xml:space="preserve"> que se llevó a cabo el día </w:t>
      </w:r>
      <w:r>
        <w:rPr>
          <w:rFonts w:ascii="Century Gothic" w:eastAsia="Arial" w:hAnsi="Century Gothic" w:cs="Arial"/>
          <w:bCs/>
          <w:szCs w:val="24"/>
          <w:lang w:val="es-MX"/>
        </w:rPr>
        <w:t>05</w:t>
      </w:r>
      <w:r w:rsidRPr="00AB1600">
        <w:rPr>
          <w:rFonts w:ascii="Century Gothic" w:eastAsia="Arial" w:hAnsi="Century Gothic" w:cs="Arial"/>
          <w:bCs/>
          <w:szCs w:val="24"/>
          <w:lang w:val="es-MX"/>
        </w:rPr>
        <w:t xml:space="preserve"> de </w:t>
      </w:r>
      <w:r>
        <w:rPr>
          <w:rFonts w:ascii="Century Gothic" w:eastAsia="Arial" w:hAnsi="Century Gothic" w:cs="Arial"/>
          <w:bCs/>
          <w:szCs w:val="24"/>
          <w:lang w:val="es-MX"/>
        </w:rPr>
        <w:t>julio</w:t>
      </w:r>
      <w:r w:rsidRPr="00AB1600">
        <w:rPr>
          <w:rFonts w:ascii="Century Gothic" w:eastAsia="Arial" w:hAnsi="Century Gothic" w:cs="Arial"/>
          <w:bCs/>
          <w:szCs w:val="24"/>
          <w:lang w:val="es-MX"/>
        </w:rPr>
        <w:t xml:space="preserve"> de 2024, a las 1</w:t>
      </w:r>
      <w:r>
        <w:rPr>
          <w:rFonts w:ascii="Century Gothic" w:eastAsia="Arial" w:hAnsi="Century Gothic" w:cs="Arial"/>
          <w:bCs/>
          <w:szCs w:val="24"/>
          <w:lang w:val="es-MX"/>
        </w:rPr>
        <w:t>1</w:t>
      </w:r>
      <w:r w:rsidRPr="00AB1600">
        <w:rPr>
          <w:rFonts w:ascii="Century Gothic" w:eastAsia="Arial" w:hAnsi="Century Gothic" w:cs="Arial"/>
          <w:bCs/>
          <w:szCs w:val="24"/>
          <w:lang w:val="es-MX"/>
        </w:rPr>
        <w:t xml:space="preserve">:00 horas, en la Sala </w:t>
      </w:r>
      <w:r>
        <w:rPr>
          <w:rFonts w:ascii="Century Gothic" w:eastAsia="Arial" w:hAnsi="Century Gothic" w:cs="Arial"/>
          <w:bCs/>
          <w:szCs w:val="24"/>
          <w:lang w:val="es-MX"/>
        </w:rPr>
        <w:t>Revolución</w:t>
      </w:r>
      <w:r w:rsidRPr="00AB1600">
        <w:rPr>
          <w:rFonts w:ascii="Century Gothic" w:eastAsia="Arial" w:hAnsi="Century Gothic" w:cs="Arial"/>
          <w:bCs/>
          <w:szCs w:val="24"/>
          <w:lang w:val="es-MX"/>
        </w:rPr>
        <w:t>, ubicada en la planta baja del edificio que alberga las instalaciones del Poder Legislativo, con la posibilidad de hacerlo presencialmente o a través de la plataforma para videoconferencias denominada Zoom.</w:t>
      </w:r>
    </w:p>
    <w:p w14:paraId="2D17A375" w14:textId="77777777" w:rsidR="00903EA5" w:rsidRPr="00AB1600" w:rsidRDefault="00903EA5" w:rsidP="00903EA5">
      <w:pPr>
        <w:pStyle w:val="Normal1"/>
        <w:spacing w:line="360" w:lineRule="auto"/>
        <w:contextualSpacing/>
        <w:jc w:val="both"/>
        <w:rPr>
          <w:rFonts w:ascii="Century Gothic" w:eastAsia="Arial" w:hAnsi="Century Gothic" w:cs="Arial"/>
          <w:bCs/>
          <w:szCs w:val="24"/>
          <w:lang w:val="es-MX"/>
        </w:rPr>
      </w:pPr>
    </w:p>
    <w:p w14:paraId="2FF004EB" w14:textId="6BA25D96" w:rsidR="00D35D18" w:rsidRPr="00903EA5" w:rsidRDefault="00903EA5" w:rsidP="00903EA5">
      <w:pPr>
        <w:pStyle w:val="Normal1"/>
        <w:spacing w:line="360" w:lineRule="auto"/>
        <w:contextualSpacing/>
        <w:jc w:val="both"/>
        <w:rPr>
          <w:rFonts w:ascii="Century Gothic" w:eastAsia="Arial" w:hAnsi="Century Gothic" w:cs="Arial"/>
          <w:bCs/>
          <w:szCs w:val="24"/>
          <w:lang w:val="es-MX"/>
        </w:rPr>
      </w:pPr>
      <w:r w:rsidRPr="00AB1600">
        <w:rPr>
          <w:rFonts w:ascii="Century Gothic" w:eastAsia="Arial" w:hAnsi="Century Gothic" w:cs="Arial"/>
          <w:bCs/>
          <w:szCs w:val="24"/>
          <w:lang w:val="es-MX"/>
        </w:rPr>
        <w:lastRenderedPageBreak/>
        <w:t>En esta reunión, se presentó a</w:t>
      </w:r>
      <w:r>
        <w:rPr>
          <w:rFonts w:ascii="Century Gothic" w:eastAsia="Arial" w:hAnsi="Century Gothic" w:cs="Arial"/>
          <w:bCs/>
          <w:szCs w:val="24"/>
          <w:lang w:val="es-MX"/>
        </w:rPr>
        <w:t xml:space="preserve"> las y los Diputados, un informe de las propuestas y comentarios que se emitieron tanto en el </w:t>
      </w:r>
      <w:r w:rsidRPr="00AB1600">
        <w:rPr>
          <w:rFonts w:ascii="Century Gothic" w:eastAsia="Arial" w:hAnsi="Century Gothic" w:cs="Arial"/>
          <w:bCs/>
          <w:szCs w:val="24"/>
          <w:lang w:val="es-MX"/>
        </w:rPr>
        <w:t>Proceso de Participación, Consulta Estrecha y de Colaboración Activa de Personas con Discapacidad para la elaboración de la Legislación 2024</w:t>
      </w:r>
      <w:r>
        <w:rPr>
          <w:rFonts w:ascii="Century Gothic" w:eastAsia="Arial" w:hAnsi="Century Gothic" w:cs="Arial"/>
          <w:bCs/>
          <w:szCs w:val="24"/>
          <w:lang w:val="es-MX"/>
        </w:rPr>
        <w:t xml:space="preserve">, como en la mesa técnica correspondiente; destacando la participación de personas integrantes de la </w:t>
      </w:r>
      <w:r w:rsidRPr="00AB1600">
        <w:rPr>
          <w:rFonts w:ascii="Century Gothic" w:eastAsia="Arial" w:hAnsi="Century Gothic" w:cs="Arial"/>
          <w:bCs/>
          <w:szCs w:val="24"/>
          <w:lang w:val="es-MX"/>
        </w:rPr>
        <w:t>Red de Organizaciones Dedicadas a la Prevención y Atención de Trastornos Mentales, Neurológicos y por Abuso de Sustancias. (ROTMENAS)</w:t>
      </w:r>
      <w:r>
        <w:rPr>
          <w:rFonts w:ascii="Century Gothic" w:eastAsia="Arial" w:hAnsi="Century Gothic" w:cs="Arial"/>
          <w:bCs/>
          <w:szCs w:val="24"/>
          <w:lang w:val="es-MX"/>
        </w:rPr>
        <w:t xml:space="preserve">, quienes destacaron la pertinencia de la expedición del nuevo ordenamiento jurídico. </w:t>
      </w:r>
    </w:p>
    <w:p w14:paraId="76C8AF1A" w14:textId="6D782A85" w:rsidR="004A05C8" w:rsidRDefault="004A05C8" w:rsidP="00A50E1D">
      <w:pPr>
        <w:pStyle w:val="Normal1"/>
        <w:spacing w:line="360" w:lineRule="auto"/>
        <w:contextualSpacing/>
        <w:jc w:val="both"/>
        <w:rPr>
          <w:rFonts w:ascii="Century Gothic" w:eastAsia="Arial" w:hAnsi="Century Gothic" w:cs="Arial"/>
          <w:bCs/>
          <w:szCs w:val="24"/>
          <w:lang w:val="es-MX"/>
        </w:rPr>
      </w:pPr>
    </w:p>
    <w:p w14:paraId="36041373" w14:textId="5E51276A" w:rsidR="009B636C" w:rsidRDefault="002525F8" w:rsidP="002525F8">
      <w:pPr>
        <w:pStyle w:val="Normal1"/>
        <w:spacing w:line="360" w:lineRule="auto"/>
        <w:contextualSpacing/>
        <w:jc w:val="both"/>
        <w:rPr>
          <w:rFonts w:ascii="Century Gothic" w:eastAsia="Arial" w:hAnsi="Century Gothic" w:cs="Arial"/>
          <w:bCs/>
          <w:szCs w:val="24"/>
          <w:lang w:val="es-MX"/>
        </w:rPr>
      </w:pPr>
      <w:r w:rsidRPr="002525F8">
        <w:rPr>
          <w:rFonts w:ascii="Century Gothic" w:eastAsia="Arial" w:hAnsi="Century Gothic" w:cs="Arial"/>
          <w:bCs/>
          <w:szCs w:val="24"/>
          <w:lang w:val="es-MX"/>
        </w:rPr>
        <w:t xml:space="preserve">En virtud de los razonamientos expuestos con anterioridad, </w:t>
      </w:r>
      <w:r>
        <w:rPr>
          <w:rFonts w:ascii="Century Gothic" w:eastAsia="Arial" w:hAnsi="Century Gothic" w:cs="Arial"/>
          <w:bCs/>
          <w:szCs w:val="24"/>
          <w:lang w:val="es-MX"/>
        </w:rPr>
        <w:t xml:space="preserve">tenemos la seguridad de que con la </w:t>
      </w:r>
      <w:r w:rsidRPr="002525F8">
        <w:rPr>
          <w:rFonts w:ascii="Century Gothic" w:eastAsia="Arial" w:hAnsi="Century Gothic" w:cs="Arial"/>
          <w:bCs/>
          <w:szCs w:val="24"/>
          <w:lang w:val="es-MX"/>
        </w:rPr>
        <w:t xml:space="preserve">entrada en vigor </w:t>
      </w:r>
      <w:r>
        <w:rPr>
          <w:rFonts w:ascii="Century Gothic" w:eastAsia="Arial" w:hAnsi="Century Gothic" w:cs="Arial"/>
          <w:bCs/>
          <w:szCs w:val="24"/>
          <w:lang w:val="es-MX"/>
        </w:rPr>
        <w:t>de</w:t>
      </w:r>
      <w:r w:rsidR="00903EA5">
        <w:rPr>
          <w:rFonts w:ascii="Century Gothic" w:eastAsia="Arial" w:hAnsi="Century Gothic" w:cs="Arial"/>
          <w:bCs/>
          <w:szCs w:val="24"/>
          <w:lang w:val="es-MX"/>
        </w:rPr>
        <w:t xml:space="preserve"> </w:t>
      </w:r>
      <w:r>
        <w:rPr>
          <w:rFonts w:ascii="Century Gothic" w:eastAsia="Arial" w:hAnsi="Century Gothic" w:cs="Arial"/>
          <w:bCs/>
          <w:szCs w:val="24"/>
          <w:lang w:val="es-MX"/>
        </w:rPr>
        <w:t>l</w:t>
      </w:r>
      <w:r w:rsidR="00903EA5">
        <w:rPr>
          <w:rFonts w:ascii="Century Gothic" w:eastAsia="Arial" w:hAnsi="Century Gothic" w:cs="Arial"/>
          <w:bCs/>
          <w:szCs w:val="24"/>
          <w:lang w:val="es-MX"/>
        </w:rPr>
        <w:t>a Ley</w:t>
      </w:r>
      <w:r>
        <w:rPr>
          <w:rFonts w:ascii="Century Gothic" w:eastAsia="Arial" w:hAnsi="Century Gothic" w:cs="Arial"/>
          <w:bCs/>
          <w:szCs w:val="24"/>
          <w:lang w:val="es-MX"/>
        </w:rPr>
        <w:t xml:space="preserve"> que hoy se propone expedir, </w:t>
      </w:r>
      <w:r w:rsidRPr="002525F8">
        <w:rPr>
          <w:rFonts w:ascii="Century Gothic" w:eastAsia="Arial" w:hAnsi="Century Gothic" w:cs="Arial"/>
          <w:bCs/>
          <w:szCs w:val="24"/>
          <w:lang w:val="es-MX"/>
        </w:rPr>
        <w:t xml:space="preserve">contaremos </w:t>
      </w:r>
      <w:r>
        <w:rPr>
          <w:rFonts w:ascii="Century Gothic" w:eastAsia="Arial" w:hAnsi="Century Gothic" w:cs="Arial"/>
          <w:bCs/>
          <w:szCs w:val="24"/>
          <w:lang w:val="es-MX"/>
        </w:rPr>
        <w:t xml:space="preserve">con </w:t>
      </w:r>
      <w:r w:rsidRPr="002525F8">
        <w:rPr>
          <w:rFonts w:ascii="Century Gothic" w:eastAsia="Arial" w:hAnsi="Century Gothic" w:cs="Arial"/>
          <w:bCs/>
          <w:szCs w:val="24"/>
          <w:lang w:val="es-MX"/>
        </w:rPr>
        <w:t>una normatividad que permita velar por un problema que afecta a nuestro</w:t>
      </w:r>
      <w:r>
        <w:rPr>
          <w:rFonts w:ascii="Century Gothic" w:eastAsia="Arial" w:hAnsi="Century Gothic" w:cs="Arial"/>
          <w:bCs/>
          <w:szCs w:val="24"/>
          <w:lang w:val="es-MX"/>
        </w:rPr>
        <w:t xml:space="preserve"> E</w:t>
      </w:r>
      <w:r w:rsidRPr="002525F8">
        <w:rPr>
          <w:rFonts w:ascii="Century Gothic" w:eastAsia="Arial" w:hAnsi="Century Gothic" w:cs="Arial"/>
          <w:bCs/>
          <w:szCs w:val="24"/>
          <w:lang w:val="es-MX"/>
        </w:rPr>
        <w:t xml:space="preserve">stado en gran medida, </w:t>
      </w:r>
      <w:r w:rsidR="00123EE0">
        <w:rPr>
          <w:rFonts w:ascii="Century Gothic" w:eastAsia="Arial" w:hAnsi="Century Gothic" w:cs="Arial"/>
          <w:bCs/>
          <w:szCs w:val="24"/>
          <w:lang w:val="es-MX"/>
        </w:rPr>
        <w:t>y nos brinde las herramientas para</w:t>
      </w:r>
      <w:r w:rsidRPr="002525F8">
        <w:rPr>
          <w:rFonts w:ascii="Century Gothic" w:eastAsia="Arial" w:hAnsi="Century Gothic" w:cs="Arial"/>
          <w:bCs/>
          <w:szCs w:val="24"/>
          <w:lang w:val="es-MX"/>
        </w:rPr>
        <w:t xml:space="preserve"> prevenir, brindar asistencia y </w:t>
      </w:r>
      <w:proofErr w:type="spellStart"/>
      <w:r w:rsidRPr="002525F8">
        <w:rPr>
          <w:rFonts w:ascii="Century Gothic" w:eastAsia="Arial" w:hAnsi="Century Gothic" w:cs="Arial"/>
          <w:bCs/>
          <w:szCs w:val="24"/>
          <w:lang w:val="es-MX"/>
        </w:rPr>
        <w:t>posvención</w:t>
      </w:r>
      <w:proofErr w:type="spellEnd"/>
      <w:r w:rsidRPr="002525F8">
        <w:rPr>
          <w:rFonts w:ascii="Century Gothic" w:eastAsia="Arial" w:hAnsi="Century Gothic" w:cs="Arial"/>
          <w:bCs/>
          <w:szCs w:val="24"/>
          <w:lang w:val="es-MX"/>
        </w:rPr>
        <w:t xml:space="preserve"> </w:t>
      </w:r>
      <w:r>
        <w:rPr>
          <w:rFonts w:ascii="Century Gothic" w:eastAsia="Arial" w:hAnsi="Century Gothic" w:cs="Arial"/>
          <w:bCs/>
          <w:szCs w:val="24"/>
          <w:lang w:val="es-MX"/>
        </w:rPr>
        <w:t>a</w:t>
      </w:r>
      <w:r w:rsidRPr="002525F8">
        <w:rPr>
          <w:rFonts w:ascii="Century Gothic" w:eastAsia="Arial" w:hAnsi="Century Gothic" w:cs="Arial"/>
          <w:bCs/>
          <w:szCs w:val="24"/>
          <w:lang w:val="es-MX"/>
        </w:rPr>
        <w:t xml:space="preserve"> las víctimas y sus</w:t>
      </w:r>
      <w:r>
        <w:rPr>
          <w:rFonts w:ascii="Century Gothic" w:eastAsia="Arial" w:hAnsi="Century Gothic" w:cs="Arial"/>
          <w:bCs/>
          <w:szCs w:val="24"/>
          <w:lang w:val="es-MX"/>
        </w:rPr>
        <w:t xml:space="preserve"> </w:t>
      </w:r>
      <w:r w:rsidRPr="002525F8">
        <w:rPr>
          <w:rFonts w:ascii="Century Gothic" w:eastAsia="Arial" w:hAnsi="Century Gothic" w:cs="Arial"/>
          <w:bCs/>
          <w:szCs w:val="24"/>
          <w:lang w:val="es-MX"/>
        </w:rPr>
        <w:t>familiares</w:t>
      </w:r>
      <w:r>
        <w:rPr>
          <w:rFonts w:ascii="Century Gothic" w:eastAsia="Arial" w:hAnsi="Century Gothic" w:cs="Arial"/>
          <w:bCs/>
          <w:szCs w:val="24"/>
          <w:lang w:val="es-MX"/>
        </w:rPr>
        <w:t>, con</w:t>
      </w:r>
      <w:r w:rsidRPr="002525F8">
        <w:rPr>
          <w:rFonts w:ascii="Century Gothic" w:eastAsia="Arial" w:hAnsi="Century Gothic" w:cs="Arial"/>
          <w:bCs/>
          <w:szCs w:val="24"/>
          <w:lang w:val="es-MX"/>
        </w:rPr>
        <w:t xml:space="preserve"> total respeto al derecho humano a la vida</w:t>
      </w:r>
      <w:r>
        <w:rPr>
          <w:rFonts w:ascii="Century Gothic" w:eastAsia="Arial" w:hAnsi="Century Gothic" w:cs="Arial"/>
          <w:bCs/>
          <w:szCs w:val="24"/>
          <w:lang w:val="es-MX"/>
        </w:rPr>
        <w:t>,</w:t>
      </w:r>
      <w:r w:rsidRPr="002525F8">
        <w:rPr>
          <w:rFonts w:ascii="Century Gothic" w:eastAsia="Arial" w:hAnsi="Century Gothic" w:cs="Arial"/>
          <w:bCs/>
          <w:szCs w:val="24"/>
          <w:lang w:val="es-MX"/>
        </w:rPr>
        <w:t xml:space="preserve"> </w:t>
      </w:r>
      <w:r w:rsidR="00D33E8F">
        <w:rPr>
          <w:rFonts w:ascii="Century Gothic" w:eastAsia="Arial" w:hAnsi="Century Gothic" w:cs="Arial"/>
          <w:bCs/>
          <w:szCs w:val="24"/>
          <w:lang w:val="es-MX"/>
        </w:rPr>
        <w:t>el cual siempre,</w:t>
      </w:r>
      <w:r w:rsidRPr="002525F8">
        <w:rPr>
          <w:rFonts w:ascii="Century Gothic" w:eastAsia="Arial" w:hAnsi="Century Gothic" w:cs="Arial"/>
          <w:bCs/>
          <w:szCs w:val="24"/>
          <w:lang w:val="es-MX"/>
        </w:rPr>
        <w:t xml:space="preserve"> debe prevalecer en nuestras leyes.</w:t>
      </w:r>
    </w:p>
    <w:p w14:paraId="5B3E9558" w14:textId="77777777" w:rsidR="00633BBA" w:rsidRPr="001A5D84" w:rsidRDefault="00633BBA" w:rsidP="00A50E1D">
      <w:pPr>
        <w:pStyle w:val="Normal1"/>
        <w:spacing w:line="360" w:lineRule="auto"/>
        <w:contextualSpacing/>
        <w:jc w:val="both"/>
        <w:rPr>
          <w:rFonts w:ascii="Century Gothic" w:eastAsia="Arial" w:hAnsi="Century Gothic" w:cs="Arial"/>
          <w:bCs/>
          <w:szCs w:val="24"/>
          <w:lang w:val="es-MX"/>
        </w:rPr>
      </w:pPr>
    </w:p>
    <w:p w14:paraId="5CABF4FB" w14:textId="6C38B930" w:rsidR="00D0729D" w:rsidRPr="00633BBA" w:rsidRDefault="00513E3B" w:rsidP="00D0729D">
      <w:pPr>
        <w:pStyle w:val="Normal1"/>
        <w:spacing w:line="360" w:lineRule="auto"/>
        <w:contextualSpacing/>
        <w:jc w:val="both"/>
        <w:rPr>
          <w:rFonts w:ascii="Century Gothic" w:eastAsia="Arial" w:hAnsi="Century Gothic" w:cs="Arial"/>
          <w:bCs/>
          <w:szCs w:val="24"/>
          <w:lang w:val="es-MX"/>
        </w:rPr>
      </w:pPr>
      <w:r>
        <w:rPr>
          <w:rFonts w:ascii="Century Gothic" w:eastAsia="Arial" w:hAnsi="Century Gothic" w:cs="Arial"/>
          <w:b/>
          <w:szCs w:val="24"/>
          <w:lang w:val="es-MX"/>
        </w:rPr>
        <w:t>V</w:t>
      </w:r>
      <w:r w:rsidR="004A05C8">
        <w:rPr>
          <w:rFonts w:ascii="Century Gothic" w:eastAsia="Arial" w:hAnsi="Century Gothic" w:cs="Arial"/>
          <w:b/>
          <w:szCs w:val="24"/>
          <w:lang w:val="es-MX"/>
        </w:rPr>
        <w:t>I</w:t>
      </w:r>
      <w:r w:rsidR="00566D85">
        <w:rPr>
          <w:rFonts w:ascii="Century Gothic" w:eastAsia="Arial" w:hAnsi="Century Gothic" w:cs="Arial"/>
          <w:b/>
          <w:szCs w:val="24"/>
          <w:lang w:val="es-MX"/>
        </w:rPr>
        <w:t>I</w:t>
      </w:r>
      <w:r>
        <w:rPr>
          <w:rFonts w:ascii="Century Gothic" w:eastAsia="Arial" w:hAnsi="Century Gothic" w:cs="Arial"/>
          <w:b/>
          <w:szCs w:val="24"/>
          <w:lang w:val="es-MX"/>
        </w:rPr>
        <w:t>I</w:t>
      </w:r>
      <w:r w:rsidR="007946B7" w:rsidRPr="007946B7">
        <w:rPr>
          <w:rFonts w:ascii="Century Gothic" w:eastAsia="Arial" w:hAnsi="Century Gothic" w:cs="Arial"/>
          <w:b/>
          <w:szCs w:val="24"/>
          <w:lang w:val="es-MX"/>
        </w:rPr>
        <w:t>.-</w:t>
      </w:r>
      <w:r w:rsidR="007946B7">
        <w:rPr>
          <w:rFonts w:ascii="Century Gothic" w:eastAsia="Arial" w:hAnsi="Century Gothic" w:cs="Arial"/>
          <w:bCs/>
          <w:szCs w:val="24"/>
          <w:lang w:val="es-MX"/>
        </w:rPr>
        <w:t xml:space="preserve"> Finalmente, e</w:t>
      </w:r>
      <w:r w:rsidR="00D0729D">
        <w:rPr>
          <w:rFonts w:ascii="Century Gothic" w:hAnsi="Century Gothic"/>
          <w:szCs w:val="24"/>
        </w:rPr>
        <w:t xml:space="preserve">n cuanto a la participación ciudadana a través del micrositio “Buzón Legislativo Ciudadano” de la página web oficial de este H. Congreso, hacemos constar que no se registró comentario alguno </w:t>
      </w:r>
      <w:r w:rsidR="004A05C8">
        <w:rPr>
          <w:rFonts w:ascii="Century Gothic" w:hAnsi="Century Gothic"/>
          <w:szCs w:val="24"/>
        </w:rPr>
        <w:t xml:space="preserve">de la iniciativa que comprende </w:t>
      </w:r>
      <w:r w:rsidR="00D0729D">
        <w:rPr>
          <w:rFonts w:ascii="Century Gothic" w:hAnsi="Century Gothic"/>
          <w:szCs w:val="24"/>
        </w:rPr>
        <w:t xml:space="preserve">el presente Dictamen. </w:t>
      </w:r>
    </w:p>
    <w:p w14:paraId="1492BEBC" w14:textId="77777777" w:rsidR="00D0729D" w:rsidRDefault="00D0729D" w:rsidP="009810C0">
      <w:pPr>
        <w:pStyle w:val="Normal1"/>
        <w:spacing w:line="360" w:lineRule="auto"/>
        <w:contextualSpacing/>
        <w:jc w:val="both"/>
        <w:rPr>
          <w:rFonts w:ascii="Century Gothic" w:eastAsia="Arial" w:hAnsi="Century Gothic" w:cs="Arial"/>
          <w:bCs/>
          <w:szCs w:val="24"/>
          <w:lang w:val="es-MX"/>
        </w:rPr>
      </w:pPr>
    </w:p>
    <w:p w14:paraId="30BE900B" w14:textId="1BC65C13" w:rsidR="006340F3" w:rsidRDefault="009810C0" w:rsidP="00B26A9F">
      <w:pPr>
        <w:pStyle w:val="Normal1"/>
        <w:spacing w:line="360" w:lineRule="auto"/>
        <w:contextualSpacing/>
        <w:jc w:val="both"/>
        <w:rPr>
          <w:rFonts w:ascii="Century Gothic" w:hAnsi="Century Gothic"/>
          <w:bCs/>
          <w:szCs w:val="24"/>
        </w:rPr>
      </w:pPr>
      <w:r w:rsidRPr="00884D05">
        <w:rPr>
          <w:rFonts w:ascii="Century Gothic" w:hAnsi="Century Gothic"/>
          <w:bCs/>
          <w:szCs w:val="24"/>
        </w:rPr>
        <w:lastRenderedPageBreak/>
        <w:t>Por lo anteriormente expuesto, quienes integr</w:t>
      </w:r>
      <w:r>
        <w:rPr>
          <w:rFonts w:ascii="Century Gothic" w:hAnsi="Century Gothic"/>
          <w:bCs/>
          <w:szCs w:val="24"/>
        </w:rPr>
        <w:t>amos la Comisión de Salud</w:t>
      </w:r>
      <w:r w:rsidRPr="00884D05">
        <w:rPr>
          <w:rFonts w:ascii="Century Gothic" w:hAnsi="Century Gothic"/>
          <w:bCs/>
          <w:szCs w:val="24"/>
        </w:rPr>
        <w:t xml:space="preserve">, nos permitimos someter a la consideración de este Alto Cuerpo Colegiado el siguiente proyecto de: </w:t>
      </w:r>
    </w:p>
    <w:p w14:paraId="19A8B863" w14:textId="719F7B00" w:rsidR="00693892" w:rsidRDefault="00693892" w:rsidP="00B26A9F">
      <w:pPr>
        <w:pStyle w:val="Normal1"/>
        <w:spacing w:line="360" w:lineRule="auto"/>
        <w:jc w:val="both"/>
        <w:rPr>
          <w:rFonts w:ascii="Century Gothic" w:hAnsi="Century Gothic"/>
          <w:bCs/>
          <w:szCs w:val="24"/>
        </w:rPr>
      </w:pPr>
    </w:p>
    <w:p w14:paraId="0E3E9CA0" w14:textId="77777777" w:rsidR="0012786E" w:rsidRDefault="0012786E" w:rsidP="00B26A9F">
      <w:pPr>
        <w:pStyle w:val="Normal1"/>
        <w:spacing w:line="360" w:lineRule="auto"/>
        <w:jc w:val="both"/>
        <w:rPr>
          <w:rFonts w:ascii="Century Gothic" w:hAnsi="Century Gothic"/>
          <w:bCs/>
          <w:szCs w:val="24"/>
        </w:rPr>
      </w:pPr>
    </w:p>
    <w:p w14:paraId="05EC6B51" w14:textId="2E9052D9" w:rsidR="00693892" w:rsidRPr="00633BBA" w:rsidRDefault="00445EC3" w:rsidP="001447FE">
      <w:pPr>
        <w:autoSpaceDE w:val="0"/>
        <w:autoSpaceDN w:val="0"/>
        <w:adjustRightInd w:val="0"/>
        <w:spacing w:after="0" w:line="360" w:lineRule="auto"/>
        <w:contextualSpacing/>
        <w:jc w:val="center"/>
        <w:rPr>
          <w:rFonts w:ascii="Century Gothic" w:hAnsi="Century Gothic" w:cs="Arial"/>
          <w:b/>
          <w:color w:val="000000"/>
          <w:spacing w:val="20"/>
          <w:sz w:val="28"/>
          <w:szCs w:val="28"/>
        </w:rPr>
      </w:pPr>
      <w:r w:rsidRPr="00633BBA">
        <w:rPr>
          <w:rFonts w:ascii="Century Gothic" w:hAnsi="Century Gothic" w:cs="Arial"/>
          <w:b/>
          <w:color w:val="000000"/>
          <w:spacing w:val="20"/>
          <w:sz w:val="28"/>
          <w:szCs w:val="28"/>
        </w:rPr>
        <w:t>DECRET</w:t>
      </w:r>
      <w:r w:rsidR="001447FE" w:rsidRPr="00633BBA">
        <w:rPr>
          <w:rFonts w:ascii="Century Gothic" w:hAnsi="Century Gothic" w:cs="Arial"/>
          <w:b/>
          <w:color w:val="000000"/>
          <w:spacing w:val="20"/>
          <w:sz w:val="28"/>
          <w:szCs w:val="28"/>
        </w:rPr>
        <w:t>O</w:t>
      </w:r>
    </w:p>
    <w:p w14:paraId="1FC50672" w14:textId="130B4FB7" w:rsidR="0047670F" w:rsidRDefault="0047670F" w:rsidP="0047670F">
      <w:pPr>
        <w:tabs>
          <w:tab w:val="left" w:pos="7170"/>
        </w:tabs>
        <w:rPr>
          <w:rFonts w:ascii="Century Gothic" w:eastAsia="Yu Gothic UI Light" w:hAnsi="Century Gothic" w:cs="Arial"/>
          <w:sz w:val="28"/>
          <w:szCs w:val="24"/>
        </w:rPr>
      </w:pPr>
    </w:p>
    <w:p w14:paraId="33FDCBB0" w14:textId="77777777" w:rsidR="0012786E" w:rsidRPr="0047670F" w:rsidRDefault="0012786E" w:rsidP="0047670F">
      <w:pPr>
        <w:tabs>
          <w:tab w:val="left" w:pos="7170"/>
        </w:tabs>
        <w:rPr>
          <w:rFonts w:ascii="Century Gothic" w:eastAsia="Yu Gothic UI Light" w:hAnsi="Century Gothic" w:cs="Arial"/>
          <w:sz w:val="28"/>
          <w:szCs w:val="24"/>
        </w:rPr>
      </w:pPr>
    </w:p>
    <w:p w14:paraId="6D44370C" w14:textId="67DE4E7A" w:rsidR="00773F50" w:rsidRDefault="00A405E7" w:rsidP="005713BC">
      <w:pPr>
        <w:spacing w:after="0" w:line="360" w:lineRule="auto"/>
        <w:jc w:val="both"/>
        <w:rPr>
          <w:rFonts w:ascii="Century Gothic" w:hAnsi="Century Gothic"/>
          <w:sz w:val="24"/>
          <w:szCs w:val="24"/>
        </w:rPr>
      </w:pPr>
      <w:r w:rsidRPr="00A405E7">
        <w:rPr>
          <w:rFonts w:ascii="Century Gothic" w:eastAsia="Yu Gothic UI Light" w:hAnsi="Century Gothic" w:cs="Arial"/>
          <w:b/>
          <w:sz w:val="28"/>
          <w:szCs w:val="24"/>
        </w:rPr>
        <w:t xml:space="preserve">ARTÍCULO </w:t>
      </w:r>
      <w:proofErr w:type="gramStart"/>
      <w:r w:rsidR="0012786E">
        <w:rPr>
          <w:rFonts w:ascii="Century Gothic" w:eastAsia="Yu Gothic UI Light" w:hAnsi="Century Gothic" w:cs="Arial"/>
          <w:b/>
          <w:sz w:val="28"/>
          <w:szCs w:val="24"/>
        </w:rPr>
        <w:t>ÚNICO</w:t>
      </w:r>
      <w:r w:rsidR="00211FB4" w:rsidRPr="00A405E7">
        <w:rPr>
          <w:rFonts w:ascii="Century Gothic" w:eastAsia="Yu Gothic UI Light" w:hAnsi="Century Gothic" w:cs="Arial"/>
          <w:b/>
          <w:sz w:val="28"/>
          <w:szCs w:val="24"/>
        </w:rPr>
        <w:t>.</w:t>
      </w:r>
      <w:r w:rsidR="00211FB4">
        <w:rPr>
          <w:rFonts w:ascii="Century Gothic" w:eastAsia="Yu Gothic UI Light" w:hAnsi="Century Gothic" w:cs="Arial"/>
          <w:b/>
          <w:sz w:val="28"/>
          <w:szCs w:val="24"/>
        </w:rPr>
        <w:t>-</w:t>
      </w:r>
      <w:proofErr w:type="gramEnd"/>
      <w:r w:rsidR="00211FB4">
        <w:rPr>
          <w:rFonts w:ascii="Century Gothic" w:eastAsia="Yu Gothic UI Light" w:hAnsi="Century Gothic" w:cs="Arial"/>
          <w:b/>
          <w:sz w:val="28"/>
          <w:szCs w:val="24"/>
        </w:rPr>
        <w:t xml:space="preserve"> </w:t>
      </w:r>
      <w:r w:rsidR="00BA46FC" w:rsidRPr="00931976">
        <w:rPr>
          <w:rFonts w:ascii="Century Gothic" w:hAnsi="Century Gothic"/>
          <w:sz w:val="24"/>
          <w:szCs w:val="24"/>
        </w:rPr>
        <w:t xml:space="preserve">Se </w:t>
      </w:r>
      <w:r w:rsidR="0012786E">
        <w:rPr>
          <w:rFonts w:ascii="Century Gothic" w:hAnsi="Century Gothic"/>
          <w:sz w:val="24"/>
          <w:szCs w:val="24"/>
        </w:rPr>
        <w:t>expide la Ley de Prevención</w:t>
      </w:r>
      <w:r w:rsidR="00576D56">
        <w:rPr>
          <w:rFonts w:ascii="Century Gothic" w:hAnsi="Century Gothic"/>
          <w:sz w:val="24"/>
          <w:szCs w:val="24"/>
        </w:rPr>
        <w:t xml:space="preserve">, Atención y </w:t>
      </w:r>
      <w:proofErr w:type="spellStart"/>
      <w:r w:rsidR="00576D56">
        <w:rPr>
          <w:rFonts w:ascii="Century Gothic" w:hAnsi="Century Gothic"/>
          <w:sz w:val="24"/>
          <w:szCs w:val="24"/>
        </w:rPr>
        <w:t>Posvención</w:t>
      </w:r>
      <w:proofErr w:type="spellEnd"/>
      <w:r w:rsidR="0012786E">
        <w:rPr>
          <w:rFonts w:ascii="Century Gothic" w:hAnsi="Century Gothic"/>
          <w:sz w:val="24"/>
          <w:szCs w:val="24"/>
        </w:rPr>
        <w:t xml:space="preserve"> del Suicidio del Estado de Chihuahua</w:t>
      </w:r>
      <w:r w:rsidR="00BA46FC" w:rsidRPr="00931976">
        <w:rPr>
          <w:rFonts w:ascii="Century Gothic" w:hAnsi="Century Gothic"/>
          <w:sz w:val="24"/>
          <w:szCs w:val="24"/>
        </w:rPr>
        <w:t xml:space="preserve">, para quedar </w:t>
      </w:r>
      <w:r w:rsidR="00BA46FC" w:rsidRPr="002D3326">
        <w:rPr>
          <w:rFonts w:ascii="Century Gothic" w:hAnsi="Century Gothic"/>
          <w:sz w:val="24"/>
          <w:szCs w:val="24"/>
        </w:rPr>
        <w:t>redactad</w:t>
      </w:r>
      <w:r w:rsidR="00404B3F">
        <w:rPr>
          <w:rFonts w:ascii="Century Gothic" w:hAnsi="Century Gothic"/>
          <w:sz w:val="24"/>
          <w:szCs w:val="24"/>
        </w:rPr>
        <w:t>a</w:t>
      </w:r>
      <w:r w:rsidR="0069444A">
        <w:rPr>
          <w:rFonts w:ascii="Century Gothic" w:hAnsi="Century Gothic"/>
          <w:sz w:val="24"/>
          <w:szCs w:val="24"/>
        </w:rPr>
        <w:t xml:space="preserve"> </w:t>
      </w:r>
      <w:r w:rsidR="00BA46FC" w:rsidRPr="00931976">
        <w:rPr>
          <w:rFonts w:ascii="Century Gothic" w:hAnsi="Century Gothic"/>
          <w:sz w:val="24"/>
          <w:szCs w:val="24"/>
        </w:rPr>
        <w:t>de la siguiente manera:</w:t>
      </w:r>
      <w:r w:rsidR="002545A6">
        <w:rPr>
          <w:rFonts w:ascii="Century Gothic" w:hAnsi="Century Gothic"/>
          <w:sz w:val="24"/>
          <w:szCs w:val="24"/>
        </w:rPr>
        <w:t xml:space="preserve">  </w:t>
      </w:r>
    </w:p>
    <w:p w14:paraId="3C4EB980" w14:textId="77777777" w:rsidR="005713BC" w:rsidRPr="005713BC" w:rsidRDefault="005713BC" w:rsidP="005713BC">
      <w:pPr>
        <w:spacing w:after="0" w:line="360" w:lineRule="auto"/>
        <w:jc w:val="both"/>
        <w:rPr>
          <w:rFonts w:ascii="Century Gothic" w:hAnsi="Century Gothic"/>
          <w:sz w:val="24"/>
          <w:szCs w:val="24"/>
        </w:rPr>
      </w:pPr>
    </w:p>
    <w:p w14:paraId="78CDCBC5" w14:textId="47F281EA" w:rsidR="005713BC" w:rsidRPr="00F82CFF" w:rsidRDefault="005713BC" w:rsidP="005713BC">
      <w:pPr>
        <w:spacing w:after="0" w:line="360" w:lineRule="auto"/>
        <w:jc w:val="center"/>
        <w:rPr>
          <w:rFonts w:ascii="Century Gothic" w:eastAsia="Century Gothic" w:hAnsi="Century Gothic" w:cs="Century Gothic"/>
          <w:b/>
          <w:sz w:val="24"/>
          <w:szCs w:val="24"/>
        </w:rPr>
      </w:pPr>
      <w:r w:rsidRPr="00F82CFF">
        <w:rPr>
          <w:rFonts w:ascii="Century Gothic" w:eastAsia="Century Gothic" w:hAnsi="Century Gothic" w:cs="Century Gothic"/>
          <w:b/>
          <w:sz w:val="24"/>
          <w:szCs w:val="24"/>
        </w:rPr>
        <w:t>LEY DE PREVENCIÓN</w:t>
      </w:r>
      <w:r w:rsidR="00A87A8B">
        <w:rPr>
          <w:rFonts w:ascii="Century Gothic" w:eastAsia="Century Gothic" w:hAnsi="Century Gothic" w:cs="Century Gothic"/>
          <w:b/>
          <w:sz w:val="24"/>
          <w:szCs w:val="24"/>
        </w:rPr>
        <w:t>, ATENCIÓN Y POSVENCIÓN</w:t>
      </w:r>
      <w:r w:rsidRPr="00F82CFF">
        <w:rPr>
          <w:rFonts w:ascii="Century Gothic" w:eastAsia="Century Gothic" w:hAnsi="Century Gothic" w:cs="Century Gothic"/>
          <w:b/>
          <w:sz w:val="24"/>
          <w:szCs w:val="24"/>
        </w:rPr>
        <w:t xml:space="preserve"> DEL SUICIDIO </w:t>
      </w:r>
      <w:r>
        <w:rPr>
          <w:rFonts w:ascii="Century Gothic" w:eastAsia="Century Gothic" w:hAnsi="Century Gothic" w:cs="Century Gothic"/>
          <w:b/>
          <w:sz w:val="24"/>
          <w:szCs w:val="24"/>
        </w:rPr>
        <w:t>DE</w:t>
      </w:r>
      <w:r w:rsidRPr="00F82CFF">
        <w:rPr>
          <w:rFonts w:ascii="Century Gothic" w:eastAsia="Century Gothic" w:hAnsi="Century Gothic" w:cs="Century Gothic"/>
          <w:b/>
          <w:sz w:val="24"/>
          <w:szCs w:val="24"/>
        </w:rPr>
        <w:t>L ESTADO DE CHIHUAHUA</w:t>
      </w:r>
    </w:p>
    <w:p w14:paraId="68E808A6" w14:textId="77777777" w:rsidR="005713BC" w:rsidRDefault="005713BC" w:rsidP="005713BC">
      <w:pPr>
        <w:spacing w:after="0" w:line="360" w:lineRule="auto"/>
        <w:jc w:val="center"/>
        <w:rPr>
          <w:rFonts w:ascii="Century Gothic" w:eastAsia="Century Gothic" w:hAnsi="Century Gothic" w:cs="Century Gothic"/>
          <w:b/>
          <w:sz w:val="24"/>
          <w:szCs w:val="24"/>
        </w:rPr>
      </w:pPr>
    </w:p>
    <w:p w14:paraId="0E96D053" w14:textId="4AA64D15" w:rsidR="005713BC" w:rsidRDefault="005713BC" w:rsidP="005713BC">
      <w:pPr>
        <w:spacing w:after="0" w:line="360" w:lineRule="auto"/>
        <w:jc w:val="center"/>
        <w:rPr>
          <w:rFonts w:ascii="Century Gothic" w:eastAsia="Century Gothic" w:hAnsi="Century Gothic" w:cs="Century Gothic"/>
          <w:b/>
          <w:sz w:val="24"/>
          <w:szCs w:val="24"/>
        </w:rPr>
      </w:pPr>
      <w:r w:rsidRPr="00F82CFF">
        <w:rPr>
          <w:rFonts w:ascii="Century Gothic" w:eastAsia="Century Gothic" w:hAnsi="Century Gothic" w:cs="Century Gothic"/>
          <w:b/>
          <w:sz w:val="24"/>
          <w:szCs w:val="24"/>
        </w:rPr>
        <w:t>CAPÍTULO I</w:t>
      </w:r>
    </w:p>
    <w:p w14:paraId="033634B4" w14:textId="2174881F" w:rsidR="005713BC" w:rsidRPr="00F82CFF" w:rsidRDefault="005713BC" w:rsidP="005713BC">
      <w:pPr>
        <w:spacing w:after="0" w:line="360" w:lineRule="auto"/>
        <w:jc w:val="center"/>
        <w:rPr>
          <w:rFonts w:ascii="Century Gothic" w:eastAsia="Century Gothic" w:hAnsi="Century Gothic" w:cs="Century Gothic"/>
          <w:b/>
          <w:sz w:val="24"/>
          <w:szCs w:val="24"/>
        </w:rPr>
      </w:pPr>
      <w:r w:rsidRPr="00F82CFF">
        <w:rPr>
          <w:rFonts w:ascii="Century Gothic" w:eastAsia="Century Gothic" w:hAnsi="Century Gothic" w:cs="Century Gothic"/>
          <w:b/>
          <w:sz w:val="24"/>
          <w:szCs w:val="24"/>
        </w:rPr>
        <w:t>DISPOSICIONES GENERALES</w:t>
      </w:r>
    </w:p>
    <w:p w14:paraId="3B58937A" w14:textId="77777777" w:rsidR="005713BC" w:rsidRDefault="005713BC" w:rsidP="005713BC">
      <w:pPr>
        <w:spacing w:after="0" w:line="360" w:lineRule="auto"/>
        <w:jc w:val="both"/>
        <w:rPr>
          <w:rFonts w:ascii="Century Gothic" w:eastAsia="Century Gothic" w:hAnsi="Century Gothic" w:cs="Century Gothic"/>
          <w:b/>
          <w:bCs/>
          <w:sz w:val="24"/>
          <w:szCs w:val="24"/>
        </w:rPr>
      </w:pPr>
    </w:p>
    <w:p w14:paraId="51907F68" w14:textId="2588BDA5" w:rsidR="005713BC" w:rsidRDefault="005713BC" w:rsidP="005713BC">
      <w:pPr>
        <w:spacing w:after="0" w:line="360" w:lineRule="auto"/>
        <w:jc w:val="both"/>
        <w:rPr>
          <w:rFonts w:ascii="Century Gothic" w:eastAsia="Century Gothic" w:hAnsi="Century Gothic" w:cs="Century Gothic"/>
          <w:sz w:val="24"/>
          <w:szCs w:val="24"/>
        </w:rPr>
      </w:pPr>
      <w:r w:rsidRPr="005713BC">
        <w:rPr>
          <w:rFonts w:ascii="Century Gothic" w:eastAsia="Century Gothic" w:hAnsi="Century Gothic" w:cs="Century Gothic"/>
          <w:b/>
          <w:bCs/>
          <w:sz w:val="24"/>
          <w:szCs w:val="24"/>
        </w:rPr>
        <w:t>Artículo 1.</w:t>
      </w:r>
      <w:r w:rsidRPr="00F82CFF">
        <w:rPr>
          <w:rFonts w:ascii="Century Gothic" w:eastAsia="Century Gothic" w:hAnsi="Century Gothic" w:cs="Century Gothic"/>
          <w:sz w:val="24"/>
          <w:szCs w:val="24"/>
        </w:rPr>
        <w:t xml:space="preserve"> La presente Ley es de orden público e interés social, y tiene como propósito fundamental la protección de la salud mental</w:t>
      </w:r>
      <w:r w:rsidR="0045639C">
        <w:rPr>
          <w:rFonts w:ascii="Century Gothic" w:eastAsia="Century Gothic" w:hAnsi="Century Gothic" w:cs="Century Gothic"/>
          <w:sz w:val="24"/>
          <w:szCs w:val="24"/>
        </w:rPr>
        <w:t>,</w:t>
      </w:r>
      <w:r w:rsidRPr="00F82CFF">
        <w:rPr>
          <w:rFonts w:ascii="Century Gothic" w:eastAsia="Century Gothic" w:hAnsi="Century Gothic" w:cs="Century Gothic"/>
          <w:sz w:val="24"/>
          <w:szCs w:val="24"/>
        </w:rPr>
        <w:t xml:space="preserve"> la prevención</w:t>
      </w:r>
      <w:r w:rsidR="00E75B8D">
        <w:rPr>
          <w:rFonts w:ascii="Century Gothic" w:eastAsia="Century Gothic" w:hAnsi="Century Gothic" w:cs="Century Gothic"/>
          <w:sz w:val="24"/>
          <w:szCs w:val="24"/>
        </w:rPr>
        <w:t xml:space="preserve">, atención y </w:t>
      </w:r>
      <w:proofErr w:type="spellStart"/>
      <w:r w:rsidR="00E75B8D">
        <w:rPr>
          <w:rFonts w:ascii="Century Gothic" w:eastAsia="Century Gothic" w:hAnsi="Century Gothic" w:cs="Century Gothic"/>
          <w:sz w:val="24"/>
          <w:szCs w:val="24"/>
        </w:rPr>
        <w:t>posvención</w:t>
      </w:r>
      <w:proofErr w:type="spellEnd"/>
      <w:r w:rsidRPr="00F82CFF">
        <w:rPr>
          <w:rFonts w:ascii="Century Gothic" w:eastAsia="Century Gothic" w:hAnsi="Century Gothic" w:cs="Century Gothic"/>
          <w:sz w:val="24"/>
          <w:szCs w:val="24"/>
        </w:rPr>
        <w:t xml:space="preserve"> del suicidio en el Estado de Chihuahua. </w:t>
      </w:r>
    </w:p>
    <w:p w14:paraId="41C2B0C0" w14:textId="77777777" w:rsidR="005713BC" w:rsidRDefault="005713BC" w:rsidP="005713BC">
      <w:pPr>
        <w:spacing w:after="0" w:line="360" w:lineRule="auto"/>
        <w:jc w:val="both"/>
        <w:rPr>
          <w:rFonts w:ascii="Century Gothic" w:eastAsia="Century Gothic" w:hAnsi="Century Gothic" w:cs="Century Gothic"/>
          <w:sz w:val="24"/>
          <w:szCs w:val="24"/>
        </w:rPr>
      </w:pPr>
    </w:p>
    <w:p w14:paraId="2F74A475" w14:textId="501E81BE" w:rsidR="005713BC" w:rsidRDefault="005713BC" w:rsidP="005713BC">
      <w:pPr>
        <w:spacing w:after="0" w:line="360" w:lineRule="auto"/>
        <w:jc w:val="both"/>
        <w:rPr>
          <w:rFonts w:ascii="Century Gothic" w:eastAsia="Century Gothic" w:hAnsi="Century Gothic" w:cs="Century Gothic"/>
          <w:sz w:val="24"/>
          <w:szCs w:val="24"/>
        </w:rPr>
      </w:pPr>
      <w:r w:rsidRPr="005713BC">
        <w:rPr>
          <w:rFonts w:ascii="Century Gothic" w:eastAsia="Century Gothic" w:hAnsi="Century Gothic" w:cs="Century Gothic"/>
          <w:b/>
          <w:bCs/>
          <w:sz w:val="24"/>
          <w:szCs w:val="24"/>
        </w:rPr>
        <w:t>Artículo 2.</w:t>
      </w:r>
      <w:r w:rsidRPr="00F82CFF">
        <w:rPr>
          <w:rFonts w:ascii="Century Gothic" w:eastAsia="Century Gothic" w:hAnsi="Century Gothic" w:cs="Century Gothic"/>
          <w:sz w:val="24"/>
          <w:szCs w:val="24"/>
        </w:rPr>
        <w:t xml:space="preserve"> La presente Ley comprende los siguientes objetivos específicos:</w:t>
      </w:r>
    </w:p>
    <w:p w14:paraId="3D64285F" w14:textId="77777777" w:rsidR="005713BC" w:rsidRPr="00F82CFF" w:rsidRDefault="005713BC" w:rsidP="005713BC">
      <w:pPr>
        <w:spacing w:after="0" w:line="360" w:lineRule="auto"/>
        <w:jc w:val="both"/>
        <w:rPr>
          <w:rFonts w:ascii="Century Gothic" w:eastAsia="Century Gothic" w:hAnsi="Century Gothic" w:cs="Century Gothic"/>
          <w:sz w:val="24"/>
          <w:szCs w:val="24"/>
        </w:rPr>
      </w:pPr>
    </w:p>
    <w:p w14:paraId="28D5E7A9" w14:textId="3691B0B1" w:rsidR="005713BC" w:rsidRDefault="005713BC" w:rsidP="005713BC">
      <w:pPr>
        <w:numPr>
          <w:ilvl w:val="0"/>
          <w:numId w:val="36"/>
        </w:numPr>
        <w:spacing w:after="0" w:line="360" w:lineRule="auto"/>
        <w:jc w:val="both"/>
        <w:rPr>
          <w:rFonts w:ascii="Century Gothic" w:eastAsia="Century Gothic" w:hAnsi="Century Gothic" w:cs="Century Gothic"/>
          <w:sz w:val="24"/>
          <w:szCs w:val="24"/>
        </w:rPr>
      </w:pPr>
      <w:r w:rsidRPr="00F82CFF">
        <w:rPr>
          <w:rFonts w:ascii="Century Gothic" w:eastAsia="Century Gothic" w:hAnsi="Century Gothic" w:cs="Century Gothic"/>
          <w:sz w:val="24"/>
          <w:szCs w:val="24"/>
        </w:rPr>
        <w:lastRenderedPageBreak/>
        <w:t xml:space="preserve">Atender de forma coordinada, interinstitucional e interdisciplinaria </w:t>
      </w:r>
      <w:r w:rsidR="00E05C2E" w:rsidRPr="00F82CFF">
        <w:rPr>
          <w:rFonts w:ascii="Century Gothic" w:eastAsia="Century Gothic" w:hAnsi="Century Gothic" w:cs="Century Gothic"/>
          <w:sz w:val="24"/>
          <w:szCs w:val="24"/>
        </w:rPr>
        <w:t>el suicidio</w:t>
      </w:r>
      <w:r w:rsidRPr="00F82CFF">
        <w:rPr>
          <w:rFonts w:ascii="Century Gothic" w:eastAsia="Century Gothic" w:hAnsi="Century Gothic" w:cs="Century Gothic"/>
          <w:sz w:val="24"/>
          <w:szCs w:val="24"/>
        </w:rPr>
        <w:t>.</w:t>
      </w:r>
    </w:p>
    <w:p w14:paraId="7435ED53" w14:textId="77777777" w:rsidR="005713BC" w:rsidRPr="00F82CFF" w:rsidRDefault="005713BC" w:rsidP="005713BC">
      <w:pPr>
        <w:spacing w:after="0" w:line="360" w:lineRule="auto"/>
        <w:ind w:left="720"/>
        <w:jc w:val="both"/>
        <w:rPr>
          <w:rFonts w:ascii="Century Gothic" w:eastAsia="Century Gothic" w:hAnsi="Century Gothic" w:cs="Century Gothic"/>
          <w:sz w:val="24"/>
          <w:szCs w:val="24"/>
        </w:rPr>
      </w:pPr>
    </w:p>
    <w:p w14:paraId="3124F8FD" w14:textId="0E343F49" w:rsidR="005713BC" w:rsidRDefault="005713BC" w:rsidP="005713BC">
      <w:pPr>
        <w:numPr>
          <w:ilvl w:val="0"/>
          <w:numId w:val="36"/>
        </w:numPr>
        <w:spacing w:after="0" w:line="360" w:lineRule="auto"/>
        <w:jc w:val="both"/>
        <w:rPr>
          <w:rFonts w:ascii="Century Gothic" w:eastAsia="Century Gothic" w:hAnsi="Century Gothic" w:cs="Century Gothic"/>
          <w:sz w:val="24"/>
          <w:szCs w:val="24"/>
        </w:rPr>
      </w:pPr>
      <w:r w:rsidRPr="00F82CFF">
        <w:rPr>
          <w:rFonts w:ascii="Century Gothic" w:eastAsia="Century Gothic" w:hAnsi="Century Gothic" w:cs="Century Gothic"/>
          <w:sz w:val="24"/>
          <w:szCs w:val="24"/>
        </w:rPr>
        <w:t xml:space="preserve">Promover la participación de la comunidad en </w:t>
      </w:r>
      <w:r w:rsidR="00E05C2E" w:rsidRPr="00E05C2E">
        <w:rPr>
          <w:rFonts w:ascii="Century Gothic" w:eastAsia="Century Gothic" w:hAnsi="Century Gothic" w:cs="Century Gothic"/>
          <w:sz w:val="24"/>
          <w:szCs w:val="24"/>
        </w:rPr>
        <w:t>la atención integral a las personas con pensamientos y conductas suicidas</w:t>
      </w:r>
      <w:r w:rsidR="00E05C2E">
        <w:rPr>
          <w:rFonts w:ascii="Century Gothic" w:eastAsia="Century Gothic" w:hAnsi="Century Gothic" w:cs="Century Gothic"/>
          <w:sz w:val="24"/>
          <w:szCs w:val="24"/>
        </w:rPr>
        <w:t>.</w:t>
      </w:r>
    </w:p>
    <w:p w14:paraId="19AD2C3A" w14:textId="77777777" w:rsidR="005713BC" w:rsidRPr="00F82CFF" w:rsidRDefault="005713BC" w:rsidP="005713BC">
      <w:pPr>
        <w:spacing w:after="0" w:line="360" w:lineRule="auto"/>
        <w:jc w:val="both"/>
        <w:rPr>
          <w:rFonts w:ascii="Century Gothic" w:eastAsia="Century Gothic" w:hAnsi="Century Gothic" w:cs="Century Gothic"/>
          <w:sz w:val="24"/>
          <w:szCs w:val="24"/>
        </w:rPr>
      </w:pPr>
    </w:p>
    <w:p w14:paraId="7270DD65" w14:textId="25143B81" w:rsidR="005713BC" w:rsidRDefault="005713BC" w:rsidP="005713BC">
      <w:pPr>
        <w:numPr>
          <w:ilvl w:val="0"/>
          <w:numId w:val="36"/>
        </w:numPr>
        <w:spacing w:after="0" w:line="360" w:lineRule="auto"/>
        <w:jc w:val="both"/>
        <w:rPr>
          <w:rFonts w:ascii="Century Gothic" w:eastAsia="Century Gothic" w:hAnsi="Century Gothic" w:cs="Century Gothic"/>
          <w:sz w:val="24"/>
          <w:szCs w:val="24"/>
        </w:rPr>
      </w:pPr>
      <w:r w:rsidRPr="00F82CFF">
        <w:rPr>
          <w:rFonts w:ascii="Century Gothic" w:eastAsia="Century Gothic" w:hAnsi="Century Gothic" w:cs="Century Gothic"/>
          <w:sz w:val="24"/>
          <w:szCs w:val="24"/>
        </w:rPr>
        <w:t>Capacitar al personal del sistema de salud del Estado de Chihuahua y de todos los sectores e instituciones involucrados</w:t>
      </w:r>
      <w:r w:rsidR="0045639C">
        <w:rPr>
          <w:rFonts w:ascii="Century Gothic" w:eastAsia="Century Gothic" w:hAnsi="Century Gothic" w:cs="Century Gothic"/>
          <w:sz w:val="24"/>
          <w:szCs w:val="24"/>
        </w:rPr>
        <w:t>,</w:t>
      </w:r>
      <w:r w:rsidRPr="00F82CFF">
        <w:rPr>
          <w:rFonts w:ascii="Century Gothic" w:eastAsia="Century Gothic" w:hAnsi="Century Gothic" w:cs="Century Gothic"/>
          <w:sz w:val="24"/>
          <w:szCs w:val="24"/>
        </w:rPr>
        <w:t xml:space="preserve"> en la atención a personas </w:t>
      </w:r>
      <w:r w:rsidR="00DA70BA" w:rsidRPr="00DA70BA">
        <w:rPr>
          <w:rFonts w:ascii="Century Gothic" w:eastAsia="Century Gothic" w:hAnsi="Century Gothic" w:cs="Century Gothic"/>
          <w:sz w:val="24"/>
          <w:szCs w:val="24"/>
        </w:rPr>
        <w:t>con pensamientos y conductas suicidas</w:t>
      </w:r>
      <w:r w:rsidR="0045639C">
        <w:rPr>
          <w:rFonts w:ascii="Century Gothic" w:eastAsia="Century Gothic" w:hAnsi="Century Gothic" w:cs="Century Gothic"/>
          <w:sz w:val="24"/>
          <w:szCs w:val="24"/>
        </w:rPr>
        <w:t>,</w:t>
      </w:r>
      <w:r w:rsidR="00DA70BA" w:rsidRPr="00DA70BA">
        <w:rPr>
          <w:rFonts w:ascii="Century Gothic" w:eastAsia="Century Gothic" w:hAnsi="Century Gothic" w:cs="Century Gothic"/>
          <w:sz w:val="24"/>
          <w:szCs w:val="24"/>
        </w:rPr>
        <w:t xml:space="preserve"> </w:t>
      </w:r>
      <w:r w:rsidR="0045639C">
        <w:rPr>
          <w:rFonts w:ascii="Century Gothic" w:eastAsia="Century Gothic" w:hAnsi="Century Gothic" w:cs="Century Gothic"/>
          <w:sz w:val="24"/>
          <w:szCs w:val="24"/>
        </w:rPr>
        <w:t>así como a</w:t>
      </w:r>
      <w:r w:rsidR="00DA70BA" w:rsidRPr="00DA70BA">
        <w:rPr>
          <w:rFonts w:ascii="Century Gothic" w:eastAsia="Century Gothic" w:hAnsi="Century Gothic" w:cs="Century Gothic"/>
          <w:sz w:val="24"/>
          <w:szCs w:val="24"/>
        </w:rPr>
        <w:t xml:space="preserve"> sus familias</w:t>
      </w:r>
      <w:r w:rsidR="00DA70BA">
        <w:rPr>
          <w:rFonts w:ascii="Century Gothic" w:eastAsia="Century Gothic" w:hAnsi="Century Gothic" w:cs="Century Gothic"/>
          <w:sz w:val="24"/>
          <w:szCs w:val="24"/>
        </w:rPr>
        <w:t>.</w:t>
      </w:r>
    </w:p>
    <w:p w14:paraId="4F4DC139" w14:textId="77777777" w:rsidR="005713BC" w:rsidRPr="00F82CFF" w:rsidRDefault="005713BC" w:rsidP="005713BC">
      <w:pPr>
        <w:spacing w:after="0" w:line="360" w:lineRule="auto"/>
        <w:jc w:val="both"/>
        <w:rPr>
          <w:rFonts w:ascii="Century Gothic" w:eastAsia="Century Gothic" w:hAnsi="Century Gothic" w:cs="Century Gothic"/>
          <w:sz w:val="24"/>
          <w:szCs w:val="24"/>
        </w:rPr>
      </w:pPr>
    </w:p>
    <w:p w14:paraId="6EEA6393" w14:textId="6B6DE650" w:rsidR="005713BC" w:rsidRPr="00F82CFF" w:rsidRDefault="005713BC" w:rsidP="005713BC">
      <w:pPr>
        <w:numPr>
          <w:ilvl w:val="0"/>
          <w:numId w:val="36"/>
        </w:numPr>
        <w:spacing w:after="0" w:line="360" w:lineRule="auto"/>
        <w:jc w:val="both"/>
        <w:rPr>
          <w:rFonts w:ascii="Century Gothic" w:eastAsia="Century Gothic" w:hAnsi="Century Gothic" w:cs="Century Gothic"/>
          <w:sz w:val="24"/>
          <w:szCs w:val="24"/>
        </w:rPr>
      </w:pPr>
      <w:r w:rsidRPr="00F82CFF">
        <w:rPr>
          <w:rFonts w:ascii="Century Gothic" w:eastAsia="Century Gothic" w:hAnsi="Century Gothic" w:cs="Century Gothic"/>
          <w:sz w:val="24"/>
          <w:szCs w:val="24"/>
        </w:rPr>
        <w:t>Realizar campañas de</w:t>
      </w:r>
      <w:r w:rsidR="00DA70BA">
        <w:rPr>
          <w:rFonts w:ascii="Century Gothic" w:eastAsia="Century Gothic" w:hAnsi="Century Gothic" w:cs="Century Gothic"/>
          <w:sz w:val="24"/>
          <w:szCs w:val="24"/>
        </w:rPr>
        <w:t xml:space="preserve"> sensibilización y</w:t>
      </w:r>
      <w:r w:rsidRPr="00F82CFF">
        <w:rPr>
          <w:rFonts w:ascii="Century Gothic" w:eastAsia="Century Gothic" w:hAnsi="Century Gothic" w:cs="Century Gothic"/>
          <w:sz w:val="24"/>
          <w:szCs w:val="24"/>
        </w:rPr>
        <w:t xml:space="preserve"> orientación a la </w:t>
      </w:r>
      <w:r w:rsidR="00DA70BA">
        <w:rPr>
          <w:rFonts w:ascii="Century Gothic" w:eastAsia="Century Gothic" w:hAnsi="Century Gothic" w:cs="Century Gothic"/>
          <w:sz w:val="24"/>
          <w:szCs w:val="24"/>
        </w:rPr>
        <w:t>población</w:t>
      </w:r>
      <w:r w:rsidRPr="00F82CFF">
        <w:rPr>
          <w:rFonts w:ascii="Century Gothic" w:eastAsia="Century Gothic" w:hAnsi="Century Gothic" w:cs="Century Gothic"/>
          <w:sz w:val="24"/>
          <w:szCs w:val="24"/>
        </w:rPr>
        <w:t>.</w:t>
      </w:r>
    </w:p>
    <w:p w14:paraId="11DDE44E" w14:textId="77777777" w:rsidR="005713BC" w:rsidRDefault="005713BC" w:rsidP="005713BC">
      <w:pPr>
        <w:spacing w:after="0" w:line="360" w:lineRule="auto"/>
        <w:jc w:val="both"/>
        <w:rPr>
          <w:rFonts w:ascii="Century Gothic" w:eastAsia="Century Gothic" w:hAnsi="Century Gothic" w:cs="Century Gothic"/>
          <w:sz w:val="24"/>
          <w:szCs w:val="24"/>
        </w:rPr>
      </w:pPr>
    </w:p>
    <w:p w14:paraId="30FAF038" w14:textId="3C3D42EC" w:rsidR="005713BC" w:rsidRPr="00F82CFF" w:rsidRDefault="005713BC" w:rsidP="005713BC">
      <w:pPr>
        <w:spacing w:after="0" w:line="360" w:lineRule="auto"/>
        <w:jc w:val="both"/>
        <w:rPr>
          <w:rFonts w:ascii="Century Gothic" w:eastAsia="Century Gothic" w:hAnsi="Century Gothic" w:cs="Century Gothic"/>
          <w:sz w:val="24"/>
          <w:szCs w:val="24"/>
        </w:rPr>
      </w:pPr>
      <w:r w:rsidRPr="005713BC">
        <w:rPr>
          <w:rFonts w:ascii="Century Gothic" w:eastAsia="Century Gothic" w:hAnsi="Century Gothic" w:cs="Century Gothic"/>
          <w:b/>
          <w:bCs/>
          <w:sz w:val="24"/>
          <w:szCs w:val="24"/>
        </w:rPr>
        <w:t>Artículo 3.</w:t>
      </w:r>
      <w:r w:rsidRPr="00F82CFF">
        <w:rPr>
          <w:rFonts w:ascii="Century Gothic" w:eastAsia="Century Gothic" w:hAnsi="Century Gothic" w:cs="Century Gothic"/>
          <w:sz w:val="24"/>
          <w:szCs w:val="24"/>
        </w:rPr>
        <w:t xml:space="preserve"> </w:t>
      </w:r>
      <w:r w:rsidR="00977A53" w:rsidRPr="00977A53">
        <w:rPr>
          <w:rFonts w:ascii="Century Gothic" w:eastAsia="Century Gothic" w:hAnsi="Century Gothic" w:cs="Century Gothic"/>
          <w:sz w:val="24"/>
          <w:szCs w:val="24"/>
        </w:rPr>
        <w:t>Todas las personas con pensamientos y conductas suicidas</w:t>
      </w:r>
      <w:r w:rsidR="00EB7C06">
        <w:rPr>
          <w:rFonts w:ascii="Century Gothic" w:eastAsia="Century Gothic" w:hAnsi="Century Gothic" w:cs="Century Gothic"/>
          <w:sz w:val="24"/>
          <w:szCs w:val="24"/>
        </w:rPr>
        <w:t>,</w:t>
      </w:r>
      <w:r w:rsidR="00977A53" w:rsidRPr="00977A53">
        <w:rPr>
          <w:rFonts w:ascii="Century Gothic" w:eastAsia="Century Gothic" w:hAnsi="Century Gothic" w:cs="Century Gothic"/>
          <w:sz w:val="24"/>
          <w:szCs w:val="24"/>
        </w:rPr>
        <w:t xml:space="preserve"> y sus familias, tendrán derecho de atención profesional y oportuna.</w:t>
      </w:r>
    </w:p>
    <w:p w14:paraId="464409E8" w14:textId="77777777" w:rsidR="005713BC" w:rsidRDefault="005713BC" w:rsidP="005713BC">
      <w:pPr>
        <w:spacing w:after="0" w:line="360" w:lineRule="auto"/>
        <w:jc w:val="both"/>
        <w:rPr>
          <w:rFonts w:ascii="Century Gothic" w:eastAsia="Century Gothic" w:hAnsi="Century Gothic" w:cs="Century Gothic"/>
          <w:sz w:val="24"/>
          <w:szCs w:val="24"/>
        </w:rPr>
      </w:pPr>
    </w:p>
    <w:p w14:paraId="25DE6AE3" w14:textId="0C989905" w:rsidR="005713BC" w:rsidRDefault="005713BC" w:rsidP="005713BC">
      <w:pPr>
        <w:spacing w:after="0" w:line="360" w:lineRule="auto"/>
        <w:jc w:val="both"/>
        <w:rPr>
          <w:rFonts w:ascii="Century Gothic" w:eastAsia="Century Gothic" w:hAnsi="Century Gothic" w:cs="Century Gothic"/>
          <w:sz w:val="24"/>
          <w:szCs w:val="24"/>
        </w:rPr>
      </w:pPr>
      <w:r w:rsidRPr="005713BC">
        <w:rPr>
          <w:rFonts w:ascii="Century Gothic" w:eastAsia="Century Gothic" w:hAnsi="Century Gothic" w:cs="Century Gothic"/>
          <w:b/>
          <w:bCs/>
          <w:sz w:val="24"/>
          <w:szCs w:val="24"/>
        </w:rPr>
        <w:t>Artículo 4.</w:t>
      </w:r>
      <w:r w:rsidRPr="00F82CFF">
        <w:rPr>
          <w:rFonts w:ascii="Century Gothic" w:eastAsia="Century Gothic" w:hAnsi="Century Gothic" w:cs="Century Gothic"/>
          <w:sz w:val="24"/>
          <w:szCs w:val="24"/>
        </w:rPr>
        <w:t xml:space="preserve"> Para los efectos de la presente ley, </w:t>
      </w:r>
      <w:r w:rsidR="009E6C64">
        <w:rPr>
          <w:rFonts w:ascii="Century Gothic" w:eastAsia="Century Gothic" w:hAnsi="Century Gothic" w:cs="Century Gothic"/>
          <w:sz w:val="24"/>
          <w:szCs w:val="24"/>
        </w:rPr>
        <w:t>se entenderá</w:t>
      </w:r>
      <w:r w:rsidRPr="00F82CFF">
        <w:rPr>
          <w:rFonts w:ascii="Century Gothic" w:eastAsia="Century Gothic" w:hAnsi="Century Gothic" w:cs="Century Gothic"/>
          <w:sz w:val="24"/>
          <w:szCs w:val="24"/>
        </w:rPr>
        <w:t xml:space="preserve"> por:</w:t>
      </w:r>
    </w:p>
    <w:p w14:paraId="757DD48A" w14:textId="77777777" w:rsidR="005713BC" w:rsidRPr="00F82CFF" w:rsidRDefault="005713BC" w:rsidP="005713BC">
      <w:pPr>
        <w:spacing w:after="0" w:line="360" w:lineRule="auto"/>
        <w:jc w:val="both"/>
        <w:rPr>
          <w:rFonts w:ascii="Century Gothic" w:eastAsia="Century Gothic" w:hAnsi="Century Gothic" w:cs="Century Gothic"/>
          <w:sz w:val="24"/>
          <w:szCs w:val="24"/>
        </w:rPr>
      </w:pPr>
    </w:p>
    <w:p w14:paraId="60B7586F" w14:textId="09C81C39" w:rsidR="005713BC" w:rsidRDefault="005713BC" w:rsidP="005713BC">
      <w:pPr>
        <w:numPr>
          <w:ilvl w:val="0"/>
          <w:numId w:val="35"/>
        </w:numPr>
        <w:spacing w:after="0" w:line="360" w:lineRule="auto"/>
        <w:jc w:val="both"/>
        <w:rPr>
          <w:rFonts w:ascii="Century Gothic" w:eastAsia="Century Gothic" w:hAnsi="Century Gothic" w:cs="Century Gothic"/>
          <w:sz w:val="24"/>
          <w:szCs w:val="24"/>
        </w:rPr>
      </w:pPr>
      <w:r w:rsidRPr="005713BC">
        <w:rPr>
          <w:rFonts w:ascii="Century Gothic" w:eastAsia="Century Gothic" w:hAnsi="Century Gothic" w:cs="Century Gothic"/>
          <w:b/>
          <w:bCs/>
          <w:sz w:val="24"/>
          <w:szCs w:val="24"/>
        </w:rPr>
        <w:t>Atención:</w:t>
      </w:r>
      <w:r w:rsidRPr="00F82CFF">
        <w:rPr>
          <w:rFonts w:ascii="Century Gothic" w:eastAsia="Century Gothic" w:hAnsi="Century Gothic" w:cs="Century Gothic"/>
          <w:sz w:val="24"/>
          <w:szCs w:val="24"/>
        </w:rPr>
        <w:t xml:space="preserve"> Proveer el acceso a servicios de salud de manera oportuna, completa y basados en evidencias para l</w:t>
      </w:r>
      <w:r w:rsidR="0045639C">
        <w:rPr>
          <w:rFonts w:ascii="Century Gothic" w:eastAsia="Century Gothic" w:hAnsi="Century Gothic" w:cs="Century Gothic"/>
          <w:sz w:val="24"/>
          <w:szCs w:val="24"/>
        </w:rPr>
        <w:t>as personas</w:t>
      </w:r>
      <w:r w:rsidRPr="00F82CFF">
        <w:rPr>
          <w:rFonts w:ascii="Century Gothic" w:eastAsia="Century Gothic" w:hAnsi="Century Gothic" w:cs="Century Gothic"/>
          <w:sz w:val="24"/>
          <w:szCs w:val="24"/>
        </w:rPr>
        <w:t xml:space="preserve"> con riesgo de conductas suicidas, con la finalidad de reducir el estigma y fomentar su vigilancia integral.</w:t>
      </w:r>
    </w:p>
    <w:p w14:paraId="441B05C9" w14:textId="77777777" w:rsidR="005713BC" w:rsidRPr="00F82CFF" w:rsidRDefault="005713BC" w:rsidP="005713BC">
      <w:pPr>
        <w:spacing w:after="0" w:line="360" w:lineRule="auto"/>
        <w:ind w:left="720"/>
        <w:jc w:val="both"/>
        <w:rPr>
          <w:rFonts w:ascii="Century Gothic" w:eastAsia="Century Gothic" w:hAnsi="Century Gothic" w:cs="Century Gothic"/>
          <w:sz w:val="24"/>
          <w:szCs w:val="24"/>
        </w:rPr>
      </w:pPr>
    </w:p>
    <w:p w14:paraId="74C88F96" w14:textId="760CFA51" w:rsidR="005713BC" w:rsidRDefault="0045639C" w:rsidP="005713BC">
      <w:pPr>
        <w:numPr>
          <w:ilvl w:val="0"/>
          <w:numId w:val="35"/>
        </w:numP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b/>
          <w:bCs/>
          <w:sz w:val="24"/>
          <w:szCs w:val="24"/>
        </w:rPr>
        <w:lastRenderedPageBreak/>
        <w:t>Pensamiento</w:t>
      </w:r>
      <w:r w:rsidR="005713BC" w:rsidRPr="005713BC">
        <w:rPr>
          <w:rFonts w:ascii="Century Gothic" w:eastAsia="Century Gothic" w:hAnsi="Century Gothic" w:cs="Century Gothic"/>
          <w:b/>
          <w:bCs/>
          <w:sz w:val="24"/>
          <w:szCs w:val="24"/>
        </w:rPr>
        <w:t xml:space="preserve"> suicida:</w:t>
      </w:r>
      <w:r w:rsidR="005713BC" w:rsidRPr="00F82CFF">
        <w:rPr>
          <w:rFonts w:ascii="Century Gothic" w:eastAsia="Century Gothic" w:hAnsi="Century Gothic" w:cs="Century Gothic"/>
          <w:sz w:val="24"/>
          <w:szCs w:val="24"/>
        </w:rPr>
        <w:t xml:space="preserve"> </w:t>
      </w:r>
      <w:r>
        <w:rPr>
          <w:rFonts w:ascii="Century Gothic" w:eastAsia="Century Gothic" w:hAnsi="Century Gothic" w:cs="Century Gothic"/>
          <w:sz w:val="24"/>
          <w:szCs w:val="24"/>
        </w:rPr>
        <w:t>Ideación</w:t>
      </w:r>
      <w:r w:rsidR="005713BC" w:rsidRPr="00F82CFF">
        <w:rPr>
          <w:rFonts w:ascii="Century Gothic" w:eastAsia="Century Gothic" w:hAnsi="Century Gothic" w:cs="Century Gothic"/>
          <w:sz w:val="24"/>
          <w:szCs w:val="24"/>
        </w:rPr>
        <w:t xml:space="preserve"> de un</w:t>
      </w:r>
      <w:r>
        <w:rPr>
          <w:rFonts w:ascii="Century Gothic" w:eastAsia="Century Gothic" w:hAnsi="Century Gothic" w:cs="Century Gothic"/>
          <w:sz w:val="24"/>
          <w:szCs w:val="24"/>
        </w:rPr>
        <w:t>a persona</w:t>
      </w:r>
      <w:r w:rsidR="005713BC" w:rsidRPr="00F82CFF">
        <w:rPr>
          <w:rFonts w:ascii="Century Gothic" w:eastAsia="Century Gothic" w:hAnsi="Century Gothic" w:cs="Century Gothic"/>
          <w:sz w:val="24"/>
          <w:szCs w:val="24"/>
        </w:rPr>
        <w:t xml:space="preserve"> referente a desear y planear la manera en que pretende privarse de la vida.</w:t>
      </w:r>
    </w:p>
    <w:p w14:paraId="03CC3437" w14:textId="77777777" w:rsidR="005713BC" w:rsidRPr="00F82CFF" w:rsidRDefault="005713BC" w:rsidP="005713BC">
      <w:pPr>
        <w:spacing w:after="0" w:line="360" w:lineRule="auto"/>
        <w:jc w:val="both"/>
        <w:rPr>
          <w:rFonts w:ascii="Century Gothic" w:eastAsia="Century Gothic" w:hAnsi="Century Gothic" w:cs="Century Gothic"/>
          <w:sz w:val="24"/>
          <w:szCs w:val="24"/>
        </w:rPr>
      </w:pPr>
    </w:p>
    <w:p w14:paraId="4D395199" w14:textId="4341D1B7" w:rsidR="005713BC" w:rsidRDefault="005713BC" w:rsidP="005713BC">
      <w:pPr>
        <w:numPr>
          <w:ilvl w:val="0"/>
          <w:numId w:val="35"/>
        </w:numPr>
        <w:spacing w:after="0" w:line="360" w:lineRule="auto"/>
        <w:jc w:val="both"/>
        <w:rPr>
          <w:rFonts w:ascii="Century Gothic" w:eastAsia="Century Gothic" w:hAnsi="Century Gothic" w:cs="Century Gothic"/>
          <w:sz w:val="24"/>
          <w:szCs w:val="24"/>
        </w:rPr>
      </w:pPr>
      <w:r w:rsidRPr="005713BC">
        <w:rPr>
          <w:rFonts w:ascii="Century Gothic" w:eastAsia="Century Gothic" w:hAnsi="Century Gothic" w:cs="Century Gothic"/>
          <w:b/>
          <w:bCs/>
          <w:sz w:val="24"/>
          <w:szCs w:val="24"/>
        </w:rPr>
        <w:t>Intento de suicidio:</w:t>
      </w:r>
      <w:r w:rsidRPr="00F82CFF">
        <w:rPr>
          <w:rFonts w:ascii="Century Gothic" w:eastAsia="Century Gothic" w:hAnsi="Century Gothic" w:cs="Century Gothic"/>
          <w:sz w:val="24"/>
          <w:szCs w:val="24"/>
        </w:rPr>
        <w:t xml:space="preserve"> Acción autodestructiva a la que sobrevive la persona con ideación o conducta suicida.</w:t>
      </w:r>
    </w:p>
    <w:p w14:paraId="54E53E95" w14:textId="77777777" w:rsidR="005713BC" w:rsidRPr="00F82CFF" w:rsidRDefault="005713BC" w:rsidP="005713BC">
      <w:pPr>
        <w:spacing w:after="0" w:line="360" w:lineRule="auto"/>
        <w:jc w:val="both"/>
        <w:rPr>
          <w:rFonts w:ascii="Century Gothic" w:eastAsia="Century Gothic" w:hAnsi="Century Gothic" w:cs="Century Gothic"/>
          <w:sz w:val="24"/>
          <w:szCs w:val="24"/>
        </w:rPr>
      </w:pPr>
    </w:p>
    <w:p w14:paraId="2AFC27D6" w14:textId="5E99C3A5" w:rsidR="005713BC" w:rsidRDefault="005713BC" w:rsidP="005713BC">
      <w:pPr>
        <w:numPr>
          <w:ilvl w:val="0"/>
          <w:numId w:val="35"/>
        </w:numPr>
        <w:spacing w:after="0" w:line="360" w:lineRule="auto"/>
        <w:jc w:val="both"/>
        <w:rPr>
          <w:rFonts w:ascii="Century Gothic" w:eastAsia="Century Gothic" w:hAnsi="Century Gothic" w:cs="Century Gothic"/>
          <w:sz w:val="24"/>
          <w:szCs w:val="24"/>
        </w:rPr>
      </w:pPr>
      <w:r w:rsidRPr="005713BC">
        <w:rPr>
          <w:rFonts w:ascii="Century Gothic" w:eastAsia="Century Gothic" w:hAnsi="Century Gothic" w:cs="Century Gothic"/>
          <w:b/>
          <w:bCs/>
          <w:sz w:val="24"/>
          <w:szCs w:val="24"/>
        </w:rPr>
        <w:t xml:space="preserve">Ley: </w:t>
      </w:r>
      <w:r w:rsidRPr="00F82CFF">
        <w:rPr>
          <w:rFonts w:ascii="Century Gothic" w:eastAsia="Century Gothic" w:hAnsi="Century Gothic" w:cs="Century Gothic"/>
          <w:sz w:val="24"/>
          <w:szCs w:val="24"/>
        </w:rPr>
        <w:t>Ley de Prevención</w:t>
      </w:r>
      <w:r w:rsidR="009E6C64">
        <w:rPr>
          <w:rFonts w:ascii="Century Gothic" w:eastAsia="Century Gothic" w:hAnsi="Century Gothic" w:cs="Century Gothic"/>
          <w:sz w:val="24"/>
          <w:szCs w:val="24"/>
        </w:rPr>
        <w:t xml:space="preserve">, Atención y </w:t>
      </w:r>
      <w:proofErr w:type="spellStart"/>
      <w:r w:rsidR="009E6C64">
        <w:rPr>
          <w:rFonts w:ascii="Century Gothic" w:eastAsia="Century Gothic" w:hAnsi="Century Gothic" w:cs="Century Gothic"/>
          <w:sz w:val="24"/>
          <w:szCs w:val="24"/>
        </w:rPr>
        <w:t>Posvención</w:t>
      </w:r>
      <w:proofErr w:type="spellEnd"/>
      <w:r w:rsidRPr="00F82CFF">
        <w:rPr>
          <w:rFonts w:ascii="Century Gothic" w:eastAsia="Century Gothic" w:hAnsi="Century Gothic" w:cs="Century Gothic"/>
          <w:sz w:val="24"/>
          <w:szCs w:val="24"/>
        </w:rPr>
        <w:t xml:space="preserve"> del Suicidio </w:t>
      </w:r>
      <w:r>
        <w:rPr>
          <w:rFonts w:ascii="Century Gothic" w:eastAsia="Century Gothic" w:hAnsi="Century Gothic" w:cs="Century Gothic"/>
          <w:sz w:val="24"/>
          <w:szCs w:val="24"/>
        </w:rPr>
        <w:t>d</w:t>
      </w:r>
      <w:r w:rsidRPr="00F82CFF">
        <w:rPr>
          <w:rFonts w:ascii="Century Gothic" w:eastAsia="Century Gothic" w:hAnsi="Century Gothic" w:cs="Century Gothic"/>
          <w:sz w:val="24"/>
          <w:szCs w:val="24"/>
        </w:rPr>
        <w:t>el Estado de Chihuahua</w:t>
      </w:r>
      <w:r>
        <w:rPr>
          <w:rFonts w:ascii="Century Gothic" w:eastAsia="Century Gothic" w:hAnsi="Century Gothic" w:cs="Century Gothic"/>
          <w:sz w:val="24"/>
          <w:szCs w:val="24"/>
        </w:rPr>
        <w:t>.</w:t>
      </w:r>
    </w:p>
    <w:p w14:paraId="7B319491" w14:textId="77777777" w:rsidR="005713BC" w:rsidRPr="00F82CFF" w:rsidRDefault="005713BC" w:rsidP="005713BC">
      <w:pPr>
        <w:spacing w:after="0" w:line="360" w:lineRule="auto"/>
        <w:jc w:val="both"/>
        <w:rPr>
          <w:rFonts w:ascii="Century Gothic" w:eastAsia="Century Gothic" w:hAnsi="Century Gothic" w:cs="Century Gothic"/>
          <w:sz w:val="24"/>
          <w:szCs w:val="24"/>
        </w:rPr>
      </w:pPr>
    </w:p>
    <w:p w14:paraId="2690FAA3" w14:textId="4F172DA0" w:rsidR="005713BC" w:rsidRDefault="005713BC" w:rsidP="005713BC">
      <w:pPr>
        <w:numPr>
          <w:ilvl w:val="0"/>
          <w:numId w:val="35"/>
        </w:numPr>
        <w:spacing w:after="0" w:line="360" w:lineRule="auto"/>
        <w:jc w:val="both"/>
        <w:rPr>
          <w:rFonts w:ascii="Century Gothic" w:eastAsia="Century Gothic" w:hAnsi="Century Gothic" w:cs="Century Gothic"/>
          <w:sz w:val="24"/>
          <w:szCs w:val="24"/>
        </w:rPr>
      </w:pPr>
      <w:r w:rsidRPr="005713BC">
        <w:rPr>
          <w:rFonts w:ascii="Century Gothic" w:eastAsia="Century Gothic" w:hAnsi="Century Gothic" w:cs="Century Gothic"/>
          <w:b/>
          <w:bCs/>
          <w:sz w:val="24"/>
          <w:szCs w:val="24"/>
        </w:rPr>
        <w:t>Secretaría:</w:t>
      </w:r>
      <w:r w:rsidRPr="00F82CFF">
        <w:rPr>
          <w:rFonts w:ascii="Century Gothic" w:eastAsia="Century Gothic" w:hAnsi="Century Gothic" w:cs="Century Gothic"/>
          <w:sz w:val="24"/>
          <w:szCs w:val="24"/>
        </w:rPr>
        <w:t xml:space="preserve"> Secretaría de Salud del Estado de Chihuahua</w:t>
      </w:r>
      <w:r>
        <w:rPr>
          <w:rFonts w:ascii="Century Gothic" w:eastAsia="Century Gothic" w:hAnsi="Century Gothic" w:cs="Century Gothic"/>
          <w:sz w:val="24"/>
          <w:szCs w:val="24"/>
        </w:rPr>
        <w:t>.</w:t>
      </w:r>
    </w:p>
    <w:p w14:paraId="473E2C4A" w14:textId="77777777" w:rsidR="005713BC" w:rsidRPr="00F82CFF" w:rsidRDefault="005713BC" w:rsidP="005713BC">
      <w:pPr>
        <w:spacing w:after="0" w:line="360" w:lineRule="auto"/>
        <w:jc w:val="both"/>
        <w:rPr>
          <w:rFonts w:ascii="Century Gothic" w:eastAsia="Century Gothic" w:hAnsi="Century Gothic" w:cs="Century Gothic"/>
          <w:sz w:val="24"/>
          <w:szCs w:val="24"/>
        </w:rPr>
      </w:pPr>
    </w:p>
    <w:p w14:paraId="22EBF40B" w14:textId="2BA77CCB" w:rsidR="005713BC" w:rsidRDefault="005713BC" w:rsidP="005713BC">
      <w:pPr>
        <w:numPr>
          <w:ilvl w:val="0"/>
          <w:numId w:val="35"/>
        </w:numPr>
        <w:spacing w:after="0" w:line="360" w:lineRule="auto"/>
        <w:jc w:val="both"/>
        <w:rPr>
          <w:rFonts w:ascii="Century Gothic" w:eastAsia="Century Gothic" w:hAnsi="Century Gothic" w:cs="Century Gothic"/>
          <w:sz w:val="24"/>
          <w:szCs w:val="24"/>
        </w:rPr>
      </w:pPr>
      <w:r w:rsidRPr="005713BC">
        <w:rPr>
          <w:rFonts w:ascii="Century Gothic" w:eastAsia="Century Gothic" w:hAnsi="Century Gothic" w:cs="Century Gothic"/>
          <w:b/>
          <w:bCs/>
          <w:sz w:val="24"/>
          <w:szCs w:val="24"/>
        </w:rPr>
        <w:t>Suicidio:</w:t>
      </w:r>
      <w:r w:rsidRPr="00F82CFF">
        <w:rPr>
          <w:rFonts w:ascii="Century Gothic" w:eastAsia="Century Gothic" w:hAnsi="Century Gothic" w:cs="Century Gothic"/>
          <w:sz w:val="24"/>
          <w:szCs w:val="24"/>
        </w:rPr>
        <w:t xml:space="preserve"> Acto voluntario de quitarse la vida.</w:t>
      </w:r>
    </w:p>
    <w:p w14:paraId="536B4299" w14:textId="77777777" w:rsidR="005713BC" w:rsidRPr="00F82CFF" w:rsidRDefault="005713BC" w:rsidP="005713BC">
      <w:pPr>
        <w:spacing w:after="0" w:line="360" w:lineRule="auto"/>
        <w:jc w:val="both"/>
        <w:rPr>
          <w:rFonts w:ascii="Century Gothic" w:eastAsia="Century Gothic" w:hAnsi="Century Gothic" w:cs="Century Gothic"/>
          <w:sz w:val="24"/>
          <w:szCs w:val="24"/>
        </w:rPr>
      </w:pPr>
    </w:p>
    <w:p w14:paraId="5FFF7604" w14:textId="10CD19B8" w:rsidR="0045639C" w:rsidRPr="00A87A8B" w:rsidRDefault="005713BC" w:rsidP="00A87A8B">
      <w:pPr>
        <w:pStyle w:val="Prrafodelista"/>
        <w:numPr>
          <w:ilvl w:val="0"/>
          <w:numId w:val="35"/>
        </w:numPr>
        <w:spacing w:line="360" w:lineRule="auto"/>
        <w:jc w:val="both"/>
        <w:rPr>
          <w:rFonts w:ascii="Century Gothic" w:eastAsia="Century Gothic" w:hAnsi="Century Gothic" w:cs="Century Gothic"/>
          <w:sz w:val="24"/>
          <w:szCs w:val="24"/>
          <w:lang w:val="es-MX" w:eastAsia="en-US"/>
        </w:rPr>
      </w:pPr>
      <w:proofErr w:type="spellStart"/>
      <w:r w:rsidRPr="00A87A8B">
        <w:rPr>
          <w:rFonts w:ascii="Century Gothic" w:eastAsia="Century Gothic" w:hAnsi="Century Gothic" w:cs="Century Gothic"/>
          <w:b/>
          <w:bCs/>
          <w:sz w:val="24"/>
          <w:szCs w:val="24"/>
        </w:rPr>
        <w:t>Posvención</w:t>
      </w:r>
      <w:proofErr w:type="spellEnd"/>
      <w:r w:rsidRPr="00A87A8B">
        <w:rPr>
          <w:rFonts w:ascii="Century Gothic" w:eastAsia="Century Gothic" w:hAnsi="Century Gothic" w:cs="Century Gothic"/>
          <w:b/>
          <w:bCs/>
          <w:sz w:val="24"/>
          <w:szCs w:val="24"/>
        </w:rPr>
        <w:t>:</w:t>
      </w:r>
      <w:r w:rsidRPr="00A87A8B">
        <w:rPr>
          <w:rFonts w:ascii="Century Gothic" w:eastAsia="Century Gothic" w:hAnsi="Century Gothic" w:cs="Century Gothic"/>
          <w:sz w:val="24"/>
          <w:szCs w:val="24"/>
        </w:rPr>
        <w:t xml:space="preserve"> </w:t>
      </w:r>
      <w:r w:rsidR="00A87A8B" w:rsidRPr="00A87A8B">
        <w:rPr>
          <w:rFonts w:ascii="Century Gothic" w:eastAsia="Century Gothic" w:hAnsi="Century Gothic" w:cs="Century Gothic"/>
          <w:sz w:val="24"/>
          <w:szCs w:val="24"/>
          <w:lang w:val="es-MX" w:eastAsia="en-US"/>
        </w:rPr>
        <w:t>Acciones e intervenciones posteriores a un intento suicida o a un suicidio, destinadas a trabajar con las personas sobrevivientes y sus familias.</w:t>
      </w:r>
    </w:p>
    <w:p w14:paraId="201560D6" w14:textId="77777777" w:rsidR="00BC525C" w:rsidRPr="00F82CFF" w:rsidRDefault="00BC525C" w:rsidP="009E6C64">
      <w:pPr>
        <w:spacing w:after="0" w:line="360" w:lineRule="auto"/>
        <w:jc w:val="both"/>
        <w:rPr>
          <w:rFonts w:ascii="Century Gothic" w:eastAsia="Century Gothic" w:hAnsi="Century Gothic" w:cs="Century Gothic"/>
          <w:sz w:val="24"/>
          <w:szCs w:val="24"/>
        </w:rPr>
      </w:pPr>
    </w:p>
    <w:p w14:paraId="3B4538E1" w14:textId="373D2338" w:rsidR="005713BC" w:rsidRDefault="005713BC" w:rsidP="005713BC">
      <w:pPr>
        <w:numPr>
          <w:ilvl w:val="0"/>
          <w:numId w:val="35"/>
        </w:numPr>
        <w:spacing w:after="0" w:line="360" w:lineRule="auto"/>
        <w:jc w:val="both"/>
        <w:rPr>
          <w:rFonts w:ascii="Century Gothic" w:eastAsia="Century Gothic" w:hAnsi="Century Gothic" w:cs="Century Gothic"/>
          <w:sz w:val="24"/>
          <w:szCs w:val="24"/>
        </w:rPr>
      </w:pPr>
      <w:r w:rsidRPr="005713BC">
        <w:rPr>
          <w:rFonts w:ascii="Century Gothic" w:eastAsia="Century Gothic" w:hAnsi="Century Gothic" w:cs="Century Gothic"/>
          <w:b/>
          <w:bCs/>
          <w:sz w:val="24"/>
          <w:szCs w:val="24"/>
        </w:rPr>
        <w:t>Prevención:</w:t>
      </w:r>
      <w:r w:rsidRPr="00F82CFF">
        <w:rPr>
          <w:rFonts w:ascii="Century Gothic" w:eastAsia="Century Gothic" w:hAnsi="Century Gothic" w:cs="Century Gothic"/>
          <w:sz w:val="24"/>
          <w:szCs w:val="24"/>
        </w:rPr>
        <w:t xml:space="preserve"> </w:t>
      </w:r>
      <w:r w:rsidR="00A87A8B">
        <w:rPr>
          <w:rFonts w:ascii="Century Gothic" w:eastAsia="Century Gothic" w:hAnsi="Century Gothic" w:cs="Century Gothic"/>
          <w:sz w:val="24"/>
          <w:szCs w:val="24"/>
        </w:rPr>
        <w:t>M</w:t>
      </w:r>
      <w:r w:rsidRPr="00F82CFF">
        <w:rPr>
          <w:rFonts w:ascii="Century Gothic" w:eastAsia="Century Gothic" w:hAnsi="Century Gothic" w:cs="Century Gothic"/>
          <w:sz w:val="24"/>
          <w:szCs w:val="24"/>
        </w:rPr>
        <w:t>edidas encaminadas a impedir que se produzcan deficiencias físicas, mentales y sensoriales con la intención de un acto suicida.</w:t>
      </w:r>
    </w:p>
    <w:p w14:paraId="4CC92AF6" w14:textId="77777777" w:rsidR="005713BC" w:rsidRPr="00F82CFF" w:rsidRDefault="005713BC" w:rsidP="005713BC">
      <w:pPr>
        <w:spacing w:after="0" w:line="360" w:lineRule="auto"/>
        <w:ind w:left="720"/>
        <w:jc w:val="both"/>
        <w:rPr>
          <w:rFonts w:ascii="Century Gothic" w:eastAsia="Century Gothic" w:hAnsi="Century Gothic" w:cs="Century Gothic"/>
          <w:sz w:val="24"/>
          <w:szCs w:val="24"/>
        </w:rPr>
      </w:pPr>
    </w:p>
    <w:p w14:paraId="69A3E4B4" w14:textId="77777777" w:rsidR="005713BC" w:rsidRPr="00F82CFF" w:rsidRDefault="005713BC" w:rsidP="005713BC">
      <w:pPr>
        <w:spacing w:after="0" w:line="360" w:lineRule="auto"/>
        <w:jc w:val="center"/>
        <w:rPr>
          <w:rFonts w:ascii="Century Gothic" w:eastAsia="Century Gothic" w:hAnsi="Century Gothic" w:cs="Century Gothic"/>
          <w:b/>
          <w:sz w:val="24"/>
          <w:szCs w:val="24"/>
        </w:rPr>
      </w:pPr>
      <w:r w:rsidRPr="00F82CFF">
        <w:rPr>
          <w:rFonts w:ascii="Century Gothic" w:eastAsia="Century Gothic" w:hAnsi="Century Gothic" w:cs="Century Gothic"/>
          <w:b/>
          <w:sz w:val="24"/>
          <w:szCs w:val="24"/>
        </w:rPr>
        <w:t xml:space="preserve">CAPÍTULO II </w:t>
      </w:r>
    </w:p>
    <w:p w14:paraId="4F89CCD8" w14:textId="5C81F888" w:rsidR="005713BC" w:rsidRDefault="005713BC" w:rsidP="005713BC">
      <w:pPr>
        <w:spacing w:after="0" w:line="360" w:lineRule="auto"/>
        <w:jc w:val="center"/>
        <w:rPr>
          <w:rFonts w:ascii="Century Gothic" w:eastAsia="Century Gothic" w:hAnsi="Century Gothic" w:cs="Century Gothic"/>
          <w:b/>
          <w:sz w:val="24"/>
          <w:szCs w:val="24"/>
        </w:rPr>
      </w:pPr>
      <w:r w:rsidRPr="00F82CFF">
        <w:rPr>
          <w:rFonts w:ascii="Century Gothic" w:eastAsia="Century Gothic" w:hAnsi="Century Gothic" w:cs="Century Gothic"/>
          <w:b/>
          <w:sz w:val="24"/>
          <w:szCs w:val="24"/>
        </w:rPr>
        <w:t>APLICACIÓN</w:t>
      </w:r>
    </w:p>
    <w:p w14:paraId="01285918" w14:textId="77777777" w:rsidR="005713BC" w:rsidRPr="00F82CFF" w:rsidRDefault="005713BC" w:rsidP="005713BC">
      <w:pPr>
        <w:spacing w:after="0" w:line="360" w:lineRule="auto"/>
        <w:jc w:val="center"/>
        <w:rPr>
          <w:rFonts w:ascii="Century Gothic" w:eastAsia="Century Gothic" w:hAnsi="Century Gothic" w:cs="Century Gothic"/>
          <w:b/>
          <w:sz w:val="24"/>
          <w:szCs w:val="24"/>
        </w:rPr>
      </w:pPr>
    </w:p>
    <w:p w14:paraId="7484532E" w14:textId="629CD147" w:rsidR="005713BC" w:rsidRPr="00F82CFF" w:rsidRDefault="005713BC" w:rsidP="005713BC">
      <w:pPr>
        <w:spacing w:after="0" w:line="360" w:lineRule="auto"/>
        <w:jc w:val="both"/>
        <w:rPr>
          <w:rFonts w:ascii="Century Gothic" w:eastAsia="Century Gothic" w:hAnsi="Century Gothic" w:cs="Century Gothic"/>
          <w:sz w:val="24"/>
          <w:szCs w:val="24"/>
        </w:rPr>
      </w:pPr>
      <w:r w:rsidRPr="005713BC">
        <w:rPr>
          <w:rFonts w:ascii="Century Gothic" w:eastAsia="Century Gothic" w:hAnsi="Century Gothic" w:cs="Century Gothic"/>
          <w:b/>
          <w:bCs/>
          <w:sz w:val="24"/>
          <w:szCs w:val="24"/>
        </w:rPr>
        <w:lastRenderedPageBreak/>
        <w:t>Artículo 5.</w:t>
      </w:r>
      <w:r w:rsidRPr="00F82CFF">
        <w:rPr>
          <w:rFonts w:ascii="Century Gothic" w:eastAsia="Century Gothic" w:hAnsi="Century Gothic" w:cs="Century Gothic"/>
          <w:sz w:val="24"/>
          <w:szCs w:val="24"/>
        </w:rPr>
        <w:t xml:space="preserve">  La aplicación de la presente Ley corresponde a la Secretaría, en coordinación con las diferentes instituciones del sector salud, de conformidad con sus atribuciones y dentro del ámbito de sus respectivas competencias.</w:t>
      </w:r>
    </w:p>
    <w:p w14:paraId="7468AFCF" w14:textId="77777777" w:rsidR="005713BC" w:rsidRDefault="005713BC" w:rsidP="005713BC">
      <w:pPr>
        <w:spacing w:after="0" w:line="360" w:lineRule="auto"/>
        <w:jc w:val="both"/>
        <w:rPr>
          <w:rFonts w:ascii="Century Gothic" w:eastAsia="Century Gothic" w:hAnsi="Century Gothic" w:cs="Century Gothic"/>
          <w:sz w:val="24"/>
          <w:szCs w:val="24"/>
        </w:rPr>
      </w:pPr>
    </w:p>
    <w:p w14:paraId="13780E50" w14:textId="00186020" w:rsidR="005713BC" w:rsidRDefault="005713BC" w:rsidP="005713BC">
      <w:pPr>
        <w:spacing w:after="0" w:line="360" w:lineRule="auto"/>
        <w:jc w:val="both"/>
        <w:rPr>
          <w:rFonts w:ascii="Century Gothic" w:eastAsia="Century Gothic" w:hAnsi="Century Gothic" w:cs="Century Gothic"/>
          <w:sz w:val="24"/>
          <w:szCs w:val="24"/>
        </w:rPr>
      </w:pPr>
      <w:r w:rsidRPr="005713BC">
        <w:rPr>
          <w:rFonts w:ascii="Century Gothic" w:eastAsia="Century Gothic" w:hAnsi="Century Gothic" w:cs="Century Gothic"/>
          <w:b/>
          <w:bCs/>
          <w:sz w:val="24"/>
          <w:szCs w:val="24"/>
        </w:rPr>
        <w:t>Artículo 6.</w:t>
      </w:r>
      <w:r w:rsidRPr="00F82CFF">
        <w:rPr>
          <w:rFonts w:ascii="Century Gothic" w:eastAsia="Century Gothic" w:hAnsi="Century Gothic" w:cs="Century Gothic"/>
          <w:sz w:val="24"/>
          <w:szCs w:val="24"/>
        </w:rPr>
        <w:t xml:space="preserve">  Son funciones de la Secretaría, en el ámbito de sus facultades y atribuciones, las siguientes:</w:t>
      </w:r>
    </w:p>
    <w:p w14:paraId="41D94B18" w14:textId="77777777" w:rsidR="005713BC" w:rsidRPr="00F82CFF" w:rsidRDefault="005713BC" w:rsidP="005713BC">
      <w:pPr>
        <w:spacing w:after="0" w:line="360" w:lineRule="auto"/>
        <w:jc w:val="both"/>
        <w:rPr>
          <w:rFonts w:ascii="Century Gothic" w:eastAsia="Century Gothic" w:hAnsi="Century Gothic" w:cs="Century Gothic"/>
          <w:sz w:val="24"/>
          <w:szCs w:val="24"/>
        </w:rPr>
      </w:pPr>
    </w:p>
    <w:p w14:paraId="7FC9DD9D" w14:textId="4BF37E43" w:rsidR="005713BC" w:rsidRDefault="00EB7C06" w:rsidP="005713BC">
      <w:pPr>
        <w:numPr>
          <w:ilvl w:val="0"/>
          <w:numId w:val="34"/>
        </w:numPr>
        <w:spacing w:after="0" w:line="360" w:lineRule="auto"/>
        <w:jc w:val="both"/>
        <w:rPr>
          <w:rFonts w:ascii="Century Gothic" w:eastAsia="Century Gothic" w:hAnsi="Century Gothic" w:cs="Century Gothic"/>
          <w:sz w:val="24"/>
          <w:szCs w:val="24"/>
        </w:rPr>
      </w:pPr>
      <w:r w:rsidRPr="00EB7C06">
        <w:rPr>
          <w:rFonts w:ascii="Century Gothic" w:eastAsia="Century Gothic" w:hAnsi="Century Gothic" w:cs="Century Gothic"/>
          <w:sz w:val="24"/>
          <w:szCs w:val="24"/>
        </w:rPr>
        <w:t xml:space="preserve">Capacitar de manera sistemática y permanente a las instituciones del sector público, </w:t>
      </w:r>
      <w:r w:rsidR="00D576CC">
        <w:rPr>
          <w:rFonts w:ascii="Century Gothic" w:eastAsia="Century Gothic" w:hAnsi="Century Gothic" w:cs="Century Gothic"/>
          <w:sz w:val="24"/>
          <w:szCs w:val="24"/>
        </w:rPr>
        <w:t xml:space="preserve">y </w:t>
      </w:r>
      <w:r w:rsidRPr="00EB7C06">
        <w:rPr>
          <w:rFonts w:ascii="Century Gothic" w:eastAsia="Century Gothic" w:hAnsi="Century Gothic" w:cs="Century Gothic"/>
          <w:sz w:val="24"/>
          <w:szCs w:val="24"/>
        </w:rPr>
        <w:t>privad</w:t>
      </w:r>
      <w:r w:rsidR="00D576CC">
        <w:rPr>
          <w:rFonts w:ascii="Century Gothic" w:eastAsia="Century Gothic" w:hAnsi="Century Gothic" w:cs="Century Gothic"/>
          <w:sz w:val="24"/>
          <w:szCs w:val="24"/>
        </w:rPr>
        <w:t>o</w:t>
      </w:r>
      <w:r w:rsidRPr="00EB7C06">
        <w:rPr>
          <w:rFonts w:ascii="Century Gothic" w:eastAsia="Century Gothic" w:hAnsi="Century Gothic" w:cs="Century Gothic"/>
          <w:sz w:val="24"/>
          <w:szCs w:val="24"/>
        </w:rPr>
        <w:t>, sociedad civil</w:t>
      </w:r>
      <w:r w:rsidR="00D576CC">
        <w:rPr>
          <w:rFonts w:ascii="Century Gothic" w:eastAsia="Century Gothic" w:hAnsi="Century Gothic" w:cs="Century Gothic"/>
          <w:sz w:val="24"/>
          <w:szCs w:val="24"/>
        </w:rPr>
        <w:t>,</w:t>
      </w:r>
      <w:r w:rsidRPr="00EB7C06">
        <w:rPr>
          <w:rFonts w:ascii="Century Gothic" w:eastAsia="Century Gothic" w:hAnsi="Century Gothic" w:cs="Century Gothic"/>
          <w:sz w:val="24"/>
          <w:szCs w:val="24"/>
        </w:rPr>
        <w:t xml:space="preserve"> y población en general</w:t>
      </w:r>
      <w:r w:rsidR="00D576CC">
        <w:rPr>
          <w:rFonts w:ascii="Century Gothic" w:eastAsia="Century Gothic" w:hAnsi="Century Gothic" w:cs="Century Gothic"/>
          <w:sz w:val="24"/>
          <w:szCs w:val="24"/>
        </w:rPr>
        <w:t>,</w:t>
      </w:r>
      <w:r w:rsidRPr="00EB7C06">
        <w:rPr>
          <w:rFonts w:ascii="Century Gothic" w:eastAsia="Century Gothic" w:hAnsi="Century Gothic" w:cs="Century Gothic"/>
          <w:sz w:val="24"/>
          <w:szCs w:val="24"/>
        </w:rPr>
        <w:t xml:space="preserve"> en la detección oportuna de personas con pensamientos y conductas suicidas.</w:t>
      </w:r>
    </w:p>
    <w:p w14:paraId="20397B33" w14:textId="77777777" w:rsidR="005713BC" w:rsidRPr="00F82CFF" w:rsidRDefault="005713BC" w:rsidP="005713BC">
      <w:pPr>
        <w:spacing w:after="0" w:line="360" w:lineRule="auto"/>
        <w:ind w:left="720"/>
        <w:jc w:val="both"/>
        <w:rPr>
          <w:rFonts w:ascii="Century Gothic" w:eastAsia="Century Gothic" w:hAnsi="Century Gothic" w:cs="Century Gothic"/>
          <w:sz w:val="24"/>
          <w:szCs w:val="24"/>
        </w:rPr>
      </w:pPr>
    </w:p>
    <w:p w14:paraId="7E47C5F8" w14:textId="59C46893" w:rsidR="005713BC" w:rsidRDefault="00700BC8" w:rsidP="005713BC">
      <w:pPr>
        <w:numPr>
          <w:ilvl w:val="0"/>
          <w:numId w:val="34"/>
        </w:numPr>
        <w:spacing w:after="0" w:line="360" w:lineRule="auto"/>
        <w:jc w:val="both"/>
        <w:rPr>
          <w:rFonts w:ascii="Century Gothic" w:eastAsia="Century Gothic" w:hAnsi="Century Gothic" w:cs="Century Gothic"/>
          <w:sz w:val="24"/>
          <w:szCs w:val="24"/>
        </w:rPr>
      </w:pPr>
      <w:r w:rsidRPr="00700BC8">
        <w:rPr>
          <w:rFonts w:ascii="Century Gothic" w:eastAsia="Century Gothic" w:hAnsi="Century Gothic" w:cs="Century Gothic"/>
          <w:sz w:val="24"/>
          <w:szCs w:val="24"/>
        </w:rPr>
        <w:t>Elaborar un protocolo de intervención en la materia para los servicios de salud.</w:t>
      </w:r>
    </w:p>
    <w:p w14:paraId="7050EAF2" w14:textId="77777777" w:rsidR="005713BC" w:rsidRPr="00F82CFF" w:rsidRDefault="005713BC" w:rsidP="00C95AA9">
      <w:pPr>
        <w:spacing w:after="0" w:line="360" w:lineRule="auto"/>
        <w:jc w:val="both"/>
        <w:rPr>
          <w:rFonts w:ascii="Century Gothic" w:eastAsia="Century Gothic" w:hAnsi="Century Gothic" w:cs="Century Gothic"/>
          <w:sz w:val="24"/>
          <w:szCs w:val="24"/>
        </w:rPr>
      </w:pPr>
    </w:p>
    <w:p w14:paraId="2282B7B4" w14:textId="53F0EFD8" w:rsidR="005713BC" w:rsidRDefault="00C95AA9" w:rsidP="005713BC">
      <w:pPr>
        <w:numPr>
          <w:ilvl w:val="0"/>
          <w:numId w:val="34"/>
        </w:numPr>
        <w:spacing w:after="0" w:line="360" w:lineRule="auto"/>
        <w:jc w:val="both"/>
        <w:rPr>
          <w:rFonts w:ascii="Century Gothic" w:eastAsia="Century Gothic" w:hAnsi="Century Gothic" w:cs="Century Gothic"/>
          <w:sz w:val="24"/>
          <w:szCs w:val="24"/>
        </w:rPr>
      </w:pPr>
      <w:r w:rsidRPr="00C95AA9">
        <w:rPr>
          <w:rFonts w:ascii="Century Gothic" w:eastAsia="Century Gothic" w:hAnsi="Century Gothic" w:cs="Century Gothic"/>
          <w:sz w:val="24"/>
          <w:szCs w:val="24"/>
        </w:rPr>
        <w:t>Diseñar un protocolo de actuación de emergencia para los centros hospitalarios y primeros respondientes que incidan en la atención de personas con pensamientos y conductas suicidas.</w:t>
      </w:r>
    </w:p>
    <w:p w14:paraId="5B16E630" w14:textId="77777777" w:rsidR="005713BC" w:rsidRPr="00F82CFF" w:rsidRDefault="005713BC" w:rsidP="005713BC">
      <w:pPr>
        <w:spacing w:after="0" w:line="360" w:lineRule="auto"/>
        <w:ind w:left="720"/>
        <w:jc w:val="both"/>
        <w:rPr>
          <w:rFonts w:ascii="Century Gothic" w:eastAsia="Century Gothic" w:hAnsi="Century Gothic" w:cs="Century Gothic"/>
          <w:sz w:val="24"/>
          <w:szCs w:val="24"/>
        </w:rPr>
      </w:pPr>
    </w:p>
    <w:p w14:paraId="0BCE2A91" w14:textId="573FAAB4" w:rsidR="005713BC" w:rsidRDefault="003D6837" w:rsidP="005713BC">
      <w:pPr>
        <w:numPr>
          <w:ilvl w:val="0"/>
          <w:numId w:val="34"/>
        </w:numPr>
        <w:spacing w:after="0" w:line="360" w:lineRule="auto"/>
        <w:jc w:val="both"/>
        <w:rPr>
          <w:rFonts w:ascii="Century Gothic" w:eastAsia="Century Gothic" w:hAnsi="Century Gothic" w:cs="Century Gothic"/>
          <w:sz w:val="24"/>
          <w:szCs w:val="24"/>
        </w:rPr>
      </w:pPr>
      <w:r w:rsidRPr="003D6837">
        <w:rPr>
          <w:rFonts w:ascii="Century Gothic" w:eastAsia="Century Gothic" w:hAnsi="Century Gothic" w:cs="Century Gothic"/>
          <w:sz w:val="24"/>
          <w:szCs w:val="24"/>
        </w:rPr>
        <w:t xml:space="preserve">Establecer convenios de colaboración con entes públicos, </w:t>
      </w:r>
      <w:r w:rsidR="00D576CC">
        <w:rPr>
          <w:rFonts w:ascii="Century Gothic" w:eastAsia="Century Gothic" w:hAnsi="Century Gothic" w:cs="Century Gothic"/>
          <w:sz w:val="24"/>
          <w:szCs w:val="24"/>
        </w:rPr>
        <w:t>sector privado</w:t>
      </w:r>
      <w:r w:rsidRPr="003D6837">
        <w:rPr>
          <w:rFonts w:ascii="Century Gothic" w:eastAsia="Century Gothic" w:hAnsi="Century Gothic" w:cs="Century Gothic"/>
          <w:sz w:val="24"/>
          <w:szCs w:val="24"/>
        </w:rPr>
        <w:t>, sociedad civil y población en general, para la prevención del suicidio.</w:t>
      </w:r>
    </w:p>
    <w:p w14:paraId="71992CA9" w14:textId="77777777" w:rsidR="005713BC" w:rsidRPr="00F82CFF" w:rsidRDefault="005713BC" w:rsidP="005713BC">
      <w:pPr>
        <w:spacing w:after="0" w:line="360" w:lineRule="auto"/>
        <w:jc w:val="both"/>
        <w:rPr>
          <w:rFonts w:ascii="Century Gothic" w:eastAsia="Century Gothic" w:hAnsi="Century Gothic" w:cs="Century Gothic"/>
          <w:sz w:val="24"/>
          <w:szCs w:val="24"/>
        </w:rPr>
      </w:pPr>
    </w:p>
    <w:p w14:paraId="7F43BCA9" w14:textId="0B05C249" w:rsidR="005713BC" w:rsidRPr="000B11F7" w:rsidRDefault="00D576CC" w:rsidP="000B11F7">
      <w:pPr>
        <w:pStyle w:val="Prrafodelista"/>
        <w:numPr>
          <w:ilvl w:val="0"/>
          <w:numId w:val="34"/>
        </w:numPr>
        <w:spacing w:line="360" w:lineRule="auto"/>
        <w:jc w:val="both"/>
        <w:rPr>
          <w:rFonts w:ascii="Century Gothic" w:eastAsia="Century Gothic" w:hAnsi="Century Gothic" w:cs="Century Gothic"/>
          <w:sz w:val="24"/>
          <w:szCs w:val="24"/>
          <w:lang w:val="es-MX" w:eastAsia="en-US"/>
        </w:rPr>
      </w:pPr>
      <w:r w:rsidRPr="000B11F7">
        <w:rPr>
          <w:rFonts w:ascii="Century Gothic" w:eastAsia="Century Gothic" w:hAnsi="Century Gothic" w:cs="Century Gothic"/>
          <w:sz w:val="24"/>
          <w:szCs w:val="24"/>
        </w:rPr>
        <w:lastRenderedPageBreak/>
        <w:t>Crear</w:t>
      </w:r>
      <w:r w:rsidR="00DD66CC" w:rsidRPr="000B11F7">
        <w:rPr>
          <w:rFonts w:ascii="Century Gothic" w:eastAsia="Century Gothic" w:hAnsi="Century Gothic" w:cs="Century Gothic"/>
          <w:sz w:val="24"/>
          <w:szCs w:val="24"/>
        </w:rPr>
        <w:t xml:space="preserve"> un registro de instituciones, asociaciones, organizaciones </w:t>
      </w:r>
      <w:r w:rsidR="000B11F7">
        <w:rPr>
          <w:rFonts w:ascii="Century Gothic" w:eastAsia="Century Gothic" w:hAnsi="Century Gothic" w:cs="Century Gothic"/>
          <w:sz w:val="24"/>
          <w:szCs w:val="24"/>
        </w:rPr>
        <w:t xml:space="preserve">de la sociedad civil, agrupaciones y redes </w:t>
      </w:r>
      <w:r w:rsidR="00DD66CC" w:rsidRPr="000B11F7">
        <w:rPr>
          <w:rFonts w:ascii="Century Gothic" w:eastAsia="Century Gothic" w:hAnsi="Century Gothic" w:cs="Century Gothic"/>
          <w:sz w:val="24"/>
          <w:szCs w:val="24"/>
        </w:rPr>
        <w:t xml:space="preserve">del sector público y privado, dedicadas a la prevención, atención y </w:t>
      </w:r>
      <w:proofErr w:type="spellStart"/>
      <w:r w:rsidR="00DD66CC" w:rsidRPr="000B11F7">
        <w:rPr>
          <w:rFonts w:ascii="Century Gothic" w:eastAsia="Century Gothic" w:hAnsi="Century Gothic" w:cs="Century Gothic"/>
          <w:sz w:val="24"/>
          <w:szCs w:val="24"/>
        </w:rPr>
        <w:t>posvención</w:t>
      </w:r>
      <w:proofErr w:type="spellEnd"/>
      <w:r w:rsidR="00DD66CC" w:rsidRPr="000B11F7">
        <w:rPr>
          <w:rFonts w:ascii="Century Gothic" w:eastAsia="Century Gothic" w:hAnsi="Century Gothic" w:cs="Century Gothic"/>
          <w:sz w:val="24"/>
          <w:szCs w:val="24"/>
        </w:rPr>
        <w:t xml:space="preserve"> de conductas y pensamientos suicidas.</w:t>
      </w:r>
    </w:p>
    <w:p w14:paraId="0907B565" w14:textId="77777777" w:rsidR="005713BC" w:rsidRPr="00F82CFF" w:rsidRDefault="005713BC" w:rsidP="005713BC">
      <w:pPr>
        <w:spacing w:after="0" w:line="360" w:lineRule="auto"/>
        <w:jc w:val="both"/>
        <w:rPr>
          <w:rFonts w:ascii="Century Gothic" w:eastAsia="Century Gothic" w:hAnsi="Century Gothic" w:cs="Century Gothic"/>
          <w:sz w:val="24"/>
          <w:szCs w:val="24"/>
        </w:rPr>
      </w:pPr>
    </w:p>
    <w:p w14:paraId="59FC2D89" w14:textId="4FEF31B6" w:rsidR="005713BC" w:rsidRPr="00B045D1" w:rsidRDefault="00D576CC" w:rsidP="005713BC">
      <w:pPr>
        <w:numPr>
          <w:ilvl w:val="0"/>
          <w:numId w:val="34"/>
        </w:numP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Elaborar</w:t>
      </w:r>
      <w:r w:rsidR="00F569AF">
        <w:rPr>
          <w:rFonts w:ascii="Century Gothic" w:eastAsia="Century Gothic" w:hAnsi="Century Gothic" w:cs="Century Gothic"/>
          <w:sz w:val="24"/>
          <w:szCs w:val="24"/>
        </w:rPr>
        <w:t>,</w:t>
      </w:r>
      <w:r w:rsidR="005713BC" w:rsidRPr="00F82CFF">
        <w:rPr>
          <w:rFonts w:ascii="Century Gothic" w:eastAsia="Century Gothic" w:hAnsi="Century Gothic" w:cs="Century Gothic"/>
          <w:sz w:val="24"/>
          <w:szCs w:val="24"/>
        </w:rPr>
        <w:t xml:space="preserve"> </w:t>
      </w:r>
      <w:r w:rsidR="00B045D1" w:rsidRPr="00B045D1">
        <w:rPr>
          <w:rFonts w:ascii="Century Gothic" w:eastAsia="Century Gothic" w:hAnsi="Century Gothic" w:cs="Century Gothic"/>
          <w:sz w:val="24"/>
          <w:szCs w:val="24"/>
        </w:rPr>
        <w:t xml:space="preserve">en coordinación con la </w:t>
      </w:r>
      <w:proofErr w:type="gramStart"/>
      <w:r w:rsidR="00B045D1" w:rsidRPr="00B045D1">
        <w:rPr>
          <w:rFonts w:ascii="Century Gothic" w:eastAsia="Century Gothic" w:hAnsi="Century Gothic" w:cs="Century Gothic"/>
          <w:sz w:val="24"/>
          <w:szCs w:val="24"/>
        </w:rPr>
        <w:t>Fiscalía General</w:t>
      </w:r>
      <w:proofErr w:type="gramEnd"/>
      <w:r w:rsidR="00B045D1" w:rsidRPr="00B045D1">
        <w:rPr>
          <w:rFonts w:ascii="Century Gothic" w:eastAsia="Century Gothic" w:hAnsi="Century Gothic" w:cs="Century Gothic"/>
          <w:sz w:val="24"/>
          <w:szCs w:val="24"/>
        </w:rPr>
        <w:t xml:space="preserve"> del Estado</w:t>
      </w:r>
      <w:r w:rsidR="00B045D1">
        <w:rPr>
          <w:rFonts w:ascii="Century Gothic" w:eastAsia="Century Gothic" w:hAnsi="Century Gothic" w:cs="Century Gothic"/>
          <w:sz w:val="24"/>
          <w:szCs w:val="24"/>
        </w:rPr>
        <w:t xml:space="preserve">, </w:t>
      </w:r>
      <w:r w:rsidR="005713BC" w:rsidRPr="00F82CFF">
        <w:rPr>
          <w:rFonts w:ascii="Century Gothic" w:eastAsia="Century Gothic" w:hAnsi="Century Gothic" w:cs="Century Gothic"/>
          <w:sz w:val="24"/>
          <w:szCs w:val="24"/>
        </w:rPr>
        <w:t>un registro</w:t>
      </w:r>
      <w:r w:rsidR="00B045D1">
        <w:rPr>
          <w:rFonts w:ascii="Century Gothic" w:eastAsia="Century Gothic" w:hAnsi="Century Gothic" w:cs="Century Gothic"/>
          <w:sz w:val="24"/>
          <w:szCs w:val="24"/>
        </w:rPr>
        <w:t xml:space="preserve"> público</w:t>
      </w:r>
      <w:r w:rsidR="005713BC" w:rsidRPr="00F82CFF">
        <w:rPr>
          <w:rFonts w:ascii="Century Gothic" w:eastAsia="Century Gothic" w:hAnsi="Century Gothic" w:cs="Century Gothic"/>
          <w:sz w:val="24"/>
          <w:szCs w:val="24"/>
        </w:rPr>
        <w:t xml:space="preserve"> actualizado y confiable de los índices de suicidio en la </w:t>
      </w:r>
      <w:r w:rsidR="00B045D1" w:rsidRPr="00F82CFF">
        <w:rPr>
          <w:rFonts w:ascii="Century Gothic" w:eastAsia="Century Gothic" w:hAnsi="Century Gothic" w:cs="Century Gothic"/>
          <w:sz w:val="24"/>
          <w:szCs w:val="24"/>
        </w:rPr>
        <w:t>entidad, en</w:t>
      </w:r>
      <w:r w:rsidR="005713BC" w:rsidRPr="00F82CFF">
        <w:rPr>
          <w:rFonts w:ascii="Century Gothic" w:eastAsia="Century Gothic" w:hAnsi="Century Gothic" w:cs="Century Gothic"/>
          <w:sz w:val="24"/>
          <w:szCs w:val="24"/>
        </w:rPr>
        <w:t xml:space="preserve"> apego a lo que, establece la Ley General de Protección de Datos Personales en Posesión de Sujetos Obligados y la Ley de Transparencia y Acceso a la Información Pública del Estado de Chihuahua. </w:t>
      </w:r>
    </w:p>
    <w:p w14:paraId="6627EE0E" w14:textId="77777777" w:rsidR="00B045D1" w:rsidRPr="00F82CFF" w:rsidRDefault="00B045D1" w:rsidP="005713BC">
      <w:pPr>
        <w:spacing w:after="0" w:line="360" w:lineRule="auto"/>
        <w:jc w:val="both"/>
        <w:rPr>
          <w:rFonts w:ascii="Century Gothic" w:eastAsia="Century Gothic" w:hAnsi="Century Gothic" w:cs="Century Gothic"/>
          <w:b/>
          <w:sz w:val="24"/>
          <w:szCs w:val="24"/>
        </w:rPr>
      </w:pPr>
    </w:p>
    <w:p w14:paraId="4409B80D" w14:textId="1BF80AFC" w:rsidR="005713BC" w:rsidRPr="00F82CFF" w:rsidRDefault="005713BC" w:rsidP="005713BC">
      <w:pPr>
        <w:spacing w:after="0" w:line="360" w:lineRule="auto"/>
        <w:jc w:val="center"/>
        <w:rPr>
          <w:rFonts w:ascii="Century Gothic" w:eastAsia="Century Gothic" w:hAnsi="Century Gothic" w:cs="Century Gothic"/>
          <w:b/>
          <w:sz w:val="24"/>
          <w:szCs w:val="24"/>
        </w:rPr>
      </w:pPr>
      <w:r w:rsidRPr="00F82CFF">
        <w:rPr>
          <w:rFonts w:ascii="Century Gothic" w:eastAsia="Century Gothic" w:hAnsi="Century Gothic" w:cs="Century Gothic"/>
          <w:b/>
          <w:sz w:val="24"/>
          <w:szCs w:val="24"/>
        </w:rPr>
        <w:t>CAPÍTULO III</w:t>
      </w:r>
      <w:r w:rsidRPr="00F82CFF">
        <w:rPr>
          <w:rFonts w:ascii="Century Gothic" w:eastAsia="Century Gothic" w:hAnsi="Century Gothic" w:cs="Century Gothic"/>
          <w:b/>
          <w:sz w:val="24"/>
          <w:szCs w:val="24"/>
        </w:rPr>
        <w:br/>
        <w:t>PREVENCIÓN</w:t>
      </w:r>
      <w:r w:rsidRPr="00F82CFF">
        <w:rPr>
          <w:rFonts w:ascii="Century Gothic" w:eastAsia="Century Gothic" w:hAnsi="Century Gothic" w:cs="Century Gothic"/>
          <w:b/>
          <w:sz w:val="24"/>
          <w:szCs w:val="24"/>
        </w:rPr>
        <w:br/>
      </w:r>
    </w:p>
    <w:p w14:paraId="43E6A2B0" w14:textId="283F5EC9" w:rsidR="005713BC" w:rsidRDefault="005713BC" w:rsidP="005713BC">
      <w:pPr>
        <w:spacing w:after="0" w:line="360" w:lineRule="auto"/>
        <w:jc w:val="both"/>
        <w:rPr>
          <w:rFonts w:ascii="Century Gothic" w:eastAsia="Century Gothic" w:hAnsi="Century Gothic" w:cs="Century Gothic"/>
          <w:sz w:val="24"/>
          <w:szCs w:val="24"/>
        </w:rPr>
      </w:pPr>
      <w:r w:rsidRPr="005713BC">
        <w:rPr>
          <w:rFonts w:ascii="Century Gothic" w:eastAsia="Century Gothic" w:hAnsi="Century Gothic" w:cs="Century Gothic"/>
          <w:b/>
          <w:bCs/>
          <w:sz w:val="24"/>
          <w:szCs w:val="24"/>
        </w:rPr>
        <w:t>Artículo 7.</w:t>
      </w:r>
      <w:r>
        <w:rPr>
          <w:rFonts w:ascii="Century Gothic" w:eastAsia="Century Gothic" w:hAnsi="Century Gothic" w:cs="Century Gothic"/>
          <w:sz w:val="24"/>
          <w:szCs w:val="24"/>
        </w:rPr>
        <w:t xml:space="preserve"> </w:t>
      </w:r>
      <w:r w:rsidRPr="00F82CFF">
        <w:rPr>
          <w:rFonts w:ascii="Century Gothic" w:eastAsia="Century Gothic" w:hAnsi="Century Gothic" w:cs="Century Gothic"/>
          <w:sz w:val="24"/>
          <w:szCs w:val="24"/>
        </w:rPr>
        <w:t xml:space="preserve">Como acciones concretas para </w:t>
      </w:r>
      <w:r w:rsidR="002F1ECB">
        <w:rPr>
          <w:rFonts w:ascii="Century Gothic" w:eastAsia="Century Gothic" w:hAnsi="Century Gothic" w:cs="Century Gothic"/>
          <w:sz w:val="24"/>
          <w:szCs w:val="24"/>
        </w:rPr>
        <w:t>prevenir</w:t>
      </w:r>
      <w:r w:rsidRPr="00F82CFF">
        <w:rPr>
          <w:rFonts w:ascii="Century Gothic" w:eastAsia="Century Gothic" w:hAnsi="Century Gothic" w:cs="Century Gothic"/>
          <w:sz w:val="24"/>
          <w:szCs w:val="24"/>
        </w:rPr>
        <w:t xml:space="preserve"> el suicidio, la Secretaría </w:t>
      </w:r>
      <w:r w:rsidR="00E00C8D">
        <w:rPr>
          <w:rFonts w:ascii="Century Gothic" w:eastAsia="Century Gothic" w:hAnsi="Century Gothic" w:cs="Century Gothic"/>
          <w:sz w:val="24"/>
          <w:szCs w:val="24"/>
        </w:rPr>
        <w:t>podrá</w:t>
      </w:r>
      <w:r w:rsidRPr="00F82CFF">
        <w:rPr>
          <w:rFonts w:ascii="Century Gothic" w:eastAsia="Century Gothic" w:hAnsi="Century Gothic" w:cs="Century Gothic"/>
          <w:sz w:val="24"/>
          <w:szCs w:val="24"/>
        </w:rPr>
        <w:t>:</w:t>
      </w:r>
    </w:p>
    <w:p w14:paraId="730085D7" w14:textId="77777777" w:rsidR="005713BC" w:rsidRPr="00F82CFF" w:rsidRDefault="005713BC" w:rsidP="005713BC">
      <w:pPr>
        <w:spacing w:after="0" w:line="360" w:lineRule="auto"/>
        <w:jc w:val="both"/>
        <w:rPr>
          <w:rFonts w:ascii="Century Gothic" w:eastAsia="Century Gothic" w:hAnsi="Century Gothic" w:cs="Century Gothic"/>
          <w:sz w:val="24"/>
          <w:szCs w:val="24"/>
        </w:rPr>
      </w:pPr>
    </w:p>
    <w:p w14:paraId="333B3787" w14:textId="18323E5B" w:rsidR="005713BC" w:rsidRDefault="00D576CC" w:rsidP="005713BC">
      <w:pPr>
        <w:pStyle w:val="Prrafodelista"/>
        <w:numPr>
          <w:ilvl w:val="0"/>
          <w:numId w:val="37"/>
        </w:numPr>
        <w:spacing w:line="360" w:lineRule="auto"/>
        <w:ind w:left="720"/>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Elaborar </w:t>
      </w:r>
      <w:r w:rsidR="005713BC" w:rsidRPr="005713BC">
        <w:rPr>
          <w:rFonts w:ascii="Century Gothic" w:eastAsia="Century Gothic" w:hAnsi="Century Gothic" w:cs="Century Gothic"/>
          <w:sz w:val="24"/>
          <w:szCs w:val="24"/>
        </w:rPr>
        <w:t>programas periódicos de capacitación al personal médico, operativo y administrativo de los sectores educativo</w:t>
      </w:r>
      <w:r w:rsidR="00F84100">
        <w:rPr>
          <w:rFonts w:ascii="Century Gothic" w:eastAsia="Century Gothic" w:hAnsi="Century Gothic" w:cs="Century Gothic"/>
          <w:sz w:val="24"/>
          <w:szCs w:val="24"/>
        </w:rPr>
        <w:t xml:space="preserve"> y de salud</w:t>
      </w:r>
      <w:r w:rsidR="005713BC" w:rsidRPr="005713BC">
        <w:rPr>
          <w:rFonts w:ascii="Century Gothic" w:eastAsia="Century Gothic" w:hAnsi="Century Gothic" w:cs="Century Gothic"/>
          <w:sz w:val="24"/>
          <w:szCs w:val="24"/>
        </w:rPr>
        <w:t xml:space="preserve"> principalmente, a fin de desarrollar habilidades preventivas. </w:t>
      </w:r>
    </w:p>
    <w:p w14:paraId="5E528853" w14:textId="77777777" w:rsidR="00016302" w:rsidRPr="00016302" w:rsidRDefault="00016302" w:rsidP="00016302">
      <w:pPr>
        <w:pStyle w:val="Prrafodelista"/>
        <w:spacing w:line="360" w:lineRule="auto"/>
        <w:ind w:left="720"/>
        <w:jc w:val="both"/>
        <w:rPr>
          <w:rFonts w:ascii="Century Gothic" w:eastAsia="Century Gothic" w:hAnsi="Century Gothic" w:cs="Century Gothic"/>
          <w:sz w:val="24"/>
          <w:szCs w:val="24"/>
        </w:rPr>
      </w:pPr>
    </w:p>
    <w:p w14:paraId="1C971794" w14:textId="5F593E3E" w:rsidR="005713BC" w:rsidRDefault="005713BC" w:rsidP="005713BC">
      <w:pPr>
        <w:pStyle w:val="Prrafodelista"/>
        <w:numPr>
          <w:ilvl w:val="0"/>
          <w:numId w:val="37"/>
        </w:numPr>
        <w:spacing w:line="360" w:lineRule="auto"/>
        <w:ind w:left="720"/>
        <w:jc w:val="both"/>
        <w:rPr>
          <w:rFonts w:ascii="Century Gothic" w:eastAsia="Century Gothic" w:hAnsi="Century Gothic" w:cs="Century Gothic"/>
          <w:sz w:val="24"/>
          <w:szCs w:val="24"/>
        </w:rPr>
      </w:pPr>
      <w:r w:rsidRPr="005713BC">
        <w:rPr>
          <w:rFonts w:ascii="Century Gothic" w:eastAsia="Century Gothic" w:hAnsi="Century Gothic" w:cs="Century Gothic"/>
          <w:sz w:val="24"/>
          <w:szCs w:val="24"/>
        </w:rPr>
        <w:t>Realizar campañas de concientización</w:t>
      </w:r>
      <w:r w:rsidR="005E5A99">
        <w:rPr>
          <w:rFonts w:ascii="Century Gothic" w:eastAsia="Century Gothic" w:hAnsi="Century Gothic" w:cs="Century Gothic"/>
          <w:sz w:val="24"/>
          <w:szCs w:val="24"/>
        </w:rPr>
        <w:t>,</w:t>
      </w:r>
      <w:r w:rsidRPr="005713BC">
        <w:rPr>
          <w:rFonts w:ascii="Century Gothic" w:eastAsia="Century Gothic" w:hAnsi="Century Gothic" w:cs="Century Gothic"/>
          <w:sz w:val="24"/>
          <w:szCs w:val="24"/>
        </w:rPr>
        <w:t xml:space="preserve"> sobre </w:t>
      </w:r>
      <w:r w:rsidR="00D576CC">
        <w:rPr>
          <w:rFonts w:ascii="Century Gothic" w:eastAsia="Century Gothic" w:hAnsi="Century Gothic" w:cs="Century Gothic"/>
          <w:sz w:val="24"/>
          <w:szCs w:val="24"/>
        </w:rPr>
        <w:t xml:space="preserve">aspectos </w:t>
      </w:r>
      <w:r w:rsidRPr="005713BC">
        <w:rPr>
          <w:rFonts w:ascii="Century Gothic" w:eastAsia="Century Gothic" w:hAnsi="Century Gothic" w:cs="Century Gothic"/>
          <w:sz w:val="24"/>
          <w:szCs w:val="24"/>
        </w:rPr>
        <w:t>de riesgo y generación de factores de protección</w:t>
      </w:r>
      <w:r w:rsidR="005E5A99">
        <w:rPr>
          <w:rFonts w:ascii="Century Gothic" w:eastAsia="Century Gothic" w:hAnsi="Century Gothic" w:cs="Century Gothic"/>
          <w:sz w:val="24"/>
          <w:szCs w:val="24"/>
        </w:rPr>
        <w:t>,</w:t>
      </w:r>
      <w:r w:rsidRPr="005713BC">
        <w:rPr>
          <w:rFonts w:ascii="Century Gothic" w:eastAsia="Century Gothic" w:hAnsi="Century Gothic" w:cs="Century Gothic"/>
          <w:sz w:val="24"/>
          <w:szCs w:val="24"/>
        </w:rPr>
        <w:t xml:space="preserve"> a través de los medios masivos de comunicación. </w:t>
      </w:r>
    </w:p>
    <w:p w14:paraId="6B70392B" w14:textId="77777777" w:rsidR="005713BC" w:rsidRPr="005713BC" w:rsidRDefault="005713BC" w:rsidP="005713BC">
      <w:pPr>
        <w:pStyle w:val="Prrafodelista"/>
        <w:rPr>
          <w:rFonts w:ascii="Century Gothic" w:eastAsia="Century Gothic" w:hAnsi="Century Gothic" w:cs="Century Gothic"/>
          <w:sz w:val="24"/>
          <w:szCs w:val="24"/>
        </w:rPr>
      </w:pPr>
    </w:p>
    <w:p w14:paraId="26024FE6" w14:textId="7606DF04" w:rsidR="005713BC" w:rsidRDefault="005713BC" w:rsidP="005713BC">
      <w:pPr>
        <w:pStyle w:val="Prrafodelista"/>
        <w:numPr>
          <w:ilvl w:val="0"/>
          <w:numId w:val="37"/>
        </w:numPr>
        <w:spacing w:line="360" w:lineRule="auto"/>
        <w:ind w:left="720"/>
        <w:jc w:val="both"/>
        <w:rPr>
          <w:rFonts w:ascii="Century Gothic" w:eastAsia="Century Gothic" w:hAnsi="Century Gothic" w:cs="Century Gothic"/>
          <w:sz w:val="24"/>
          <w:szCs w:val="24"/>
        </w:rPr>
      </w:pPr>
      <w:r w:rsidRPr="005713BC">
        <w:rPr>
          <w:rFonts w:ascii="Century Gothic" w:eastAsia="Century Gothic" w:hAnsi="Century Gothic" w:cs="Century Gothic"/>
          <w:sz w:val="24"/>
          <w:szCs w:val="24"/>
        </w:rPr>
        <w:t>Habilitar una línea telefónica gratuita de</w:t>
      </w:r>
      <w:r w:rsidR="005E5A99">
        <w:rPr>
          <w:rFonts w:ascii="Century Gothic" w:eastAsia="Century Gothic" w:hAnsi="Century Gothic" w:cs="Century Gothic"/>
          <w:sz w:val="24"/>
          <w:szCs w:val="24"/>
        </w:rPr>
        <w:t xml:space="preserve"> atención</w:t>
      </w:r>
      <w:r w:rsidRPr="005713BC">
        <w:rPr>
          <w:rFonts w:ascii="Century Gothic" w:eastAsia="Century Gothic" w:hAnsi="Century Gothic" w:cs="Century Gothic"/>
          <w:sz w:val="24"/>
          <w:szCs w:val="24"/>
        </w:rPr>
        <w:t>, cuy</w:t>
      </w:r>
      <w:r w:rsidR="005E5A99">
        <w:rPr>
          <w:rFonts w:ascii="Century Gothic" w:eastAsia="Century Gothic" w:hAnsi="Century Gothic" w:cs="Century Gothic"/>
          <w:sz w:val="24"/>
          <w:szCs w:val="24"/>
        </w:rPr>
        <w:t>a</w:t>
      </w:r>
      <w:r w:rsidRPr="005713BC">
        <w:rPr>
          <w:rFonts w:ascii="Century Gothic" w:eastAsia="Century Gothic" w:hAnsi="Century Gothic" w:cs="Century Gothic"/>
          <w:sz w:val="24"/>
          <w:szCs w:val="24"/>
        </w:rPr>
        <w:t>s</w:t>
      </w:r>
      <w:r w:rsidR="005E5A99">
        <w:rPr>
          <w:rFonts w:ascii="Century Gothic" w:eastAsia="Century Gothic" w:hAnsi="Century Gothic" w:cs="Century Gothic"/>
          <w:sz w:val="24"/>
          <w:szCs w:val="24"/>
        </w:rPr>
        <w:t xml:space="preserve"> personas</w:t>
      </w:r>
      <w:r w:rsidRPr="005713BC">
        <w:rPr>
          <w:rFonts w:ascii="Century Gothic" w:eastAsia="Century Gothic" w:hAnsi="Century Gothic" w:cs="Century Gothic"/>
          <w:sz w:val="24"/>
          <w:szCs w:val="24"/>
        </w:rPr>
        <w:t xml:space="preserve"> operador</w:t>
      </w:r>
      <w:r w:rsidR="005E5A99">
        <w:rPr>
          <w:rFonts w:ascii="Century Gothic" w:eastAsia="Century Gothic" w:hAnsi="Century Gothic" w:cs="Century Gothic"/>
          <w:sz w:val="24"/>
          <w:szCs w:val="24"/>
        </w:rPr>
        <w:t>a</w:t>
      </w:r>
      <w:r w:rsidRPr="005713BC">
        <w:rPr>
          <w:rFonts w:ascii="Century Gothic" w:eastAsia="Century Gothic" w:hAnsi="Century Gothic" w:cs="Century Gothic"/>
          <w:sz w:val="24"/>
          <w:szCs w:val="24"/>
        </w:rPr>
        <w:t>s est</w:t>
      </w:r>
      <w:r w:rsidR="001D756B">
        <w:rPr>
          <w:rFonts w:ascii="Century Gothic" w:eastAsia="Century Gothic" w:hAnsi="Century Gothic" w:cs="Century Gothic"/>
          <w:sz w:val="24"/>
          <w:szCs w:val="24"/>
        </w:rPr>
        <w:t>én</w:t>
      </w:r>
      <w:r w:rsidRPr="005713BC">
        <w:rPr>
          <w:rFonts w:ascii="Century Gothic" w:eastAsia="Century Gothic" w:hAnsi="Century Gothic" w:cs="Century Gothic"/>
          <w:sz w:val="24"/>
          <w:szCs w:val="24"/>
        </w:rPr>
        <w:t xml:space="preserve"> debidamente capacitad</w:t>
      </w:r>
      <w:r w:rsidR="005E5A99">
        <w:rPr>
          <w:rFonts w:ascii="Century Gothic" w:eastAsia="Century Gothic" w:hAnsi="Century Gothic" w:cs="Century Gothic"/>
          <w:sz w:val="24"/>
          <w:szCs w:val="24"/>
        </w:rPr>
        <w:t>a</w:t>
      </w:r>
      <w:r w:rsidRPr="005713BC">
        <w:rPr>
          <w:rFonts w:ascii="Century Gothic" w:eastAsia="Century Gothic" w:hAnsi="Century Gothic" w:cs="Century Gothic"/>
          <w:sz w:val="24"/>
          <w:szCs w:val="24"/>
        </w:rPr>
        <w:t xml:space="preserve">s en la atención </w:t>
      </w:r>
      <w:r w:rsidR="005E5A99">
        <w:rPr>
          <w:rFonts w:ascii="Century Gothic" w:eastAsia="Century Gothic" w:hAnsi="Century Gothic" w:cs="Century Gothic"/>
          <w:sz w:val="24"/>
          <w:szCs w:val="24"/>
        </w:rPr>
        <w:t>de</w:t>
      </w:r>
      <w:r w:rsidRPr="005713BC">
        <w:rPr>
          <w:rFonts w:ascii="Century Gothic" w:eastAsia="Century Gothic" w:hAnsi="Century Gothic" w:cs="Century Gothic"/>
          <w:sz w:val="24"/>
          <w:szCs w:val="24"/>
        </w:rPr>
        <w:t xml:space="preserve"> crisis y riesgo suicida. </w:t>
      </w:r>
    </w:p>
    <w:p w14:paraId="72BAE2DA" w14:textId="77777777" w:rsidR="005713BC" w:rsidRPr="00F136A2" w:rsidRDefault="005713BC" w:rsidP="00F136A2">
      <w:pPr>
        <w:rPr>
          <w:rFonts w:ascii="Century Gothic" w:eastAsia="Century Gothic" w:hAnsi="Century Gothic" w:cs="Century Gothic"/>
          <w:sz w:val="24"/>
          <w:szCs w:val="24"/>
        </w:rPr>
      </w:pPr>
    </w:p>
    <w:p w14:paraId="711E3D0C" w14:textId="054F3A9E" w:rsidR="005713BC" w:rsidRDefault="005E5A99" w:rsidP="005713BC">
      <w:pPr>
        <w:pStyle w:val="Prrafodelista"/>
        <w:numPr>
          <w:ilvl w:val="0"/>
          <w:numId w:val="37"/>
        </w:numPr>
        <w:spacing w:line="360" w:lineRule="auto"/>
        <w:ind w:left="720"/>
        <w:jc w:val="both"/>
        <w:rPr>
          <w:rFonts w:ascii="Century Gothic" w:eastAsia="Century Gothic" w:hAnsi="Century Gothic" w:cs="Century Gothic"/>
          <w:sz w:val="24"/>
          <w:szCs w:val="24"/>
        </w:rPr>
      </w:pPr>
      <w:r>
        <w:rPr>
          <w:rFonts w:ascii="Century Gothic" w:eastAsia="Century Gothic" w:hAnsi="Century Gothic" w:cs="Century Gothic"/>
          <w:sz w:val="24"/>
          <w:szCs w:val="24"/>
        </w:rPr>
        <w:t>Promover</w:t>
      </w:r>
      <w:r w:rsidR="004B7B89">
        <w:rPr>
          <w:rFonts w:ascii="Century Gothic" w:eastAsia="Century Gothic" w:hAnsi="Century Gothic" w:cs="Century Gothic"/>
          <w:sz w:val="24"/>
          <w:szCs w:val="24"/>
        </w:rPr>
        <w:t>,</w:t>
      </w:r>
      <w:r>
        <w:rPr>
          <w:rFonts w:ascii="Century Gothic" w:eastAsia="Century Gothic" w:hAnsi="Century Gothic" w:cs="Century Gothic"/>
          <w:sz w:val="24"/>
          <w:szCs w:val="24"/>
        </w:rPr>
        <w:t xml:space="preserve"> a</w:t>
      </w:r>
      <w:r w:rsidR="005713BC" w:rsidRPr="005713BC">
        <w:rPr>
          <w:rFonts w:ascii="Century Gothic" w:eastAsia="Century Gothic" w:hAnsi="Century Gothic" w:cs="Century Gothic"/>
          <w:sz w:val="24"/>
          <w:szCs w:val="24"/>
        </w:rPr>
        <w:t xml:space="preserve"> través de los medios de comunicación, campañas de orientación para la prevención del suicidio.</w:t>
      </w:r>
    </w:p>
    <w:p w14:paraId="3018EC6C" w14:textId="77777777" w:rsidR="005713BC" w:rsidRPr="005713BC" w:rsidRDefault="005713BC" w:rsidP="005713BC">
      <w:pPr>
        <w:pStyle w:val="Prrafodelista"/>
        <w:rPr>
          <w:rFonts w:ascii="Century Gothic" w:eastAsia="Century Gothic" w:hAnsi="Century Gothic" w:cs="Century Gothic"/>
          <w:sz w:val="24"/>
          <w:szCs w:val="24"/>
        </w:rPr>
      </w:pPr>
    </w:p>
    <w:p w14:paraId="2B4852E2" w14:textId="4955BBFB" w:rsidR="005713BC" w:rsidRDefault="004B7B89" w:rsidP="005713BC">
      <w:pPr>
        <w:pStyle w:val="Prrafodelista"/>
        <w:numPr>
          <w:ilvl w:val="0"/>
          <w:numId w:val="37"/>
        </w:numPr>
        <w:spacing w:line="360" w:lineRule="auto"/>
        <w:ind w:left="720"/>
        <w:jc w:val="both"/>
        <w:rPr>
          <w:rFonts w:ascii="Century Gothic" w:eastAsia="Century Gothic" w:hAnsi="Century Gothic" w:cs="Century Gothic"/>
          <w:sz w:val="24"/>
          <w:szCs w:val="24"/>
        </w:rPr>
      </w:pPr>
      <w:r>
        <w:rPr>
          <w:rFonts w:ascii="Century Gothic" w:eastAsia="Century Gothic" w:hAnsi="Century Gothic" w:cs="Century Gothic"/>
          <w:sz w:val="24"/>
          <w:szCs w:val="24"/>
        </w:rPr>
        <w:t>Fomentar que los medios de comunicación</w:t>
      </w:r>
      <w:r w:rsidR="0091311D">
        <w:rPr>
          <w:rFonts w:ascii="Century Gothic" w:eastAsia="Century Gothic" w:hAnsi="Century Gothic" w:cs="Century Gothic"/>
          <w:sz w:val="24"/>
          <w:szCs w:val="24"/>
        </w:rPr>
        <w:t>,</w:t>
      </w:r>
      <w:r>
        <w:rPr>
          <w:rFonts w:ascii="Century Gothic" w:eastAsia="Century Gothic" w:hAnsi="Century Gothic" w:cs="Century Gothic"/>
          <w:sz w:val="24"/>
          <w:szCs w:val="24"/>
        </w:rPr>
        <w:t xml:space="preserve"> brinden información acerca de dónde y cómo buscar ayuda en caso de</w:t>
      </w:r>
      <w:r w:rsidR="0091311D">
        <w:rPr>
          <w:rFonts w:ascii="Century Gothic" w:eastAsia="Century Gothic" w:hAnsi="Century Gothic" w:cs="Century Gothic"/>
          <w:sz w:val="24"/>
          <w:szCs w:val="24"/>
        </w:rPr>
        <w:t xml:space="preserve"> personas con</w:t>
      </w:r>
      <w:r>
        <w:rPr>
          <w:rFonts w:ascii="Century Gothic" w:eastAsia="Century Gothic" w:hAnsi="Century Gothic" w:cs="Century Gothic"/>
          <w:sz w:val="24"/>
          <w:szCs w:val="24"/>
        </w:rPr>
        <w:t xml:space="preserve"> pensamientos y crisis suicidas. </w:t>
      </w:r>
    </w:p>
    <w:p w14:paraId="49784902" w14:textId="77777777" w:rsidR="004B7B89" w:rsidRPr="004B7B89" w:rsidRDefault="004B7B89" w:rsidP="004B7B89">
      <w:pPr>
        <w:pStyle w:val="Prrafodelista"/>
        <w:rPr>
          <w:rFonts w:ascii="Century Gothic" w:eastAsia="Century Gothic" w:hAnsi="Century Gothic" w:cs="Century Gothic"/>
          <w:sz w:val="24"/>
          <w:szCs w:val="24"/>
        </w:rPr>
      </w:pPr>
    </w:p>
    <w:p w14:paraId="0AFA9023" w14:textId="37482856" w:rsidR="004B7B89" w:rsidRDefault="004B7B89" w:rsidP="005713BC">
      <w:pPr>
        <w:pStyle w:val="Prrafodelista"/>
        <w:numPr>
          <w:ilvl w:val="0"/>
          <w:numId w:val="37"/>
        </w:numPr>
        <w:spacing w:line="360" w:lineRule="auto"/>
        <w:ind w:left="720"/>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Las demás medidas aplicables en la materia, en beneficio de la ciudadanía. </w:t>
      </w:r>
    </w:p>
    <w:p w14:paraId="7EAEC970" w14:textId="77777777" w:rsidR="005713BC" w:rsidRPr="005713BC" w:rsidRDefault="005713BC" w:rsidP="005713BC">
      <w:pPr>
        <w:spacing w:line="360" w:lineRule="auto"/>
        <w:jc w:val="both"/>
        <w:rPr>
          <w:rFonts w:ascii="Century Gothic" w:eastAsia="Century Gothic" w:hAnsi="Century Gothic" w:cs="Century Gothic"/>
          <w:sz w:val="24"/>
          <w:szCs w:val="24"/>
        </w:rPr>
      </w:pPr>
    </w:p>
    <w:p w14:paraId="10A06878" w14:textId="53C5D505" w:rsidR="005713BC" w:rsidRDefault="005713BC" w:rsidP="005713BC">
      <w:pPr>
        <w:spacing w:after="0" w:line="360" w:lineRule="auto"/>
        <w:jc w:val="both"/>
        <w:rPr>
          <w:rFonts w:ascii="Century Gothic" w:eastAsia="Century Gothic" w:hAnsi="Century Gothic" w:cs="Century Gothic"/>
          <w:sz w:val="24"/>
          <w:szCs w:val="24"/>
        </w:rPr>
      </w:pPr>
      <w:r w:rsidRPr="005713BC">
        <w:rPr>
          <w:rFonts w:ascii="Century Gothic" w:eastAsia="Century Gothic" w:hAnsi="Century Gothic" w:cs="Century Gothic"/>
          <w:b/>
          <w:bCs/>
          <w:sz w:val="24"/>
          <w:szCs w:val="24"/>
        </w:rPr>
        <w:t>Artículo 8.</w:t>
      </w:r>
      <w:r w:rsidRPr="00F82CFF">
        <w:rPr>
          <w:rFonts w:ascii="Century Gothic" w:eastAsia="Century Gothic" w:hAnsi="Century Gothic" w:cs="Century Gothic"/>
          <w:sz w:val="24"/>
          <w:szCs w:val="24"/>
        </w:rPr>
        <w:t xml:space="preserve"> Como acciones concretas para prevenir el suicidio, la Secretaría de Educación y Deporte, </w:t>
      </w:r>
      <w:r w:rsidR="00E00C8D">
        <w:rPr>
          <w:rFonts w:ascii="Century Gothic" w:eastAsia="Century Gothic" w:hAnsi="Century Gothic" w:cs="Century Gothic"/>
          <w:sz w:val="24"/>
          <w:szCs w:val="24"/>
        </w:rPr>
        <w:t>podrá</w:t>
      </w:r>
      <w:r w:rsidRPr="00F82CFF">
        <w:rPr>
          <w:rFonts w:ascii="Century Gothic" w:eastAsia="Century Gothic" w:hAnsi="Century Gothic" w:cs="Century Gothic"/>
          <w:sz w:val="24"/>
          <w:szCs w:val="24"/>
        </w:rPr>
        <w:t>:</w:t>
      </w:r>
    </w:p>
    <w:p w14:paraId="124BF81B" w14:textId="77777777" w:rsidR="005713BC" w:rsidRPr="00F82CFF" w:rsidRDefault="005713BC" w:rsidP="005713BC">
      <w:pPr>
        <w:spacing w:after="0" w:line="360" w:lineRule="auto"/>
        <w:jc w:val="both"/>
        <w:rPr>
          <w:rFonts w:ascii="Century Gothic" w:eastAsia="Century Gothic" w:hAnsi="Century Gothic" w:cs="Century Gothic"/>
          <w:sz w:val="24"/>
          <w:szCs w:val="24"/>
        </w:rPr>
      </w:pPr>
    </w:p>
    <w:p w14:paraId="74D47831" w14:textId="32D2AB9A" w:rsidR="005713BC" w:rsidRDefault="005713BC" w:rsidP="00016302">
      <w:pPr>
        <w:pStyle w:val="Prrafodelista"/>
        <w:numPr>
          <w:ilvl w:val="0"/>
          <w:numId w:val="39"/>
        </w:numPr>
        <w:spacing w:line="360" w:lineRule="auto"/>
        <w:jc w:val="both"/>
        <w:rPr>
          <w:rFonts w:ascii="Century Gothic" w:eastAsia="Century Gothic" w:hAnsi="Century Gothic" w:cs="Century Gothic"/>
          <w:sz w:val="24"/>
          <w:szCs w:val="24"/>
        </w:rPr>
      </w:pPr>
      <w:r w:rsidRPr="00194A38">
        <w:rPr>
          <w:rFonts w:ascii="Century Gothic" w:eastAsia="Century Gothic" w:hAnsi="Century Gothic" w:cs="Century Gothic"/>
          <w:sz w:val="24"/>
          <w:szCs w:val="24"/>
        </w:rPr>
        <w:t xml:space="preserve">Realizar, bajo la asesoría de la Secretaría, un plan </w:t>
      </w:r>
      <w:r w:rsidR="004B7B89">
        <w:rPr>
          <w:rFonts w:ascii="Century Gothic" w:eastAsia="Century Gothic" w:hAnsi="Century Gothic" w:cs="Century Gothic"/>
          <w:sz w:val="24"/>
          <w:szCs w:val="24"/>
        </w:rPr>
        <w:t xml:space="preserve">estratégico </w:t>
      </w:r>
      <w:r w:rsidRPr="00194A38">
        <w:rPr>
          <w:rFonts w:ascii="Century Gothic" w:eastAsia="Century Gothic" w:hAnsi="Century Gothic" w:cs="Century Gothic"/>
          <w:sz w:val="24"/>
          <w:szCs w:val="24"/>
        </w:rPr>
        <w:t>de prevención de la conducta suicida en e</w:t>
      </w:r>
      <w:r w:rsidR="004B7B89">
        <w:rPr>
          <w:rFonts w:ascii="Century Gothic" w:eastAsia="Century Gothic" w:hAnsi="Century Gothic" w:cs="Century Gothic"/>
          <w:sz w:val="24"/>
          <w:szCs w:val="24"/>
        </w:rPr>
        <w:t>l estudiantado</w:t>
      </w:r>
      <w:r w:rsidRPr="00194A38">
        <w:rPr>
          <w:rFonts w:ascii="Century Gothic" w:eastAsia="Century Gothic" w:hAnsi="Century Gothic" w:cs="Century Gothic"/>
          <w:sz w:val="24"/>
          <w:szCs w:val="24"/>
        </w:rPr>
        <w:t>.</w:t>
      </w:r>
    </w:p>
    <w:p w14:paraId="010498D2" w14:textId="77777777" w:rsidR="00F136A2" w:rsidRPr="00194A38" w:rsidRDefault="00F136A2" w:rsidP="00F136A2">
      <w:pPr>
        <w:pStyle w:val="Prrafodelista"/>
        <w:spacing w:line="360" w:lineRule="auto"/>
        <w:ind w:left="720"/>
        <w:jc w:val="both"/>
        <w:rPr>
          <w:rFonts w:ascii="Century Gothic" w:eastAsia="Century Gothic" w:hAnsi="Century Gothic" w:cs="Century Gothic"/>
          <w:sz w:val="24"/>
          <w:szCs w:val="24"/>
        </w:rPr>
      </w:pPr>
    </w:p>
    <w:p w14:paraId="7F5B139A" w14:textId="46A78394" w:rsidR="00194A38" w:rsidRDefault="005713BC" w:rsidP="008F76DA">
      <w:pPr>
        <w:pStyle w:val="Prrafodelista"/>
        <w:numPr>
          <w:ilvl w:val="0"/>
          <w:numId w:val="39"/>
        </w:numPr>
        <w:spacing w:line="360" w:lineRule="auto"/>
        <w:jc w:val="both"/>
        <w:rPr>
          <w:rFonts w:ascii="Century Gothic" w:eastAsia="Century Gothic" w:hAnsi="Century Gothic" w:cs="Century Gothic"/>
          <w:sz w:val="24"/>
          <w:szCs w:val="24"/>
        </w:rPr>
      </w:pPr>
      <w:r w:rsidRPr="00F136A2">
        <w:rPr>
          <w:rFonts w:ascii="Century Gothic" w:eastAsia="Century Gothic" w:hAnsi="Century Gothic" w:cs="Century Gothic"/>
          <w:sz w:val="24"/>
          <w:szCs w:val="24"/>
        </w:rPr>
        <w:t>Promover</w:t>
      </w:r>
      <w:r w:rsidR="000C1C0D">
        <w:rPr>
          <w:rFonts w:ascii="Century Gothic" w:eastAsia="Century Gothic" w:hAnsi="Century Gothic" w:cs="Century Gothic"/>
          <w:sz w:val="24"/>
          <w:szCs w:val="24"/>
        </w:rPr>
        <w:t>, en coordinación con la Secretaría,</w:t>
      </w:r>
      <w:r w:rsidRPr="00F136A2">
        <w:rPr>
          <w:rFonts w:ascii="Century Gothic" w:eastAsia="Century Gothic" w:hAnsi="Century Gothic" w:cs="Century Gothic"/>
          <w:sz w:val="24"/>
          <w:szCs w:val="24"/>
        </w:rPr>
        <w:t xml:space="preserve"> la </w:t>
      </w:r>
      <w:r w:rsidR="00194A38" w:rsidRPr="00F136A2">
        <w:rPr>
          <w:rFonts w:ascii="Century Gothic" w:eastAsia="Century Gothic" w:hAnsi="Century Gothic" w:cs="Century Gothic"/>
          <w:sz w:val="24"/>
          <w:szCs w:val="24"/>
        </w:rPr>
        <w:t>capacitación</w:t>
      </w:r>
      <w:r w:rsidRPr="00F136A2">
        <w:rPr>
          <w:rFonts w:ascii="Century Gothic" w:eastAsia="Century Gothic" w:hAnsi="Century Gothic" w:cs="Century Gothic"/>
          <w:sz w:val="24"/>
          <w:szCs w:val="24"/>
        </w:rPr>
        <w:t xml:space="preserve"> del personal del sector educativo</w:t>
      </w:r>
      <w:r w:rsidR="000C1C0D">
        <w:rPr>
          <w:rFonts w:ascii="Century Gothic" w:eastAsia="Century Gothic" w:hAnsi="Century Gothic" w:cs="Century Gothic"/>
          <w:sz w:val="24"/>
          <w:szCs w:val="24"/>
        </w:rPr>
        <w:t>,</w:t>
      </w:r>
      <w:r w:rsidRPr="00F136A2">
        <w:rPr>
          <w:rFonts w:ascii="Century Gothic" w:eastAsia="Century Gothic" w:hAnsi="Century Gothic" w:cs="Century Gothic"/>
          <w:sz w:val="24"/>
          <w:szCs w:val="24"/>
        </w:rPr>
        <w:t xml:space="preserve"> para la </w:t>
      </w:r>
      <w:r w:rsidR="00194A38" w:rsidRPr="00F136A2">
        <w:rPr>
          <w:rFonts w:ascii="Century Gothic" w:eastAsia="Century Gothic" w:hAnsi="Century Gothic" w:cs="Century Gothic"/>
          <w:sz w:val="24"/>
          <w:szCs w:val="24"/>
        </w:rPr>
        <w:t>detección</w:t>
      </w:r>
      <w:r w:rsidRPr="00F136A2">
        <w:rPr>
          <w:rFonts w:ascii="Century Gothic" w:eastAsia="Century Gothic" w:hAnsi="Century Gothic" w:cs="Century Gothic"/>
          <w:sz w:val="24"/>
          <w:szCs w:val="24"/>
        </w:rPr>
        <w:t xml:space="preserve"> oportuna </w:t>
      </w:r>
      <w:r w:rsidR="00990CE3">
        <w:rPr>
          <w:rFonts w:ascii="Century Gothic" w:eastAsia="Century Gothic" w:hAnsi="Century Gothic" w:cs="Century Gothic"/>
          <w:sz w:val="24"/>
          <w:szCs w:val="24"/>
        </w:rPr>
        <w:t xml:space="preserve">de </w:t>
      </w:r>
      <w:r w:rsidR="00F136A2" w:rsidRPr="00F136A2">
        <w:rPr>
          <w:rFonts w:ascii="Century Gothic" w:eastAsia="Century Gothic" w:hAnsi="Century Gothic" w:cs="Century Gothic"/>
          <w:sz w:val="24"/>
          <w:szCs w:val="24"/>
        </w:rPr>
        <w:t>pensamientos y conductas suicidas</w:t>
      </w:r>
      <w:r w:rsidR="000C1C0D">
        <w:rPr>
          <w:rFonts w:ascii="Century Gothic" w:eastAsia="Century Gothic" w:hAnsi="Century Gothic" w:cs="Century Gothic"/>
          <w:sz w:val="24"/>
          <w:szCs w:val="24"/>
        </w:rPr>
        <w:t xml:space="preserve"> </w:t>
      </w:r>
      <w:r w:rsidR="000C1C0D" w:rsidRPr="00F136A2">
        <w:rPr>
          <w:rFonts w:ascii="Century Gothic" w:eastAsia="Century Gothic" w:hAnsi="Century Gothic" w:cs="Century Gothic"/>
          <w:sz w:val="24"/>
          <w:szCs w:val="24"/>
        </w:rPr>
        <w:t>e</w:t>
      </w:r>
      <w:r w:rsidR="000C1C0D">
        <w:rPr>
          <w:rFonts w:ascii="Century Gothic" w:eastAsia="Century Gothic" w:hAnsi="Century Gothic" w:cs="Century Gothic"/>
          <w:sz w:val="24"/>
          <w:szCs w:val="24"/>
        </w:rPr>
        <w:t>n</w:t>
      </w:r>
      <w:r w:rsidR="000C1C0D" w:rsidRPr="00F136A2">
        <w:rPr>
          <w:rFonts w:ascii="Century Gothic" w:eastAsia="Century Gothic" w:hAnsi="Century Gothic" w:cs="Century Gothic"/>
          <w:sz w:val="24"/>
          <w:szCs w:val="24"/>
        </w:rPr>
        <w:t xml:space="preserve"> niñas, niños y adolescentes</w:t>
      </w:r>
      <w:r w:rsidR="000C1C0D">
        <w:rPr>
          <w:rFonts w:ascii="Century Gothic" w:eastAsia="Century Gothic" w:hAnsi="Century Gothic" w:cs="Century Gothic"/>
          <w:sz w:val="24"/>
          <w:szCs w:val="24"/>
        </w:rPr>
        <w:t xml:space="preserve">. </w:t>
      </w:r>
    </w:p>
    <w:p w14:paraId="71428184" w14:textId="77777777" w:rsidR="00F136A2" w:rsidRPr="00F136A2" w:rsidRDefault="00F136A2" w:rsidP="00F136A2">
      <w:pPr>
        <w:spacing w:line="360" w:lineRule="auto"/>
        <w:jc w:val="both"/>
        <w:rPr>
          <w:rFonts w:ascii="Century Gothic" w:eastAsia="Century Gothic" w:hAnsi="Century Gothic" w:cs="Century Gothic"/>
          <w:sz w:val="24"/>
          <w:szCs w:val="24"/>
        </w:rPr>
      </w:pPr>
    </w:p>
    <w:p w14:paraId="131C8872" w14:textId="32B5ECEF" w:rsidR="005713BC" w:rsidRPr="00990CE3" w:rsidRDefault="00990CE3" w:rsidP="00990CE3">
      <w:pPr>
        <w:pStyle w:val="Prrafodelista"/>
        <w:numPr>
          <w:ilvl w:val="0"/>
          <w:numId w:val="39"/>
        </w:numPr>
        <w:spacing w:line="360" w:lineRule="auto"/>
        <w:jc w:val="both"/>
        <w:rPr>
          <w:rFonts w:ascii="Century Gothic" w:eastAsia="Century Gothic" w:hAnsi="Century Gothic" w:cs="Century Gothic"/>
          <w:sz w:val="24"/>
          <w:szCs w:val="24"/>
        </w:rPr>
      </w:pPr>
      <w:r w:rsidRPr="00990CE3">
        <w:rPr>
          <w:rFonts w:ascii="Century Gothic" w:eastAsia="Century Gothic" w:hAnsi="Century Gothic" w:cs="Century Gothic"/>
          <w:sz w:val="24"/>
          <w:szCs w:val="24"/>
        </w:rPr>
        <w:lastRenderedPageBreak/>
        <w:t>Elaborar, en coordinación con la Secretaría, un protocolo de detección y atención</w:t>
      </w:r>
      <w:r>
        <w:rPr>
          <w:rFonts w:ascii="Century Gothic" w:eastAsia="Century Gothic" w:hAnsi="Century Gothic" w:cs="Century Gothic"/>
          <w:sz w:val="24"/>
          <w:szCs w:val="24"/>
        </w:rPr>
        <w:t xml:space="preserve"> </w:t>
      </w:r>
      <w:r w:rsidRPr="00990CE3">
        <w:rPr>
          <w:rFonts w:ascii="Century Gothic" w:eastAsia="Century Gothic" w:hAnsi="Century Gothic" w:cs="Century Gothic"/>
          <w:sz w:val="24"/>
          <w:szCs w:val="24"/>
        </w:rPr>
        <w:t>oportuna de conductas suicidas</w:t>
      </w:r>
      <w:r>
        <w:rPr>
          <w:rFonts w:ascii="Century Gothic" w:eastAsia="Century Gothic" w:hAnsi="Century Gothic" w:cs="Century Gothic"/>
          <w:sz w:val="24"/>
          <w:szCs w:val="24"/>
        </w:rPr>
        <w:t xml:space="preserve"> en niñas, niños y adolescentes</w:t>
      </w:r>
      <w:r w:rsidRPr="00990CE3">
        <w:rPr>
          <w:rFonts w:ascii="Century Gothic" w:eastAsia="Century Gothic" w:hAnsi="Century Gothic" w:cs="Century Gothic"/>
          <w:sz w:val="24"/>
          <w:szCs w:val="24"/>
        </w:rPr>
        <w:t>, de conformidad con las disposiciones aplicables.</w:t>
      </w:r>
    </w:p>
    <w:p w14:paraId="3C9A3C83" w14:textId="77777777" w:rsidR="00194A38" w:rsidRPr="00194A38" w:rsidRDefault="00194A38" w:rsidP="00016302">
      <w:pPr>
        <w:spacing w:after="0" w:line="360" w:lineRule="auto"/>
        <w:jc w:val="both"/>
        <w:rPr>
          <w:rFonts w:ascii="Century Gothic" w:eastAsia="Century Gothic" w:hAnsi="Century Gothic" w:cs="Century Gothic"/>
          <w:sz w:val="24"/>
          <w:szCs w:val="24"/>
        </w:rPr>
      </w:pPr>
    </w:p>
    <w:p w14:paraId="2729B067" w14:textId="760EBA58" w:rsidR="00990CE3" w:rsidRPr="00990CE3" w:rsidRDefault="005713BC" w:rsidP="00990CE3">
      <w:pPr>
        <w:pStyle w:val="Prrafodelista"/>
        <w:numPr>
          <w:ilvl w:val="0"/>
          <w:numId w:val="39"/>
        </w:numPr>
        <w:spacing w:line="360" w:lineRule="auto"/>
        <w:jc w:val="both"/>
        <w:rPr>
          <w:rFonts w:ascii="Century Gothic" w:eastAsia="Century Gothic" w:hAnsi="Century Gothic" w:cs="Century Gothic"/>
          <w:sz w:val="24"/>
          <w:szCs w:val="24"/>
        </w:rPr>
      </w:pPr>
      <w:r w:rsidRPr="00990CE3">
        <w:rPr>
          <w:rFonts w:ascii="Century Gothic" w:eastAsia="Century Gothic" w:hAnsi="Century Gothic" w:cs="Century Gothic"/>
          <w:sz w:val="24"/>
          <w:szCs w:val="24"/>
        </w:rPr>
        <w:t xml:space="preserve">Realizar </w:t>
      </w:r>
      <w:r w:rsidR="00194A38" w:rsidRPr="00990CE3">
        <w:rPr>
          <w:rFonts w:ascii="Century Gothic" w:eastAsia="Century Gothic" w:hAnsi="Century Gothic" w:cs="Century Gothic"/>
          <w:sz w:val="24"/>
          <w:szCs w:val="24"/>
        </w:rPr>
        <w:t>campañas</w:t>
      </w:r>
      <w:r w:rsidRPr="00990CE3">
        <w:rPr>
          <w:rFonts w:ascii="Century Gothic" w:eastAsia="Century Gothic" w:hAnsi="Century Gothic" w:cs="Century Gothic"/>
          <w:sz w:val="24"/>
          <w:szCs w:val="24"/>
        </w:rPr>
        <w:t xml:space="preserve"> de </w:t>
      </w:r>
      <w:r w:rsidR="00194A38" w:rsidRPr="00990CE3">
        <w:rPr>
          <w:rFonts w:ascii="Century Gothic" w:eastAsia="Century Gothic" w:hAnsi="Century Gothic" w:cs="Century Gothic"/>
          <w:sz w:val="24"/>
          <w:szCs w:val="24"/>
        </w:rPr>
        <w:t>orientación</w:t>
      </w:r>
      <w:r w:rsidRPr="00990CE3">
        <w:rPr>
          <w:rFonts w:ascii="Century Gothic" w:eastAsia="Century Gothic" w:hAnsi="Century Gothic" w:cs="Century Gothic"/>
          <w:sz w:val="24"/>
          <w:szCs w:val="24"/>
        </w:rPr>
        <w:t xml:space="preserve"> </w:t>
      </w:r>
      <w:r w:rsidR="00990CE3">
        <w:rPr>
          <w:rFonts w:ascii="Century Gothic" w:eastAsia="Century Gothic" w:hAnsi="Century Gothic" w:cs="Century Gothic"/>
          <w:sz w:val="24"/>
          <w:szCs w:val="24"/>
        </w:rPr>
        <w:t xml:space="preserve">para el </w:t>
      </w:r>
      <w:r w:rsidR="001C76A8">
        <w:rPr>
          <w:rFonts w:ascii="Century Gothic" w:eastAsia="Century Gothic" w:hAnsi="Century Gothic" w:cs="Century Gothic"/>
          <w:sz w:val="24"/>
          <w:szCs w:val="24"/>
        </w:rPr>
        <w:t xml:space="preserve">estudiantado, </w:t>
      </w:r>
      <w:r w:rsidR="001C76A8" w:rsidRPr="00990CE3">
        <w:rPr>
          <w:rFonts w:ascii="Century Gothic" w:eastAsia="Century Gothic" w:hAnsi="Century Gothic" w:cs="Century Gothic"/>
          <w:sz w:val="24"/>
          <w:szCs w:val="24"/>
        </w:rPr>
        <w:t>principalmente</w:t>
      </w:r>
      <w:r w:rsidRPr="00990CE3">
        <w:rPr>
          <w:rFonts w:ascii="Century Gothic" w:eastAsia="Century Gothic" w:hAnsi="Century Gothic" w:cs="Century Gothic"/>
          <w:sz w:val="24"/>
          <w:szCs w:val="24"/>
        </w:rPr>
        <w:t xml:space="preserve"> en zonas con alto índice de suicidios</w:t>
      </w:r>
      <w:r w:rsidR="00990CE3">
        <w:rPr>
          <w:rFonts w:ascii="Century Gothic" w:eastAsia="Century Gothic" w:hAnsi="Century Gothic" w:cs="Century Gothic"/>
          <w:sz w:val="24"/>
          <w:szCs w:val="24"/>
        </w:rPr>
        <w:t xml:space="preserve">. </w:t>
      </w:r>
    </w:p>
    <w:p w14:paraId="3616E3B0" w14:textId="77777777" w:rsidR="00990CE3" w:rsidRPr="00990CE3" w:rsidRDefault="00990CE3" w:rsidP="00990CE3">
      <w:pPr>
        <w:pStyle w:val="Prrafodelista"/>
        <w:spacing w:line="360" w:lineRule="auto"/>
        <w:ind w:left="720"/>
        <w:jc w:val="both"/>
        <w:rPr>
          <w:rFonts w:ascii="Century Gothic" w:eastAsia="Century Gothic" w:hAnsi="Century Gothic" w:cs="Century Gothic"/>
          <w:sz w:val="24"/>
          <w:szCs w:val="24"/>
        </w:rPr>
      </w:pPr>
    </w:p>
    <w:p w14:paraId="6AA4CAD1" w14:textId="0CBACF18" w:rsidR="005713BC" w:rsidRDefault="005713BC" w:rsidP="00016302">
      <w:pPr>
        <w:pStyle w:val="Prrafodelista"/>
        <w:numPr>
          <w:ilvl w:val="0"/>
          <w:numId w:val="39"/>
        </w:numPr>
        <w:spacing w:line="360" w:lineRule="auto"/>
        <w:jc w:val="both"/>
        <w:rPr>
          <w:rFonts w:ascii="Century Gothic" w:eastAsia="Century Gothic" w:hAnsi="Century Gothic" w:cs="Century Gothic"/>
          <w:sz w:val="24"/>
          <w:szCs w:val="24"/>
        </w:rPr>
      </w:pPr>
      <w:r w:rsidRPr="00194A38">
        <w:rPr>
          <w:rFonts w:ascii="Century Gothic" w:eastAsia="Century Gothic" w:hAnsi="Century Gothic" w:cs="Century Gothic"/>
          <w:sz w:val="24"/>
          <w:szCs w:val="24"/>
        </w:rPr>
        <w:t xml:space="preserve">Impulsar la participación de madres y padres de familia o </w:t>
      </w:r>
      <w:r w:rsidR="009E6C64">
        <w:rPr>
          <w:rFonts w:ascii="Century Gothic" w:eastAsia="Century Gothic" w:hAnsi="Century Gothic" w:cs="Century Gothic"/>
          <w:sz w:val="24"/>
          <w:szCs w:val="24"/>
        </w:rPr>
        <w:t xml:space="preserve">personas </w:t>
      </w:r>
      <w:r w:rsidRPr="00194A38">
        <w:rPr>
          <w:rFonts w:ascii="Century Gothic" w:eastAsia="Century Gothic" w:hAnsi="Century Gothic" w:cs="Century Gothic"/>
          <w:sz w:val="24"/>
          <w:szCs w:val="24"/>
        </w:rPr>
        <w:t>tutor</w:t>
      </w:r>
      <w:r w:rsidR="009E6C64">
        <w:rPr>
          <w:rFonts w:ascii="Century Gothic" w:eastAsia="Century Gothic" w:hAnsi="Century Gothic" w:cs="Century Gothic"/>
          <w:sz w:val="24"/>
          <w:szCs w:val="24"/>
        </w:rPr>
        <w:t>a</w:t>
      </w:r>
      <w:r w:rsidRPr="00194A38">
        <w:rPr>
          <w:rFonts w:ascii="Century Gothic" w:eastAsia="Century Gothic" w:hAnsi="Century Gothic" w:cs="Century Gothic"/>
          <w:sz w:val="24"/>
          <w:szCs w:val="24"/>
        </w:rPr>
        <w:t>s, en acciones preven</w:t>
      </w:r>
      <w:r w:rsidR="001C76A8">
        <w:rPr>
          <w:rFonts w:ascii="Century Gothic" w:eastAsia="Century Gothic" w:hAnsi="Century Gothic" w:cs="Century Gothic"/>
          <w:sz w:val="24"/>
          <w:szCs w:val="24"/>
        </w:rPr>
        <w:t>tivas</w:t>
      </w:r>
      <w:r w:rsidRPr="00194A38">
        <w:rPr>
          <w:rFonts w:ascii="Century Gothic" w:eastAsia="Century Gothic" w:hAnsi="Century Gothic" w:cs="Century Gothic"/>
          <w:sz w:val="24"/>
          <w:szCs w:val="24"/>
        </w:rPr>
        <w:t xml:space="preserve"> </w:t>
      </w:r>
      <w:r w:rsidR="001C76A8">
        <w:rPr>
          <w:rFonts w:ascii="Century Gothic" w:eastAsia="Century Gothic" w:hAnsi="Century Gothic" w:cs="Century Gothic"/>
          <w:sz w:val="24"/>
          <w:szCs w:val="24"/>
        </w:rPr>
        <w:t>d</w:t>
      </w:r>
      <w:r w:rsidRPr="00194A38">
        <w:rPr>
          <w:rFonts w:ascii="Century Gothic" w:eastAsia="Century Gothic" w:hAnsi="Century Gothic" w:cs="Century Gothic"/>
          <w:sz w:val="24"/>
          <w:szCs w:val="24"/>
        </w:rPr>
        <w:t>el suicidio.</w:t>
      </w:r>
    </w:p>
    <w:p w14:paraId="0D53820E" w14:textId="77777777" w:rsidR="00194A38" w:rsidRPr="00194A38" w:rsidRDefault="00194A38" w:rsidP="00016302">
      <w:pPr>
        <w:spacing w:after="0" w:line="360" w:lineRule="auto"/>
        <w:jc w:val="both"/>
        <w:rPr>
          <w:rFonts w:ascii="Century Gothic" w:eastAsia="Century Gothic" w:hAnsi="Century Gothic" w:cs="Century Gothic"/>
          <w:sz w:val="24"/>
          <w:szCs w:val="24"/>
        </w:rPr>
      </w:pPr>
    </w:p>
    <w:p w14:paraId="7C71A906" w14:textId="4F4F92DC" w:rsidR="00194A38" w:rsidRDefault="005713BC" w:rsidP="00016302">
      <w:pPr>
        <w:pStyle w:val="Prrafodelista"/>
        <w:numPr>
          <w:ilvl w:val="0"/>
          <w:numId w:val="39"/>
        </w:numPr>
        <w:spacing w:line="360" w:lineRule="auto"/>
        <w:jc w:val="both"/>
        <w:rPr>
          <w:rFonts w:ascii="Century Gothic" w:eastAsia="Century Gothic" w:hAnsi="Century Gothic" w:cs="Century Gothic"/>
          <w:sz w:val="24"/>
          <w:szCs w:val="24"/>
        </w:rPr>
      </w:pPr>
      <w:r w:rsidRPr="00194A38">
        <w:rPr>
          <w:rFonts w:ascii="Century Gothic" w:eastAsia="Century Gothic" w:hAnsi="Century Gothic" w:cs="Century Gothic"/>
          <w:sz w:val="24"/>
          <w:szCs w:val="24"/>
        </w:rPr>
        <w:t xml:space="preserve">Las demás </w:t>
      </w:r>
      <w:r w:rsidR="003C3CFF">
        <w:rPr>
          <w:rFonts w:ascii="Century Gothic" w:eastAsia="Century Gothic" w:hAnsi="Century Gothic" w:cs="Century Gothic"/>
          <w:sz w:val="24"/>
          <w:szCs w:val="24"/>
        </w:rPr>
        <w:t>medidas aplicables en la materia, en b</w:t>
      </w:r>
      <w:r w:rsidRPr="00194A38">
        <w:rPr>
          <w:rFonts w:ascii="Century Gothic" w:eastAsia="Century Gothic" w:hAnsi="Century Gothic" w:cs="Century Gothic"/>
          <w:sz w:val="24"/>
          <w:szCs w:val="24"/>
        </w:rPr>
        <w:t>eneficio de la comunidad escolar.</w:t>
      </w:r>
      <w:r w:rsidR="00194A38">
        <w:rPr>
          <w:rFonts w:ascii="Century Gothic" w:eastAsia="Century Gothic" w:hAnsi="Century Gothic" w:cs="Century Gothic"/>
          <w:sz w:val="24"/>
          <w:szCs w:val="24"/>
        </w:rPr>
        <w:t xml:space="preserve"> </w:t>
      </w:r>
    </w:p>
    <w:p w14:paraId="4F05A478" w14:textId="3D9165FD" w:rsidR="005713BC" w:rsidRPr="00194A38" w:rsidRDefault="005713BC" w:rsidP="00194A38">
      <w:pPr>
        <w:spacing w:line="360" w:lineRule="auto"/>
        <w:jc w:val="both"/>
        <w:rPr>
          <w:rFonts w:ascii="Century Gothic" w:eastAsia="Century Gothic" w:hAnsi="Century Gothic" w:cs="Century Gothic"/>
          <w:sz w:val="24"/>
          <w:szCs w:val="24"/>
        </w:rPr>
      </w:pPr>
    </w:p>
    <w:p w14:paraId="268362B1" w14:textId="0E02750D" w:rsidR="005713BC" w:rsidRDefault="005713BC" w:rsidP="005713BC">
      <w:pPr>
        <w:spacing w:after="0" w:line="360" w:lineRule="auto"/>
        <w:ind w:left="360"/>
        <w:jc w:val="center"/>
        <w:rPr>
          <w:rFonts w:ascii="Century Gothic" w:eastAsia="Century Gothic" w:hAnsi="Century Gothic" w:cs="Century Gothic"/>
          <w:b/>
          <w:sz w:val="24"/>
          <w:szCs w:val="24"/>
        </w:rPr>
      </w:pPr>
      <w:r w:rsidRPr="00F82CFF">
        <w:rPr>
          <w:rFonts w:ascii="Century Gothic" w:eastAsia="Century Gothic" w:hAnsi="Century Gothic" w:cs="Century Gothic"/>
          <w:b/>
          <w:sz w:val="24"/>
          <w:szCs w:val="24"/>
        </w:rPr>
        <w:t>CAPÍTULO IV</w:t>
      </w:r>
      <w:r w:rsidRPr="00F82CFF">
        <w:rPr>
          <w:rFonts w:ascii="Century Gothic" w:eastAsia="Century Gothic" w:hAnsi="Century Gothic" w:cs="Century Gothic"/>
          <w:b/>
          <w:sz w:val="24"/>
          <w:szCs w:val="24"/>
        </w:rPr>
        <w:br/>
        <w:t>TRATAMIENTO A PERSONAS CON TENDENCIAS SUICIDAS</w:t>
      </w:r>
    </w:p>
    <w:p w14:paraId="0F513AE8" w14:textId="77777777" w:rsidR="00016302" w:rsidRPr="00F82CFF" w:rsidRDefault="00016302" w:rsidP="005713BC">
      <w:pPr>
        <w:spacing w:after="0" w:line="360" w:lineRule="auto"/>
        <w:ind w:left="360"/>
        <w:jc w:val="center"/>
        <w:rPr>
          <w:rFonts w:ascii="Century Gothic" w:eastAsia="Century Gothic" w:hAnsi="Century Gothic" w:cs="Century Gothic"/>
          <w:b/>
          <w:sz w:val="24"/>
          <w:szCs w:val="24"/>
        </w:rPr>
      </w:pPr>
    </w:p>
    <w:p w14:paraId="196DE4A3" w14:textId="34FCB777" w:rsidR="005713BC" w:rsidRPr="00F82CFF" w:rsidRDefault="00194A38" w:rsidP="005713BC">
      <w:pPr>
        <w:spacing w:after="0" w:line="360" w:lineRule="auto"/>
        <w:jc w:val="both"/>
        <w:rPr>
          <w:rFonts w:ascii="Century Gothic" w:eastAsia="Century Gothic" w:hAnsi="Century Gothic" w:cs="Century Gothic"/>
          <w:sz w:val="24"/>
          <w:szCs w:val="24"/>
        </w:rPr>
      </w:pPr>
      <w:r w:rsidRPr="00194A38">
        <w:rPr>
          <w:rFonts w:ascii="Century Gothic" w:eastAsia="Century Gothic" w:hAnsi="Century Gothic" w:cs="Century Gothic"/>
          <w:b/>
          <w:bCs/>
          <w:sz w:val="24"/>
          <w:szCs w:val="24"/>
        </w:rPr>
        <w:t>Artículo</w:t>
      </w:r>
      <w:r w:rsidR="005713BC" w:rsidRPr="00194A38">
        <w:rPr>
          <w:rFonts w:ascii="Century Gothic" w:eastAsia="Century Gothic" w:hAnsi="Century Gothic" w:cs="Century Gothic"/>
          <w:b/>
          <w:bCs/>
          <w:sz w:val="24"/>
          <w:szCs w:val="24"/>
        </w:rPr>
        <w:t xml:space="preserve"> 9.</w:t>
      </w:r>
      <w:r w:rsidR="005713BC" w:rsidRPr="00F82CFF">
        <w:rPr>
          <w:rFonts w:ascii="Century Gothic" w:eastAsia="Century Gothic" w:hAnsi="Century Gothic" w:cs="Century Gothic"/>
          <w:sz w:val="24"/>
          <w:szCs w:val="24"/>
        </w:rPr>
        <w:t xml:space="preserve"> </w:t>
      </w:r>
      <w:r w:rsidR="004246A8">
        <w:rPr>
          <w:rFonts w:ascii="Century Gothic" w:eastAsia="Century Gothic" w:hAnsi="Century Gothic" w:cs="Century Gothic"/>
          <w:sz w:val="24"/>
          <w:szCs w:val="24"/>
        </w:rPr>
        <w:t xml:space="preserve">Toda persona </w:t>
      </w:r>
      <w:r w:rsidR="004246A8" w:rsidRPr="008D26B0">
        <w:rPr>
          <w:rFonts w:ascii="Century Gothic" w:eastAsia="Century Gothic" w:hAnsi="Century Gothic" w:cs="Century Gothic"/>
          <w:sz w:val="24"/>
          <w:szCs w:val="24"/>
        </w:rPr>
        <w:t xml:space="preserve">que presente conducta suicida, o bien, que haya fallado en su intento de suicidarse, </w:t>
      </w:r>
      <w:r w:rsidR="004246A8">
        <w:rPr>
          <w:rFonts w:ascii="Century Gothic" w:eastAsia="Century Gothic" w:hAnsi="Century Gothic" w:cs="Century Gothic"/>
          <w:sz w:val="24"/>
          <w:szCs w:val="24"/>
        </w:rPr>
        <w:t>s</w:t>
      </w:r>
      <w:r w:rsidR="008D26B0" w:rsidRPr="008D26B0">
        <w:rPr>
          <w:rFonts w:ascii="Century Gothic" w:eastAsia="Century Gothic" w:hAnsi="Century Gothic" w:cs="Century Gothic"/>
          <w:sz w:val="24"/>
          <w:szCs w:val="24"/>
        </w:rPr>
        <w:t xml:space="preserve">in menoscabo de su economía o dignidad, tiene derecho a recibir de manera inmediata atención médica profesional, a través de la institución de </w:t>
      </w:r>
      <w:proofErr w:type="spellStart"/>
      <w:r w:rsidR="008D26B0" w:rsidRPr="008D26B0">
        <w:rPr>
          <w:rFonts w:ascii="Century Gothic" w:eastAsia="Century Gothic" w:hAnsi="Century Gothic" w:cs="Century Gothic"/>
          <w:sz w:val="24"/>
          <w:szCs w:val="24"/>
        </w:rPr>
        <w:t>derechohabiencia</w:t>
      </w:r>
      <w:proofErr w:type="spellEnd"/>
      <w:r w:rsidR="008D26B0">
        <w:rPr>
          <w:rFonts w:ascii="Century Gothic" w:eastAsia="Century Gothic" w:hAnsi="Century Gothic" w:cs="Century Gothic"/>
          <w:sz w:val="24"/>
          <w:szCs w:val="24"/>
        </w:rPr>
        <w:t xml:space="preserve"> que le corresponda,</w:t>
      </w:r>
      <w:r w:rsidR="008D26B0" w:rsidRPr="008D26B0">
        <w:rPr>
          <w:rFonts w:ascii="Century Gothic" w:eastAsia="Century Gothic" w:hAnsi="Century Gothic" w:cs="Century Gothic"/>
          <w:sz w:val="24"/>
          <w:szCs w:val="24"/>
        </w:rPr>
        <w:t xml:space="preserve"> o en caso de no contar con la misma, </w:t>
      </w:r>
      <w:r w:rsidR="006E5A1C" w:rsidRPr="008D26B0">
        <w:rPr>
          <w:rFonts w:ascii="Century Gothic" w:eastAsia="Century Gothic" w:hAnsi="Century Gothic" w:cs="Century Gothic"/>
          <w:sz w:val="24"/>
          <w:szCs w:val="24"/>
        </w:rPr>
        <w:t>a través</w:t>
      </w:r>
      <w:r w:rsidR="008D26B0" w:rsidRPr="008D26B0">
        <w:rPr>
          <w:rFonts w:ascii="Century Gothic" w:eastAsia="Century Gothic" w:hAnsi="Century Gothic" w:cs="Century Gothic"/>
          <w:sz w:val="24"/>
          <w:szCs w:val="24"/>
        </w:rPr>
        <w:t xml:space="preserve"> de la Secretaría.    </w:t>
      </w:r>
    </w:p>
    <w:p w14:paraId="1535A1D4" w14:textId="77777777" w:rsidR="00194A38" w:rsidRDefault="00194A38" w:rsidP="005713BC">
      <w:pPr>
        <w:spacing w:after="0" w:line="360" w:lineRule="auto"/>
        <w:jc w:val="both"/>
        <w:rPr>
          <w:rFonts w:ascii="Century Gothic" w:eastAsia="Century Gothic" w:hAnsi="Century Gothic" w:cs="Century Gothic"/>
          <w:sz w:val="24"/>
          <w:szCs w:val="24"/>
        </w:rPr>
      </w:pPr>
    </w:p>
    <w:p w14:paraId="27E90DDE" w14:textId="601C780F" w:rsidR="005713BC" w:rsidRPr="00F82CFF" w:rsidRDefault="00194A38" w:rsidP="005713BC">
      <w:pPr>
        <w:spacing w:after="0" w:line="360" w:lineRule="auto"/>
        <w:jc w:val="both"/>
        <w:rPr>
          <w:rFonts w:ascii="Century Gothic" w:eastAsia="Century Gothic" w:hAnsi="Century Gothic" w:cs="Century Gothic"/>
          <w:sz w:val="24"/>
          <w:szCs w:val="24"/>
        </w:rPr>
      </w:pPr>
      <w:r w:rsidRPr="00194A38">
        <w:rPr>
          <w:rFonts w:ascii="Century Gothic" w:eastAsia="Century Gothic" w:hAnsi="Century Gothic" w:cs="Century Gothic"/>
          <w:b/>
          <w:bCs/>
          <w:sz w:val="24"/>
          <w:szCs w:val="24"/>
        </w:rPr>
        <w:lastRenderedPageBreak/>
        <w:t>Artículo</w:t>
      </w:r>
      <w:r w:rsidR="005713BC" w:rsidRPr="00194A38">
        <w:rPr>
          <w:rFonts w:ascii="Century Gothic" w:eastAsia="Century Gothic" w:hAnsi="Century Gothic" w:cs="Century Gothic"/>
          <w:b/>
          <w:bCs/>
          <w:sz w:val="24"/>
          <w:szCs w:val="24"/>
        </w:rPr>
        <w:t xml:space="preserve"> 10.</w:t>
      </w:r>
      <w:r w:rsidR="005713BC" w:rsidRPr="00F82CFF">
        <w:rPr>
          <w:rFonts w:ascii="Century Gothic" w:eastAsia="Century Gothic" w:hAnsi="Century Gothic" w:cs="Century Gothic"/>
          <w:sz w:val="24"/>
          <w:szCs w:val="24"/>
        </w:rPr>
        <w:t xml:space="preserve"> La Secretaría</w:t>
      </w:r>
      <w:r w:rsidR="00905BE3">
        <w:rPr>
          <w:rFonts w:ascii="Century Gothic" w:eastAsia="Century Gothic" w:hAnsi="Century Gothic" w:cs="Century Gothic"/>
          <w:sz w:val="24"/>
          <w:szCs w:val="24"/>
        </w:rPr>
        <w:t>,</w:t>
      </w:r>
      <w:r w:rsidR="005713BC" w:rsidRPr="00F82CFF">
        <w:rPr>
          <w:rFonts w:ascii="Century Gothic" w:eastAsia="Century Gothic" w:hAnsi="Century Gothic" w:cs="Century Gothic"/>
          <w:sz w:val="24"/>
          <w:szCs w:val="24"/>
        </w:rPr>
        <w:t xml:space="preserve"> deberá contar con un equipo interdisciplinario que </w:t>
      </w:r>
      <w:r w:rsidR="006E5A1C">
        <w:rPr>
          <w:rFonts w:ascii="Century Gothic" w:eastAsia="Century Gothic" w:hAnsi="Century Gothic" w:cs="Century Gothic"/>
          <w:sz w:val="24"/>
          <w:szCs w:val="24"/>
        </w:rPr>
        <w:t>brinde atención integral a</w:t>
      </w:r>
      <w:r w:rsidR="00905BE3">
        <w:rPr>
          <w:rFonts w:ascii="Century Gothic" w:eastAsia="Century Gothic" w:hAnsi="Century Gothic" w:cs="Century Gothic"/>
          <w:sz w:val="24"/>
          <w:szCs w:val="24"/>
        </w:rPr>
        <w:t xml:space="preserve"> </w:t>
      </w:r>
      <w:r w:rsidR="006E5A1C">
        <w:rPr>
          <w:rFonts w:ascii="Century Gothic" w:eastAsia="Century Gothic" w:hAnsi="Century Gothic" w:cs="Century Gothic"/>
          <w:sz w:val="24"/>
          <w:szCs w:val="24"/>
        </w:rPr>
        <w:t>l</w:t>
      </w:r>
      <w:r w:rsidR="00905BE3">
        <w:rPr>
          <w:rFonts w:ascii="Century Gothic" w:eastAsia="Century Gothic" w:hAnsi="Century Gothic" w:cs="Century Gothic"/>
          <w:sz w:val="24"/>
          <w:szCs w:val="24"/>
        </w:rPr>
        <w:t>a persona</w:t>
      </w:r>
      <w:r w:rsidR="006E5A1C">
        <w:rPr>
          <w:rFonts w:ascii="Century Gothic" w:eastAsia="Century Gothic" w:hAnsi="Century Gothic" w:cs="Century Gothic"/>
          <w:sz w:val="24"/>
          <w:szCs w:val="24"/>
        </w:rPr>
        <w:t xml:space="preserve"> paciente durante su tratamiento, habilitación y rehabilitación. </w:t>
      </w:r>
    </w:p>
    <w:p w14:paraId="73D02045" w14:textId="77777777" w:rsidR="00194A38" w:rsidRDefault="00194A38" w:rsidP="005713BC">
      <w:pPr>
        <w:spacing w:after="0" w:line="360" w:lineRule="auto"/>
        <w:jc w:val="both"/>
        <w:rPr>
          <w:rFonts w:ascii="Century Gothic" w:eastAsia="Century Gothic" w:hAnsi="Century Gothic" w:cs="Century Gothic"/>
          <w:sz w:val="24"/>
          <w:szCs w:val="24"/>
        </w:rPr>
      </w:pPr>
    </w:p>
    <w:p w14:paraId="32C5D085" w14:textId="5FA8F989" w:rsidR="005713BC" w:rsidRPr="00F82CFF" w:rsidRDefault="00194A38" w:rsidP="005713BC">
      <w:pPr>
        <w:spacing w:after="0" w:line="360" w:lineRule="auto"/>
        <w:jc w:val="both"/>
        <w:rPr>
          <w:rFonts w:ascii="Century Gothic" w:eastAsia="Century Gothic" w:hAnsi="Century Gothic" w:cs="Century Gothic"/>
          <w:sz w:val="24"/>
          <w:szCs w:val="24"/>
        </w:rPr>
      </w:pPr>
      <w:r w:rsidRPr="00194A38">
        <w:rPr>
          <w:rFonts w:ascii="Century Gothic" w:eastAsia="Century Gothic" w:hAnsi="Century Gothic" w:cs="Century Gothic"/>
          <w:b/>
          <w:bCs/>
          <w:sz w:val="24"/>
          <w:szCs w:val="24"/>
        </w:rPr>
        <w:t>Artículo</w:t>
      </w:r>
      <w:r w:rsidR="005713BC" w:rsidRPr="00194A38">
        <w:rPr>
          <w:rFonts w:ascii="Century Gothic" w:eastAsia="Century Gothic" w:hAnsi="Century Gothic" w:cs="Century Gothic"/>
          <w:b/>
          <w:bCs/>
          <w:sz w:val="24"/>
          <w:szCs w:val="24"/>
        </w:rPr>
        <w:t xml:space="preserve"> 11.</w:t>
      </w:r>
      <w:r w:rsidR="005713BC" w:rsidRPr="00F82CFF">
        <w:rPr>
          <w:rFonts w:ascii="Century Gothic" w:eastAsia="Century Gothic" w:hAnsi="Century Gothic" w:cs="Century Gothic"/>
          <w:sz w:val="24"/>
          <w:szCs w:val="24"/>
        </w:rPr>
        <w:t xml:space="preserve"> En el caso de que se trate de un intento de suicidio de una niña, niño o adolescente, la institución médica que conozca en primera instancia del caso, deberá dar aviso a la Procuraduría de Protección de Niñas, Niños y Adolescentes del Estado de Chihuahua</w:t>
      </w:r>
      <w:r w:rsidR="00587952">
        <w:rPr>
          <w:rFonts w:ascii="Century Gothic" w:eastAsia="Century Gothic" w:hAnsi="Century Gothic" w:cs="Century Gothic"/>
          <w:sz w:val="24"/>
          <w:szCs w:val="24"/>
        </w:rPr>
        <w:t xml:space="preserve">, en aras de salvaguardar sus derechos. </w:t>
      </w:r>
      <w:r w:rsidR="005713BC" w:rsidRPr="00F82CFF">
        <w:rPr>
          <w:rFonts w:ascii="Century Gothic" w:eastAsia="Century Gothic" w:hAnsi="Century Gothic" w:cs="Century Gothic"/>
          <w:sz w:val="24"/>
          <w:szCs w:val="24"/>
        </w:rPr>
        <w:t xml:space="preserve"> </w:t>
      </w:r>
    </w:p>
    <w:p w14:paraId="5B1856C4" w14:textId="77777777" w:rsidR="00194A38" w:rsidRDefault="00194A38" w:rsidP="005713BC">
      <w:pPr>
        <w:spacing w:after="0" w:line="360" w:lineRule="auto"/>
        <w:jc w:val="both"/>
        <w:rPr>
          <w:rFonts w:ascii="Century Gothic" w:eastAsia="Century Gothic" w:hAnsi="Century Gothic" w:cs="Century Gothic"/>
          <w:sz w:val="24"/>
          <w:szCs w:val="24"/>
        </w:rPr>
      </w:pPr>
    </w:p>
    <w:p w14:paraId="69DD541B" w14:textId="6F26BF5F" w:rsidR="005713BC" w:rsidRDefault="005713BC" w:rsidP="005713BC">
      <w:pPr>
        <w:spacing w:after="0" w:line="360" w:lineRule="auto"/>
        <w:jc w:val="both"/>
        <w:rPr>
          <w:rFonts w:ascii="Century Gothic" w:eastAsia="Century Gothic" w:hAnsi="Century Gothic" w:cs="Century Gothic"/>
          <w:sz w:val="24"/>
          <w:szCs w:val="24"/>
        </w:rPr>
      </w:pPr>
      <w:r w:rsidRPr="00194A38">
        <w:rPr>
          <w:rFonts w:ascii="Century Gothic" w:eastAsia="Century Gothic" w:hAnsi="Century Gothic" w:cs="Century Gothic"/>
          <w:b/>
          <w:bCs/>
          <w:sz w:val="24"/>
          <w:szCs w:val="24"/>
        </w:rPr>
        <w:t>Artículo 12.</w:t>
      </w:r>
      <w:r w:rsidRPr="00F82CFF">
        <w:rPr>
          <w:rFonts w:ascii="Century Gothic" w:eastAsia="Century Gothic" w:hAnsi="Century Gothic" w:cs="Century Gothic"/>
          <w:sz w:val="24"/>
          <w:szCs w:val="24"/>
        </w:rPr>
        <w:t xml:space="preserve"> </w:t>
      </w:r>
      <w:r w:rsidR="00976853">
        <w:rPr>
          <w:rFonts w:ascii="Century Gothic" w:eastAsia="Century Gothic" w:hAnsi="Century Gothic" w:cs="Century Gothic"/>
          <w:sz w:val="24"/>
          <w:szCs w:val="24"/>
        </w:rPr>
        <w:t>El</w:t>
      </w:r>
      <w:r w:rsidRPr="00F82CFF">
        <w:rPr>
          <w:rFonts w:ascii="Century Gothic" w:eastAsia="Century Gothic" w:hAnsi="Century Gothic" w:cs="Century Gothic"/>
          <w:sz w:val="24"/>
          <w:szCs w:val="24"/>
        </w:rPr>
        <w:t xml:space="preserve"> personal involucrado en el tratamiento a</w:t>
      </w:r>
      <w:r w:rsidR="00976853">
        <w:rPr>
          <w:rFonts w:ascii="Century Gothic" w:eastAsia="Century Gothic" w:hAnsi="Century Gothic" w:cs="Century Gothic"/>
          <w:sz w:val="24"/>
          <w:szCs w:val="24"/>
        </w:rPr>
        <w:t xml:space="preserve"> </w:t>
      </w:r>
      <w:r w:rsidRPr="00F82CFF">
        <w:rPr>
          <w:rFonts w:ascii="Century Gothic" w:eastAsia="Century Gothic" w:hAnsi="Century Gothic" w:cs="Century Gothic"/>
          <w:sz w:val="24"/>
          <w:szCs w:val="24"/>
        </w:rPr>
        <w:t xml:space="preserve">pacientes con </w:t>
      </w:r>
      <w:r w:rsidR="00976853">
        <w:rPr>
          <w:rFonts w:ascii="Century Gothic" w:eastAsia="Century Gothic" w:hAnsi="Century Gothic" w:cs="Century Gothic"/>
          <w:sz w:val="24"/>
          <w:szCs w:val="24"/>
        </w:rPr>
        <w:t xml:space="preserve">pensamientos y </w:t>
      </w:r>
      <w:r w:rsidRPr="00F82CFF">
        <w:rPr>
          <w:rFonts w:ascii="Century Gothic" w:eastAsia="Century Gothic" w:hAnsi="Century Gothic" w:cs="Century Gothic"/>
          <w:sz w:val="24"/>
          <w:szCs w:val="24"/>
        </w:rPr>
        <w:t>conducta</w:t>
      </w:r>
      <w:r w:rsidR="00976853">
        <w:rPr>
          <w:rFonts w:ascii="Century Gothic" w:eastAsia="Century Gothic" w:hAnsi="Century Gothic" w:cs="Century Gothic"/>
          <w:sz w:val="24"/>
          <w:szCs w:val="24"/>
        </w:rPr>
        <w:t>s</w:t>
      </w:r>
      <w:r w:rsidRPr="00F82CFF">
        <w:rPr>
          <w:rFonts w:ascii="Century Gothic" w:eastAsia="Century Gothic" w:hAnsi="Century Gothic" w:cs="Century Gothic"/>
          <w:sz w:val="24"/>
          <w:szCs w:val="24"/>
        </w:rPr>
        <w:t xml:space="preserve"> suicida</w:t>
      </w:r>
      <w:r w:rsidR="00976853">
        <w:rPr>
          <w:rFonts w:ascii="Century Gothic" w:eastAsia="Century Gothic" w:hAnsi="Century Gothic" w:cs="Century Gothic"/>
          <w:sz w:val="24"/>
          <w:szCs w:val="24"/>
        </w:rPr>
        <w:t>s</w:t>
      </w:r>
      <w:r w:rsidRPr="00F82CFF">
        <w:rPr>
          <w:rFonts w:ascii="Century Gothic" w:eastAsia="Century Gothic" w:hAnsi="Century Gothic" w:cs="Century Gothic"/>
          <w:sz w:val="24"/>
          <w:szCs w:val="24"/>
        </w:rPr>
        <w:t xml:space="preserve">, está obligado a la confidencialidad de la </w:t>
      </w:r>
      <w:r w:rsidR="00194A38" w:rsidRPr="00F82CFF">
        <w:rPr>
          <w:rFonts w:ascii="Century Gothic" w:eastAsia="Century Gothic" w:hAnsi="Century Gothic" w:cs="Century Gothic"/>
          <w:sz w:val="24"/>
          <w:szCs w:val="24"/>
        </w:rPr>
        <w:t>información</w:t>
      </w:r>
      <w:r w:rsidRPr="00F82CFF">
        <w:rPr>
          <w:rFonts w:ascii="Century Gothic" w:eastAsia="Century Gothic" w:hAnsi="Century Gothic" w:cs="Century Gothic"/>
          <w:sz w:val="24"/>
          <w:szCs w:val="24"/>
        </w:rPr>
        <w:t xml:space="preserve"> en torno a estos casos, en apego a lo establecido por la Ley General de </w:t>
      </w:r>
      <w:r w:rsidR="00194A38" w:rsidRPr="00F82CFF">
        <w:rPr>
          <w:rFonts w:ascii="Century Gothic" w:eastAsia="Century Gothic" w:hAnsi="Century Gothic" w:cs="Century Gothic"/>
          <w:sz w:val="24"/>
          <w:szCs w:val="24"/>
        </w:rPr>
        <w:t>Protección</w:t>
      </w:r>
      <w:r w:rsidRPr="00F82CFF">
        <w:rPr>
          <w:rFonts w:ascii="Century Gothic" w:eastAsia="Century Gothic" w:hAnsi="Century Gothic" w:cs="Century Gothic"/>
          <w:sz w:val="24"/>
          <w:szCs w:val="24"/>
        </w:rPr>
        <w:t xml:space="preserve"> de Datos Personales en </w:t>
      </w:r>
      <w:r w:rsidR="00194A38" w:rsidRPr="00F82CFF">
        <w:rPr>
          <w:rFonts w:ascii="Century Gothic" w:eastAsia="Century Gothic" w:hAnsi="Century Gothic" w:cs="Century Gothic"/>
          <w:sz w:val="24"/>
          <w:szCs w:val="24"/>
        </w:rPr>
        <w:t>Posesión</w:t>
      </w:r>
      <w:r w:rsidRPr="00F82CFF">
        <w:rPr>
          <w:rFonts w:ascii="Century Gothic" w:eastAsia="Century Gothic" w:hAnsi="Century Gothic" w:cs="Century Gothic"/>
          <w:sz w:val="24"/>
          <w:szCs w:val="24"/>
        </w:rPr>
        <w:t xml:space="preserve"> de Sujetos Obligados y la Ley de Transparencia y Acceso a la </w:t>
      </w:r>
      <w:r w:rsidR="00194A38" w:rsidRPr="00F82CFF">
        <w:rPr>
          <w:rFonts w:ascii="Century Gothic" w:eastAsia="Century Gothic" w:hAnsi="Century Gothic" w:cs="Century Gothic"/>
          <w:sz w:val="24"/>
          <w:szCs w:val="24"/>
        </w:rPr>
        <w:t>Información</w:t>
      </w:r>
      <w:r w:rsidRPr="00F82CFF">
        <w:rPr>
          <w:rFonts w:ascii="Century Gothic" w:eastAsia="Century Gothic" w:hAnsi="Century Gothic" w:cs="Century Gothic"/>
          <w:sz w:val="24"/>
          <w:szCs w:val="24"/>
        </w:rPr>
        <w:t xml:space="preserve"> </w:t>
      </w:r>
      <w:r w:rsidR="00194A38" w:rsidRPr="00F82CFF">
        <w:rPr>
          <w:rFonts w:ascii="Century Gothic" w:eastAsia="Century Gothic" w:hAnsi="Century Gothic" w:cs="Century Gothic"/>
          <w:sz w:val="24"/>
          <w:szCs w:val="24"/>
        </w:rPr>
        <w:t>Pública</w:t>
      </w:r>
      <w:r w:rsidRPr="00F82CFF">
        <w:rPr>
          <w:rFonts w:ascii="Century Gothic" w:eastAsia="Century Gothic" w:hAnsi="Century Gothic" w:cs="Century Gothic"/>
          <w:sz w:val="24"/>
          <w:szCs w:val="24"/>
        </w:rPr>
        <w:t xml:space="preserve"> del Estado de Chihuahua. </w:t>
      </w:r>
    </w:p>
    <w:p w14:paraId="684BF1F2" w14:textId="77777777" w:rsidR="00194A38" w:rsidRPr="00F82CFF" w:rsidRDefault="00194A38" w:rsidP="005713BC">
      <w:pPr>
        <w:spacing w:after="0" w:line="360" w:lineRule="auto"/>
        <w:jc w:val="both"/>
        <w:rPr>
          <w:rFonts w:ascii="Century Gothic" w:eastAsia="Century Gothic" w:hAnsi="Century Gothic" w:cs="Century Gothic"/>
          <w:sz w:val="24"/>
          <w:szCs w:val="24"/>
        </w:rPr>
      </w:pPr>
    </w:p>
    <w:p w14:paraId="6AF08F2F" w14:textId="77777777" w:rsidR="005713BC" w:rsidRPr="00F82CFF" w:rsidRDefault="005713BC" w:rsidP="005713BC">
      <w:pPr>
        <w:spacing w:after="0" w:line="360" w:lineRule="auto"/>
        <w:jc w:val="center"/>
        <w:rPr>
          <w:rFonts w:ascii="Century Gothic" w:eastAsia="Century Gothic" w:hAnsi="Century Gothic" w:cs="Century Gothic"/>
          <w:b/>
          <w:sz w:val="24"/>
          <w:szCs w:val="24"/>
        </w:rPr>
      </w:pPr>
      <w:r w:rsidRPr="00F82CFF">
        <w:rPr>
          <w:rFonts w:ascii="Century Gothic" w:eastAsia="Century Gothic" w:hAnsi="Century Gothic" w:cs="Century Gothic"/>
          <w:b/>
          <w:sz w:val="24"/>
          <w:szCs w:val="24"/>
        </w:rPr>
        <w:t>CAPÍTULO V</w:t>
      </w:r>
    </w:p>
    <w:p w14:paraId="29B1F630" w14:textId="448DC9D9" w:rsidR="005713BC" w:rsidRDefault="005713BC" w:rsidP="005713BC">
      <w:pPr>
        <w:spacing w:after="0" w:line="360" w:lineRule="auto"/>
        <w:jc w:val="center"/>
        <w:rPr>
          <w:rFonts w:ascii="Century Gothic" w:eastAsia="Century Gothic" w:hAnsi="Century Gothic" w:cs="Century Gothic"/>
          <w:b/>
          <w:sz w:val="24"/>
          <w:szCs w:val="24"/>
        </w:rPr>
      </w:pPr>
      <w:r w:rsidRPr="00F82CFF">
        <w:rPr>
          <w:rFonts w:ascii="Century Gothic" w:eastAsia="Century Gothic" w:hAnsi="Century Gothic" w:cs="Century Gothic"/>
          <w:b/>
          <w:sz w:val="24"/>
          <w:szCs w:val="24"/>
        </w:rPr>
        <w:t>CAPACITACIÓN</w:t>
      </w:r>
    </w:p>
    <w:p w14:paraId="3C44DE6A" w14:textId="77777777" w:rsidR="00194A38" w:rsidRDefault="00194A38" w:rsidP="005713BC">
      <w:pPr>
        <w:spacing w:after="0" w:line="360" w:lineRule="auto"/>
        <w:jc w:val="both"/>
        <w:rPr>
          <w:rFonts w:ascii="Century Gothic" w:eastAsia="Century Gothic" w:hAnsi="Century Gothic" w:cs="Century Gothic"/>
          <w:sz w:val="24"/>
          <w:szCs w:val="24"/>
        </w:rPr>
      </w:pPr>
    </w:p>
    <w:p w14:paraId="2B3E4982" w14:textId="2507B34A" w:rsidR="005713BC" w:rsidRPr="00F82CFF" w:rsidRDefault="00194A38" w:rsidP="005713BC">
      <w:pPr>
        <w:spacing w:after="0" w:line="360" w:lineRule="auto"/>
        <w:jc w:val="both"/>
        <w:rPr>
          <w:rFonts w:ascii="Century Gothic" w:eastAsia="Century Gothic" w:hAnsi="Century Gothic" w:cs="Century Gothic"/>
          <w:sz w:val="24"/>
          <w:szCs w:val="24"/>
        </w:rPr>
      </w:pPr>
      <w:r w:rsidRPr="00194A38">
        <w:rPr>
          <w:rFonts w:ascii="Century Gothic" w:eastAsia="Century Gothic" w:hAnsi="Century Gothic" w:cs="Century Gothic"/>
          <w:b/>
          <w:bCs/>
          <w:sz w:val="24"/>
          <w:szCs w:val="24"/>
        </w:rPr>
        <w:t>Artículo</w:t>
      </w:r>
      <w:r w:rsidR="005713BC" w:rsidRPr="00194A38">
        <w:rPr>
          <w:rFonts w:ascii="Century Gothic" w:eastAsia="Century Gothic" w:hAnsi="Century Gothic" w:cs="Century Gothic"/>
          <w:b/>
          <w:bCs/>
          <w:sz w:val="24"/>
          <w:szCs w:val="24"/>
        </w:rPr>
        <w:t xml:space="preserve"> 13.</w:t>
      </w:r>
      <w:r w:rsidR="005713BC" w:rsidRPr="00F82CFF">
        <w:rPr>
          <w:rFonts w:ascii="Century Gothic" w:eastAsia="Century Gothic" w:hAnsi="Century Gothic" w:cs="Century Gothic"/>
          <w:sz w:val="24"/>
          <w:szCs w:val="24"/>
        </w:rPr>
        <w:t xml:space="preserve"> </w:t>
      </w:r>
      <w:r w:rsidR="005249C3">
        <w:rPr>
          <w:rFonts w:ascii="Century Gothic" w:eastAsia="Century Gothic" w:hAnsi="Century Gothic" w:cs="Century Gothic"/>
          <w:sz w:val="24"/>
          <w:szCs w:val="24"/>
        </w:rPr>
        <w:t>L</w:t>
      </w:r>
      <w:r w:rsidR="005713BC" w:rsidRPr="00F82CFF">
        <w:rPr>
          <w:rFonts w:ascii="Century Gothic" w:eastAsia="Century Gothic" w:hAnsi="Century Gothic" w:cs="Century Gothic"/>
          <w:sz w:val="24"/>
          <w:szCs w:val="24"/>
        </w:rPr>
        <w:t>as acciones de capacitación que, de manera sistemática y permanente emprenda la Secretaría, en coordinación con los distintos órdenes de gobierno, deberán contemplar las características propias del contexto sociocultural y económico del lugar de su aplicación</w:t>
      </w:r>
      <w:r w:rsidR="005249C3">
        <w:rPr>
          <w:rFonts w:ascii="Century Gothic" w:eastAsia="Century Gothic" w:hAnsi="Century Gothic" w:cs="Century Gothic"/>
          <w:sz w:val="24"/>
          <w:szCs w:val="24"/>
        </w:rPr>
        <w:t xml:space="preserve">. </w:t>
      </w:r>
      <w:r w:rsidR="005713BC" w:rsidRPr="00F82CFF">
        <w:rPr>
          <w:rFonts w:ascii="Century Gothic" w:eastAsia="Century Gothic" w:hAnsi="Century Gothic" w:cs="Century Gothic"/>
          <w:sz w:val="24"/>
          <w:szCs w:val="24"/>
        </w:rPr>
        <w:t xml:space="preserve"> </w:t>
      </w:r>
    </w:p>
    <w:p w14:paraId="086806E6" w14:textId="77777777" w:rsidR="00194A38" w:rsidRDefault="00194A38" w:rsidP="005713BC">
      <w:pPr>
        <w:spacing w:after="0" w:line="360" w:lineRule="auto"/>
        <w:jc w:val="both"/>
        <w:rPr>
          <w:rFonts w:ascii="Century Gothic" w:eastAsia="Century Gothic" w:hAnsi="Century Gothic" w:cs="Century Gothic"/>
          <w:sz w:val="24"/>
          <w:szCs w:val="24"/>
        </w:rPr>
      </w:pPr>
    </w:p>
    <w:p w14:paraId="42ED6654" w14:textId="75A78749" w:rsidR="006A0AAE" w:rsidRDefault="00194A38" w:rsidP="006A0AAE">
      <w:pPr>
        <w:spacing w:after="0" w:line="360" w:lineRule="auto"/>
        <w:jc w:val="both"/>
        <w:rPr>
          <w:rFonts w:ascii="Century Gothic" w:eastAsia="Century Gothic" w:hAnsi="Century Gothic" w:cs="Century Gothic"/>
          <w:sz w:val="24"/>
          <w:szCs w:val="24"/>
        </w:rPr>
      </w:pPr>
      <w:r w:rsidRPr="00194A38">
        <w:rPr>
          <w:rFonts w:ascii="Century Gothic" w:eastAsia="Century Gothic" w:hAnsi="Century Gothic" w:cs="Century Gothic"/>
          <w:b/>
          <w:bCs/>
          <w:sz w:val="24"/>
          <w:szCs w:val="24"/>
        </w:rPr>
        <w:t>Artículo</w:t>
      </w:r>
      <w:r w:rsidR="005713BC" w:rsidRPr="00194A38">
        <w:rPr>
          <w:rFonts w:ascii="Century Gothic" w:eastAsia="Century Gothic" w:hAnsi="Century Gothic" w:cs="Century Gothic"/>
          <w:b/>
          <w:bCs/>
          <w:sz w:val="24"/>
          <w:szCs w:val="24"/>
        </w:rPr>
        <w:t xml:space="preserve"> 14.</w:t>
      </w:r>
      <w:r w:rsidR="005713BC" w:rsidRPr="00F82CFF">
        <w:rPr>
          <w:rFonts w:ascii="Century Gothic" w:eastAsia="Century Gothic" w:hAnsi="Century Gothic" w:cs="Century Gothic"/>
          <w:sz w:val="24"/>
          <w:szCs w:val="24"/>
        </w:rPr>
        <w:t xml:space="preserve"> La </w:t>
      </w:r>
      <w:r w:rsidRPr="00F82CFF">
        <w:rPr>
          <w:rFonts w:ascii="Century Gothic" w:eastAsia="Century Gothic" w:hAnsi="Century Gothic" w:cs="Century Gothic"/>
          <w:sz w:val="24"/>
          <w:szCs w:val="24"/>
        </w:rPr>
        <w:t>capacitación</w:t>
      </w:r>
      <w:r w:rsidR="005713BC" w:rsidRPr="00F82CFF">
        <w:rPr>
          <w:rFonts w:ascii="Century Gothic" w:eastAsia="Century Gothic" w:hAnsi="Century Gothic" w:cs="Century Gothic"/>
          <w:sz w:val="24"/>
          <w:szCs w:val="24"/>
        </w:rPr>
        <w:t xml:space="preserve"> </w:t>
      </w:r>
      <w:r w:rsidR="005249C3">
        <w:rPr>
          <w:rFonts w:ascii="Century Gothic" w:eastAsia="Century Gothic" w:hAnsi="Century Gothic" w:cs="Century Gothic"/>
          <w:sz w:val="24"/>
          <w:szCs w:val="24"/>
        </w:rPr>
        <w:t xml:space="preserve">al personal de salud, </w:t>
      </w:r>
      <w:r w:rsidRPr="00F82CFF">
        <w:rPr>
          <w:rFonts w:ascii="Century Gothic" w:eastAsia="Century Gothic" w:hAnsi="Century Gothic" w:cs="Century Gothic"/>
          <w:sz w:val="24"/>
          <w:szCs w:val="24"/>
        </w:rPr>
        <w:t>incluirá</w:t>
      </w:r>
      <w:r w:rsidR="005713BC" w:rsidRPr="00F82CFF">
        <w:rPr>
          <w:rFonts w:ascii="Century Gothic" w:eastAsia="Century Gothic" w:hAnsi="Century Gothic" w:cs="Century Gothic"/>
          <w:sz w:val="24"/>
          <w:szCs w:val="24"/>
        </w:rPr>
        <w:t xml:space="preserve">́ un programa de </w:t>
      </w:r>
      <w:r w:rsidRPr="00F82CFF">
        <w:rPr>
          <w:rFonts w:ascii="Century Gothic" w:eastAsia="Century Gothic" w:hAnsi="Century Gothic" w:cs="Century Gothic"/>
          <w:sz w:val="24"/>
          <w:szCs w:val="24"/>
        </w:rPr>
        <w:t>formación</w:t>
      </w:r>
      <w:r w:rsidR="005713BC" w:rsidRPr="00F82CFF">
        <w:rPr>
          <w:rFonts w:ascii="Century Gothic" w:eastAsia="Century Gothic" w:hAnsi="Century Gothic" w:cs="Century Gothic"/>
          <w:sz w:val="24"/>
          <w:szCs w:val="24"/>
        </w:rPr>
        <w:t xml:space="preserve"> </w:t>
      </w:r>
      <w:r w:rsidR="006A0AAE">
        <w:rPr>
          <w:rFonts w:ascii="Century Gothic" w:eastAsia="Century Gothic" w:hAnsi="Century Gothic" w:cs="Century Gothic"/>
          <w:sz w:val="24"/>
          <w:szCs w:val="24"/>
        </w:rPr>
        <w:t>y capacitación continua, con perspectiva de género,</w:t>
      </w:r>
      <w:r w:rsidR="005249C3">
        <w:rPr>
          <w:rFonts w:ascii="Century Gothic" w:eastAsia="Century Gothic" w:hAnsi="Century Gothic" w:cs="Century Gothic"/>
          <w:sz w:val="24"/>
          <w:szCs w:val="24"/>
        </w:rPr>
        <w:t xml:space="preserve"> incluyendo</w:t>
      </w:r>
      <w:r w:rsidR="009E6C64">
        <w:rPr>
          <w:rFonts w:ascii="Century Gothic" w:eastAsia="Century Gothic" w:hAnsi="Century Gothic" w:cs="Century Gothic"/>
          <w:sz w:val="24"/>
          <w:szCs w:val="24"/>
        </w:rPr>
        <w:t>,</w:t>
      </w:r>
      <w:r w:rsidR="005249C3">
        <w:rPr>
          <w:rFonts w:ascii="Century Gothic" w:eastAsia="Century Gothic" w:hAnsi="Century Gothic" w:cs="Century Gothic"/>
          <w:sz w:val="24"/>
          <w:szCs w:val="24"/>
        </w:rPr>
        <w:t xml:space="preserve"> además, a</w:t>
      </w:r>
      <w:r w:rsidR="006A0AAE" w:rsidRPr="00F82CFF">
        <w:rPr>
          <w:rFonts w:ascii="Century Gothic" w:eastAsia="Century Gothic" w:hAnsi="Century Gothic" w:cs="Century Gothic"/>
          <w:sz w:val="24"/>
          <w:szCs w:val="24"/>
        </w:rPr>
        <w:t xml:space="preserve"> los sectores e instituciones involucrados en la atención a personas </w:t>
      </w:r>
      <w:r w:rsidR="006A0AAE" w:rsidRPr="00DA70BA">
        <w:rPr>
          <w:rFonts w:ascii="Century Gothic" w:eastAsia="Century Gothic" w:hAnsi="Century Gothic" w:cs="Century Gothic"/>
          <w:sz w:val="24"/>
          <w:szCs w:val="24"/>
        </w:rPr>
        <w:t>con pensamientos y conductas suicidas y</w:t>
      </w:r>
      <w:r w:rsidR="005249C3">
        <w:rPr>
          <w:rFonts w:ascii="Century Gothic" w:eastAsia="Century Gothic" w:hAnsi="Century Gothic" w:cs="Century Gothic"/>
          <w:sz w:val="24"/>
          <w:szCs w:val="24"/>
        </w:rPr>
        <w:t xml:space="preserve"> a</w:t>
      </w:r>
      <w:r w:rsidR="006A0AAE" w:rsidRPr="00DA70BA">
        <w:rPr>
          <w:rFonts w:ascii="Century Gothic" w:eastAsia="Century Gothic" w:hAnsi="Century Gothic" w:cs="Century Gothic"/>
          <w:sz w:val="24"/>
          <w:szCs w:val="24"/>
        </w:rPr>
        <w:t xml:space="preserve"> sus familias</w:t>
      </w:r>
      <w:r w:rsidR="006A0AAE">
        <w:rPr>
          <w:rFonts w:ascii="Century Gothic" w:eastAsia="Century Gothic" w:hAnsi="Century Gothic" w:cs="Century Gothic"/>
          <w:sz w:val="24"/>
          <w:szCs w:val="24"/>
        </w:rPr>
        <w:t xml:space="preserve">. </w:t>
      </w:r>
    </w:p>
    <w:p w14:paraId="28BBDD79" w14:textId="77777777" w:rsidR="00194A38" w:rsidRDefault="00194A38" w:rsidP="006F27F9">
      <w:pPr>
        <w:spacing w:after="0" w:line="360" w:lineRule="auto"/>
        <w:rPr>
          <w:rFonts w:ascii="Century Gothic" w:eastAsia="Century Gothic" w:hAnsi="Century Gothic" w:cs="Century Gothic"/>
          <w:b/>
          <w:sz w:val="24"/>
          <w:szCs w:val="24"/>
        </w:rPr>
      </w:pPr>
    </w:p>
    <w:p w14:paraId="27E83EFB" w14:textId="26BC815F" w:rsidR="005713BC" w:rsidRPr="00F82CFF" w:rsidRDefault="005713BC" w:rsidP="005713BC">
      <w:pPr>
        <w:spacing w:after="0" w:line="360" w:lineRule="auto"/>
        <w:jc w:val="center"/>
        <w:rPr>
          <w:rFonts w:ascii="Century Gothic" w:eastAsia="Century Gothic" w:hAnsi="Century Gothic" w:cs="Century Gothic"/>
          <w:b/>
          <w:sz w:val="24"/>
          <w:szCs w:val="24"/>
        </w:rPr>
      </w:pPr>
      <w:r w:rsidRPr="00F82CFF">
        <w:rPr>
          <w:rFonts w:ascii="Century Gothic" w:eastAsia="Century Gothic" w:hAnsi="Century Gothic" w:cs="Century Gothic"/>
          <w:b/>
          <w:sz w:val="24"/>
          <w:szCs w:val="24"/>
        </w:rPr>
        <w:t>CAPÍTULO VI</w:t>
      </w:r>
    </w:p>
    <w:p w14:paraId="13C4EC04" w14:textId="4A2C3B21" w:rsidR="005713BC" w:rsidRDefault="005713BC" w:rsidP="005713BC">
      <w:pPr>
        <w:spacing w:after="0" w:line="360" w:lineRule="auto"/>
        <w:jc w:val="center"/>
        <w:rPr>
          <w:rFonts w:ascii="Century Gothic" w:eastAsia="Century Gothic" w:hAnsi="Century Gothic" w:cs="Century Gothic"/>
          <w:b/>
          <w:sz w:val="24"/>
          <w:szCs w:val="24"/>
        </w:rPr>
      </w:pPr>
      <w:r w:rsidRPr="00F82CFF">
        <w:rPr>
          <w:rFonts w:ascii="Century Gothic" w:eastAsia="Century Gothic" w:hAnsi="Century Gothic" w:cs="Century Gothic"/>
          <w:b/>
          <w:sz w:val="24"/>
          <w:szCs w:val="24"/>
        </w:rPr>
        <w:t>COBERTURA</w:t>
      </w:r>
    </w:p>
    <w:p w14:paraId="1DE54877" w14:textId="77777777" w:rsidR="00194A38" w:rsidRPr="00F82CFF" w:rsidRDefault="00194A38" w:rsidP="005713BC">
      <w:pPr>
        <w:spacing w:after="0" w:line="360" w:lineRule="auto"/>
        <w:jc w:val="center"/>
        <w:rPr>
          <w:rFonts w:ascii="Century Gothic" w:eastAsia="Century Gothic" w:hAnsi="Century Gothic" w:cs="Century Gothic"/>
          <w:b/>
          <w:sz w:val="24"/>
          <w:szCs w:val="24"/>
        </w:rPr>
      </w:pPr>
    </w:p>
    <w:p w14:paraId="049F1E36" w14:textId="6D20B0D1" w:rsidR="005713BC" w:rsidRPr="00F82CFF" w:rsidRDefault="00194A38" w:rsidP="005713BC">
      <w:pPr>
        <w:spacing w:after="0" w:line="360" w:lineRule="auto"/>
        <w:jc w:val="both"/>
        <w:rPr>
          <w:rFonts w:ascii="Century Gothic" w:eastAsia="Century Gothic" w:hAnsi="Century Gothic" w:cs="Century Gothic"/>
          <w:sz w:val="24"/>
          <w:szCs w:val="24"/>
        </w:rPr>
      </w:pPr>
      <w:r w:rsidRPr="00194A38">
        <w:rPr>
          <w:rFonts w:ascii="Century Gothic" w:eastAsia="Century Gothic" w:hAnsi="Century Gothic" w:cs="Century Gothic"/>
          <w:b/>
          <w:bCs/>
          <w:sz w:val="24"/>
          <w:szCs w:val="24"/>
        </w:rPr>
        <w:t>Artículo</w:t>
      </w:r>
      <w:r w:rsidR="005713BC" w:rsidRPr="00194A38">
        <w:rPr>
          <w:rFonts w:ascii="Century Gothic" w:eastAsia="Century Gothic" w:hAnsi="Century Gothic" w:cs="Century Gothic"/>
          <w:b/>
          <w:bCs/>
          <w:sz w:val="24"/>
          <w:szCs w:val="24"/>
        </w:rPr>
        <w:t xml:space="preserve"> 15.</w:t>
      </w:r>
      <w:r w:rsidR="005713BC" w:rsidRPr="00F82CFF">
        <w:rPr>
          <w:rFonts w:ascii="Century Gothic" w:eastAsia="Century Gothic" w:hAnsi="Century Gothic" w:cs="Century Gothic"/>
          <w:sz w:val="24"/>
          <w:szCs w:val="24"/>
        </w:rPr>
        <w:t xml:space="preserve"> Todos los centros de </w:t>
      </w:r>
      <w:r w:rsidRPr="00F82CFF">
        <w:rPr>
          <w:rFonts w:ascii="Century Gothic" w:eastAsia="Century Gothic" w:hAnsi="Century Gothic" w:cs="Century Gothic"/>
          <w:sz w:val="24"/>
          <w:szCs w:val="24"/>
        </w:rPr>
        <w:t>atención</w:t>
      </w:r>
      <w:r w:rsidR="005713BC" w:rsidRPr="00F82CFF">
        <w:rPr>
          <w:rFonts w:ascii="Century Gothic" w:eastAsia="Century Gothic" w:hAnsi="Century Gothic" w:cs="Century Gothic"/>
          <w:sz w:val="24"/>
          <w:szCs w:val="24"/>
        </w:rPr>
        <w:t xml:space="preserve"> </w:t>
      </w:r>
      <w:r w:rsidRPr="00F82CFF">
        <w:rPr>
          <w:rFonts w:ascii="Century Gothic" w:eastAsia="Century Gothic" w:hAnsi="Century Gothic" w:cs="Century Gothic"/>
          <w:sz w:val="24"/>
          <w:szCs w:val="24"/>
        </w:rPr>
        <w:t>médica</w:t>
      </w:r>
      <w:r w:rsidR="005713BC" w:rsidRPr="00F82CFF">
        <w:rPr>
          <w:rFonts w:ascii="Century Gothic" w:eastAsia="Century Gothic" w:hAnsi="Century Gothic" w:cs="Century Gothic"/>
          <w:sz w:val="24"/>
          <w:szCs w:val="24"/>
        </w:rPr>
        <w:t xml:space="preserve">, </w:t>
      </w:r>
      <w:r w:rsidRPr="00F82CFF">
        <w:rPr>
          <w:rFonts w:ascii="Century Gothic" w:eastAsia="Century Gothic" w:hAnsi="Century Gothic" w:cs="Century Gothic"/>
          <w:sz w:val="24"/>
          <w:szCs w:val="24"/>
        </w:rPr>
        <w:t>públicos</w:t>
      </w:r>
      <w:r w:rsidR="005713BC" w:rsidRPr="00F82CFF">
        <w:rPr>
          <w:rFonts w:ascii="Century Gothic" w:eastAsia="Century Gothic" w:hAnsi="Century Gothic" w:cs="Century Gothic"/>
          <w:sz w:val="24"/>
          <w:szCs w:val="24"/>
        </w:rPr>
        <w:t xml:space="preserve"> y privados, </w:t>
      </w:r>
      <w:r w:rsidRPr="00F82CFF">
        <w:rPr>
          <w:rFonts w:ascii="Century Gothic" w:eastAsia="Century Gothic" w:hAnsi="Century Gothic" w:cs="Century Gothic"/>
          <w:sz w:val="24"/>
          <w:szCs w:val="24"/>
        </w:rPr>
        <w:t>así</w:t>
      </w:r>
      <w:r w:rsidR="005713BC" w:rsidRPr="00F82CFF">
        <w:rPr>
          <w:rFonts w:ascii="Century Gothic" w:eastAsia="Century Gothic" w:hAnsi="Century Gothic" w:cs="Century Gothic"/>
          <w:sz w:val="24"/>
          <w:szCs w:val="24"/>
        </w:rPr>
        <w:t xml:space="preserve">́ como todas las </w:t>
      </w:r>
      <w:r w:rsidR="008D6818">
        <w:rPr>
          <w:rFonts w:ascii="Century Gothic" w:eastAsia="Century Gothic" w:hAnsi="Century Gothic" w:cs="Century Gothic"/>
          <w:sz w:val="24"/>
          <w:szCs w:val="24"/>
        </w:rPr>
        <w:t>instituciones</w:t>
      </w:r>
      <w:r w:rsidR="005713BC" w:rsidRPr="00F82CFF">
        <w:rPr>
          <w:rFonts w:ascii="Century Gothic" w:eastAsia="Century Gothic" w:hAnsi="Century Gothic" w:cs="Century Gothic"/>
          <w:sz w:val="24"/>
          <w:szCs w:val="24"/>
        </w:rPr>
        <w:t xml:space="preserve"> que brinden servicios </w:t>
      </w:r>
      <w:r w:rsidRPr="00F82CFF">
        <w:rPr>
          <w:rFonts w:ascii="Century Gothic" w:eastAsia="Century Gothic" w:hAnsi="Century Gothic" w:cs="Century Gothic"/>
          <w:sz w:val="24"/>
          <w:szCs w:val="24"/>
        </w:rPr>
        <w:t>médicos</w:t>
      </w:r>
      <w:r w:rsidR="005713BC" w:rsidRPr="00F82CFF">
        <w:rPr>
          <w:rFonts w:ascii="Century Gothic" w:eastAsia="Century Gothic" w:hAnsi="Century Gothic" w:cs="Century Gothic"/>
          <w:sz w:val="24"/>
          <w:szCs w:val="24"/>
        </w:rPr>
        <w:t xml:space="preserve">, independientemente de la figura </w:t>
      </w:r>
      <w:r w:rsidRPr="00F82CFF">
        <w:rPr>
          <w:rFonts w:ascii="Century Gothic" w:eastAsia="Century Gothic" w:hAnsi="Century Gothic" w:cs="Century Gothic"/>
          <w:sz w:val="24"/>
          <w:szCs w:val="24"/>
        </w:rPr>
        <w:t>jurídica</w:t>
      </w:r>
      <w:r w:rsidR="005713BC" w:rsidRPr="00F82CFF">
        <w:rPr>
          <w:rFonts w:ascii="Century Gothic" w:eastAsia="Century Gothic" w:hAnsi="Century Gothic" w:cs="Century Gothic"/>
          <w:sz w:val="24"/>
          <w:szCs w:val="24"/>
        </w:rPr>
        <w:t xml:space="preserve"> que poseen, </w:t>
      </w:r>
      <w:r w:rsidRPr="00F82CFF">
        <w:rPr>
          <w:rFonts w:ascii="Century Gothic" w:eastAsia="Century Gothic" w:hAnsi="Century Gothic" w:cs="Century Gothic"/>
          <w:sz w:val="24"/>
          <w:szCs w:val="24"/>
        </w:rPr>
        <w:t>están</w:t>
      </w:r>
      <w:r w:rsidR="005713BC" w:rsidRPr="00F82CFF">
        <w:rPr>
          <w:rFonts w:ascii="Century Gothic" w:eastAsia="Century Gothic" w:hAnsi="Century Gothic" w:cs="Century Gothic"/>
          <w:sz w:val="24"/>
          <w:szCs w:val="24"/>
        </w:rPr>
        <w:t xml:space="preserve"> obligados a brindar cobertura asistencial de emergencia a las personas que hayan intentado suicidarse y a sus familias, siempre que ello no contravenga la </w:t>
      </w:r>
      <w:r w:rsidRPr="00F82CFF">
        <w:rPr>
          <w:rFonts w:ascii="Century Gothic" w:eastAsia="Century Gothic" w:hAnsi="Century Gothic" w:cs="Century Gothic"/>
          <w:sz w:val="24"/>
          <w:szCs w:val="24"/>
        </w:rPr>
        <w:t>legislación</w:t>
      </w:r>
      <w:r w:rsidR="005713BC" w:rsidRPr="00F82CFF">
        <w:rPr>
          <w:rFonts w:ascii="Century Gothic" w:eastAsia="Century Gothic" w:hAnsi="Century Gothic" w:cs="Century Gothic"/>
          <w:sz w:val="24"/>
          <w:szCs w:val="24"/>
        </w:rPr>
        <w:t xml:space="preserve"> federal en la materia.</w:t>
      </w:r>
    </w:p>
    <w:p w14:paraId="469A06A5" w14:textId="77777777" w:rsidR="00194A38" w:rsidRDefault="00194A38" w:rsidP="005713BC">
      <w:pPr>
        <w:spacing w:after="0" w:line="360" w:lineRule="auto"/>
        <w:jc w:val="both"/>
        <w:rPr>
          <w:rFonts w:ascii="Century Gothic" w:eastAsia="Century Gothic" w:hAnsi="Century Gothic" w:cs="Century Gothic"/>
          <w:sz w:val="24"/>
          <w:szCs w:val="24"/>
        </w:rPr>
      </w:pPr>
    </w:p>
    <w:p w14:paraId="05F9BEB1" w14:textId="5C564FFD" w:rsidR="005713BC" w:rsidRDefault="00194A38" w:rsidP="00813534">
      <w:pPr>
        <w:spacing w:after="0" w:line="360" w:lineRule="auto"/>
        <w:jc w:val="both"/>
        <w:rPr>
          <w:rFonts w:ascii="Century Gothic" w:eastAsia="Century Gothic" w:hAnsi="Century Gothic" w:cs="Century Gothic"/>
          <w:sz w:val="24"/>
          <w:szCs w:val="24"/>
        </w:rPr>
      </w:pPr>
      <w:r w:rsidRPr="00194A38">
        <w:rPr>
          <w:rFonts w:ascii="Century Gothic" w:eastAsia="Century Gothic" w:hAnsi="Century Gothic" w:cs="Century Gothic"/>
          <w:b/>
          <w:bCs/>
          <w:sz w:val="24"/>
          <w:szCs w:val="24"/>
        </w:rPr>
        <w:t>Artículo</w:t>
      </w:r>
      <w:r w:rsidR="005713BC" w:rsidRPr="00194A38">
        <w:rPr>
          <w:rFonts w:ascii="Century Gothic" w:eastAsia="Century Gothic" w:hAnsi="Century Gothic" w:cs="Century Gothic"/>
          <w:b/>
          <w:bCs/>
          <w:sz w:val="24"/>
          <w:szCs w:val="24"/>
        </w:rPr>
        <w:t xml:space="preserve"> 16.</w:t>
      </w:r>
      <w:r w:rsidR="005713BC" w:rsidRPr="00F82CFF">
        <w:rPr>
          <w:rFonts w:ascii="Century Gothic" w:eastAsia="Century Gothic" w:hAnsi="Century Gothic" w:cs="Century Gothic"/>
          <w:sz w:val="24"/>
          <w:szCs w:val="24"/>
        </w:rPr>
        <w:t xml:space="preserve"> </w:t>
      </w:r>
      <w:r w:rsidR="00D57789" w:rsidRPr="00D57789">
        <w:rPr>
          <w:rFonts w:ascii="Century Gothic" w:eastAsia="Century Gothic" w:hAnsi="Century Gothic" w:cs="Century Gothic"/>
          <w:sz w:val="24"/>
          <w:szCs w:val="24"/>
        </w:rPr>
        <w:t>La Secretaría</w:t>
      </w:r>
      <w:r w:rsidR="00125C70">
        <w:rPr>
          <w:rFonts w:ascii="Century Gothic" w:eastAsia="Century Gothic" w:hAnsi="Century Gothic" w:cs="Century Gothic"/>
          <w:sz w:val="24"/>
          <w:szCs w:val="24"/>
        </w:rPr>
        <w:t>,</w:t>
      </w:r>
      <w:r w:rsidR="00D57789" w:rsidRPr="00D57789">
        <w:rPr>
          <w:rFonts w:ascii="Century Gothic" w:eastAsia="Century Gothic" w:hAnsi="Century Gothic" w:cs="Century Gothic"/>
          <w:sz w:val="24"/>
          <w:szCs w:val="24"/>
        </w:rPr>
        <w:t xml:space="preserve"> deberá́ promover convenios </w:t>
      </w:r>
      <w:r w:rsidR="00813534" w:rsidRPr="00F569AF">
        <w:rPr>
          <w:rFonts w:ascii="Century Gothic" w:eastAsia="Century Gothic" w:hAnsi="Century Gothic" w:cs="Century Gothic"/>
          <w:sz w:val="24"/>
          <w:szCs w:val="24"/>
        </w:rPr>
        <w:t>con</w:t>
      </w:r>
      <w:r w:rsidR="005C1B46">
        <w:rPr>
          <w:rFonts w:ascii="Century Gothic" w:eastAsia="Century Gothic" w:hAnsi="Century Gothic" w:cs="Century Gothic"/>
          <w:sz w:val="24"/>
          <w:szCs w:val="24"/>
        </w:rPr>
        <w:t xml:space="preserve"> instituciones públicas, </w:t>
      </w:r>
      <w:r w:rsidR="00125C70">
        <w:rPr>
          <w:rFonts w:ascii="Century Gothic" w:eastAsia="Century Gothic" w:hAnsi="Century Gothic" w:cs="Century Gothic"/>
          <w:sz w:val="24"/>
          <w:szCs w:val="24"/>
        </w:rPr>
        <w:t xml:space="preserve">privadas y </w:t>
      </w:r>
      <w:r w:rsidR="005C1B46">
        <w:rPr>
          <w:rFonts w:ascii="Century Gothic" w:eastAsia="Century Gothic" w:hAnsi="Century Gothic" w:cs="Century Gothic"/>
          <w:sz w:val="24"/>
          <w:szCs w:val="24"/>
        </w:rPr>
        <w:t>académicas</w:t>
      </w:r>
      <w:r w:rsidR="00813534">
        <w:rPr>
          <w:rFonts w:ascii="Century Gothic" w:eastAsia="Century Gothic" w:hAnsi="Century Gothic" w:cs="Century Gothic"/>
          <w:sz w:val="24"/>
          <w:szCs w:val="24"/>
        </w:rPr>
        <w:t>,</w:t>
      </w:r>
      <w:r w:rsidR="00813534" w:rsidRPr="00F569AF">
        <w:rPr>
          <w:rFonts w:ascii="Century Gothic" w:eastAsia="Century Gothic" w:hAnsi="Century Gothic" w:cs="Century Gothic"/>
          <w:sz w:val="24"/>
          <w:szCs w:val="24"/>
        </w:rPr>
        <w:t xml:space="preserve"> </w:t>
      </w:r>
      <w:r w:rsidR="00125C70">
        <w:rPr>
          <w:rFonts w:ascii="Century Gothic" w:eastAsia="Century Gothic" w:hAnsi="Century Gothic" w:cs="Century Gothic"/>
          <w:sz w:val="24"/>
          <w:szCs w:val="24"/>
        </w:rPr>
        <w:t xml:space="preserve">así como con </w:t>
      </w:r>
      <w:r w:rsidR="00125C70" w:rsidRPr="00B452E3">
        <w:rPr>
          <w:rFonts w:ascii="Century Gothic" w:eastAsia="Century Gothic" w:hAnsi="Century Gothic" w:cs="Century Gothic"/>
          <w:sz w:val="24"/>
          <w:szCs w:val="24"/>
        </w:rPr>
        <w:t xml:space="preserve">organizaciones de la sociedad civil, </w:t>
      </w:r>
      <w:r w:rsidR="00D57789" w:rsidRPr="00D57789">
        <w:rPr>
          <w:rFonts w:ascii="Century Gothic" w:eastAsia="Century Gothic" w:hAnsi="Century Gothic" w:cs="Century Gothic"/>
          <w:sz w:val="24"/>
          <w:szCs w:val="24"/>
        </w:rPr>
        <w:t xml:space="preserve">con el fin de </w:t>
      </w:r>
      <w:r w:rsidR="00523014">
        <w:rPr>
          <w:rFonts w:ascii="Century Gothic" w:eastAsia="Century Gothic" w:hAnsi="Century Gothic" w:cs="Century Gothic"/>
          <w:sz w:val="24"/>
          <w:szCs w:val="24"/>
        </w:rPr>
        <w:t xml:space="preserve">implementar </w:t>
      </w:r>
      <w:r w:rsidR="00D57789" w:rsidRPr="00D57789">
        <w:rPr>
          <w:rFonts w:ascii="Century Gothic" w:eastAsia="Century Gothic" w:hAnsi="Century Gothic" w:cs="Century Gothic"/>
          <w:sz w:val="24"/>
          <w:szCs w:val="24"/>
        </w:rPr>
        <w:t xml:space="preserve">acciones coordinadas tendientes a implementar los </w:t>
      </w:r>
      <w:r w:rsidR="00523014">
        <w:rPr>
          <w:rFonts w:ascii="Century Gothic" w:eastAsia="Century Gothic" w:hAnsi="Century Gothic" w:cs="Century Gothic"/>
          <w:sz w:val="24"/>
          <w:szCs w:val="24"/>
        </w:rPr>
        <w:t>objetivos de esta</w:t>
      </w:r>
      <w:r w:rsidR="00D57789" w:rsidRPr="00D57789">
        <w:rPr>
          <w:rFonts w:ascii="Century Gothic" w:eastAsia="Century Gothic" w:hAnsi="Century Gothic" w:cs="Century Gothic"/>
          <w:sz w:val="24"/>
          <w:szCs w:val="24"/>
        </w:rPr>
        <w:t xml:space="preserve"> </w:t>
      </w:r>
      <w:r w:rsidR="00302635">
        <w:rPr>
          <w:rFonts w:ascii="Century Gothic" w:eastAsia="Century Gothic" w:hAnsi="Century Gothic" w:cs="Century Gothic"/>
          <w:sz w:val="24"/>
          <w:szCs w:val="24"/>
        </w:rPr>
        <w:t>L</w:t>
      </w:r>
      <w:r w:rsidR="00D57789" w:rsidRPr="00D57789">
        <w:rPr>
          <w:rFonts w:ascii="Century Gothic" w:eastAsia="Century Gothic" w:hAnsi="Century Gothic" w:cs="Century Gothic"/>
          <w:sz w:val="24"/>
          <w:szCs w:val="24"/>
        </w:rPr>
        <w:t>ey.</w:t>
      </w:r>
    </w:p>
    <w:p w14:paraId="0D1C1FFB" w14:textId="0B038C3F" w:rsidR="00813534" w:rsidRDefault="00813534" w:rsidP="00813534">
      <w:pPr>
        <w:spacing w:after="0" w:line="360" w:lineRule="auto"/>
        <w:jc w:val="both"/>
        <w:rPr>
          <w:rFonts w:ascii="Century Gothic" w:eastAsia="Century Gothic" w:hAnsi="Century Gothic" w:cs="Century Gothic"/>
          <w:sz w:val="24"/>
          <w:szCs w:val="24"/>
        </w:rPr>
      </w:pPr>
    </w:p>
    <w:p w14:paraId="2227F8DF" w14:textId="77777777" w:rsidR="00813534" w:rsidRPr="00F82CFF" w:rsidRDefault="00813534" w:rsidP="00813534">
      <w:pPr>
        <w:spacing w:after="0" w:line="360" w:lineRule="auto"/>
        <w:jc w:val="both"/>
        <w:rPr>
          <w:rFonts w:ascii="Century Gothic" w:eastAsia="Century Gothic" w:hAnsi="Century Gothic" w:cs="Century Gothic"/>
          <w:sz w:val="24"/>
          <w:szCs w:val="24"/>
        </w:rPr>
      </w:pPr>
    </w:p>
    <w:p w14:paraId="47C286C2" w14:textId="77777777" w:rsidR="009F3B35" w:rsidRPr="003539A7" w:rsidRDefault="00A405E7" w:rsidP="00B26A9F">
      <w:pPr>
        <w:spacing w:after="0" w:line="360" w:lineRule="auto"/>
        <w:ind w:right="-34"/>
        <w:jc w:val="center"/>
        <w:outlineLvl w:val="0"/>
        <w:rPr>
          <w:rFonts w:ascii="Century Gothic" w:hAnsi="Century Gothic" w:cs="Arial"/>
          <w:b/>
          <w:bCs/>
          <w:spacing w:val="-11"/>
          <w:kern w:val="32"/>
          <w:sz w:val="28"/>
          <w:szCs w:val="24"/>
        </w:rPr>
      </w:pPr>
      <w:r>
        <w:rPr>
          <w:rFonts w:ascii="Century Gothic" w:hAnsi="Century Gothic" w:cs="Arial"/>
          <w:b/>
          <w:sz w:val="28"/>
          <w:szCs w:val="24"/>
        </w:rPr>
        <w:t>T</w:t>
      </w:r>
      <w:r w:rsidR="00744494">
        <w:rPr>
          <w:rFonts w:ascii="Century Gothic" w:hAnsi="Century Gothic" w:cs="Arial"/>
          <w:b/>
          <w:sz w:val="28"/>
          <w:szCs w:val="24"/>
        </w:rPr>
        <w:t xml:space="preserve"> </w:t>
      </w:r>
      <w:r>
        <w:rPr>
          <w:rFonts w:ascii="Century Gothic" w:hAnsi="Century Gothic" w:cs="Arial"/>
          <w:b/>
          <w:sz w:val="28"/>
          <w:szCs w:val="24"/>
        </w:rPr>
        <w:t>R</w:t>
      </w:r>
      <w:r w:rsidR="00744494">
        <w:rPr>
          <w:rFonts w:ascii="Century Gothic" w:hAnsi="Century Gothic" w:cs="Arial"/>
          <w:b/>
          <w:sz w:val="28"/>
          <w:szCs w:val="24"/>
        </w:rPr>
        <w:t xml:space="preserve"> </w:t>
      </w:r>
      <w:r>
        <w:rPr>
          <w:rFonts w:ascii="Century Gothic" w:hAnsi="Century Gothic" w:cs="Arial"/>
          <w:b/>
          <w:sz w:val="28"/>
          <w:szCs w:val="24"/>
        </w:rPr>
        <w:t>A</w:t>
      </w:r>
      <w:r w:rsidR="00744494">
        <w:rPr>
          <w:rFonts w:ascii="Century Gothic" w:hAnsi="Century Gothic" w:cs="Arial"/>
          <w:b/>
          <w:sz w:val="28"/>
          <w:szCs w:val="24"/>
        </w:rPr>
        <w:t xml:space="preserve"> </w:t>
      </w:r>
      <w:r>
        <w:rPr>
          <w:rFonts w:ascii="Century Gothic" w:hAnsi="Century Gothic" w:cs="Arial"/>
          <w:b/>
          <w:sz w:val="28"/>
          <w:szCs w:val="24"/>
        </w:rPr>
        <w:t>N</w:t>
      </w:r>
      <w:r w:rsidR="00744494">
        <w:rPr>
          <w:rFonts w:ascii="Century Gothic" w:hAnsi="Century Gothic" w:cs="Arial"/>
          <w:b/>
          <w:sz w:val="28"/>
          <w:szCs w:val="24"/>
        </w:rPr>
        <w:t xml:space="preserve"> </w:t>
      </w:r>
      <w:r>
        <w:rPr>
          <w:rFonts w:ascii="Century Gothic" w:hAnsi="Century Gothic" w:cs="Arial"/>
          <w:b/>
          <w:sz w:val="28"/>
          <w:szCs w:val="24"/>
        </w:rPr>
        <w:t>S</w:t>
      </w:r>
      <w:r w:rsidR="00744494">
        <w:rPr>
          <w:rFonts w:ascii="Century Gothic" w:hAnsi="Century Gothic" w:cs="Arial"/>
          <w:b/>
          <w:sz w:val="28"/>
          <w:szCs w:val="24"/>
        </w:rPr>
        <w:t xml:space="preserve"> </w:t>
      </w:r>
      <w:r>
        <w:rPr>
          <w:rFonts w:ascii="Century Gothic" w:hAnsi="Century Gothic" w:cs="Arial"/>
          <w:b/>
          <w:sz w:val="28"/>
          <w:szCs w:val="24"/>
        </w:rPr>
        <w:t>I</w:t>
      </w:r>
      <w:r w:rsidR="00744494">
        <w:rPr>
          <w:rFonts w:ascii="Century Gothic" w:hAnsi="Century Gothic" w:cs="Arial"/>
          <w:b/>
          <w:sz w:val="28"/>
          <w:szCs w:val="24"/>
        </w:rPr>
        <w:t xml:space="preserve"> </w:t>
      </w:r>
      <w:r>
        <w:rPr>
          <w:rFonts w:ascii="Century Gothic" w:hAnsi="Century Gothic" w:cs="Arial"/>
          <w:b/>
          <w:sz w:val="28"/>
          <w:szCs w:val="24"/>
        </w:rPr>
        <w:t>T</w:t>
      </w:r>
      <w:r w:rsidR="00744494">
        <w:rPr>
          <w:rFonts w:ascii="Century Gothic" w:hAnsi="Century Gothic" w:cs="Arial"/>
          <w:b/>
          <w:sz w:val="28"/>
          <w:szCs w:val="24"/>
        </w:rPr>
        <w:t xml:space="preserve"> </w:t>
      </w:r>
      <w:r>
        <w:rPr>
          <w:rFonts w:ascii="Century Gothic" w:hAnsi="Century Gothic" w:cs="Arial"/>
          <w:b/>
          <w:sz w:val="28"/>
          <w:szCs w:val="24"/>
        </w:rPr>
        <w:t>O</w:t>
      </w:r>
      <w:r w:rsidR="00744494">
        <w:rPr>
          <w:rFonts w:ascii="Century Gothic" w:hAnsi="Century Gothic" w:cs="Arial"/>
          <w:b/>
          <w:sz w:val="28"/>
          <w:szCs w:val="24"/>
        </w:rPr>
        <w:t xml:space="preserve"> </w:t>
      </w:r>
      <w:r>
        <w:rPr>
          <w:rFonts w:ascii="Century Gothic" w:hAnsi="Century Gothic" w:cs="Arial"/>
          <w:b/>
          <w:sz w:val="28"/>
          <w:szCs w:val="24"/>
        </w:rPr>
        <w:t>R</w:t>
      </w:r>
      <w:r w:rsidR="00744494">
        <w:rPr>
          <w:rFonts w:ascii="Century Gothic" w:hAnsi="Century Gothic" w:cs="Arial"/>
          <w:b/>
          <w:sz w:val="28"/>
          <w:szCs w:val="24"/>
        </w:rPr>
        <w:t xml:space="preserve"> </w:t>
      </w:r>
      <w:r>
        <w:rPr>
          <w:rFonts w:ascii="Century Gothic" w:hAnsi="Century Gothic" w:cs="Arial"/>
          <w:b/>
          <w:sz w:val="28"/>
          <w:szCs w:val="24"/>
        </w:rPr>
        <w:t>I</w:t>
      </w:r>
      <w:r w:rsidR="00744494">
        <w:rPr>
          <w:rFonts w:ascii="Century Gothic" w:hAnsi="Century Gothic" w:cs="Arial"/>
          <w:b/>
          <w:sz w:val="28"/>
          <w:szCs w:val="24"/>
        </w:rPr>
        <w:t xml:space="preserve"> </w:t>
      </w:r>
      <w:r>
        <w:rPr>
          <w:rFonts w:ascii="Century Gothic" w:hAnsi="Century Gothic" w:cs="Arial"/>
          <w:b/>
          <w:sz w:val="28"/>
          <w:szCs w:val="24"/>
        </w:rPr>
        <w:t>O</w:t>
      </w:r>
    </w:p>
    <w:p w14:paraId="6D00BA99" w14:textId="77777777" w:rsidR="00773F50" w:rsidRDefault="00773F50" w:rsidP="00B26A9F">
      <w:pPr>
        <w:spacing w:after="0" w:line="360" w:lineRule="auto"/>
        <w:ind w:right="-34"/>
        <w:jc w:val="both"/>
        <w:rPr>
          <w:rFonts w:ascii="Century Gothic" w:eastAsia="Yu Gothic UI Light" w:hAnsi="Century Gothic" w:cs="Arial"/>
          <w:b/>
          <w:sz w:val="28"/>
          <w:szCs w:val="24"/>
        </w:rPr>
      </w:pPr>
    </w:p>
    <w:p w14:paraId="66487960" w14:textId="56514107" w:rsidR="009F3B35" w:rsidRDefault="009F3B35" w:rsidP="00B26A9F">
      <w:pPr>
        <w:spacing w:after="0" w:line="360" w:lineRule="auto"/>
        <w:ind w:right="-34"/>
        <w:jc w:val="both"/>
        <w:rPr>
          <w:rFonts w:ascii="Century Gothic" w:eastAsia="Yu Gothic UI Light" w:hAnsi="Century Gothic" w:cs="Arial"/>
          <w:sz w:val="24"/>
          <w:szCs w:val="24"/>
        </w:rPr>
      </w:pPr>
      <w:r w:rsidRPr="003539A7">
        <w:rPr>
          <w:rFonts w:ascii="Century Gothic" w:eastAsia="Yu Gothic UI Light" w:hAnsi="Century Gothic" w:cs="Arial"/>
          <w:b/>
          <w:sz w:val="28"/>
          <w:szCs w:val="24"/>
        </w:rPr>
        <w:lastRenderedPageBreak/>
        <w:t xml:space="preserve">ARTÍCULO </w:t>
      </w:r>
      <w:proofErr w:type="gramStart"/>
      <w:r w:rsidR="00194A38">
        <w:rPr>
          <w:rFonts w:ascii="Century Gothic" w:eastAsia="Yu Gothic UI Light" w:hAnsi="Century Gothic" w:cs="Arial"/>
          <w:b/>
          <w:sz w:val="28"/>
          <w:szCs w:val="24"/>
        </w:rPr>
        <w:t>PRIMERO</w:t>
      </w:r>
      <w:r w:rsidR="000A7394" w:rsidRPr="003539A7">
        <w:rPr>
          <w:rFonts w:ascii="Century Gothic" w:eastAsia="Yu Gothic UI Light" w:hAnsi="Century Gothic" w:cs="Arial"/>
          <w:b/>
          <w:sz w:val="28"/>
          <w:szCs w:val="24"/>
        </w:rPr>
        <w:t>.</w:t>
      </w:r>
      <w:r w:rsidR="000A7394">
        <w:rPr>
          <w:rFonts w:ascii="Century Gothic" w:eastAsia="Yu Gothic UI Light" w:hAnsi="Century Gothic" w:cs="Arial"/>
          <w:b/>
          <w:sz w:val="28"/>
          <w:szCs w:val="24"/>
        </w:rPr>
        <w:t>-</w:t>
      </w:r>
      <w:proofErr w:type="gramEnd"/>
      <w:r w:rsidRPr="003539A7">
        <w:rPr>
          <w:rFonts w:ascii="Century Gothic" w:eastAsia="Yu Gothic UI Light" w:hAnsi="Century Gothic" w:cs="Arial"/>
          <w:b/>
          <w:sz w:val="28"/>
          <w:szCs w:val="24"/>
        </w:rPr>
        <w:t xml:space="preserve"> </w:t>
      </w:r>
      <w:r w:rsidR="00A405E7" w:rsidRPr="00A405E7">
        <w:rPr>
          <w:rFonts w:ascii="Century Gothic" w:eastAsia="Yu Gothic UI Light" w:hAnsi="Century Gothic" w:cs="Arial"/>
          <w:sz w:val="24"/>
          <w:szCs w:val="24"/>
        </w:rPr>
        <w:t xml:space="preserve">El presente Decreto entrará en vigor </w:t>
      </w:r>
      <w:r w:rsidR="001035DF">
        <w:rPr>
          <w:rFonts w:ascii="Century Gothic" w:eastAsia="Yu Gothic UI Light" w:hAnsi="Century Gothic" w:cs="Arial"/>
          <w:sz w:val="24"/>
          <w:szCs w:val="24"/>
        </w:rPr>
        <w:t>a</w:t>
      </w:r>
      <w:r w:rsidR="00A405E7" w:rsidRPr="00A405E7">
        <w:rPr>
          <w:rFonts w:ascii="Century Gothic" w:eastAsia="Yu Gothic UI Light" w:hAnsi="Century Gothic" w:cs="Arial"/>
          <w:sz w:val="24"/>
          <w:szCs w:val="24"/>
        </w:rPr>
        <w:t xml:space="preserve">l día </w:t>
      </w:r>
      <w:r w:rsidR="00A3389C">
        <w:rPr>
          <w:rFonts w:ascii="Century Gothic" w:eastAsia="Yu Gothic UI Light" w:hAnsi="Century Gothic" w:cs="Arial"/>
          <w:sz w:val="24"/>
          <w:szCs w:val="24"/>
        </w:rPr>
        <w:t xml:space="preserve">siguiente </w:t>
      </w:r>
      <w:r w:rsidR="00A405E7" w:rsidRPr="00A405E7">
        <w:rPr>
          <w:rFonts w:ascii="Century Gothic" w:eastAsia="Yu Gothic UI Light" w:hAnsi="Century Gothic" w:cs="Arial"/>
          <w:sz w:val="24"/>
          <w:szCs w:val="24"/>
        </w:rPr>
        <w:t>de su publicación en el Periódico Oficial del Estado.</w:t>
      </w:r>
    </w:p>
    <w:p w14:paraId="06388C74" w14:textId="4270E8A0" w:rsidR="00194A38" w:rsidRDefault="00194A38" w:rsidP="00B26A9F">
      <w:pPr>
        <w:spacing w:after="0" w:line="360" w:lineRule="auto"/>
        <w:ind w:right="-34"/>
        <w:jc w:val="both"/>
        <w:rPr>
          <w:rFonts w:ascii="Century Gothic" w:eastAsia="Yu Gothic UI Light" w:hAnsi="Century Gothic" w:cs="Arial"/>
          <w:sz w:val="24"/>
          <w:szCs w:val="24"/>
        </w:rPr>
      </w:pPr>
    </w:p>
    <w:p w14:paraId="05653697" w14:textId="5AD08F36" w:rsidR="00445EC3" w:rsidRPr="00523014" w:rsidRDefault="00194A38" w:rsidP="00C3299E">
      <w:pPr>
        <w:spacing w:after="0" w:line="360" w:lineRule="auto"/>
        <w:jc w:val="both"/>
        <w:rPr>
          <w:rFonts w:ascii="Century Gothic" w:eastAsia="Century Gothic" w:hAnsi="Century Gothic" w:cs="Century Gothic"/>
          <w:sz w:val="24"/>
          <w:szCs w:val="24"/>
        </w:rPr>
      </w:pPr>
      <w:r w:rsidRPr="003539A7">
        <w:rPr>
          <w:rFonts w:ascii="Century Gothic" w:eastAsia="Yu Gothic UI Light" w:hAnsi="Century Gothic" w:cs="Arial"/>
          <w:b/>
          <w:sz w:val="28"/>
          <w:szCs w:val="24"/>
        </w:rPr>
        <w:t xml:space="preserve">ARTÍCULO </w:t>
      </w:r>
      <w:proofErr w:type="gramStart"/>
      <w:r>
        <w:rPr>
          <w:rFonts w:ascii="Century Gothic" w:eastAsia="Yu Gothic UI Light" w:hAnsi="Century Gothic" w:cs="Arial"/>
          <w:b/>
          <w:sz w:val="28"/>
          <w:szCs w:val="24"/>
        </w:rPr>
        <w:t>SEGUNDO</w:t>
      </w:r>
      <w:r w:rsidRPr="003539A7">
        <w:rPr>
          <w:rFonts w:ascii="Century Gothic" w:eastAsia="Yu Gothic UI Light" w:hAnsi="Century Gothic" w:cs="Arial"/>
          <w:b/>
          <w:sz w:val="28"/>
          <w:szCs w:val="24"/>
        </w:rPr>
        <w:t>.</w:t>
      </w:r>
      <w:r>
        <w:rPr>
          <w:rFonts w:ascii="Century Gothic" w:eastAsia="Yu Gothic UI Light" w:hAnsi="Century Gothic" w:cs="Arial"/>
          <w:b/>
          <w:sz w:val="28"/>
          <w:szCs w:val="24"/>
        </w:rPr>
        <w:t>-</w:t>
      </w:r>
      <w:proofErr w:type="gramEnd"/>
      <w:r w:rsidRPr="003539A7">
        <w:rPr>
          <w:rFonts w:ascii="Century Gothic" w:eastAsia="Yu Gothic UI Light" w:hAnsi="Century Gothic" w:cs="Arial"/>
          <w:b/>
          <w:sz w:val="28"/>
          <w:szCs w:val="24"/>
        </w:rPr>
        <w:t xml:space="preserve"> </w:t>
      </w:r>
      <w:r w:rsidRPr="00F82CFF">
        <w:rPr>
          <w:rFonts w:ascii="Century Gothic" w:eastAsia="Century Gothic" w:hAnsi="Century Gothic" w:cs="Century Gothic"/>
          <w:sz w:val="24"/>
          <w:szCs w:val="24"/>
        </w:rPr>
        <w:t xml:space="preserve">El </w:t>
      </w:r>
      <w:r w:rsidRPr="00523014">
        <w:rPr>
          <w:rFonts w:ascii="Century Gothic" w:eastAsia="Century Gothic" w:hAnsi="Century Gothic" w:cs="Century Gothic"/>
          <w:sz w:val="24"/>
          <w:szCs w:val="24"/>
        </w:rPr>
        <w:t xml:space="preserve">Poder Ejecutivo del Estado de Chihuahua, deberá expedir los protocolos necesarios, así como el Reglamento de la presente Ley, en un plazo no mayor a 180 días siguientes a la entrada en vigor del presente Decreto. </w:t>
      </w:r>
    </w:p>
    <w:p w14:paraId="0E12F4A5" w14:textId="77777777" w:rsidR="00C3299E" w:rsidRPr="00C3299E" w:rsidRDefault="00C3299E" w:rsidP="00C3299E">
      <w:pPr>
        <w:spacing w:after="0" w:line="360" w:lineRule="auto"/>
        <w:jc w:val="both"/>
        <w:rPr>
          <w:rFonts w:ascii="Century Gothic" w:eastAsia="Century Gothic" w:hAnsi="Century Gothic" w:cs="Century Gothic"/>
          <w:sz w:val="24"/>
          <w:szCs w:val="24"/>
        </w:rPr>
      </w:pPr>
    </w:p>
    <w:p w14:paraId="16EBF9C0" w14:textId="77777777" w:rsidR="00693892" w:rsidRDefault="00B25800" w:rsidP="007F5BDD">
      <w:pPr>
        <w:spacing w:after="0" w:line="360" w:lineRule="auto"/>
        <w:jc w:val="both"/>
        <w:rPr>
          <w:rFonts w:ascii="Century Gothic" w:hAnsi="Century Gothic" w:cs="Arial"/>
          <w:sz w:val="24"/>
          <w:szCs w:val="24"/>
        </w:rPr>
      </w:pPr>
      <w:proofErr w:type="gramStart"/>
      <w:r w:rsidRPr="0061716E">
        <w:rPr>
          <w:rFonts w:ascii="Century Gothic" w:hAnsi="Century Gothic" w:cs="Arial"/>
          <w:b/>
          <w:sz w:val="28"/>
          <w:szCs w:val="28"/>
        </w:rPr>
        <w:t>ECONÓMICO.-</w:t>
      </w:r>
      <w:proofErr w:type="gramEnd"/>
      <w:r w:rsidR="00445EC3" w:rsidRPr="00DB5AA7">
        <w:rPr>
          <w:rFonts w:ascii="Century Gothic" w:hAnsi="Century Gothic" w:cs="Arial"/>
          <w:sz w:val="24"/>
          <w:szCs w:val="24"/>
        </w:rPr>
        <w:t> Aprobado que sea, túrnese a la Secretaría para que elabore la Minuta de Decreto en los términos en que deba publicarse.</w:t>
      </w:r>
    </w:p>
    <w:p w14:paraId="75D90BBF" w14:textId="77777777" w:rsidR="00693892" w:rsidRDefault="00693892" w:rsidP="007F5BDD">
      <w:pPr>
        <w:spacing w:after="0" w:line="360" w:lineRule="auto"/>
        <w:jc w:val="both"/>
        <w:rPr>
          <w:rFonts w:ascii="Century Gothic" w:hAnsi="Century Gothic"/>
          <w:sz w:val="24"/>
          <w:szCs w:val="24"/>
        </w:rPr>
      </w:pPr>
    </w:p>
    <w:p w14:paraId="75E8CD90" w14:textId="2E567CAE" w:rsidR="00F57B0E" w:rsidRPr="00247B5A" w:rsidRDefault="00445EC3" w:rsidP="00247B5A">
      <w:pPr>
        <w:spacing w:after="0" w:line="360" w:lineRule="auto"/>
        <w:jc w:val="both"/>
        <w:rPr>
          <w:rFonts w:ascii="Century Gothic" w:hAnsi="Century Gothic"/>
          <w:sz w:val="24"/>
          <w:szCs w:val="24"/>
        </w:rPr>
      </w:pPr>
      <w:r w:rsidRPr="00414B59">
        <w:rPr>
          <w:rFonts w:ascii="Century Gothic" w:hAnsi="Century Gothic"/>
          <w:sz w:val="24"/>
          <w:szCs w:val="24"/>
        </w:rPr>
        <w:t xml:space="preserve">Dado en el </w:t>
      </w:r>
      <w:r>
        <w:rPr>
          <w:rFonts w:ascii="Century Gothic" w:hAnsi="Century Gothic"/>
          <w:sz w:val="24"/>
          <w:szCs w:val="24"/>
        </w:rPr>
        <w:t>Recinto Oficial del Poder Legislativo, en la Ciudad de Chihuahua,</w:t>
      </w:r>
      <w:r w:rsidRPr="00414B59">
        <w:rPr>
          <w:rFonts w:ascii="Century Gothic" w:hAnsi="Century Gothic"/>
          <w:sz w:val="24"/>
          <w:szCs w:val="24"/>
        </w:rPr>
        <w:t xml:space="preserve"> Chihuahua</w:t>
      </w:r>
      <w:r w:rsidR="00AC025B">
        <w:rPr>
          <w:rFonts w:ascii="Century Gothic" w:hAnsi="Century Gothic"/>
          <w:sz w:val="24"/>
          <w:szCs w:val="24"/>
        </w:rPr>
        <w:t>,</w:t>
      </w:r>
      <w:r w:rsidRPr="00414B59">
        <w:rPr>
          <w:rFonts w:ascii="Century Gothic" w:hAnsi="Century Gothic"/>
          <w:sz w:val="24"/>
          <w:szCs w:val="24"/>
        </w:rPr>
        <w:t xml:space="preserve"> a</w:t>
      </w:r>
      <w:r w:rsidR="0069125D">
        <w:rPr>
          <w:rFonts w:ascii="Century Gothic" w:hAnsi="Century Gothic"/>
          <w:sz w:val="24"/>
          <w:szCs w:val="24"/>
        </w:rPr>
        <w:t xml:space="preserve"> </w:t>
      </w:r>
      <w:r w:rsidR="00F56E8F">
        <w:rPr>
          <w:rFonts w:ascii="Century Gothic" w:hAnsi="Century Gothic"/>
          <w:sz w:val="24"/>
          <w:szCs w:val="24"/>
        </w:rPr>
        <w:t>l</w:t>
      </w:r>
      <w:r w:rsidR="0069125D">
        <w:rPr>
          <w:rFonts w:ascii="Century Gothic" w:hAnsi="Century Gothic"/>
          <w:sz w:val="24"/>
          <w:szCs w:val="24"/>
        </w:rPr>
        <w:t>os</w:t>
      </w:r>
      <w:r w:rsidR="00F56E8F">
        <w:rPr>
          <w:rFonts w:ascii="Century Gothic" w:hAnsi="Century Gothic"/>
          <w:sz w:val="24"/>
          <w:szCs w:val="24"/>
        </w:rPr>
        <w:t xml:space="preserve"> </w:t>
      </w:r>
      <w:r w:rsidR="00F1193D">
        <w:rPr>
          <w:rFonts w:ascii="Century Gothic" w:hAnsi="Century Gothic"/>
          <w:sz w:val="24"/>
          <w:szCs w:val="24"/>
        </w:rPr>
        <w:t>doce</w:t>
      </w:r>
      <w:r>
        <w:rPr>
          <w:rFonts w:ascii="Century Gothic" w:hAnsi="Century Gothic"/>
          <w:sz w:val="24"/>
          <w:szCs w:val="24"/>
        </w:rPr>
        <w:t xml:space="preserve"> </w:t>
      </w:r>
      <w:r w:rsidRPr="00414B59">
        <w:rPr>
          <w:rFonts w:ascii="Century Gothic" w:hAnsi="Century Gothic"/>
          <w:sz w:val="24"/>
          <w:szCs w:val="24"/>
        </w:rPr>
        <w:t>día</w:t>
      </w:r>
      <w:r w:rsidR="0069125D">
        <w:rPr>
          <w:rFonts w:ascii="Century Gothic" w:hAnsi="Century Gothic"/>
          <w:sz w:val="24"/>
          <w:szCs w:val="24"/>
        </w:rPr>
        <w:t>s</w:t>
      </w:r>
      <w:r w:rsidRPr="00414B59">
        <w:rPr>
          <w:rFonts w:ascii="Century Gothic" w:hAnsi="Century Gothic"/>
          <w:sz w:val="24"/>
          <w:szCs w:val="24"/>
        </w:rPr>
        <w:t xml:space="preserve"> del mes de </w:t>
      </w:r>
      <w:r w:rsidR="00F1193D">
        <w:rPr>
          <w:rFonts w:ascii="Century Gothic" w:hAnsi="Century Gothic"/>
          <w:sz w:val="24"/>
          <w:szCs w:val="24"/>
        </w:rPr>
        <w:t>agosto</w:t>
      </w:r>
      <w:r w:rsidRPr="00414B59">
        <w:rPr>
          <w:rFonts w:ascii="Century Gothic" w:hAnsi="Century Gothic"/>
          <w:sz w:val="24"/>
          <w:szCs w:val="24"/>
        </w:rPr>
        <w:t xml:space="preserve"> del año dos mil </w:t>
      </w:r>
      <w:r w:rsidR="000F7395">
        <w:rPr>
          <w:rFonts w:ascii="Century Gothic" w:hAnsi="Century Gothic"/>
          <w:sz w:val="24"/>
          <w:szCs w:val="24"/>
        </w:rPr>
        <w:t>veinti</w:t>
      </w:r>
      <w:r w:rsidR="000D2B1D">
        <w:rPr>
          <w:rFonts w:ascii="Century Gothic" w:hAnsi="Century Gothic"/>
          <w:sz w:val="24"/>
          <w:szCs w:val="24"/>
        </w:rPr>
        <w:t>cuatro</w:t>
      </w:r>
      <w:r w:rsidR="003B22F4">
        <w:rPr>
          <w:rFonts w:ascii="Century Gothic" w:hAnsi="Century Gothic"/>
          <w:sz w:val="24"/>
          <w:szCs w:val="24"/>
        </w:rPr>
        <w:t>.</w:t>
      </w:r>
    </w:p>
    <w:p w14:paraId="0FB0C306" w14:textId="7135E4A9" w:rsidR="00250D55" w:rsidRDefault="00250D55" w:rsidP="00C82310">
      <w:pPr>
        <w:pStyle w:val="Normal1"/>
        <w:contextualSpacing/>
        <w:rPr>
          <w:rFonts w:ascii="Century Gothic" w:eastAsia="Arial" w:hAnsi="Century Gothic" w:cs="Arial"/>
          <w:b/>
          <w:smallCaps/>
          <w:color w:val="auto"/>
          <w:sz w:val="20"/>
          <w:lang w:val="es-MX"/>
        </w:rPr>
      </w:pPr>
    </w:p>
    <w:p w14:paraId="3B920F78" w14:textId="6D6853F8" w:rsidR="00C82310" w:rsidRDefault="00C82310" w:rsidP="00C82310">
      <w:pPr>
        <w:pStyle w:val="Normal1"/>
        <w:contextualSpacing/>
        <w:rPr>
          <w:rFonts w:ascii="Century Gothic" w:eastAsia="Arial" w:hAnsi="Century Gothic" w:cs="Arial"/>
          <w:b/>
          <w:smallCaps/>
          <w:color w:val="auto"/>
          <w:sz w:val="20"/>
          <w:lang w:val="es-MX"/>
        </w:rPr>
      </w:pPr>
    </w:p>
    <w:p w14:paraId="77763D14" w14:textId="77777777" w:rsidR="00C82310" w:rsidRDefault="00C82310" w:rsidP="00C82310">
      <w:pPr>
        <w:pStyle w:val="Normal1"/>
        <w:contextualSpacing/>
        <w:rPr>
          <w:rFonts w:ascii="Century Gothic" w:eastAsia="Arial" w:hAnsi="Century Gothic" w:cs="Arial"/>
          <w:b/>
          <w:smallCaps/>
          <w:color w:val="auto"/>
          <w:sz w:val="20"/>
          <w:lang w:val="es-MX"/>
        </w:rPr>
      </w:pPr>
    </w:p>
    <w:p w14:paraId="04CBF665" w14:textId="77777777" w:rsidR="00EE247C" w:rsidRDefault="00EE247C" w:rsidP="002D3326">
      <w:pPr>
        <w:pStyle w:val="Normal1"/>
        <w:contextualSpacing/>
        <w:jc w:val="center"/>
        <w:rPr>
          <w:rFonts w:ascii="Century Gothic" w:eastAsia="Arial" w:hAnsi="Century Gothic" w:cs="Arial"/>
          <w:b/>
          <w:smallCaps/>
          <w:color w:val="auto"/>
          <w:sz w:val="20"/>
          <w:lang w:val="es-MX"/>
        </w:rPr>
      </w:pPr>
    </w:p>
    <w:p w14:paraId="77BEF269" w14:textId="77777777" w:rsidR="00EE247C" w:rsidRDefault="00EE247C" w:rsidP="002D3326">
      <w:pPr>
        <w:pStyle w:val="Normal1"/>
        <w:contextualSpacing/>
        <w:jc w:val="center"/>
        <w:rPr>
          <w:rFonts w:ascii="Century Gothic" w:eastAsia="Arial" w:hAnsi="Century Gothic" w:cs="Arial"/>
          <w:b/>
          <w:smallCaps/>
          <w:color w:val="auto"/>
          <w:sz w:val="20"/>
          <w:lang w:val="es-MX"/>
        </w:rPr>
      </w:pPr>
    </w:p>
    <w:p w14:paraId="4555E714" w14:textId="77777777" w:rsidR="00EE247C" w:rsidRDefault="00EE247C" w:rsidP="002D3326">
      <w:pPr>
        <w:pStyle w:val="Normal1"/>
        <w:contextualSpacing/>
        <w:jc w:val="center"/>
        <w:rPr>
          <w:rFonts w:ascii="Century Gothic" w:eastAsia="Arial" w:hAnsi="Century Gothic" w:cs="Arial"/>
          <w:b/>
          <w:smallCaps/>
          <w:color w:val="auto"/>
          <w:sz w:val="20"/>
          <w:lang w:val="es-MX"/>
        </w:rPr>
      </w:pPr>
    </w:p>
    <w:p w14:paraId="7D5CA49E" w14:textId="77777777" w:rsidR="00EE247C" w:rsidRDefault="00EE247C" w:rsidP="002D3326">
      <w:pPr>
        <w:pStyle w:val="Normal1"/>
        <w:contextualSpacing/>
        <w:jc w:val="center"/>
        <w:rPr>
          <w:rFonts w:ascii="Century Gothic" w:eastAsia="Arial" w:hAnsi="Century Gothic" w:cs="Arial"/>
          <w:b/>
          <w:smallCaps/>
          <w:color w:val="auto"/>
          <w:sz w:val="20"/>
          <w:lang w:val="es-MX"/>
        </w:rPr>
      </w:pPr>
    </w:p>
    <w:p w14:paraId="174ECA32" w14:textId="77777777" w:rsidR="00EE247C" w:rsidRDefault="00EE247C" w:rsidP="002D3326">
      <w:pPr>
        <w:pStyle w:val="Normal1"/>
        <w:contextualSpacing/>
        <w:jc w:val="center"/>
        <w:rPr>
          <w:rFonts w:ascii="Century Gothic" w:eastAsia="Arial" w:hAnsi="Century Gothic" w:cs="Arial"/>
          <w:b/>
          <w:smallCaps/>
          <w:color w:val="auto"/>
          <w:sz w:val="20"/>
          <w:lang w:val="es-MX"/>
        </w:rPr>
      </w:pPr>
    </w:p>
    <w:p w14:paraId="210D11BE" w14:textId="77777777" w:rsidR="00EE247C" w:rsidRDefault="00EE247C" w:rsidP="002D3326">
      <w:pPr>
        <w:pStyle w:val="Normal1"/>
        <w:contextualSpacing/>
        <w:jc w:val="center"/>
        <w:rPr>
          <w:rFonts w:ascii="Century Gothic" w:eastAsia="Arial" w:hAnsi="Century Gothic" w:cs="Arial"/>
          <w:b/>
          <w:smallCaps/>
          <w:color w:val="auto"/>
          <w:sz w:val="20"/>
          <w:lang w:val="es-MX"/>
        </w:rPr>
      </w:pPr>
    </w:p>
    <w:p w14:paraId="5D3B775E" w14:textId="77777777" w:rsidR="00EE247C" w:rsidRDefault="00EE247C" w:rsidP="002D3326">
      <w:pPr>
        <w:pStyle w:val="Normal1"/>
        <w:contextualSpacing/>
        <w:jc w:val="center"/>
        <w:rPr>
          <w:rFonts w:ascii="Century Gothic" w:eastAsia="Arial" w:hAnsi="Century Gothic" w:cs="Arial"/>
          <w:b/>
          <w:smallCaps/>
          <w:color w:val="auto"/>
          <w:sz w:val="20"/>
          <w:lang w:val="es-MX"/>
        </w:rPr>
      </w:pPr>
    </w:p>
    <w:p w14:paraId="5BAFA7A7" w14:textId="77777777" w:rsidR="00EE247C" w:rsidRDefault="00EE247C" w:rsidP="002D3326">
      <w:pPr>
        <w:pStyle w:val="Normal1"/>
        <w:contextualSpacing/>
        <w:jc w:val="center"/>
        <w:rPr>
          <w:rFonts w:ascii="Century Gothic" w:eastAsia="Arial" w:hAnsi="Century Gothic" w:cs="Arial"/>
          <w:b/>
          <w:smallCaps/>
          <w:color w:val="auto"/>
          <w:sz w:val="20"/>
          <w:lang w:val="es-MX"/>
        </w:rPr>
      </w:pPr>
    </w:p>
    <w:p w14:paraId="5C745F18" w14:textId="77777777" w:rsidR="00EE247C" w:rsidRDefault="00EE247C" w:rsidP="002D3326">
      <w:pPr>
        <w:pStyle w:val="Normal1"/>
        <w:contextualSpacing/>
        <w:jc w:val="center"/>
        <w:rPr>
          <w:rFonts w:ascii="Century Gothic" w:eastAsia="Arial" w:hAnsi="Century Gothic" w:cs="Arial"/>
          <w:b/>
          <w:smallCaps/>
          <w:color w:val="auto"/>
          <w:sz w:val="20"/>
          <w:lang w:val="es-MX"/>
        </w:rPr>
      </w:pPr>
    </w:p>
    <w:p w14:paraId="45946915" w14:textId="77777777" w:rsidR="00EE247C" w:rsidRDefault="00EE247C" w:rsidP="002D3326">
      <w:pPr>
        <w:pStyle w:val="Normal1"/>
        <w:contextualSpacing/>
        <w:jc w:val="center"/>
        <w:rPr>
          <w:rFonts w:ascii="Century Gothic" w:eastAsia="Arial" w:hAnsi="Century Gothic" w:cs="Arial"/>
          <w:b/>
          <w:smallCaps/>
          <w:color w:val="auto"/>
          <w:sz w:val="20"/>
          <w:lang w:val="es-MX"/>
        </w:rPr>
      </w:pPr>
    </w:p>
    <w:p w14:paraId="5C57C44C" w14:textId="77777777" w:rsidR="00EE247C" w:rsidRDefault="00EE247C" w:rsidP="002D3326">
      <w:pPr>
        <w:pStyle w:val="Normal1"/>
        <w:contextualSpacing/>
        <w:jc w:val="center"/>
        <w:rPr>
          <w:rFonts w:ascii="Century Gothic" w:eastAsia="Arial" w:hAnsi="Century Gothic" w:cs="Arial"/>
          <w:b/>
          <w:smallCaps/>
          <w:color w:val="auto"/>
          <w:sz w:val="20"/>
          <w:lang w:val="es-MX"/>
        </w:rPr>
      </w:pPr>
    </w:p>
    <w:p w14:paraId="1429DF5E" w14:textId="77777777" w:rsidR="00EE247C" w:rsidRDefault="00EE247C" w:rsidP="002D3326">
      <w:pPr>
        <w:pStyle w:val="Normal1"/>
        <w:contextualSpacing/>
        <w:jc w:val="center"/>
        <w:rPr>
          <w:rFonts w:ascii="Century Gothic" w:eastAsia="Arial" w:hAnsi="Century Gothic" w:cs="Arial"/>
          <w:b/>
          <w:smallCaps/>
          <w:color w:val="auto"/>
          <w:sz w:val="20"/>
          <w:lang w:val="es-MX"/>
        </w:rPr>
      </w:pPr>
    </w:p>
    <w:p w14:paraId="0DA06325" w14:textId="77777777" w:rsidR="00EE247C" w:rsidRDefault="00EE247C" w:rsidP="002D3326">
      <w:pPr>
        <w:pStyle w:val="Normal1"/>
        <w:contextualSpacing/>
        <w:jc w:val="center"/>
        <w:rPr>
          <w:rFonts w:ascii="Century Gothic" w:eastAsia="Arial" w:hAnsi="Century Gothic" w:cs="Arial"/>
          <w:b/>
          <w:smallCaps/>
          <w:color w:val="auto"/>
          <w:sz w:val="20"/>
          <w:lang w:val="es-MX"/>
        </w:rPr>
      </w:pPr>
    </w:p>
    <w:p w14:paraId="1FBB8207" w14:textId="77777777" w:rsidR="00EE247C" w:rsidRDefault="00EE247C" w:rsidP="002D3326">
      <w:pPr>
        <w:pStyle w:val="Normal1"/>
        <w:contextualSpacing/>
        <w:jc w:val="center"/>
        <w:rPr>
          <w:rFonts w:ascii="Century Gothic" w:eastAsia="Arial" w:hAnsi="Century Gothic" w:cs="Arial"/>
          <w:b/>
          <w:smallCaps/>
          <w:color w:val="auto"/>
          <w:sz w:val="20"/>
          <w:lang w:val="es-MX"/>
        </w:rPr>
      </w:pPr>
    </w:p>
    <w:p w14:paraId="52A24DC3" w14:textId="77777777" w:rsidR="00EE247C" w:rsidRDefault="00EE247C" w:rsidP="002D3326">
      <w:pPr>
        <w:pStyle w:val="Normal1"/>
        <w:contextualSpacing/>
        <w:jc w:val="center"/>
        <w:rPr>
          <w:rFonts w:ascii="Century Gothic" w:eastAsia="Arial" w:hAnsi="Century Gothic" w:cs="Arial"/>
          <w:b/>
          <w:smallCaps/>
          <w:color w:val="auto"/>
          <w:sz w:val="20"/>
          <w:lang w:val="es-MX"/>
        </w:rPr>
      </w:pPr>
    </w:p>
    <w:p w14:paraId="6288C64D" w14:textId="451D5C3E" w:rsidR="00445EC3" w:rsidRPr="002D3326" w:rsidRDefault="00445EC3" w:rsidP="002D3326">
      <w:pPr>
        <w:pStyle w:val="Normal1"/>
        <w:contextualSpacing/>
        <w:jc w:val="center"/>
        <w:rPr>
          <w:rFonts w:ascii="Century Gothic" w:eastAsia="Arial" w:hAnsi="Century Gothic" w:cs="Arial"/>
          <w:b/>
          <w:smallCaps/>
          <w:color w:val="auto"/>
          <w:sz w:val="20"/>
          <w:lang w:val="es-MX"/>
        </w:rPr>
      </w:pPr>
      <w:r w:rsidRPr="0061716E">
        <w:rPr>
          <w:rFonts w:ascii="Century Gothic" w:eastAsia="Arial" w:hAnsi="Century Gothic" w:cs="Arial"/>
          <w:b/>
          <w:smallCaps/>
          <w:color w:val="auto"/>
          <w:sz w:val="20"/>
          <w:lang w:val="es-MX"/>
        </w:rPr>
        <w:lastRenderedPageBreak/>
        <w:t>ASÍ LO APROBÓ LA COMISIÓN DE</w:t>
      </w:r>
      <w:r w:rsidR="000F7395" w:rsidRPr="0061716E">
        <w:rPr>
          <w:rFonts w:ascii="Century Gothic" w:eastAsia="Arial" w:hAnsi="Century Gothic" w:cs="Arial"/>
          <w:b/>
          <w:smallCaps/>
          <w:color w:val="auto"/>
          <w:sz w:val="20"/>
          <w:lang w:val="es-MX"/>
        </w:rPr>
        <w:t xml:space="preserve"> SALUD, EN REUNIÓN DE </w:t>
      </w:r>
      <w:r w:rsidR="00034F62" w:rsidRPr="0061716E">
        <w:rPr>
          <w:rFonts w:ascii="Century Gothic" w:eastAsia="Arial" w:hAnsi="Century Gothic" w:cs="Arial"/>
          <w:b/>
          <w:smallCaps/>
          <w:color w:val="auto"/>
          <w:sz w:val="20"/>
          <w:lang w:val="es-MX"/>
        </w:rPr>
        <w:t xml:space="preserve">FECHA </w:t>
      </w:r>
      <w:r w:rsidR="00FD2A8F">
        <w:rPr>
          <w:rFonts w:ascii="Century Gothic" w:eastAsia="Arial" w:hAnsi="Century Gothic" w:cs="Arial"/>
          <w:b/>
          <w:smallCaps/>
          <w:color w:val="auto"/>
          <w:sz w:val="20"/>
          <w:lang w:val="es-MX"/>
        </w:rPr>
        <w:t>OCHO</w:t>
      </w:r>
      <w:r w:rsidR="00034F62" w:rsidRPr="0061716E">
        <w:rPr>
          <w:rFonts w:ascii="Century Gothic" w:eastAsia="Arial" w:hAnsi="Century Gothic" w:cs="Arial"/>
          <w:b/>
          <w:smallCaps/>
          <w:color w:val="auto"/>
          <w:sz w:val="20"/>
          <w:lang w:val="es-MX"/>
        </w:rPr>
        <w:t xml:space="preserve"> </w:t>
      </w:r>
      <w:r w:rsidR="000F7395" w:rsidRPr="0061716E">
        <w:rPr>
          <w:rFonts w:ascii="Century Gothic" w:eastAsia="Arial" w:hAnsi="Century Gothic" w:cs="Arial"/>
          <w:b/>
          <w:smallCaps/>
          <w:color w:val="auto"/>
          <w:sz w:val="20"/>
          <w:lang w:val="es-MX"/>
        </w:rPr>
        <w:t xml:space="preserve">DE </w:t>
      </w:r>
      <w:r w:rsidR="00EE247C">
        <w:rPr>
          <w:rFonts w:ascii="Century Gothic" w:eastAsia="Arial" w:hAnsi="Century Gothic" w:cs="Arial"/>
          <w:b/>
          <w:smallCaps/>
          <w:color w:val="auto"/>
          <w:sz w:val="20"/>
          <w:lang w:val="es-MX"/>
        </w:rPr>
        <w:t>JULIO</w:t>
      </w:r>
      <w:r w:rsidR="007D46B0" w:rsidRPr="0061716E">
        <w:rPr>
          <w:rFonts w:ascii="Century Gothic" w:eastAsia="Arial" w:hAnsi="Century Gothic" w:cs="Arial"/>
          <w:b/>
          <w:smallCaps/>
          <w:color w:val="auto"/>
          <w:sz w:val="20"/>
          <w:lang w:val="es-MX"/>
        </w:rPr>
        <w:t xml:space="preserve"> </w:t>
      </w:r>
      <w:r w:rsidR="000F7395" w:rsidRPr="0061716E">
        <w:rPr>
          <w:rFonts w:ascii="Century Gothic" w:eastAsia="Arial" w:hAnsi="Century Gothic" w:cs="Arial"/>
          <w:b/>
          <w:smallCaps/>
          <w:color w:val="auto"/>
          <w:sz w:val="20"/>
          <w:lang w:val="es-MX"/>
        </w:rPr>
        <w:t>DE DOS MIL VEINTI</w:t>
      </w:r>
      <w:r w:rsidR="000D2B1D">
        <w:rPr>
          <w:rFonts w:ascii="Century Gothic" w:eastAsia="Arial" w:hAnsi="Century Gothic" w:cs="Arial"/>
          <w:b/>
          <w:smallCaps/>
          <w:color w:val="auto"/>
          <w:sz w:val="20"/>
          <w:lang w:val="es-MX"/>
        </w:rPr>
        <w:t>CUATRO</w:t>
      </w:r>
      <w:r w:rsidR="00A405E7" w:rsidRPr="0061716E">
        <w:rPr>
          <w:rFonts w:ascii="Century Gothic" w:eastAsia="Arial" w:hAnsi="Century Gothic" w:cs="Arial"/>
          <w:b/>
          <w:smallCaps/>
          <w:color w:val="auto"/>
          <w:sz w:val="20"/>
          <w:lang w:val="es-MX"/>
        </w:rPr>
        <w:t>.</w:t>
      </w:r>
    </w:p>
    <w:p w14:paraId="342C5C87" w14:textId="34DC0F59" w:rsidR="00F56E8F" w:rsidRPr="0061716E" w:rsidRDefault="00445EC3" w:rsidP="0061716E">
      <w:pPr>
        <w:pStyle w:val="Normal2"/>
        <w:jc w:val="center"/>
        <w:rPr>
          <w:rFonts w:ascii="Century Gothic" w:eastAsia="Arial" w:hAnsi="Century Gothic" w:cs="Arial"/>
          <w:b/>
          <w:sz w:val="20"/>
          <w:lang w:val="es-MX"/>
        </w:rPr>
      </w:pPr>
      <w:r w:rsidRPr="0061716E">
        <w:rPr>
          <w:rFonts w:ascii="Century Gothic" w:eastAsia="Arial" w:hAnsi="Century Gothic" w:cs="Arial"/>
          <w:b/>
          <w:sz w:val="20"/>
          <w:lang w:val="es-MX"/>
        </w:rPr>
        <w:t xml:space="preserve">POR LA </w:t>
      </w:r>
      <w:r w:rsidRPr="0061716E">
        <w:rPr>
          <w:rFonts w:ascii="Century Gothic" w:eastAsia="Arial" w:hAnsi="Century Gothic" w:cs="Arial"/>
          <w:b/>
          <w:smallCaps/>
          <w:sz w:val="20"/>
          <w:lang w:val="es-MX"/>
        </w:rPr>
        <w:t xml:space="preserve">COMISIÓN </w:t>
      </w:r>
      <w:r w:rsidRPr="0061716E">
        <w:rPr>
          <w:rFonts w:ascii="Century Gothic" w:eastAsia="Arial" w:hAnsi="Century Gothic" w:cs="Arial"/>
          <w:b/>
          <w:sz w:val="20"/>
          <w:lang w:val="es-MX"/>
        </w:rPr>
        <w:t xml:space="preserve">DE </w:t>
      </w:r>
      <w:r w:rsidR="000F7395" w:rsidRPr="0061716E">
        <w:rPr>
          <w:rFonts w:ascii="Century Gothic" w:eastAsia="Arial" w:hAnsi="Century Gothic" w:cs="Arial"/>
          <w:b/>
          <w:sz w:val="20"/>
          <w:lang w:val="es-MX"/>
        </w:rPr>
        <w:t>SALUD</w:t>
      </w:r>
    </w:p>
    <w:tbl>
      <w:tblPr>
        <w:tblW w:w="9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1987"/>
        <w:gridCol w:w="2128"/>
        <w:gridCol w:w="2128"/>
        <w:gridCol w:w="1844"/>
      </w:tblGrid>
      <w:tr w:rsidR="000F7395" w14:paraId="4847671C" w14:textId="77777777" w:rsidTr="0061716E">
        <w:trPr>
          <w:trHeight w:val="502"/>
          <w:jc w:val="center"/>
        </w:trPr>
        <w:tc>
          <w:tcPr>
            <w:tcW w:w="1840" w:type="dxa"/>
            <w:tcBorders>
              <w:top w:val="single" w:sz="4" w:space="0" w:color="auto"/>
              <w:left w:val="single" w:sz="4" w:space="0" w:color="auto"/>
              <w:bottom w:val="single" w:sz="4" w:space="0" w:color="auto"/>
              <w:right w:val="single" w:sz="4" w:space="0" w:color="auto"/>
            </w:tcBorders>
            <w:vAlign w:val="center"/>
          </w:tcPr>
          <w:p w14:paraId="24E677BE" w14:textId="77777777" w:rsidR="000F7395" w:rsidRDefault="000F7395" w:rsidP="004B6669">
            <w:pPr>
              <w:spacing w:line="360" w:lineRule="auto"/>
              <w:jc w:val="center"/>
              <w:rPr>
                <w:rFonts w:ascii="Century Gothic" w:hAnsi="Century Gothic" w:cs="Arial"/>
                <w:b/>
                <w:color w:val="000000"/>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388C7F8D" w14:textId="77777777" w:rsidR="000F7395" w:rsidRDefault="000F7395" w:rsidP="004B6669">
            <w:pPr>
              <w:spacing w:line="360" w:lineRule="auto"/>
              <w:jc w:val="center"/>
              <w:rPr>
                <w:rFonts w:ascii="Century Gothic" w:hAnsi="Century Gothic" w:cs="Arial"/>
                <w:b/>
                <w:color w:val="000000"/>
                <w:sz w:val="20"/>
                <w:szCs w:val="20"/>
              </w:rPr>
            </w:pPr>
            <w:r>
              <w:rPr>
                <w:rFonts w:ascii="Century Gothic" w:hAnsi="Century Gothic" w:cs="Arial"/>
                <w:b/>
                <w:color w:val="000000"/>
                <w:sz w:val="20"/>
                <w:szCs w:val="20"/>
              </w:rPr>
              <w:t>INTEGRANTES</w:t>
            </w:r>
          </w:p>
        </w:tc>
        <w:tc>
          <w:tcPr>
            <w:tcW w:w="2128" w:type="dxa"/>
            <w:tcBorders>
              <w:top w:val="single" w:sz="4" w:space="0" w:color="auto"/>
              <w:left w:val="single" w:sz="4" w:space="0" w:color="auto"/>
              <w:bottom w:val="single" w:sz="4" w:space="0" w:color="auto"/>
              <w:right w:val="single" w:sz="4" w:space="0" w:color="auto"/>
            </w:tcBorders>
            <w:vAlign w:val="center"/>
            <w:hideMark/>
          </w:tcPr>
          <w:p w14:paraId="010621AA" w14:textId="77777777" w:rsidR="000F7395" w:rsidRDefault="000F7395" w:rsidP="004B6669">
            <w:pPr>
              <w:spacing w:line="360" w:lineRule="auto"/>
              <w:jc w:val="center"/>
              <w:rPr>
                <w:rFonts w:ascii="Century Gothic" w:hAnsi="Century Gothic" w:cs="Arial"/>
                <w:b/>
                <w:color w:val="000000"/>
                <w:sz w:val="20"/>
                <w:szCs w:val="20"/>
              </w:rPr>
            </w:pPr>
            <w:r>
              <w:rPr>
                <w:rFonts w:ascii="Century Gothic" w:hAnsi="Century Gothic" w:cs="Arial"/>
                <w:b/>
                <w:color w:val="000000"/>
                <w:sz w:val="20"/>
                <w:szCs w:val="20"/>
              </w:rPr>
              <w:t>A FAVOR</w:t>
            </w:r>
          </w:p>
        </w:tc>
        <w:tc>
          <w:tcPr>
            <w:tcW w:w="2128" w:type="dxa"/>
            <w:tcBorders>
              <w:top w:val="single" w:sz="4" w:space="0" w:color="auto"/>
              <w:left w:val="single" w:sz="4" w:space="0" w:color="auto"/>
              <w:bottom w:val="single" w:sz="4" w:space="0" w:color="auto"/>
              <w:right w:val="single" w:sz="4" w:space="0" w:color="auto"/>
            </w:tcBorders>
            <w:vAlign w:val="center"/>
            <w:hideMark/>
          </w:tcPr>
          <w:p w14:paraId="63461746" w14:textId="77777777" w:rsidR="000F7395" w:rsidRDefault="000F7395" w:rsidP="003E791D">
            <w:pPr>
              <w:spacing w:line="360" w:lineRule="auto"/>
              <w:jc w:val="center"/>
              <w:rPr>
                <w:rFonts w:ascii="Century Gothic" w:hAnsi="Century Gothic" w:cs="Arial"/>
                <w:b/>
                <w:color w:val="000000"/>
                <w:sz w:val="20"/>
                <w:szCs w:val="20"/>
              </w:rPr>
            </w:pPr>
            <w:r>
              <w:rPr>
                <w:rFonts w:ascii="Century Gothic" w:hAnsi="Century Gothic" w:cs="Arial"/>
                <w:b/>
                <w:color w:val="000000"/>
                <w:sz w:val="20"/>
                <w:szCs w:val="20"/>
              </w:rPr>
              <w:t>EN CONTRA</w:t>
            </w:r>
          </w:p>
        </w:tc>
        <w:tc>
          <w:tcPr>
            <w:tcW w:w="1844" w:type="dxa"/>
            <w:tcBorders>
              <w:top w:val="single" w:sz="4" w:space="0" w:color="auto"/>
              <w:left w:val="single" w:sz="4" w:space="0" w:color="auto"/>
              <w:bottom w:val="single" w:sz="4" w:space="0" w:color="auto"/>
              <w:right w:val="single" w:sz="4" w:space="0" w:color="auto"/>
            </w:tcBorders>
            <w:vAlign w:val="center"/>
            <w:hideMark/>
          </w:tcPr>
          <w:p w14:paraId="12F7D231" w14:textId="77777777" w:rsidR="000F7395" w:rsidRDefault="000F7395" w:rsidP="004B6669">
            <w:pPr>
              <w:spacing w:line="360" w:lineRule="auto"/>
              <w:rPr>
                <w:rFonts w:ascii="Century Gothic" w:hAnsi="Century Gothic" w:cs="Arial"/>
                <w:b/>
                <w:color w:val="000000"/>
                <w:sz w:val="20"/>
                <w:szCs w:val="20"/>
              </w:rPr>
            </w:pPr>
            <w:r>
              <w:rPr>
                <w:rFonts w:ascii="Century Gothic" w:hAnsi="Century Gothic" w:cs="Arial"/>
                <w:b/>
                <w:color w:val="000000"/>
                <w:sz w:val="20"/>
                <w:szCs w:val="20"/>
              </w:rPr>
              <w:t>ABSTENCIÓN</w:t>
            </w:r>
          </w:p>
        </w:tc>
      </w:tr>
      <w:tr w:rsidR="000F7395" w14:paraId="1CD1902C" w14:textId="77777777" w:rsidTr="003E791D">
        <w:trPr>
          <w:trHeight w:val="1620"/>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764B77AF" w14:textId="77777777" w:rsidR="000F7395" w:rsidRDefault="007D7327" w:rsidP="003E791D">
            <w:pPr>
              <w:jc w:val="center"/>
              <w:rPr>
                <w:b/>
                <w:color w:val="000000"/>
              </w:rPr>
            </w:pPr>
            <w:r w:rsidRPr="000F7395">
              <w:rPr>
                <w:noProof/>
                <w:lang w:eastAsia="es-MX"/>
              </w:rPr>
              <w:drawing>
                <wp:inline distT="0" distB="0" distL="0" distR="0" wp14:anchorId="208269EE" wp14:editId="462689D4">
                  <wp:extent cx="839470" cy="961390"/>
                  <wp:effectExtent l="0" t="0" r="0" b="0"/>
                  <wp:docPr id="1" name="Imagen 9" descr="http://www.congresochihuahua.gob.mx/mthumb.php?src=diputados/imagenes/fotosOficiales/298.jpg&amp;w=200&amp;h=265&amp;zc=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9" descr="http://www.congresochihuahua.gob.mx/mthumb.php?src=diputados/imagenes/fotosOficiales/298.jpg&amp;w=200&amp;h=265&amp;zc=1"/>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9470" cy="961390"/>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483B5E99" w14:textId="77777777" w:rsidR="000F7395" w:rsidRDefault="000F7395" w:rsidP="004B6669">
            <w:pPr>
              <w:jc w:val="center"/>
              <w:rPr>
                <w:rFonts w:ascii="Century Gothic" w:hAnsi="Century Gothic" w:cs="Arial"/>
                <w:b/>
                <w:sz w:val="20"/>
                <w:szCs w:val="20"/>
              </w:rPr>
            </w:pPr>
            <w:r>
              <w:rPr>
                <w:rFonts w:ascii="Century Gothic" w:hAnsi="Century Gothic" w:cs="Arial"/>
                <w:b/>
                <w:sz w:val="20"/>
                <w:szCs w:val="20"/>
              </w:rPr>
              <w:t>DIPUTADA YESENIA GUADALUPE REYES CALZADIAS</w:t>
            </w:r>
          </w:p>
          <w:p w14:paraId="28A8EE52" w14:textId="77777777" w:rsidR="000F7395" w:rsidRDefault="000F7395" w:rsidP="004B6669">
            <w:pPr>
              <w:jc w:val="center"/>
              <w:rPr>
                <w:rFonts w:ascii="Century Gothic" w:hAnsi="Century Gothic" w:cs="Arial"/>
                <w:b/>
                <w:sz w:val="20"/>
                <w:szCs w:val="20"/>
              </w:rPr>
            </w:pPr>
            <w:r>
              <w:rPr>
                <w:rFonts w:ascii="Century Gothic" w:hAnsi="Century Gothic" w:cs="Arial"/>
                <w:b/>
                <w:sz w:val="20"/>
                <w:szCs w:val="20"/>
              </w:rPr>
              <w:t>PRESIDENTA</w:t>
            </w:r>
          </w:p>
        </w:tc>
        <w:tc>
          <w:tcPr>
            <w:tcW w:w="2128" w:type="dxa"/>
            <w:tcBorders>
              <w:top w:val="single" w:sz="4" w:space="0" w:color="auto"/>
              <w:left w:val="single" w:sz="4" w:space="0" w:color="auto"/>
              <w:bottom w:val="single" w:sz="4" w:space="0" w:color="auto"/>
              <w:right w:val="single" w:sz="4" w:space="0" w:color="auto"/>
            </w:tcBorders>
            <w:vAlign w:val="center"/>
          </w:tcPr>
          <w:p w14:paraId="73CB985A" w14:textId="77777777" w:rsidR="000F7395" w:rsidRDefault="000F7395" w:rsidP="004B6669">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64A0A95B" w14:textId="5BBBE32E" w:rsidR="000F7395" w:rsidRDefault="000F7395" w:rsidP="004B6669">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028E0139" w14:textId="77777777" w:rsidR="000F7395" w:rsidRDefault="000F7395" w:rsidP="004B6669">
            <w:pPr>
              <w:spacing w:line="360" w:lineRule="auto"/>
              <w:rPr>
                <w:rFonts w:ascii="Century Gothic" w:hAnsi="Century Gothic" w:cs="Arial"/>
                <w:b/>
                <w:color w:val="000000"/>
                <w:sz w:val="20"/>
                <w:szCs w:val="20"/>
              </w:rPr>
            </w:pPr>
          </w:p>
        </w:tc>
      </w:tr>
      <w:tr w:rsidR="000F7395" w14:paraId="3D2759D8" w14:textId="77777777" w:rsidTr="0061716E">
        <w:trPr>
          <w:trHeight w:val="1814"/>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2E949EC3" w14:textId="77777777" w:rsidR="000F7395" w:rsidRDefault="007D7327" w:rsidP="004B6669">
            <w:pPr>
              <w:spacing w:line="360" w:lineRule="auto"/>
              <w:jc w:val="center"/>
              <w:rPr>
                <w:rFonts w:ascii="Century Gothic" w:hAnsi="Century Gothic" w:cs="Arial"/>
                <w:b/>
                <w:color w:val="000000"/>
                <w:sz w:val="20"/>
                <w:szCs w:val="20"/>
              </w:rPr>
            </w:pPr>
            <w:r w:rsidRPr="000F7395">
              <w:rPr>
                <w:rFonts w:ascii="Century Gothic" w:hAnsi="Century Gothic" w:cs="Arial"/>
                <w:noProof/>
                <w:sz w:val="20"/>
                <w:szCs w:val="20"/>
                <w:lang w:eastAsia="es-MX"/>
              </w:rPr>
              <w:drawing>
                <wp:inline distT="0" distB="0" distL="0" distR="0" wp14:anchorId="4F8276F6" wp14:editId="5B1A9940">
                  <wp:extent cx="867410" cy="981710"/>
                  <wp:effectExtent l="0" t="0" r="0" b="0"/>
                  <wp:docPr id="2" name="Imagen 4" descr="mthum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descr="mthumb"/>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67410" cy="981710"/>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169B60DB" w14:textId="15052F94" w:rsidR="000F7395" w:rsidRDefault="00A1061F" w:rsidP="004B6669">
            <w:pPr>
              <w:jc w:val="center"/>
              <w:rPr>
                <w:rFonts w:ascii="Century Gothic" w:hAnsi="Century Gothic" w:cs="Arial"/>
                <w:b/>
                <w:sz w:val="20"/>
                <w:szCs w:val="20"/>
              </w:rPr>
            </w:pPr>
            <w:r>
              <w:rPr>
                <w:rFonts w:ascii="Century Gothic" w:hAnsi="Century Gothic" w:cs="Arial"/>
                <w:b/>
                <w:noProof/>
                <w:sz w:val="20"/>
                <w:szCs w:val="20"/>
              </w:rPr>
              <mc:AlternateContent>
                <mc:Choice Requires="wps">
                  <w:drawing>
                    <wp:anchor distT="0" distB="0" distL="114300" distR="114300" simplePos="0" relativeHeight="251659264" behindDoc="0" locked="0" layoutInCell="1" allowOverlap="1" wp14:anchorId="02FEFAB0" wp14:editId="5AF91D55">
                      <wp:simplePos x="0" y="0"/>
                      <wp:positionH relativeFrom="column">
                        <wp:posOffset>1188084</wp:posOffset>
                      </wp:positionH>
                      <wp:positionV relativeFrom="paragraph">
                        <wp:posOffset>13970</wp:posOffset>
                      </wp:positionV>
                      <wp:extent cx="1323975" cy="1143000"/>
                      <wp:effectExtent l="0" t="0" r="28575" b="19050"/>
                      <wp:wrapNone/>
                      <wp:docPr id="6" name="Conector recto 6"/>
                      <wp:cNvGraphicFramePr/>
                      <a:graphic xmlns:a="http://schemas.openxmlformats.org/drawingml/2006/main">
                        <a:graphicData uri="http://schemas.microsoft.com/office/word/2010/wordprocessingShape">
                          <wps:wsp>
                            <wps:cNvCnPr/>
                            <wps:spPr>
                              <a:xfrm flipV="1">
                                <a:off x="0" y="0"/>
                                <a:ext cx="1323975" cy="1143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E653B1" id="Conector recto 6"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93.55pt,1.1pt" to="197.8pt,9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" strokecolor="#4472c4 [3204]" strokeweight=".5pt">
                      <v:stroke joinstyle="miter"/>
                    </v:line>
                  </w:pict>
                </mc:Fallback>
              </mc:AlternateContent>
            </w:r>
            <w:r w:rsidR="000F7395">
              <w:rPr>
                <w:rFonts w:ascii="Century Gothic" w:hAnsi="Century Gothic" w:cs="Arial"/>
                <w:b/>
                <w:sz w:val="20"/>
                <w:szCs w:val="20"/>
              </w:rPr>
              <w:t>DIPUTADO LUIS ALBERTO AGUILAR LOZOYA</w:t>
            </w:r>
          </w:p>
          <w:p w14:paraId="61DF6602" w14:textId="77777777" w:rsidR="000F7395" w:rsidRDefault="000F7395" w:rsidP="004B6669">
            <w:pPr>
              <w:jc w:val="center"/>
              <w:rPr>
                <w:rFonts w:ascii="Century Gothic" w:hAnsi="Century Gothic" w:cs="Arial"/>
                <w:b/>
                <w:sz w:val="20"/>
                <w:szCs w:val="20"/>
              </w:rPr>
            </w:pPr>
            <w:r>
              <w:rPr>
                <w:rFonts w:ascii="Century Gothic" w:hAnsi="Century Gothic" w:cs="Arial"/>
                <w:b/>
                <w:sz w:val="20"/>
                <w:szCs w:val="20"/>
              </w:rPr>
              <w:t>SECRETARIO</w:t>
            </w:r>
          </w:p>
        </w:tc>
        <w:tc>
          <w:tcPr>
            <w:tcW w:w="2128" w:type="dxa"/>
            <w:tcBorders>
              <w:top w:val="single" w:sz="4" w:space="0" w:color="auto"/>
              <w:left w:val="single" w:sz="4" w:space="0" w:color="auto"/>
              <w:bottom w:val="single" w:sz="4" w:space="0" w:color="auto"/>
              <w:right w:val="single" w:sz="4" w:space="0" w:color="auto"/>
            </w:tcBorders>
            <w:vAlign w:val="center"/>
          </w:tcPr>
          <w:p w14:paraId="52593A42" w14:textId="3D1A0C19" w:rsidR="000F7395" w:rsidRDefault="00A1061F" w:rsidP="004B6669">
            <w:pPr>
              <w:spacing w:line="360" w:lineRule="auto"/>
              <w:rPr>
                <w:rFonts w:ascii="Century Gothic" w:hAnsi="Century Gothic" w:cs="Arial"/>
                <w:b/>
                <w:color w:val="000000"/>
                <w:sz w:val="20"/>
                <w:szCs w:val="20"/>
              </w:rPr>
            </w:pPr>
            <w:r>
              <w:rPr>
                <w:rFonts w:ascii="Century Gothic" w:hAnsi="Century Gothic" w:cs="Arial"/>
                <w:b/>
                <w:noProof/>
                <w:color w:val="000000"/>
                <w:sz w:val="20"/>
                <w:szCs w:val="20"/>
              </w:rPr>
              <mc:AlternateContent>
                <mc:Choice Requires="wps">
                  <w:drawing>
                    <wp:anchor distT="0" distB="0" distL="114300" distR="114300" simplePos="0" relativeHeight="251660288" behindDoc="0" locked="0" layoutInCell="1" allowOverlap="1" wp14:anchorId="2B4EFD2A" wp14:editId="4CF1C1F5">
                      <wp:simplePos x="0" y="0"/>
                      <wp:positionH relativeFrom="column">
                        <wp:posOffset>1269364</wp:posOffset>
                      </wp:positionH>
                      <wp:positionV relativeFrom="paragraph">
                        <wp:posOffset>33020</wp:posOffset>
                      </wp:positionV>
                      <wp:extent cx="1343025" cy="1123950"/>
                      <wp:effectExtent l="0" t="0" r="28575" b="19050"/>
                      <wp:wrapNone/>
                      <wp:docPr id="7" name="Conector recto 7"/>
                      <wp:cNvGraphicFramePr/>
                      <a:graphic xmlns:a="http://schemas.openxmlformats.org/drawingml/2006/main">
                        <a:graphicData uri="http://schemas.microsoft.com/office/word/2010/wordprocessingShape">
                          <wps:wsp>
                            <wps:cNvCnPr/>
                            <wps:spPr>
                              <a:xfrm flipV="1">
                                <a:off x="0" y="0"/>
                                <a:ext cx="1343025" cy="11239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AA0968" id="Conector recto 7"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99.95pt,2.6pt" to="205.7pt,9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" strokecolor="#4472c4 [3204]" strokeweight=".5pt">
                      <v:stroke joinstyle="miter"/>
                    </v:line>
                  </w:pict>
                </mc:Fallback>
              </mc:AlternateContent>
            </w:r>
          </w:p>
        </w:tc>
        <w:tc>
          <w:tcPr>
            <w:tcW w:w="2128" w:type="dxa"/>
            <w:tcBorders>
              <w:top w:val="single" w:sz="4" w:space="0" w:color="auto"/>
              <w:left w:val="single" w:sz="4" w:space="0" w:color="auto"/>
              <w:bottom w:val="single" w:sz="4" w:space="0" w:color="auto"/>
              <w:right w:val="single" w:sz="4" w:space="0" w:color="auto"/>
            </w:tcBorders>
            <w:vAlign w:val="center"/>
          </w:tcPr>
          <w:p w14:paraId="441CE685" w14:textId="1F7857FB" w:rsidR="000F7395" w:rsidRDefault="000F7395" w:rsidP="004B6669">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23C44F6A" w14:textId="52073D6B" w:rsidR="000F7395" w:rsidRDefault="00A1061F" w:rsidP="004B6669">
            <w:pPr>
              <w:spacing w:line="360" w:lineRule="auto"/>
              <w:rPr>
                <w:rFonts w:ascii="Century Gothic" w:hAnsi="Century Gothic" w:cs="Arial"/>
                <w:b/>
                <w:color w:val="000000"/>
                <w:sz w:val="20"/>
                <w:szCs w:val="20"/>
              </w:rPr>
            </w:pPr>
            <w:r>
              <w:rPr>
                <w:rFonts w:ascii="Century Gothic" w:hAnsi="Century Gothic" w:cs="Arial"/>
                <w:b/>
                <w:noProof/>
                <w:color w:val="000000"/>
                <w:sz w:val="20"/>
                <w:szCs w:val="20"/>
              </w:rPr>
              <mc:AlternateContent>
                <mc:Choice Requires="wps">
                  <w:drawing>
                    <wp:anchor distT="0" distB="0" distL="114300" distR="114300" simplePos="0" relativeHeight="251661312" behindDoc="0" locked="0" layoutInCell="1" allowOverlap="1" wp14:anchorId="47BB6662" wp14:editId="6351F4B8">
                      <wp:simplePos x="0" y="0"/>
                      <wp:positionH relativeFrom="column">
                        <wp:posOffset>-66040</wp:posOffset>
                      </wp:positionH>
                      <wp:positionV relativeFrom="paragraph">
                        <wp:posOffset>-13335</wp:posOffset>
                      </wp:positionV>
                      <wp:extent cx="1162050" cy="1162050"/>
                      <wp:effectExtent l="0" t="0" r="19050" b="19050"/>
                      <wp:wrapNone/>
                      <wp:docPr id="8" name="Conector recto 8"/>
                      <wp:cNvGraphicFramePr/>
                      <a:graphic xmlns:a="http://schemas.openxmlformats.org/drawingml/2006/main">
                        <a:graphicData uri="http://schemas.microsoft.com/office/word/2010/wordprocessingShape">
                          <wps:wsp>
                            <wps:cNvCnPr/>
                            <wps:spPr>
                              <a:xfrm flipV="1">
                                <a:off x="0" y="0"/>
                                <a:ext cx="1162050" cy="1162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B7EF56" id="Conector recto 8"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pt,-1.05pt" to="86.3pt,9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" strokecolor="#4472c4 [3204]" strokeweight=".5pt">
                      <v:stroke joinstyle="miter"/>
                    </v:line>
                  </w:pict>
                </mc:Fallback>
              </mc:AlternateContent>
            </w:r>
          </w:p>
        </w:tc>
      </w:tr>
      <w:tr w:rsidR="000F7395" w14:paraId="5078C9A5" w14:textId="77777777" w:rsidTr="00AD2DAC">
        <w:trPr>
          <w:trHeight w:val="1707"/>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29AE801F" w14:textId="77777777" w:rsidR="000F7395" w:rsidRDefault="007D7327" w:rsidP="004B6669">
            <w:pPr>
              <w:spacing w:line="360" w:lineRule="auto"/>
              <w:jc w:val="center"/>
              <w:rPr>
                <w:rFonts w:ascii="Century Gothic" w:hAnsi="Century Gothic" w:cs="Arial"/>
                <w:b/>
                <w:color w:val="000000"/>
                <w:sz w:val="20"/>
                <w:szCs w:val="20"/>
              </w:rPr>
            </w:pPr>
            <w:r w:rsidRPr="000F7395">
              <w:rPr>
                <w:rFonts w:ascii="Century Gothic" w:hAnsi="Century Gothic" w:cs="Arial"/>
                <w:noProof/>
                <w:sz w:val="20"/>
                <w:szCs w:val="20"/>
                <w:lang w:eastAsia="es-MX"/>
              </w:rPr>
              <w:drawing>
                <wp:inline distT="0" distB="0" distL="0" distR="0" wp14:anchorId="26761CF2" wp14:editId="1C412A96">
                  <wp:extent cx="885825" cy="989330"/>
                  <wp:effectExtent l="0" t="0" r="0" b="0"/>
                  <wp:docPr id="3" name="Imagen 3" descr="http://www.congresochihuahua.gob.mx/mthumb.php?src=diputados/imagenes/fotosOficiales/294.jpg&amp;w=200&amp;h=265&amp;zc=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descr="http://www.congresochihuahua.gob.mx/mthumb.php?src=diputados/imagenes/fotosOficiales/294.jpg&amp;w=200&amp;h=265&amp;zc=1"/>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5825" cy="989330"/>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2675F822" w14:textId="6B4A8476" w:rsidR="000F7395" w:rsidRDefault="000F7395" w:rsidP="004B6669">
            <w:pPr>
              <w:jc w:val="center"/>
              <w:rPr>
                <w:rFonts w:ascii="Century Gothic" w:hAnsi="Century Gothic" w:cs="Arial"/>
                <w:b/>
                <w:sz w:val="20"/>
                <w:szCs w:val="20"/>
              </w:rPr>
            </w:pPr>
            <w:r>
              <w:rPr>
                <w:rFonts w:ascii="Century Gothic" w:hAnsi="Century Gothic" w:cs="Arial"/>
                <w:b/>
                <w:sz w:val="20"/>
                <w:szCs w:val="20"/>
              </w:rPr>
              <w:t>DIPUTADA DIANA IVETTE PEREDA GUTI</w:t>
            </w:r>
            <w:r w:rsidR="00887961">
              <w:rPr>
                <w:rFonts w:ascii="Century Gothic" w:hAnsi="Century Gothic" w:cs="Arial"/>
                <w:b/>
                <w:sz w:val="20"/>
                <w:szCs w:val="20"/>
              </w:rPr>
              <w:t>É</w:t>
            </w:r>
            <w:r>
              <w:rPr>
                <w:rFonts w:ascii="Century Gothic" w:hAnsi="Century Gothic" w:cs="Arial"/>
                <w:b/>
                <w:sz w:val="20"/>
                <w:szCs w:val="20"/>
              </w:rPr>
              <w:t>RREZ</w:t>
            </w:r>
          </w:p>
          <w:p w14:paraId="16BD0626" w14:textId="4313D56C" w:rsidR="000F7395" w:rsidRDefault="000F7395" w:rsidP="004B6669">
            <w:pPr>
              <w:jc w:val="center"/>
              <w:rPr>
                <w:rFonts w:ascii="Century Gothic" w:hAnsi="Century Gothic" w:cs="Arial"/>
                <w:b/>
                <w:sz w:val="20"/>
                <w:szCs w:val="20"/>
              </w:rPr>
            </w:pPr>
            <w:r>
              <w:rPr>
                <w:rFonts w:ascii="Century Gothic" w:hAnsi="Century Gothic" w:cs="Arial"/>
                <w:b/>
                <w:sz w:val="20"/>
                <w:szCs w:val="20"/>
              </w:rPr>
              <w:t>VOCAL</w:t>
            </w:r>
          </w:p>
        </w:tc>
        <w:tc>
          <w:tcPr>
            <w:tcW w:w="2128" w:type="dxa"/>
            <w:tcBorders>
              <w:top w:val="single" w:sz="4" w:space="0" w:color="auto"/>
              <w:left w:val="single" w:sz="4" w:space="0" w:color="auto"/>
              <w:bottom w:val="single" w:sz="4" w:space="0" w:color="auto"/>
              <w:right w:val="single" w:sz="4" w:space="0" w:color="auto"/>
            </w:tcBorders>
            <w:vAlign w:val="center"/>
          </w:tcPr>
          <w:p w14:paraId="6CA19274" w14:textId="6AEF69B2" w:rsidR="000F7395" w:rsidRDefault="000F7395" w:rsidP="004B6669">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0D7C6441" w14:textId="7DB6CD38" w:rsidR="000F7395" w:rsidRDefault="000F7395" w:rsidP="004B6669">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781ECBAE" w14:textId="77777777" w:rsidR="000F7395" w:rsidRDefault="000F7395" w:rsidP="004B6669">
            <w:pPr>
              <w:spacing w:line="360" w:lineRule="auto"/>
              <w:rPr>
                <w:rFonts w:ascii="Century Gothic" w:hAnsi="Century Gothic" w:cs="Arial"/>
                <w:b/>
                <w:color w:val="000000"/>
                <w:sz w:val="20"/>
                <w:szCs w:val="20"/>
              </w:rPr>
            </w:pPr>
          </w:p>
        </w:tc>
      </w:tr>
      <w:tr w:rsidR="000F7395" w14:paraId="13C79E8F" w14:textId="77777777" w:rsidTr="003E791D">
        <w:trPr>
          <w:trHeight w:val="1697"/>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44DCAD76" w14:textId="77777777" w:rsidR="000F7395" w:rsidRDefault="007D7327" w:rsidP="004B6669">
            <w:pPr>
              <w:spacing w:line="360" w:lineRule="auto"/>
              <w:jc w:val="center"/>
              <w:rPr>
                <w:rFonts w:ascii="Century Gothic" w:hAnsi="Century Gothic" w:cs="Arial"/>
                <w:b/>
                <w:color w:val="000000"/>
                <w:sz w:val="20"/>
                <w:szCs w:val="20"/>
              </w:rPr>
            </w:pPr>
            <w:r w:rsidRPr="000F7395">
              <w:rPr>
                <w:rFonts w:ascii="Century Gothic" w:hAnsi="Century Gothic" w:cs="Arial"/>
                <w:noProof/>
                <w:sz w:val="20"/>
                <w:szCs w:val="20"/>
                <w:lang w:eastAsia="es-MX"/>
              </w:rPr>
              <w:drawing>
                <wp:inline distT="0" distB="0" distL="0" distR="0" wp14:anchorId="0B0B7897" wp14:editId="521DDFE4">
                  <wp:extent cx="839470" cy="885825"/>
                  <wp:effectExtent l="0" t="0" r="0" b="0"/>
                  <wp:docPr id="4" name="Imagen 2" descr="http://www.congresochihuahua.gob.mx/mthumb.php?src=diputados/imagenes/fotosOficiales/297.jpg&amp;w=200&amp;h=265&amp;zc=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descr="http://www.congresochihuahua.gob.mx/mthumb.php?src=diputados/imagenes/fotosOficiales/297.jpg&amp;w=200&amp;h=265&amp;zc=1"/>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39470" cy="885825"/>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60F75EA2" w14:textId="77777777" w:rsidR="000F7395" w:rsidRDefault="000F7395" w:rsidP="004B6669">
            <w:pPr>
              <w:jc w:val="center"/>
              <w:rPr>
                <w:rFonts w:ascii="Century Gothic" w:hAnsi="Century Gothic" w:cs="Arial"/>
                <w:b/>
                <w:sz w:val="20"/>
                <w:szCs w:val="20"/>
              </w:rPr>
            </w:pPr>
            <w:r>
              <w:rPr>
                <w:rFonts w:ascii="Century Gothic" w:hAnsi="Century Gothic" w:cs="Arial"/>
                <w:b/>
                <w:sz w:val="20"/>
                <w:szCs w:val="20"/>
              </w:rPr>
              <w:t>DIPUTADA ANA GEORGINA ZAPATA LUCERO</w:t>
            </w:r>
          </w:p>
          <w:p w14:paraId="0CF653BB" w14:textId="68EBCB69" w:rsidR="000F7395" w:rsidRDefault="000F7395" w:rsidP="004B6669">
            <w:pPr>
              <w:jc w:val="center"/>
              <w:rPr>
                <w:rFonts w:ascii="Century Gothic" w:hAnsi="Century Gothic" w:cs="Arial"/>
                <w:b/>
                <w:sz w:val="20"/>
                <w:szCs w:val="20"/>
              </w:rPr>
            </w:pPr>
            <w:r>
              <w:rPr>
                <w:rFonts w:ascii="Century Gothic" w:hAnsi="Century Gothic" w:cs="Arial"/>
                <w:b/>
                <w:sz w:val="20"/>
                <w:szCs w:val="20"/>
              </w:rPr>
              <w:t>VOCAL</w:t>
            </w:r>
          </w:p>
        </w:tc>
        <w:tc>
          <w:tcPr>
            <w:tcW w:w="2128" w:type="dxa"/>
            <w:tcBorders>
              <w:top w:val="single" w:sz="4" w:space="0" w:color="auto"/>
              <w:left w:val="single" w:sz="4" w:space="0" w:color="auto"/>
              <w:bottom w:val="single" w:sz="4" w:space="0" w:color="auto"/>
              <w:right w:val="single" w:sz="4" w:space="0" w:color="auto"/>
            </w:tcBorders>
            <w:vAlign w:val="center"/>
          </w:tcPr>
          <w:p w14:paraId="60F6EF78" w14:textId="129E7710" w:rsidR="000F7395" w:rsidRDefault="000F7395" w:rsidP="004B6669">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7C4DB3D2" w14:textId="3F8CDCA8" w:rsidR="000F7395" w:rsidRDefault="000F7395" w:rsidP="004B6669">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4BF86857" w14:textId="77777777" w:rsidR="000F7395" w:rsidRDefault="000F7395" w:rsidP="004B6669">
            <w:pPr>
              <w:spacing w:line="360" w:lineRule="auto"/>
              <w:rPr>
                <w:rFonts w:ascii="Century Gothic" w:hAnsi="Century Gothic" w:cs="Arial"/>
                <w:b/>
                <w:color w:val="000000"/>
                <w:sz w:val="20"/>
                <w:szCs w:val="20"/>
              </w:rPr>
            </w:pPr>
          </w:p>
        </w:tc>
      </w:tr>
      <w:tr w:rsidR="000F7395" w14:paraId="2A54F43A" w14:textId="77777777" w:rsidTr="003E791D">
        <w:trPr>
          <w:trHeight w:val="1552"/>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6C1A9C54" w14:textId="77777777" w:rsidR="000F7395" w:rsidRDefault="007D7327" w:rsidP="004B6669">
            <w:pPr>
              <w:spacing w:line="360" w:lineRule="auto"/>
              <w:jc w:val="center"/>
              <w:rPr>
                <w:rFonts w:ascii="Century Gothic" w:hAnsi="Century Gothic" w:cs="Arial"/>
                <w:b/>
                <w:color w:val="000000"/>
                <w:sz w:val="20"/>
                <w:szCs w:val="20"/>
              </w:rPr>
            </w:pPr>
            <w:r w:rsidRPr="000F7395">
              <w:rPr>
                <w:rFonts w:ascii="Century Gothic" w:hAnsi="Century Gothic" w:cs="Arial"/>
                <w:noProof/>
                <w:sz w:val="20"/>
                <w:szCs w:val="20"/>
                <w:lang w:eastAsia="es-MX"/>
              </w:rPr>
              <w:drawing>
                <wp:inline distT="0" distB="0" distL="0" distR="0" wp14:anchorId="5F232004" wp14:editId="619032C3">
                  <wp:extent cx="857250" cy="875665"/>
                  <wp:effectExtent l="0" t="0" r="0" b="0"/>
                  <wp:docPr id="5" name="Imagen 1" descr="http://www.congresochihuahua.gob.mx/mthumb.php?src=diputados/imagenes/fotosOficiales/305.jpg&amp;w=200&amp;h=265&amp;zc=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http://www.congresochihuahua.gob.mx/mthumb.php?src=diputados/imagenes/fotosOficiales/305.jpg&amp;w=200&amp;h=265&amp;zc=1"/>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57250" cy="875665"/>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53EC2E30" w14:textId="66D40AAD" w:rsidR="000F7395" w:rsidRDefault="000F7395" w:rsidP="004B6669">
            <w:pPr>
              <w:jc w:val="center"/>
              <w:rPr>
                <w:rFonts w:ascii="Century Gothic" w:hAnsi="Century Gothic" w:cs="Arial"/>
                <w:b/>
                <w:sz w:val="20"/>
                <w:szCs w:val="20"/>
              </w:rPr>
            </w:pPr>
            <w:r>
              <w:rPr>
                <w:rFonts w:ascii="Century Gothic" w:hAnsi="Century Gothic" w:cs="Arial"/>
                <w:b/>
                <w:sz w:val="20"/>
                <w:szCs w:val="20"/>
              </w:rPr>
              <w:t>DIPUTADA ADRIANA TERRAZAS PORRAS</w:t>
            </w:r>
          </w:p>
          <w:p w14:paraId="26B4C207" w14:textId="77777777" w:rsidR="000F7395" w:rsidRDefault="000F7395" w:rsidP="004B6669">
            <w:pPr>
              <w:jc w:val="center"/>
              <w:rPr>
                <w:rFonts w:ascii="Century Gothic" w:hAnsi="Century Gothic" w:cs="Arial"/>
                <w:b/>
                <w:sz w:val="20"/>
                <w:szCs w:val="20"/>
              </w:rPr>
            </w:pPr>
            <w:r>
              <w:rPr>
                <w:rFonts w:ascii="Century Gothic" w:hAnsi="Century Gothic" w:cs="Arial"/>
                <w:b/>
                <w:sz w:val="20"/>
                <w:szCs w:val="20"/>
              </w:rPr>
              <w:t>VOCAL</w:t>
            </w:r>
          </w:p>
        </w:tc>
        <w:tc>
          <w:tcPr>
            <w:tcW w:w="2128" w:type="dxa"/>
            <w:tcBorders>
              <w:top w:val="single" w:sz="4" w:space="0" w:color="auto"/>
              <w:left w:val="single" w:sz="4" w:space="0" w:color="auto"/>
              <w:bottom w:val="single" w:sz="4" w:space="0" w:color="auto"/>
              <w:right w:val="single" w:sz="4" w:space="0" w:color="auto"/>
            </w:tcBorders>
            <w:vAlign w:val="center"/>
          </w:tcPr>
          <w:p w14:paraId="7F84512B" w14:textId="6FAA8E86" w:rsidR="000F7395" w:rsidRDefault="000F7395" w:rsidP="004B6669">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122ADB88" w14:textId="77777777" w:rsidR="000F7395" w:rsidRDefault="000F7395" w:rsidP="004B6669">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11349C18" w14:textId="7D2A984C" w:rsidR="000F7395" w:rsidRDefault="000F7395" w:rsidP="004B6669">
            <w:pPr>
              <w:spacing w:line="360" w:lineRule="auto"/>
              <w:rPr>
                <w:rFonts w:ascii="Century Gothic" w:hAnsi="Century Gothic" w:cs="Arial"/>
                <w:b/>
                <w:color w:val="000000"/>
                <w:sz w:val="20"/>
                <w:szCs w:val="20"/>
              </w:rPr>
            </w:pPr>
          </w:p>
        </w:tc>
      </w:tr>
      <w:tr w:rsidR="006774DA" w14:paraId="7768804D" w14:textId="77777777" w:rsidTr="009D7A3A">
        <w:trPr>
          <w:trHeight w:val="1710"/>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714F0FD2" w14:textId="69EE989F" w:rsidR="006774DA" w:rsidRPr="000F7395" w:rsidRDefault="006774DA" w:rsidP="00EF532F">
            <w:pPr>
              <w:spacing w:line="360" w:lineRule="auto"/>
              <w:jc w:val="center"/>
              <w:rPr>
                <w:rFonts w:ascii="Century Gothic" w:hAnsi="Century Gothic" w:cs="Arial"/>
                <w:noProof/>
                <w:sz w:val="20"/>
                <w:szCs w:val="20"/>
                <w:lang w:eastAsia="es-MX"/>
              </w:rPr>
            </w:pPr>
            <w:r w:rsidRPr="006774DA">
              <w:rPr>
                <w:rFonts w:ascii="Century Gothic" w:hAnsi="Century Gothic" w:cs="Arial"/>
                <w:noProof/>
                <w:sz w:val="20"/>
                <w:szCs w:val="20"/>
                <w:lang w:eastAsia="es-MX"/>
              </w:rPr>
              <w:lastRenderedPageBreak/>
              <w:fldChar w:fldCharType="begin"/>
            </w:r>
            <w:r w:rsidRPr="006774DA">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Pr="006774DA">
              <w:rPr>
                <w:rFonts w:ascii="Century Gothic" w:hAnsi="Century Gothic" w:cs="Arial"/>
                <w:noProof/>
                <w:sz w:val="20"/>
                <w:szCs w:val="20"/>
                <w:lang w:eastAsia="es-MX"/>
              </w:rPr>
              <w:fldChar w:fldCharType="separate"/>
            </w:r>
            <w:r w:rsidR="0062155A">
              <w:rPr>
                <w:rFonts w:ascii="Century Gothic" w:hAnsi="Century Gothic" w:cs="Arial"/>
                <w:noProof/>
                <w:sz w:val="20"/>
                <w:szCs w:val="20"/>
                <w:lang w:eastAsia="es-MX"/>
              </w:rPr>
              <w:fldChar w:fldCharType="begin"/>
            </w:r>
            <w:r w:rsidR="0062155A">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62155A">
              <w:rPr>
                <w:rFonts w:ascii="Century Gothic" w:hAnsi="Century Gothic" w:cs="Arial"/>
                <w:noProof/>
                <w:sz w:val="20"/>
                <w:szCs w:val="20"/>
                <w:lang w:eastAsia="es-MX"/>
              </w:rPr>
              <w:fldChar w:fldCharType="separate"/>
            </w:r>
            <w:r w:rsidR="00542E06">
              <w:rPr>
                <w:rFonts w:ascii="Century Gothic" w:hAnsi="Century Gothic" w:cs="Arial"/>
                <w:noProof/>
                <w:sz w:val="20"/>
                <w:szCs w:val="20"/>
                <w:lang w:eastAsia="es-MX"/>
              </w:rPr>
              <w:fldChar w:fldCharType="begin"/>
            </w:r>
            <w:r w:rsidR="00542E06">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542E06">
              <w:rPr>
                <w:rFonts w:ascii="Century Gothic" w:hAnsi="Century Gothic" w:cs="Arial"/>
                <w:noProof/>
                <w:sz w:val="20"/>
                <w:szCs w:val="20"/>
                <w:lang w:eastAsia="es-MX"/>
              </w:rPr>
              <w:fldChar w:fldCharType="separate"/>
            </w:r>
            <w:r w:rsidR="00285D7A">
              <w:rPr>
                <w:rFonts w:ascii="Century Gothic" w:hAnsi="Century Gothic" w:cs="Arial"/>
                <w:noProof/>
                <w:sz w:val="20"/>
                <w:szCs w:val="20"/>
                <w:lang w:eastAsia="es-MX"/>
              </w:rPr>
              <w:fldChar w:fldCharType="begin"/>
            </w:r>
            <w:r w:rsidR="00285D7A">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285D7A">
              <w:rPr>
                <w:rFonts w:ascii="Century Gothic" w:hAnsi="Century Gothic" w:cs="Arial"/>
                <w:noProof/>
                <w:sz w:val="20"/>
                <w:szCs w:val="20"/>
                <w:lang w:eastAsia="es-MX"/>
              </w:rPr>
              <w:fldChar w:fldCharType="separate"/>
            </w:r>
            <w:r w:rsidR="009433B2">
              <w:rPr>
                <w:rFonts w:ascii="Century Gothic" w:hAnsi="Century Gothic" w:cs="Arial"/>
                <w:noProof/>
                <w:sz w:val="20"/>
                <w:szCs w:val="20"/>
                <w:lang w:eastAsia="es-MX"/>
              </w:rPr>
              <w:fldChar w:fldCharType="begin"/>
            </w:r>
            <w:r w:rsidR="009433B2">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9433B2">
              <w:rPr>
                <w:rFonts w:ascii="Century Gothic" w:hAnsi="Century Gothic" w:cs="Arial"/>
                <w:noProof/>
                <w:sz w:val="20"/>
                <w:szCs w:val="20"/>
                <w:lang w:eastAsia="es-MX"/>
              </w:rPr>
              <w:fldChar w:fldCharType="separate"/>
            </w:r>
            <w:r w:rsidR="007678EE">
              <w:rPr>
                <w:rFonts w:ascii="Century Gothic" w:hAnsi="Century Gothic" w:cs="Arial"/>
                <w:noProof/>
                <w:sz w:val="20"/>
                <w:szCs w:val="20"/>
                <w:lang w:eastAsia="es-MX"/>
              </w:rPr>
              <w:fldChar w:fldCharType="begin"/>
            </w:r>
            <w:r w:rsidR="007678EE">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7678EE">
              <w:rPr>
                <w:rFonts w:ascii="Century Gothic" w:hAnsi="Century Gothic" w:cs="Arial"/>
                <w:noProof/>
                <w:sz w:val="20"/>
                <w:szCs w:val="20"/>
                <w:lang w:eastAsia="es-MX"/>
              </w:rPr>
              <w:fldChar w:fldCharType="separate"/>
            </w:r>
            <w:r w:rsidR="00C151B2">
              <w:rPr>
                <w:rFonts w:ascii="Century Gothic" w:hAnsi="Century Gothic" w:cs="Arial"/>
                <w:noProof/>
                <w:sz w:val="20"/>
                <w:szCs w:val="20"/>
                <w:lang w:eastAsia="es-MX"/>
              </w:rPr>
              <w:fldChar w:fldCharType="begin"/>
            </w:r>
            <w:r w:rsidR="00C151B2">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C151B2">
              <w:rPr>
                <w:rFonts w:ascii="Century Gothic" w:hAnsi="Century Gothic" w:cs="Arial"/>
                <w:noProof/>
                <w:sz w:val="20"/>
                <w:szCs w:val="20"/>
                <w:lang w:eastAsia="es-MX"/>
              </w:rPr>
              <w:fldChar w:fldCharType="separate"/>
            </w:r>
            <w:r w:rsidR="00AC3812">
              <w:rPr>
                <w:rFonts w:ascii="Century Gothic" w:hAnsi="Century Gothic" w:cs="Arial"/>
                <w:noProof/>
                <w:sz w:val="20"/>
                <w:szCs w:val="20"/>
                <w:lang w:eastAsia="es-MX"/>
              </w:rPr>
              <w:fldChar w:fldCharType="begin"/>
            </w:r>
            <w:r w:rsidR="00AC3812">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AC3812">
              <w:rPr>
                <w:rFonts w:ascii="Century Gothic" w:hAnsi="Century Gothic" w:cs="Arial"/>
                <w:noProof/>
                <w:sz w:val="20"/>
                <w:szCs w:val="20"/>
                <w:lang w:eastAsia="es-MX"/>
              </w:rPr>
              <w:fldChar w:fldCharType="separate"/>
            </w:r>
            <w:r w:rsidR="00072083">
              <w:rPr>
                <w:rFonts w:ascii="Century Gothic" w:hAnsi="Century Gothic" w:cs="Arial"/>
                <w:noProof/>
                <w:sz w:val="20"/>
                <w:szCs w:val="20"/>
                <w:lang w:eastAsia="es-MX"/>
              </w:rPr>
              <w:fldChar w:fldCharType="begin"/>
            </w:r>
            <w:r w:rsidR="00072083">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072083">
              <w:rPr>
                <w:rFonts w:ascii="Century Gothic" w:hAnsi="Century Gothic" w:cs="Arial"/>
                <w:noProof/>
                <w:sz w:val="20"/>
                <w:szCs w:val="20"/>
                <w:lang w:eastAsia="es-MX"/>
              </w:rPr>
              <w:fldChar w:fldCharType="separate"/>
            </w:r>
            <w:r w:rsidR="00A06A33">
              <w:rPr>
                <w:rFonts w:ascii="Century Gothic" w:hAnsi="Century Gothic" w:cs="Arial"/>
                <w:noProof/>
                <w:sz w:val="20"/>
                <w:szCs w:val="20"/>
                <w:lang w:eastAsia="es-MX"/>
              </w:rPr>
              <w:fldChar w:fldCharType="begin"/>
            </w:r>
            <w:r w:rsidR="00A06A33">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A06A33">
              <w:rPr>
                <w:rFonts w:ascii="Century Gothic" w:hAnsi="Century Gothic" w:cs="Arial"/>
                <w:noProof/>
                <w:sz w:val="20"/>
                <w:szCs w:val="20"/>
                <w:lang w:eastAsia="es-MX"/>
              </w:rPr>
              <w:fldChar w:fldCharType="separate"/>
            </w:r>
            <w:r w:rsidR="009813E5">
              <w:rPr>
                <w:rFonts w:ascii="Century Gothic" w:hAnsi="Century Gothic" w:cs="Arial"/>
                <w:noProof/>
                <w:sz w:val="20"/>
                <w:szCs w:val="20"/>
                <w:lang w:eastAsia="es-MX"/>
              </w:rPr>
              <w:fldChar w:fldCharType="begin"/>
            </w:r>
            <w:r w:rsidR="009813E5">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9813E5">
              <w:rPr>
                <w:rFonts w:ascii="Century Gothic" w:hAnsi="Century Gothic" w:cs="Arial"/>
                <w:noProof/>
                <w:sz w:val="20"/>
                <w:szCs w:val="20"/>
                <w:lang w:eastAsia="es-MX"/>
              </w:rPr>
              <w:fldChar w:fldCharType="separate"/>
            </w:r>
            <w:r w:rsidR="00534A7F">
              <w:rPr>
                <w:rFonts w:ascii="Century Gothic" w:hAnsi="Century Gothic" w:cs="Arial"/>
                <w:noProof/>
                <w:sz w:val="20"/>
                <w:szCs w:val="20"/>
                <w:lang w:eastAsia="es-MX"/>
              </w:rPr>
              <w:fldChar w:fldCharType="begin"/>
            </w:r>
            <w:r w:rsidR="00534A7F">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534A7F">
              <w:rPr>
                <w:rFonts w:ascii="Century Gothic" w:hAnsi="Century Gothic" w:cs="Arial"/>
                <w:noProof/>
                <w:sz w:val="20"/>
                <w:szCs w:val="20"/>
                <w:lang w:eastAsia="es-MX"/>
              </w:rPr>
              <w:fldChar w:fldCharType="separate"/>
            </w:r>
            <w:r w:rsidR="009A57B2">
              <w:rPr>
                <w:rFonts w:ascii="Century Gothic" w:hAnsi="Century Gothic" w:cs="Arial"/>
                <w:noProof/>
                <w:sz w:val="20"/>
                <w:szCs w:val="20"/>
                <w:lang w:eastAsia="es-MX"/>
              </w:rPr>
              <w:fldChar w:fldCharType="begin"/>
            </w:r>
            <w:r w:rsidR="009A57B2">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9A57B2">
              <w:rPr>
                <w:rFonts w:ascii="Century Gothic" w:hAnsi="Century Gothic" w:cs="Arial"/>
                <w:noProof/>
                <w:sz w:val="20"/>
                <w:szCs w:val="20"/>
                <w:lang w:eastAsia="es-MX"/>
              </w:rPr>
              <w:fldChar w:fldCharType="separate"/>
            </w:r>
            <w:r w:rsidR="001F66CC">
              <w:rPr>
                <w:rFonts w:ascii="Century Gothic" w:hAnsi="Century Gothic" w:cs="Arial"/>
                <w:noProof/>
                <w:sz w:val="20"/>
                <w:szCs w:val="20"/>
                <w:lang w:eastAsia="es-MX"/>
              </w:rPr>
              <w:fldChar w:fldCharType="begin"/>
            </w:r>
            <w:r w:rsidR="001F66CC">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1F66CC">
              <w:rPr>
                <w:rFonts w:ascii="Century Gothic" w:hAnsi="Century Gothic" w:cs="Arial"/>
                <w:noProof/>
                <w:sz w:val="20"/>
                <w:szCs w:val="20"/>
                <w:lang w:eastAsia="es-MX"/>
              </w:rPr>
              <w:fldChar w:fldCharType="separate"/>
            </w:r>
            <w:r w:rsidR="008379BE">
              <w:rPr>
                <w:rFonts w:ascii="Century Gothic" w:hAnsi="Century Gothic" w:cs="Arial"/>
                <w:noProof/>
                <w:sz w:val="20"/>
                <w:szCs w:val="20"/>
                <w:lang w:eastAsia="es-MX"/>
              </w:rPr>
              <w:fldChar w:fldCharType="begin"/>
            </w:r>
            <w:r w:rsidR="008379BE">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8379BE">
              <w:rPr>
                <w:rFonts w:ascii="Century Gothic" w:hAnsi="Century Gothic" w:cs="Arial"/>
                <w:noProof/>
                <w:sz w:val="20"/>
                <w:szCs w:val="20"/>
                <w:lang w:eastAsia="es-MX"/>
              </w:rPr>
              <w:fldChar w:fldCharType="separate"/>
            </w:r>
            <w:r w:rsidR="00F83EE1">
              <w:rPr>
                <w:rFonts w:ascii="Century Gothic" w:hAnsi="Century Gothic" w:cs="Arial"/>
                <w:noProof/>
                <w:sz w:val="20"/>
                <w:szCs w:val="20"/>
                <w:lang w:eastAsia="es-MX"/>
              </w:rPr>
              <w:fldChar w:fldCharType="begin"/>
            </w:r>
            <w:r w:rsidR="00F83EE1">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F83EE1">
              <w:rPr>
                <w:rFonts w:ascii="Century Gothic" w:hAnsi="Century Gothic" w:cs="Arial"/>
                <w:noProof/>
                <w:sz w:val="20"/>
                <w:szCs w:val="20"/>
                <w:lang w:eastAsia="es-MX"/>
              </w:rPr>
              <w:fldChar w:fldCharType="separate"/>
            </w:r>
            <w:r w:rsidR="004E1AFD">
              <w:rPr>
                <w:rFonts w:ascii="Century Gothic" w:hAnsi="Century Gothic" w:cs="Arial"/>
                <w:noProof/>
                <w:sz w:val="20"/>
                <w:szCs w:val="20"/>
                <w:lang w:eastAsia="es-MX"/>
              </w:rPr>
              <w:fldChar w:fldCharType="begin"/>
            </w:r>
            <w:r w:rsidR="004E1AFD">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4E1AFD">
              <w:rPr>
                <w:rFonts w:ascii="Century Gothic" w:hAnsi="Century Gothic" w:cs="Arial"/>
                <w:noProof/>
                <w:sz w:val="20"/>
                <w:szCs w:val="20"/>
                <w:lang w:eastAsia="es-MX"/>
              </w:rPr>
              <w:fldChar w:fldCharType="separate"/>
            </w:r>
            <w:r w:rsidR="00E61C46">
              <w:rPr>
                <w:rFonts w:ascii="Century Gothic" w:hAnsi="Century Gothic" w:cs="Arial"/>
                <w:noProof/>
                <w:sz w:val="20"/>
                <w:szCs w:val="20"/>
                <w:lang w:eastAsia="es-MX"/>
              </w:rPr>
              <w:fldChar w:fldCharType="begin"/>
            </w:r>
            <w:r w:rsidR="00E61C46">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E61C46">
              <w:rPr>
                <w:rFonts w:ascii="Century Gothic" w:hAnsi="Century Gothic" w:cs="Arial"/>
                <w:noProof/>
                <w:sz w:val="20"/>
                <w:szCs w:val="20"/>
                <w:lang w:eastAsia="es-MX"/>
              </w:rPr>
              <w:fldChar w:fldCharType="separate"/>
            </w:r>
            <w:r w:rsidR="006E23B6">
              <w:rPr>
                <w:rFonts w:ascii="Century Gothic" w:hAnsi="Century Gothic" w:cs="Arial"/>
                <w:noProof/>
                <w:sz w:val="20"/>
                <w:szCs w:val="20"/>
                <w:lang w:eastAsia="es-MX"/>
              </w:rPr>
              <w:fldChar w:fldCharType="begin"/>
            </w:r>
            <w:r w:rsidR="006E23B6">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6E23B6">
              <w:rPr>
                <w:rFonts w:ascii="Century Gothic" w:hAnsi="Century Gothic" w:cs="Arial"/>
                <w:noProof/>
                <w:sz w:val="20"/>
                <w:szCs w:val="20"/>
                <w:lang w:eastAsia="es-MX"/>
              </w:rPr>
              <w:fldChar w:fldCharType="separate"/>
            </w:r>
            <w:r w:rsidR="00433962">
              <w:rPr>
                <w:rFonts w:ascii="Century Gothic" w:hAnsi="Century Gothic" w:cs="Arial"/>
                <w:noProof/>
                <w:sz w:val="20"/>
                <w:szCs w:val="20"/>
                <w:lang w:eastAsia="es-MX"/>
              </w:rPr>
              <w:fldChar w:fldCharType="begin"/>
            </w:r>
            <w:r w:rsidR="00433962">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433962">
              <w:rPr>
                <w:rFonts w:ascii="Century Gothic" w:hAnsi="Century Gothic" w:cs="Arial"/>
                <w:noProof/>
                <w:sz w:val="20"/>
                <w:szCs w:val="20"/>
                <w:lang w:eastAsia="es-MX"/>
              </w:rPr>
              <w:fldChar w:fldCharType="separate"/>
            </w:r>
            <w:r w:rsidR="00461DC4">
              <w:rPr>
                <w:rFonts w:ascii="Century Gothic" w:hAnsi="Century Gothic" w:cs="Arial"/>
                <w:noProof/>
                <w:sz w:val="20"/>
                <w:szCs w:val="20"/>
                <w:lang w:eastAsia="es-MX"/>
              </w:rPr>
              <w:fldChar w:fldCharType="begin"/>
            </w:r>
            <w:r w:rsidR="00461DC4">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461DC4">
              <w:rPr>
                <w:rFonts w:ascii="Century Gothic" w:hAnsi="Century Gothic" w:cs="Arial"/>
                <w:noProof/>
                <w:sz w:val="20"/>
                <w:szCs w:val="20"/>
                <w:lang w:eastAsia="es-MX"/>
              </w:rPr>
              <w:fldChar w:fldCharType="separate"/>
            </w:r>
            <w:r w:rsidR="003B5EA4">
              <w:rPr>
                <w:rFonts w:ascii="Century Gothic" w:hAnsi="Century Gothic" w:cs="Arial"/>
                <w:noProof/>
                <w:sz w:val="20"/>
                <w:szCs w:val="20"/>
                <w:lang w:eastAsia="es-MX"/>
              </w:rPr>
              <w:fldChar w:fldCharType="begin"/>
            </w:r>
            <w:r w:rsidR="003B5EA4">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3B5EA4">
              <w:rPr>
                <w:rFonts w:ascii="Century Gothic" w:hAnsi="Century Gothic" w:cs="Arial"/>
                <w:noProof/>
                <w:sz w:val="20"/>
                <w:szCs w:val="20"/>
                <w:lang w:eastAsia="es-MX"/>
              </w:rPr>
              <w:fldChar w:fldCharType="separate"/>
            </w:r>
            <w:r w:rsidR="004B183B">
              <w:rPr>
                <w:rFonts w:ascii="Century Gothic" w:hAnsi="Century Gothic" w:cs="Arial"/>
                <w:noProof/>
                <w:sz w:val="20"/>
                <w:szCs w:val="20"/>
                <w:lang w:eastAsia="es-MX"/>
              </w:rPr>
              <w:fldChar w:fldCharType="begin"/>
            </w:r>
            <w:r w:rsidR="004B183B">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4B183B">
              <w:rPr>
                <w:rFonts w:ascii="Century Gothic" w:hAnsi="Century Gothic" w:cs="Arial"/>
                <w:noProof/>
                <w:sz w:val="20"/>
                <w:szCs w:val="20"/>
                <w:lang w:eastAsia="es-MX"/>
              </w:rPr>
              <w:fldChar w:fldCharType="separate"/>
            </w:r>
            <w:r w:rsidR="00CA4346">
              <w:rPr>
                <w:rFonts w:ascii="Century Gothic" w:hAnsi="Century Gothic" w:cs="Arial"/>
                <w:noProof/>
                <w:sz w:val="20"/>
                <w:szCs w:val="20"/>
                <w:lang w:eastAsia="es-MX"/>
              </w:rPr>
              <w:fldChar w:fldCharType="begin"/>
            </w:r>
            <w:r w:rsidR="00CA4346">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CA4346">
              <w:rPr>
                <w:rFonts w:ascii="Century Gothic" w:hAnsi="Century Gothic" w:cs="Arial"/>
                <w:noProof/>
                <w:sz w:val="20"/>
                <w:szCs w:val="20"/>
                <w:lang w:eastAsia="es-MX"/>
              </w:rPr>
              <w:fldChar w:fldCharType="separate"/>
            </w:r>
            <w:r w:rsidR="00DC42CB">
              <w:rPr>
                <w:rFonts w:ascii="Century Gothic" w:hAnsi="Century Gothic" w:cs="Arial"/>
                <w:noProof/>
                <w:sz w:val="20"/>
                <w:szCs w:val="20"/>
                <w:lang w:eastAsia="es-MX"/>
              </w:rPr>
              <w:fldChar w:fldCharType="begin"/>
            </w:r>
            <w:r w:rsidR="00DC42CB">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DC42CB">
              <w:rPr>
                <w:rFonts w:ascii="Century Gothic" w:hAnsi="Century Gothic" w:cs="Arial"/>
                <w:noProof/>
                <w:sz w:val="20"/>
                <w:szCs w:val="20"/>
                <w:lang w:eastAsia="es-MX"/>
              </w:rPr>
              <w:fldChar w:fldCharType="separate"/>
            </w:r>
            <w:r w:rsidR="009F0080">
              <w:rPr>
                <w:rFonts w:ascii="Century Gothic" w:hAnsi="Century Gothic" w:cs="Arial"/>
                <w:noProof/>
                <w:sz w:val="20"/>
                <w:szCs w:val="20"/>
                <w:lang w:eastAsia="es-MX"/>
              </w:rPr>
              <w:fldChar w:fldCharType="begin"/>
            </w:r>
            <w:r w:rsidR="009F0080">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9F0080">
              <w:rPr>
                <w:rFonts w:ascii="Century Gothic" w:hAnsi="Century Gothic" w:cs="Arial"/>
                <w:noProof/>
                <w:sz w:val="20"/>
                <w:szCs w:val="20"/>
                <w:lang w:eastAsia="es-MX"/>
              </w:rPr>
              <w:fldChar w:fldCharType="separate"/>
            </w:r>
            <w:r w:rsidR="00947C62">
              <w:rPr>
                <w:rFonts w:ascii="Century Gothic" w:hAnsi="Century Gothic" w:cs="Arial"/>
                <w:noProof/>
                <w:sz w:val="20"/>
                <w:szCs w:val="20"/>
                <w:lang w:eastAsia="es-MX"/>
              </w:rPr>
              <w:fldChar w:fldCharType="begin"/>
            </w:r>
            <w:r w:rsidR="00947C62">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947C62">
              <w:rPr>
                <w:rFonts w:ascii="Century Gothic" w:hAnsi="Century Gothic" w:cs="Arial"/>
                <w:noProof/>
                <w:sz w:val="20"/>
                <w:szCs w:val="20"/>
                <w:lang w:eastAsia="es-MX"/>
              </w:rPr>
              <w:fldChar w:fldCharType="separate"/>
            </w:r>
            <w:r w:rsidR="002D4381">
              <w:rPr>
                <w:rFonts w:ascii="Century Gothic" w:hAnsi="Century Gothic" w:cs="Arial"/>
                <w:noProof/>
                <w:sz w:val="20"/>
                <w:szCs w:val="20"/>
                <w:lang w:eastAsia="es-MX"/>
              </w:rPr>
              <w:fldChar w:fldCharType="begin"/>
            </w:r>
            <w:r w:rsidR="002D4381">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2D4381">
              <w:rPr>
                <w:rFonts w:ascii="Century Gothic" w:hAnsi="Century Gothic" w:cs="Arial"/>
                <w:noProof/>
                <w:sz w:val="20"/>
                <w:szCs w:val="20"/>
                <w:lang w:eastAsia="es-MX"/>
              </w:rPr>
              <w:fldChar w:fldCharType="separate"/>
            </w:r>
            <w:r w:rsidR="007905D6">
              <w:rPr>
                <w:rFonts w:ascii="Century Gothic" w:hAnsi="Century Gothic" w:cs="Arial"/>
                <w:noProof/>
                <w:sz w:val="20"/>
                <w:szCs w:val="20"/>
                <w:lang w:eastAsia="es-MX"/>
              </w:rPr>
              <w:fldChar w:fldCharType="begin"/>
            </w:r>
            <w:r w:rsidR="007905D6">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7905D6">
              <w:rPr>
                <w:rFonts w:ascii="Century Gothic" w:hAnsi="Century Gothic" w:cs="Arial"/>
                <w:noProof/>
                <w:sz w:val="20"/>
                <w:szCs w:val="20"/>
                <w:lang w:eastAsia="es-MX"/>
              </w:rPr>
              <w:fldChar w:fldCharType="separate"/>
            </w:r>
            <w:r w:rsidR="00303818">
              <w:rPr>
                <w:rFonts w:ascii="Century Gothic" w:hAnsi="Century Gothic" w:cs="Arial"/>
                <w:noProof/>
                <w:sz w:val="20"/>
                <w:szCs w:val="20"/>
                <w:lang w:eastAsia="es-MX"/>
              </w:rPr>
              <w:fldChar w:fldCharType="begin"/>
            </w:r>
            <w:r w:rsidR="00303818">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303818">
              <w:rPr>
                <w:rFonts w:ascii="Century Gothic" w:hAnsi="Century Gothic" w:cs="Arial"/>
                <w:noProof/>
                <w:sz w:val="20"/>
                <w:szCs w:val="20"/>
                <w:lang w:eastAsia="es-MX"/>
              </w:rPr>
              <w:fldChar w:fldCharType="separate"/>
            </w:r>
            <w:r w:rsidR="000A711D">
              <w:rPr>
                <w:rFonts w:ascii="Century Gothic" w:hAnsi="Century Gothic" w:cs="Arial"/>
                <w:noProof/>
                <w:sz w:val="20"/>
                <w:szCs w:val="20"/>
                <w:lang w:eastAsia="es-MX"/>
              </w:rPr>
              <w:fldChar w:fldCharType="begin"/>
            </w:r>
            <w:r w:rsidR="000A711D">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0A711D">
              <w:rPr>
                <w:rFonts w:ascii="Century Gothic" w:hAnsi="Century Gothic" w:cs="Arial"/>
                <w:noProof/>
                <w:sz w:val="20"/>
                <w:szCs w:val="20"/>
                <w:lang w:eastAsia="es-MX"/>
              </w:rPr>
              <w:fldChar w:fldCharType="separate"/>
            </w:r>
            <w:r w:rsidR="00624474">
              <w:rPr>
                <w:rFonts w:ascii="Century Gothic" w:hAnsi="Century Gothic" w:cs="Arial"/>
                <w:noProof/>
                <w:sz w:val="20"/>
                <w:szCs w:val="20"/>
                <w:lang w:eastAsia="es-MX"/>
              </w:rPr>
              <w:fldChar w:fldCharType="begin"/>
            </w:r>
            <w:r w:rsidR="00624474">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624474">
              <w:rPr>
                <w:rFonts w:ascii="Century Gothic" w:hAnsi="Century Gothic" w:cs="Arial"/>
                <w:noProof/>
                <w:sz w:val="20"/>
                <w:szCs w:val="20"/>
                <w:lang w:eastAsia="es-MX"/>
              </w:rPr>
              <w:fldChar w:fldCharType="separate"/>
            </w:r>
            <w:r w:rsidR="00EF532F">
              <w:rPr>
                <w:rFonts w:ascii="Century Gothic" w:hAnsi="Century Gothic" w:cs="Arial"/>
                <w:noProof/>
                <w:sz w:val="20"/>
                <w:szCs w:val="20"/>
                <w:lang w:eastAsia="es-MX"/>
              </w:rPr>
              <w:fldChar w:fldCharType="begin"/>
            </w:r>
            <w:r w:rsidR="00EF532F">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EF532F">
              <w:rPr>
                <w:rFonts w:ascii="Century Gothic" w:hAnsi="Century Gothic" w:cs="Arial"/>
                <w:noProof/>
                <w:sz w:val="20"/>
                <w:szCs w:val="20"/>
                <w:lang w:eastAsia="es-MX"/>
              </w:rPr>
              <w:fldChar w:fldCharType="separate"/>
            </w:r>
            <w:r w:rsidR="00B850D7">
              <w:rPr>
                <w:rFonts w:ascii="Century Gothic" w:hAnsi="Century Gothic" w:cs="Arial"/>
                <w:noProof/>
                <w:sz w:val="20"/>
                <w:szCs w:val="20"/>
                <w:lang w:eastAsia="es-MX"/>
              </w:rPr>
              <w:fldChar w:fldCharType="begin"/>
            </w:r>
            <w:r w:rsidR="00B850D7">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B850D7">
              <w:rPr>
                <w:rFonts w:ascii="Century Gothic" w:hAnsi="Century Gothic" w:cs="Arial"/>
                <w:noProof/>
                <w:sz w:val="20"/>
                <w:szCs w:val="20"/>
                <w:lang w:eastAsia="es-MX"/>
              </w:rPr>
              <w:fldChar w:fldCharType="separate"/>
            </w:r>
            <w:r w:rsidR="00665953">
              <w:rPr>
                <w:rFonts w:ascii="Century Gothic" w:hAnsi="Century Gothic" w:cs="Arial"/>
                <w:noProof/>
                <w:sz w:val="20"/>
                <w:szCs w:val="20"/>
                <w:lang w:eastAsia="es-MX"/>
              </w:rPr>
              <w:fldChar w:fldCharType="begin"/>
            </w:r>
            <w:r w:rsidR="00665953">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665953">
              <w:rPr>
                <w:rFonts w:ascii="Century Gothic" w:hAnsi="Century Gothic" w:cs="Arial"/>
                <w:noProof/>
                <w:sz w:val="20"/>
                <w:szCs w:val="20"/>
                <w:lang w:eastAsia="es-MX"/>
              </w:rPr>
              <w:fldChar w:fldCharType="separate"/>
            </w:r>
            <w:r w:rsidR="00422120">
              <w:rPr>
                <w:rFonts w:ascii="Century Gothic" w:hAnsi="Century Gothic" w:cs="Arial"/>
                <w:noProof/>
                <w:sz w:val="20"/>
                <w:szCs w:val="20"/>
                <w:lang w:eastAsia="es-MX"/>
              </w:rPr>
              <w:fldChar w:fldCharType="begin"/>
            </w:r>
            <w:r w:rsidR="00422120">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422120">
              <w:rPr>
                <w:rFonts w:ascii="Century Gothic" w:hAnsi="Century Gothic" w:cs="Arial"/>
                <w:noProof/>
                <w:sz w:val="20"/>
                <w:szCs w:val="20"/>
                <w:lang w:eastAsia="es-MX"/>
              </w:rPr>
              <w:fldChar w:fldCharType="separate"/>
            </w:r>
            <w:r w:rsidR="0006685A">
              <w:rPr>
                <w:rFonts w:ascii="Century Gothic" w:hAnsi="Century Gothic" w:cs="Arial"/>
                <w:noProof/>
                <w:sz w:val="20"/>
                <w:szCs w:val="20"/>
                <w:lang w:eastAsia="es-MX"/>
              </w:rPr>
              <w:fldChar w:fldCharType="begin"/>
            </w:r>
            <w:r w:rsidR="0006685A">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06685A">
              <w:rPr>
                <w:rFonts w:ascii="Century Gothic" w:hAnsi="Century Gothic" w:cs="Arial"/>
                <w:noProof/>
                <w:sz w:val="20"/>
                <w:szCs w:val="20"/>
                <w:lang w:eastAsia="es-MX"/>
              </w:rPr>
              <w:fldChar w:fldCharType="separate"/>
            </w:r>
            <w:r w:rsidR="009A0226">
              <w:rPr>
                <w:rFonts w:ascii="Century Gothic" w:hAnsi="Century Gothic" w:cs="Arial"/>
                <w:noProof/>
                <w:sz w:val="20"/>
                <w:szCs w:val="20"/>
                <w:lang w:eastAsia="es-MX"/>
              </w:rPr>
              <w:fldChar w:fldCharType="begin"/>
            </w:r>
            <w:r w:rsidR="009A0226">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9A0226">
              <w:rPr>
                <w:rFonts w:ascii="Century Gothic" w:hAnsi="Century Gothic" w:cs="Arial"/>
                <w:noProof/>
                <w:sz w:val="20"/>
                <w:szCs w:val="20"/>
                <w:lang w:eastAsia="es-MX"/>
              </w:rPr>
              <w:fldChar w:fldCharType="separate"/>
            </w:r>
            <w:r w:rsidR="00621A01">
              <w:rPr>
                <w:rFonts w:ascii="Century Gothic" w:hAnsi="Century Gothic" w:cs="Arial"/>
                <w:noProof/>
                <w:sz w:val="20"/>
                <w:szCs w:val="20"/>
                <w:lang w:eastAsia="es-MX"/>
              </w:rPr>
              <w:fldChar w:fldCharType="begin"/>
            </w:r>
            <w:r w:rsidR="00621A01">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621A01">
              <w:rPr>
                <w:rFonts w:ascii="Century Gothic" w:hAnsi="Century Gothic" w:cs="Arial"/>
                <w:noProof/>
                <w:sz w:val="20"/>
                <w:szCs w:val="20"/>
                <w:lang w:eastAsia="es-MX"/>
              </w:rPr>
              <w:fldChar w:fldCharType="separate"/>
            </w:r>
            <w:r w:rsidR="00A400D8">
              <w:rPr>
                <w:rFonts w:ascii="Century Gothic" w:hAnsi="Century Gothic" w:cs="Arial"/>
                <w:noProof/>
                <w:sz w:val="20"/>
                <w:szCs w:val="20"/>
                <w:lang w:eastAsia="es-MX"/>
              </w:rPr>
              <w:fldChar w:fldCharType="begin"/>
            </w:r>
            <w:r w:rsidR="00A400D8">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A400D8">
              <w:rPr>
                <w:rFonts w:ascii="Century Gothic" w:hAnsi="Century Gothic" w:cs="Arial"/>
                <w:noProof/>
                <w:sz w:val="20"/>
                <w:szCs w:val="20"/>
                <w:lang w:eastAsia="es-MX"/>
              </w:rPr>
              <w:fldChar w:fldCharType="separate"/>
            </w:r>
            <w:r w:rsidR="00633330">
              <w:rPr>
                <w:rFonts w:ascii="Century Gothic" w:hAnsi="Century Gothic" w:cs="Arial"/>
                <w:noProof/>
                <w:sz w:val="20"/>
                <w:szCs w:val="20"/>
                <w:lang w:eastAsia="es-MX"/>
              </w:rPr>
              <w:fldChar w:fldCharType="begin"/>
            </w:r>
            <w:r w:rsidR="00633330">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633330">
              <w:rPr>
                <w:rFonts w:ascii="Century Gothic" w:hAnsi="Century Gothic" w:cs="Arial"/>
                <w:noProof/>
                <w:sz w:val="20"/>
                <w:szCs w:val="20"/>
                <w:lang w:eastAsia="es-MX"/>
              </w:rPr>
              <w:fldChar w:fldCharType="separate"/>
            </w:r>
            <w:r w:rsidR="007D727D">
              <w:rPr>
                <w:rFonts w:ascii="Century Gothic" w:hAnsi="Century Gothic" w:cs="Arial"/>
                <w:noProof/>
                <w:sz w:val="20"/>
                <w:szCs w:val="20"/>
                <w:lang w:eastAsia="es-MX"/>
              </w:rPr>
              <w:fldChar w:fldCharType="begin"/>
            </w:r>
            <w:r w:rsidR="007D727D">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7D727D">
              <w:rPr>
                <w:rFonts w:ascii="Century Gothic" w:hAnsi="Century Gothic" w:cs="Arial"/>
                <w:noProof/>
                <w:sz w:val="20"/>
                <w:szCs w:val="20"/>
                <w:lang w:eastAsia="es-MX"/>
              </w:rPr>
              <w:fldChar w:fldCharType="separate"/>
            </w:r>
            <w:r w:rsidR="00FA2847">
              <w:rPr>
                <w:rFonts w:ascii="Century Gothic" w:hAnsi="Century Gothic" w:cs="Arial"/>
                <w:noProof/>
                <w:sz w:val="20"/>
                <w:szCs w:val="20"/>
                <w:lang w:eastAsia="es-MX"/>
              </w:rPr>
              <w:fldChar w:fldCharType="begin"/>
            </w:r>
            <w:r w:rsidR="00FA2847">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FA2847">
              <w:rPr>
                <w:rFonts w:ascii="Century Gothic" w:hAnsi="Century Gothic" w:cs="Arial"/>
                <w:noProof/>
                <w:sz w:val="20"/>
                <w:szCs w:val="20"/>
                <w:lang w:eastAsia="es-MX"/>
              </w:rPr>
              <w:fldChar w:fldCharType="separate"/>
            </w:r>
            <w:r w:rsidR="00DF6B12">
              <w:rPr>
                <w:rFonts w:ascii="Century Gothic" w:hAnsi="Century Gothic" w:cs="Arial"/>
                <w:noProof/>
                <w:sz w:val="20"/>
                <w:szCs w:val="20"/>
                <w:lang w:eastAsia="es-MX"/>
              </w:rPr>
              <w:fldChar w:fldCharType="begin"/>
            </w:r>
            <w:r w:rsidR="00DF6B12">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DF6B12">
              <w:rPr>
                <w:rFonts w:ascii="Century Gothic" w:hAnsi="Century Gothic" w:cs="Arial"/>
                <w:noProof/>
                <w:sz w:val="20"/>
                <w:szCs w:val="20"/>
                <w:lang w:eastAsia="es-MX"/>
              </w:rPr>
              <w:fldChar w:fldCharType="separate"/>
            </w:r>
            <w:r w:rsidR="009E0B52">
              <w:rPr>
                <w:rFonts w:ascii="Century Gothic" w:hAnsi="Century Gothic" w:cs="Arial"/>
                <w:noProof/>
                <w:sz w:val="20"/>
                <w:szCs w:val="20"/>
                <w:lang w:eastAsia="es-MX"/>
              </w:rPr>
              <w:fldChar w:fldCharType="begin"/>
            </w:r>
            <w:r w:rsidR="009E0B52">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9E0B52">
              <w:rPr>
                <w:rFonts w:ascii="Century Gothic" w:hAnsi="Century Gothic" w:cs="Arial"/>
                <w:noProof/>
                <w:sz w:val="20"/>
                <w:szCs w:val="20"/>
                <w:lang w:eastAsia="es-MX"/>
              </w:rPr>
              <w:fldChar w:fldCharType="separate"/>
            </w:r>
            <w:r w:rsidR="009E6B67">
              <w:rPr>
                <w:rFonts w:ascii="Century Gothic" w:hAnsi="Century Gothic" w:cs="Arial"/>
                <w:noProof/>
                <w:sz w:val="20"/>
                <w:szCs w:val="20"/>
                <w:lang w:eastAsia="es-MX"/>
              </w:rPr>
              <w:fldChar w:fldCharType="begin"/>
            </w:r>
            <w:r w:rsidR="009E6B67">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9E6B67">
              <w:rPr>
                <w:rFonts w:ascii="Century Gothic" w:hAnsi="Century Gothic" w:cs="Arial"/>
                <w:noProof/>
                <w:sz w:val="20"/>
                <w:szCs w:val="20"/>
                <w:lang w:eastAsia="es-MX"/>
              </w:rPr>
              <w:fldChar w:fldCharType="separate"/>
            </w:r>
            <w:r w:rsidR="00793A9A">
              <w:rPr>
                <w:rFonts w:ascii="Century Gothic" w:hAnsi="Century Gothic" w:cs="Arial"/>
                <w:noProof/>
                <w:sz w:val="20"/>
                <w:szCs w:val="20"/>
                <w:lang w:eastAsia="es-MX"/>
              </w:rPr>
              <w:fldChar w:fldCharType="begin"/>
            </w:r>
            <w:r w:rsidR="00793A9A">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793A9A">
              <w:rPr>
                <w:rFonts w:ascii="Century Gothic" w:hAnsi="Century Gothic" w:cs="Arial"/>
                <w:noProof/>
                <w:sz w:val="20"/>
                <w:szCs w:val="20"/>
                <w:lang w:eastAsia="es-MX"/>
              </w:rPr>
              <w:fldChar w:fldCharType="separate"/>
            </w:r>
            <w:r w:rsidR="00B36A24">
              <w:rPr>
                <w:rFonts w:ascii="Century Gothic" w:hAnsi="Century Gothic" w:cs="Arial"/>
                <w:noProof/>
                <w:sz w:val="20"/>
                <w:szCs w:val="20"/>
                <w:lang w:eastAsia="es-MX"/>
              </w:rPr>
              <w:fldChar w:fldCharType="begin"/>
            </w:r>
            <w:r w:rsidR="00B36A24">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B36A24">
              <w:rPr>
                <w:rFonts w:ascii="Century Gothic" w:hAnsi="Century Gothic" w:cs="Arial"/>
                <w:noProof/>
                <w:sz w:val="20"/>
                <w:szCs w:val="20"/>
                <w:lang w:eastAsia="es-MX"/>
              </w:rPr>
              <w:fldChar w:fldCharType="separate"/>
            </w:r>
            <w:r w:rsidR="003401BF">
              <w:rPr>
                <w:rFonts w:ascii="Century Gothic" w:hAnsi="Century Gothic" w:cs="Arial"/>
                <w:noProof/>
                <w:sz w:val="20"/>
                <w:szCs w:val="20"/>
                <w:lang w:eastAsia="es-MX"/>
              </w:rPr>
              <w:fldChar w:fldCharType="begin"/>
            </w:r>
            <w:r w:rsidR="003401BF">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3401BF">
              <w:rPr>
                <w:rFonts w:ascii="Century Gothic" w:hAnsi="Century Gothic" w:cs="Arial"/>
                <w:noProof/>
                <w:sz w:val="20"/>
                <w:szCs w:val="20"/>
                <w:lang w:eastAsia="es-MX"/>
              </w:rPr>
              <w:fldChar w:fldCharType="separate"/>
            </w:r>
            <w:r w:rsidR="00B967F0">
              <w:rPr>
                <w:rFonts w:ascii="Century Gothic" w:hAnsi="Century Gothic" w:cs="Arial"/>
                <w:noProof/>
                <w:sz w:val="20"/>
                <w:szCs w:val="20"/>
                <w:lang w:eastAsia="es-MX"/>
              </w:rPr>
              <w:fldChar w:fldCharType="begin"/>
            </w:r>
            <w:r w:rsidR="00B967F0">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B967F0">
              <w:rPr>
                <w:rFonts w:ascii="Century Gothic" w:hAnsi="Century Gothic" w:cs="Arial"/>
                <w:noProof/>
                <w:sz w:val="20"/>
                <w:szCs w:val="20"/>
                <w:lang w:eastAsia="es-MX"/>
              </w:rPr>
              <w:fldChar w:fldCharType="separate"/>
            </w:r>
            <w:r w:rsidR="006A6D2F">
              <w:rPr>
                <w:rFonts w:ascii="Century Gothic" w:hAnsi="Century Gothic" w:cs="Arial"/>
                <w:noProof/>
                <w:sz w:val="20"/>
                <w:szCs w:val="20"/>
                <w:lang w:eastAsia="es-MX"/>
              </w:rPr>
              <w:fldChar w:fldCharType="begin"/>
            </w:r>
            <w:r w:rsidR="006A6D2F">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6A6D2F">
              <w:rPr>
                <w:rFonts w:ascii="Century Gothic" w:hAnsi="Century Gothic" w:cs="Arial"/>
                <w:noProof/>
                <w:sz w:val="20"/>
                <w:szCs w:val="20"/>
                <w:lang w:eastAsia="es-MX"/>
              </w:rPr>
              <w:fldChar w:fldCharType="separate"/>
            </w:r>
            <w:r w:rsidR="00ED0EB5">
              <w:rPr>
                <w:rFonts w:ascii="Century Gothic" w:hAnsi="Century Gothic" w:cs="Arial"/>
                <w:noProof/>
                <w:sz w:val="20"/>
                <w:szCs w:val="20"/>
                <w:lang w:eastAsia="es-MX"/>
              </w:rPr>
              <w:fldChar w:fldCharType="begin"/>
            </w:r>
            <w:r w:rsidR="00ED0EB5">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ED0EB5">
              <w:rPr>
                <w:rFonts w:ascii="Century Gothic" w:hAnsi="Century Gothic" w:cs="Arial"/>
                <w:noProof/>
                <w:sz w:val="20"/>
                <w:szCs w:val="20"/>
                <w:lang w:eastAsia="es-MX"/>
              </w:rPr>
              <w:fldChar w:fldCharType="separate"/>
            </w:r>
            <w:r w:rsidR="000C6DC0">
              <w:rPr>
                <w:rFonts w:ascii="Century Gothic" w:hAnsi="Century Gothic" w:cs="Arial"/>
                <w:noProof/>
                <w:sz w:val="20"/>
                <w:szCs w:val="20"/>
                <w:lang w:eastAsia="es-MX"/>
              </w:rPr>
              <w:fldChar w:fldCharType="begin"/>
            </w:r>
            <w:r w:rsidR="000C6DC0">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0C6DC0">
              <w:rPr>
                <w:rFonts w:ascii="Century Gothic" w:hAnsi="Century Gothic" w:cs="Arial"/>
                <w:noProof/>
                <w:sz w:val="20"/>
                <w:szCs w:val="20"/>
                <w:lang w:eastAsia="es-MX"/>
              </w:rPr>
              <w:fldChar w:fldCharType="separate"/>
            </w:r>
            <w:r w:rsidR="00BB4BF5">
              <w:rPr>
                <w:rFonts w:ascii="Century Gothic" w:hAnsi="Century Gothic" w:cs="Arial"/>
                <w:noProof/>
                <w:sz w:val="20"/>
                <w:szCs w:val="20"/>
                <w:lang w:eastAsia="es-MX"/>
              </w:rPr>
              <w:fldChar w:fldCharType="begin"/>
            </w:r>
            <w:r w:rsidR="00BB4BF5">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BB4BF5">
              <w:rPr>
                <w:rFonts w:ascii="Century Gothic" w:hAnsi="Century Gothic" w:cs="Arial"/>
                <w:noProof/>
                <w:sz w:val="20"/>
                <w:szCs w:val="20"/>
                <w:lang w:eastAsia="es-MX"/>
              </w:rPr>
              <w:fldChar w:fldCharType="separate"/>
            </w:r>
            <w:r w:rsidR="001F2637">
              <w:rPr>
                <w:rFonts w:ascii="Century Gothic" w:hAnsi="Century Gothic" w:cs="Arial"/>
                <w:noProof/>
                <w:sz w:val="20"/>
                <w:szCs w:val="20"/>
                <w:lang w:eastAsia="es-MX"/>
              </w:rPr>
              <w:fldChar w:fldCharType="begin"/>
            </w:r>
            <w:r w:rsidR="001F2637">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1F2637">
              <w:rPr>
                <w:rFonts w:ascii="Century Gothic" w:hAnsi="Century Gothic" w:cs="Arial"/>
                <w:noProof/>
                <w:sz w:val="20"/>
                <w:szCs w:val="20"/>
                <w:lang w:eastAsia="es-MX"/>
              </w:rPr>
              <w:fldChar w:fldCharType="separate"/>
            </w:r>
            <w:r w:rsidR="007A23B4">
              <w:rPr>
                <w:rFonts w:ascii="Century Gothic" w:hAnsi="Century Gothic" w:cs="Arial"/>
                <w:noProof/>
                <w:sz w:val="20"/>
                <w:szCs w:val="20"/>
                <w:lang w:eastAsia="es-MX"/>
              </w:rPr>
              <w:fldChar w:fldCharType="begin"/>
            </w:r>
            <w:r w:rsidR="007A23B4">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7A23B4">
              <w:rPr>
                <w:rFonts w:ascii="Century Gothic" w:hAnsi="Century Gothic" w:cs="Arial"/>
                <w:noProof/>
                <w:sz w:val="20"/>
                <w:szCs w:val="20"/>
                <w:lang w:eastAsia="es-MX"/>
              </w:rPr>
              <w:fldChar w:fldCharType="separate"/>
            </w:r>
            <w:r w:rsidR="00917C99">
              <w:rPr>
                <w:rFonts w:ascii="Century Gothic" w:hAnsi="Century Gothic" w:cs="Arial"/>
                <w:noProof/>
                <w:sz w:val="20"/>
                <w:szCs w:val="20"/>
                <w:lang w:eastAsia="es-MX"/>
              </w:rPr>
              <w:fldChar w:fldCharType="begin"/>
            </w:r>
            <w:r w:rsidR="00917C99">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917C99">
              <w:rPr>
                <w:rFonts w:ascii="Century Gothic" w:hAnsi="Century Gothic" w:cs="Arial"/>
                <w:noProof/>
                <w:sz w:val="20"/>
                <w:szCs w:val="20"/>
                <w:lang w:eastAsia="es-MX"/>
              </w:rPr>
              <w:fldChar w:fldCharType="separate"/>
            </w:r>
            <w:r w:rsidR="00AB216E">
              <w:rPr>
                <w:rFonts w:ascii="Century Gothic" w:hAnsi="Century Gothic" w:cs="Arial"/>
                <w:noProof/>
                <w:sz w:val="20"/>
                <w:szCs w:val="20"/>
                <w:lang w:eastAsia="es-MX"/>
              </w:rPr>
              <w:fldChar w:fldCharType="begin"/>
            </w:r>
            <w:r w:rsidR="00AB216E">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AB216E">
              <w:rPr>
                <w:rFonts w:ascii="Century Gothic" w:hAnsi="Century Gothic" w:cs="Arial"/>
                <w:noProof/>
                <w:sz w:val="20"/>
                <w:szCs w:val="20"/>
                <w:lang w:eastAsia="es-MX"/>
              </w:rPr>
              <w:fldChar w:fldCharType="separate"/>
            </w:r>
            <w:r w:rsidR="00161AB4">
              <w:rPr>
                <w:rFonts w:ascii="Century Gothic" w:hAnsi="Century Gothic" w:cs="Arial"/>
                <w:noProof/>
                <w:sz w:val="20"/>
                <w:szCs w:val="20"/>
                <w:lang w:eastAsia="es-MX"/>
              </w:rPr>
              <w:fldChar w:fldCharType="begin"/>
            </w:r>
            <w:r w:rsidR="00161AB4">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161AB4">
              <w:rPr>
                <w:rFonts w:ascii="Century Gothic" w:hAnsi="Century Gothic" w:cs="Arial"/>
                <w:noProof/>
                <w:sz w:val="20"/>
                <w:szCs w:val="20"/>
                <w:lang w:eastAsia="es-MX"/>
              </w:rPr>
              <w:fldChar w:fldCharType="separate"/>
            </w:r>
            <w:r w:rsidR="00897E30">
              <w:rPr>
                <w:rFonts w:ascii="Century Gothic" w:hAnsi="Century Gothic" w:cs="Arial"/>
                <w:noProof/>
                <w:sz w:val="20"/>
                <w:szCs w:val="20"/>
                <w:lang w:eastAsia="es-MX"/>
              </w:rPr>
              <w:fldChar w:fldCharType="begin"/>
            </w:r>
            <w:r w:rsidR="00897E30">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897E30">
              <w:rPr>
                <w:rFonts w:ascii="Century Gothic" w:hAnsi="Century Gothic" w:cs="Arial"/>
                <w:noProof/>
                <w:sz w:val="20"/>
                <w:szCs w:val="20"/>
                <w:lang w:eastAsia="es-MX"/>
              </w:rPr>
              <w:fldChar w:fldCharType="separate"/>
            </w:r>
            <w:r w:rsidR="00C74C8E">
              <w:rPr>
                <w:rFonts w:ascii="Century Gothic" w:hAnsi="Century Gothic" w:cs="Arial"/>
                <w:noProof/>
                <w:sz w:val="20"/>
                <w:szCs w:val="20"/>
                <w:lang w:eastAsia="es-MX"/>
              </w:rPr>
              <w:fldChar w:fldCharType="begin"/>
            </w:r>
            <w:r w:rsidR="00C74C8E">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C74C8E">
              <w:rPr>
                <w:rFonts w:ascii="Century Gothic" w:hAnsi="Century Gothic" w:cs="Arial"/>
                <w:noProof/>
                <w:sz w:val="20"/>
                <w:szCs w:val="20"/>
                <w:lang w:eastAsia="es-MX"/>
              </w:rPr>
              <w:fldChar w:fldCharType="separate"/>
            </w:r>
            <w:r w:rsidR="003D53FA">
              <w:rPr>
                <w:rFonts w:ascii="Century Gothic" w:hAnsi="Century Gothic" w:cs="Arial"/>
                <w:noProof/>
                <w:sz w:val="20"/>
                <w:szCs w:val="20"/>
                <w:lang w:eastAsia="es-MX"/>
              </w:rPr>
              <w:fldChar w:fldCharType="begin"/>
            </w:r>
            <w:r w:rsidR="003D53FA">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3D53FA">
              <w:rPr>
                <w:rFonts w:ascii="Century Gothic" w:hAnsi="Century Gothic" w:cs="Arial"/>
                <w:noProof/>
                <w:sz w:val="20"/>
                <w:szCs w:val="20"/>
                <w:lang w:eastAsia="es-MX"/>
              </w:rPr>
              <w:fldChar w:fldCharType="separate"/>
            </w:r>
            <w:r w:rsidR="007739BA">
              <w:rPr>
                <w:rFonts w:ascii="Century Gothic" w:hAnsi="Century Gothic" w:cs="Arial"/>
                <w:noProof/>
                <w:sz w:val="20"/>
                <w:szCs w:val="20"/>
                <w:lang w:eastAsia="es-MX"/>
              </w:rPr>
              <w:fldChar w:fldCharType="begin"/>
            </w:r>
            <w:r w:rsidR="007739BA">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7739BA">
              <w:rPr>
                <w:rFonts w:ascii="Century Gothic" w:hAnsi="Century Gothic" w:cs="Arial"/>
                <w:noProof/>
                <w:sz w:val="20"/>
                <w:szCs w:val="20"/>
                <w:lang w:eastAsia="es-MX"/>
              </w:rPr>
              <w:fldChar w:fldCharType="separate"/>
            </w:r>
            <w:r w:rsidR="00274F84">
              <w:rPr>
                <w:rFonts w:ascii="Century Gothic" w:hAnsi="Century Gothic" w:cs="Arial"/>
                <w:noProof/>
                <w:sz w:val="20"/>
                <w:szCs w:val="20"/>
                <w:lang w:eastAsia="es-MX"/>
              </w:rPr>
              <w:fldChar w:fldCharType="begin"/>
            </w:r>
            <w:r w:rsidR="00274F84">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274F84">
              <w:rPr>
                <w:rFonts w:ascii="Century Gothic" w:hAnsi="Century Gothic" w:cs="Arial"/>
                <w:noProof/>
                <w:sz w:val="20"/>
                <w:szCs w:val="20"/>
                <w:lang w:eastAsia="es-MX"/>
              </w:rPr>
              <w:fldChar w:fldCharType="separate"/>
            </w:r>
            <w:r w:rsidR="005D1475">
              <w:rPr>
                <w:rFonts w:ascii="Century Gothic" w:hAnsi="Century Gothic" w:cs="Arial"/>
                <w:noProof/>
                <w:sz w:val="20"/>
                <w:szCs w:val="20"/>
                <w:lang w:eastAsia="es-MX"/>
              </w:rPr>
              <w:fldChar w:fldCharType="begin"/>
            </w:r>
            <w:r w:rsidR="005D1475">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5D1475">
              <w:rPr>
                <w:rFonts w:ascii="Century Gothic" w:hAnsi="Century Gothic" w:cs="Arial"/>
                <w:noProof/>
                <w:sz w:val="20"/>
                <w:szCs w:val="20"/>
                <w:lang w:eastAsia="es-MX"/>
              </w:rPr>
              <w:fldChar w:fldCharType="separate"/>
            </w:r>
            <w:r w:rsidR="00EF18AD">
              <w:rPr>
                <w:rFonts w:ascii="Century Gothic" w:hAnsi="Century Gothic" w:cs="Arial"/>
                <w:noProof/>
                <w:sz w:val="20"/>
                <w:szCs w:val="20"/>
                <w:lang w:eastAsia="es-MX"/>
              </w:rPr>
              <w:fldChar w:fldCharType="begin"/>
            </w:r>
            <w:r w:rsidR="00EF18AD">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EF18AD">
              <w:rPr>
                <w:rFonts w:ascii="Century Gothic" w:hAnsi="Century Gothic" w:cs="Arial"/>
                <w:noProof/>
                <w:sz w:val="20"/>
                <w:szCs w:val="20"/>
                <w:lang w:eastAsia="es-MX"/>
              </w:rPr>
              <w:fldChar w:fldCharType="separate"/>
            </w:r>
            <w:r w:rsidR="008E2783">
              <w:rPr>
                <w:rFonts w:ascii="Century Gothic" w:hAnsi="Century Gothic" w:cs="Arial"/>
                <w:noProof/>
                <w:sz w:val="20"/>
                <w:szCs w:val="20"/>
                <w:lang w:eastAsia="es-MX"/>
              </w:rPr>
              <w:fldChar w:fldCharType="begin"/>
            </w:r>
            <w:r w:rsidR="008E2783">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8E2783">
              <w:rPr>
                <w:rFonts w:ascii="Century Gothic" w:hAnsi="Century Gothic" w:cs="Arial"/>
                <w:noProof/>
                <w:sz w:val="20"/>
                <w:szCs w:val="20"/>
                <w:lang w:eastAsia="es-MX"/>
              </w:rPr>
              <w:fldChar w:fldCharType="separate"/>
            </w:r>
            <w:r w:rsidR="00AF3C8D">
              <w:rPr>
                <w:rFonts w:ascii="Century Gothic" w:hAnsi="Century Gothic" w:cs="Arial"/>
                <w:noProof/>
                <w:sz w:val="20"/>
                <w:szCs w:val="20"/>
                <w:lang w:eastAsia="es-MX"/>
              </w:rPr>
              <w:fldChar w:fldCharType="begin"/>
            </w:r>
            <w:r w:rsidR="00AF3C8D">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AF3C8D">
              <w:rPr>
                <w:rFonts w:ascii="Century Gothic" w:hAnsi="Century Gothic" w:cs="Arial"/>
                <w:noProof/>
                <w:sz w:val="20"/>
                <w:szCs w:val="20"/>
                <w:lang w:eastAsia="es-MX"/>
              </w:rPr>
              <w:fldChar w:fldCharType="separate"/>
            </w:r>
            <w:r w:rsidR="0083794A">
              <w:rPr>
                <w:rFonts w:ascii="Century Gothic" w:hAnsi="Century Gothic" w:cs="Arial"/>
                <w:noProof/>
                <w:sz w:val="20"/>
                <w:szCs w:val="20"/>
                <w:lang w:eastAsia="es-MX"/>
              </w:rPr>
              <w:fldChar w:fldCharType="begin"/>
            </w:r>
            <w:r w:rsidR="0083794A">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83794A">
              <w:rPr>
                <w:rFonts w:ascii="Century Gothic" w:hAnsi="Century Gothic" w:cs="Arial"/>
                <w:noProof/>
                <w:sz w:val="20"/>
                <w:szCs w:val="20"/>
                <w:lang w:eastAsia="es-MX"/>
              </w:rPr>
              <w:fldChar w:fldCharType="separate"/>
            </w:r>
            <w:r w:rsidR="000D3661">
              <w:rPr>
                <w:rFonts w:ascii="Century Gothic" w:hAnsi="Century Gothic" w:cs="Arial"/>
                <w:noProof/>
                <w:sz w:val="20"/>
                <w:szCs w:val="20"/>
                <w:lang w:eastAsia="es-MX"/>
              </w:rPr>
              <w:fldChar w:fldCharType="begin"/>
            </w:r>
            <w:r w:rsidR="000D3661">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0D3661">
              <w:rPr>
                <w:rFonts w:ascii="Century Gothic" w:hAnsi="Century Gothic" w:cs="Arial"/>
                <w:noProof/>
                <w:sz w:val="20"/>
                <w:szCs w:val="20"/>
                <w:lang w:eastAsia="es-MX"/>
              </w:rPr>
              <w:fldChar w:fldCharType="separate"/>
            </w:r>
            <w:r w:rsidR="00CF3B30">
              <w:rPr>
                <w:rFonts w:ascii="Century Gothic" w:hAnsi="Century Gothic" w:cs="Arial"/>
                <w:noProof/>
                <w:sz w:val="20"/>
                <w:szCs w:val="20"/>
                <w:lang w:eastAsia="es-MX"/>
              </w:rPr>
              <w:fldChar w:fldCharType="begin"/>
            </w:r>
            <w:r w:rsidR="00CF3B30">
              <w:rPr>
                <w:rFonts w:ascii="Century Gothic" w:hAnsi="Century Gothic" w:cs="Arial"/>
                <w:noProof/>
                <w:sz w:val="20"/>
                <w:szCs w:val="20"/>
                <w:lang w:eastAsia="es-MX"/>
              </w:rPr>
              <w:instrText xml:space="preserve"> </w:instrText>
            </w:r>
            <w:r w:rsidR="00CF3B30">
              <w:rPr>
                <w:rFonts w:ascii="Century Gothic" w:hAnsi="Century Gothic" w:cs="Arial"/>
                <w:noProof/>
                <w:sz w:val="20"/>
                <w:szCs w:val="20"/>
                <w:lang w:eastAsia="es-MX"/>
              </w:rPr>
              <w:instrText>INCLUDEPICTURE  "https://www.congresochihuahu</w:instrText>
            </w:r>
            <w:r w:rsidR="00CF3B30">
              <w:rPr>
                <w:rFonts w:ascii="Century Gothic" w:hAnsi="Century Gothic" w:cs="Arial"/>
                <w:noProof/>
                <w:sz w:val="20"/>
                <w:szCs w:val="20"/>
                <w:lang w:eastAsia="es-MX"/>
              </w:rPr>
              <w:instrText>a.gob.mx/diputados/mthumb.php?src=imagenes/fotosOficiales/319.jpg&amp;w=200&amp;h=265&amp;zc=1" \* MERGEFORMATINET</w:instrText>
            </w:r>
            <w:r w:rsidR="00CF3B30">
              <w:rPr>
                <w:rFonts w:ascii="Century Gothic" w:hAnsi="Century Gothic" w:cs="Arial"/>
                <w:noProof/>
                <w:sz w:val="20"/>
                <w:szCs w:val="20"/>
                <w:lang w:eastAsia="es-MX"/>
              </w:rPr>
              <w:instrText xml:space="preserve"> </w:instrText>
            </w:r>
            <w:r w:rsidR="00CF3B30">
              <w:rPr>
                <w:rFonts w:ascii="Century Gothic" w:hAnsi="Century Gothic" w:cs="Arial"/>
                <w:noProof/>
                <w:sz w:val="20"/>
                <w:szCs w:val="20"/>
                <w:lang w:eastAsia="es-MX"/>
              </w:rPr>
              <w:fldChar w:fldCharType="separate"/>
            </w:r>
            <w:r w:rsidR="00CF3B30">
              <w:rPr>
                <w:rFonts w:ascii="Century Gothic" w:hAnsi="Century Gothic" w:cs="Arial"/>
                <w:noProof/>
                <w:sz w:val="20"/>
                <w:szCs w:val="20"/>
                <w:lang w:eastAsia="es-MX"/>
              </w:rPr>
              <w:pict w14:anchorId="4B5B9C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1.25pt;height:84pt">
                  <v:imagedata r:id="rId19" r:href="rId20"/>
                </v:shape>
              </w:pict>
            </w:r>
            <w:r w:rsidR="00CF3B30">
              <w:rPr>
                <w:rFonts w:ascii="Century Gothic" w:hAnsi="Century Gothic" w:cs="Arial"/>
                <w:noProof/>
                <w:sz w:val="20"/>
                <w:szCs w:val="20"/>
                <w:lang w:eastAsia="es-MX"/>
              </w:rPr>
              <w:fldChar w:fldCharType="end"/>
            </w:r>
            <w:r w:rsidR="000D3661">
              <w:rPr>
                <w:rFonts w:ascii="Century Gothic" w:hAnsi="Century Gothic" w:cs="Arial"/>
                <w:noProof/>
                <w:sz w:val="20"/>
                <w:szCs w:val="20"/>
                <w:lang w:eastAsia="es-MX"/>
              </w:rPr>
              <w:fldChar w:fldCharType="end"/>
            </w:r>
            <w:r w:rsidR="0083794A">
              <w:rPr>
                <w:rFonts w:ascii="Century Gothic" w:hAnsi="Century Gothic" w:cs="Arial"/>
                <w:noProof/>
                <w:sz w:val="20"/>
                <w:szCs w:val="20"/>
                <w:lang w:eastAsia="es-MX"/>
              </w:rPr>
              <w:fldChar w:fldCharType="end"/>
            </w:r>
            <w:r w:rsidR="00AF3C8D">
              <w:rPr>
                <w:rFonts w:ascii="Century Gothic" w:hAnsi="Century Gothic" w:cs="Arial"/>
                <w:noProof/>
                <w:sz w:val="20"/>
                <w:szCs w:val="20"/>
                <w:lang w:eastAsia="es-MX"/>
              </w:rPr>
              <w:fldChar w:fldCharType="end"/>
            </w:r>
            <w:r w:rsidR="008E2783">
              <w:rPr>
                <w:rFonts w:ascii="Century Gothic" w:hAnsi="Century Gothic" w:cs="Arial"/>
                <w:noProof/>
                <w:sz w:val="20"/>
                <w:szCs w:val="20"/>
                <w:lang w:eastAsia="es-MX"/>
              </w:rPr>
              <w:fldChar w:fldCharType="end"/>
            </w:r>
            <w:r w:rsidR="00EF18AD">
              <w:rPr>
                <w:rFonts w:ascii="Century Gothic" w:hAnsi="Century Gothic" w:cs="Arial"/>
                <w:noProof/>
                <w:sz w:val="20"/>
                <w:szCs w:val="20"/>
                <w:lang w:eastAsia="es-MX"/>
              </w:rPr>
              <w:fldChar w:fldCharType="end"/>
            </w:r>
            <w:r w:rsidR="005D1475">
              <w:rPr>
                <w:rFonts w:ascii="Century Gothic" w:hAnsi="Century Gothic" w:cs="Arial"/>
                <w:noProof/>
                <w:sz w:val="20"/>
                <w:szCs w:val="20"/>
                <w:lang w:eastAsia="es-MX"/>
              </w:rPr>
              <w:fldChar w:fldCharType="end"/>
            </w:r>
            <w:r w:rsidR="00274F84">
              <w:rPr>
                <w:rFonts w:ascii="Century Gothic" w:hAnsi="Century Gothic" w:cs="Arial"/>
                <w:noProof/>
                <w:sz w:val="20"/>
                <w:szCs w:val="20"/>
                <w:lang w:eastAsia="es-MX"/>
              </w:rPr>
              <w:fldChar w:fldCharType="end"/>
            </w:r>
            <w:r w:rsidR="007739BA">
              <w:rPr>
                <w:rFonts w:ascii="Century Gothic" w:hAnsi="Century Gothic" w:cs="Arial"/>
                <w:noProof/>
                <w:sz w:val="20"/>
                <w:szCs w:val="20"/>
                <w:lang w:eastAsia="es-MX"/>
              </w:rPr>
              <w:fldChar w:fldCharType="end"/>
            </w:r>
            <w:r w:rsidR="003D53FA">
              <w:rPr>
                <w:rFonts w:ascii="Century Gothic" w:hAnsi="Century Gothic" w:cs="Arial"/>
                <w:noProof/>
                <w:sz w:val="20"/>
                <w:szCs w:val="20"/>
                <w:lang w:eastAsia="es-MX"/>
              </w:rPr>
              <w:fldChar w:fldCharType="end"/>
            </w:r>
            <w:r w:rsidR="00C74C8E">
              <w:rPr>
                <w:rFonts w:ascii="Century Gothic" w:hAnsi="Century Gothic" w:cs="Arial"/>
                <w:noProof/>
                <w:sz w:val="20"/>
                <w:szCs w:val="20"/>
                <w:lang w:eastAsia="es-MX"/>
              </w:rPr>
              <w:fldChar w:fldCharType="end"/>
            </w:r>
            <w:r w:rsidR="00897E30">
              <w:rPr>
                <w:rFonts w:ascii="Century Gothic" w:hAnsi="Century Gothic" w:cs="Arial"/>
                <w:noProof/>
                <w:sz w:val="20"/>
                <w:szCs w:val="20"/>
                <w:lang w:eastAsia="es-MX"/>
              </w:rPr>
              <w:fldChar w:fldCharType="end"/>
            </w:r>
            <w:r w:rsidR="00161AB4">
              <w:rPr>
                <w:rFonts w:ascii="Century Gothic" w:hAnsi="Century Gothic" w:cs="Arial"/>
                <w:noProof/>
                <w:sz w:val="20"/>
                <w:szCs w:val="20"/>
                <w:lang w:eastAsia="es-MX"/>
              </w:rPr>
              <w:fldChar w:fldCharType="end"/>
            </w:r>
            <w:r w:rsidR="00AB216E">
              <w:rPr>
                <w:rFonts w:ascii="Century Gothic" w:hAnsi="Century Gothic" w:cs="Arial"/>
                <w:noProof/>
                <w:sz w:val="20"/>
                <w:szCs w:val="20"/>
                <w:lang w:eastAsia="es-MX"/>
              </w:rPr>
              <w:fldChar w:fldCharType="end"/>
            </w:r>
            <w:r w:rsidR="00917C99">
              <w:rPr>
                <w:rFonts w:ascii="Century Gothic" w:hAnsi="Century Gothic" w:cs="Arial"/>
                <w:noProof/>
                <w:sz w:val="20"/>
                <w:szCs w:val="20"/>
                <w:lang w:eastAsia="es-MX"/>
              </w:rPr>
              <w:fldChar w:fldCharType="end"/>
            </w:r>
            <w:r w:rsidR="007A23B4">
              <w:rPr>
                <w:rFonts w:ascii="Century Gothic" w:hAnsi="Century Gothic" w:cs="Arial"/>
                <w:noProof/>
                <w:sz w:val="20"/>
                <w:szCs w:val="20"/>
                <w:lang w:eastAsia="es-MX"/>
              </w:rPr>
              <w:fldChar w:fldCharType="end"/>
            </w:r>
            <w:r w:rsidR="001F2637">
              <w:rPr>
                <w:rFonts w:ascii="Century Gothic" w:hAnsi="Century Gothic" w:cs="Arial"/>
                <w:noProof/>
                <w:sz w:val="20"/>
                <w:szCs w:val="20"/>
                <w:lang w:eastAsia="es-MX"/>
              </w:rPr>
              <w:fldChar w:fldCharType="end"/>
            </w:r>
            <w:r w:rsidR="00BB4BF5">
              <w:rPr>
                <w:rFonts w:ascii="Century Gothic" w:hAnsi="Century Gothic" w:cs="Arial"/>
                <w:noProof/>
                <w:sz w:val="20"/>
                <w:szCs w:val="20"/>
                <w:lang w:eastAsia="es-MX"/>
              </w:rPr>
              <w:fldChar w:fldCharType="end"/>
            </w:r>
            <w:r w:rsidR="000C6DC0">
              <w:rPr>
                <w:rFonts w:ascii="Century Gothic" w:hAnsi="Century Gothic" w:cs="Arial"/>
                <w:noProof/>
                <w:sz w:val="20"/>
                <w:szCs w:val="20"/>
                <w:lang w:eastAsia="es-MX"/>
              </w:rPr>
              <w:fldChar w:fldCharType="end"/>
            </w:r>
            <w:r w:rsidR="00ED0EB5">
              <w:rPr>
                <w:rFonts w:ascii="Century Gothic" w:hAnsi="Century Gothic" w:cs="Arial"/>
                <w:noProof/>
                <w:sz w:val="20"/>
                <w:szCs w:val="20"/>
                <w:lang w:eastAsia="es-MX"/>
              </w:rPr>
              <w:fldChar w:fldCharType="end"/>
            </w:r>
            <w:r w:rsidR="006A6D2F">
              <w:rPr>
                <w:rFonts w:ascii="Century Gothic" w:hAnsi="Century Gothic" w:cs="Arial"/>
                <w:noProof/>
                <w:sz w:val="20"/>
                <w:szCs w:val="20"/>
                <w:lang w:eastAsia="es-MX"/>
              </w:rPr>
              <w:fldChar w:fldCharType="end"/>
            </w:r>
            <w:r w:rsidR="00B967F0">
              <w:rPr>
                <w:rFonts w:ascii="Century Gothic" w:hAnsi="Century Gothic" w:cs="Arial"/>
                <w:noProof/>
                <w:sz w:val="20"/>
                <w:szCs w:val="20"/>
                <w:lang w:eastAsia="es-MX"/>
              </w:rPr>
              <w:fldChar w:fldCharType="end"/>
            </w:r>
            <w:r w:rsidR="003401BF">
              <w:rPr>
                <w:rFonts w:ascii="Century Gothic" w:hAnsi="Century Gothic" w:cs="Arial"/>
                <w:noProof/>
                <w:sz w:val="20"/>
                <w:szCs w:val="20"/>
                <w:lang w:eastAsia="es-MX"/>
              </w:rPr>
              <w:fldChar w:fldCharType="end"/>
            </w:r>
            <w:r w:rsidR="00B36A24">
              <w:rPr>
                <w:rFonts w:ascii="Century Gothic" w:hAnsi="Century Gothic" w:cs="Arial"/>
                <w:noProof/>
                <w:sz w:val="20"/>
                <w:szCs w:val="20"/>
                <w:lang w:eastAsia="es-MX"/>
              </w:rPr>
              <w:fldChar w:fldCharType="end"/>
            </w:r>
            <w:r w:rsidR="00793A9A">
              <w:rPr>
                <w:rFonts w:ascii="Century Gothic" w:hAnsi="Century Gothic" w:cs="Arial"/>
                <w:noProof/>
                <w:sz w:val="20"/>
                <w:szCs w:val="20"/>
                <w:lang w:eastAsia="es-MX"/>
              </w:rPr>
              <w:fldChar w:fldCharType="end"/>
            </w:r>
            <w:r w:rsidR="009E6B67">
              <w:rPr>
                <w:rFonts w:ascii="Century Gothic" w:hAnsi="Century Gothic" w:cs="Arial"/>
                <w:noProof/>
                <w:sz w:val="20"/>
                <w:szCs w:val="20"/>
                <w:lang w:eastAsia="es-MX"/>
              </w:rPr>
              <w:fldChar w:fldCharType="end"/>
            </w:r>
            <w:r w:rsidR="009E0B52">
              <w:rPr>
                <w:rFonts w:ascii="Century Gothic" w:hAnsi="Century Gothic" w:cs="Arial"/>
                <w:noProof/>
                <w:sz w:val="20"/>
                <w:szCs w:val="20"/>
                <w:lang w:eastAsia="es-MX"/>
              </w:rPr>
              <w:fldChar w:fldCharType="end"/>
            </w:r>
            <w:r w:rsidR="00DF6B12">
              <w:rPr>
                <w:rFonts w:ascii="Century Gothic" w:hAnsi="Century Gothic" w:cs="Arial"/>
                <w:noProof/>
                <w:sz w:val="20"/>
                <w:szCs w:val="20"/>
                <w:lang w:eastAsia="es-MX"/>
              </w:rPr>
              <w:fldChar w:fldCharType="end"/>
            </w:r>
            <w:r w:rsidR="00FA2847">
              <w:rPr>
                <w:rFonts w:ascii="Century Gothic" w:hAnsi="Century Gothic" w:cs="Arial"/>
                <w:noProof/>
                <w:sz w:val="20"/>
                <w:szCs w:val="20"/>
                <w:lang w:eastAsia="es-MX"/>
              </w:rPr>
              <w:fldChar w:fldCharType="end"/>
            </w:r>
            <w:r w:rsidR="007D727D">
              <w:rPr>
                <w:rFonts w:ascii="Century Gothic" w:hAnsi="Century Gothic" w:cs="Arial"/>
                <w:noProof/>
                <w:sz w:val="20"/>
                <w:szCs w:val="20"/>
                <w:lang w:eastAsia="es-MX"/>
              </w:rPr>
              <w:fldChar w:fldCharType="end"/>
            </w:r>
            <w:r w:rsidR="00633330">
              <w:rPr>
                <w:rFonts w:ascii="Century Gothic" w:hAnsi="Century Gothic" w:cs="Arial"/>
                <w:noProof/>
                <w:sz w:val="20"/>
                <w:szCs w:val="20"/>
                <w:lang w:eastAsia="es-MX"/>
              </w:rPr>
              <w:fldChar w:fldCharType="end"/>
            </w:r>
            <w:r w:rsidR="00A400D8">
              <w:rPr>
                <w:rFonts w:ascii="Century Gothic" w:hAnsi="Century Gothic" w:cs="Arial"/>
                <w:noProof/>
                <w:sz w:val="20"/>
                <w:szCs w:val="20"/>
                <w:lang w:eastAsia="es-MX"/>
              </w:rPr>
              <w:fldChar w:fldCharType="end"/>
            </w:r>
            <w:r w:rsidR="00621A01">
              <w:rPr>
                <w:rFonts w:ascii="Century Gothic" w:hAnsi="Century Gothic" w:cs="Arial"/>
                <w:noProof/>
                <w:sz w:val="20"/>
                <w:szCs w:val="20"/>
                <w:lang w:eastAsia="es-MX"/>
              </w:rPr>
              <w:fldChar w:fldCharType="end"/>
            </w:r>
            <w:r w:rsidR="009A0226">
              <w:rPr>
                <w:rFonts w:ascii="Century Gothic" w:hAnsi="Century Gothic" w:cs="Arial"/>
                <w:noProof/>
                <w:sz w:val="20"/>
                <w:szCs w:val="20"/>
                <w:lang w:eastAsia="es-MX"/>
              </w:rPr>
              <w:fldChar w:fldCharType="end"/>
            </w:r>
            <w:r w:rsidR="0006685A">
              <w:rPr>
                <w:rFonts w:ascii="Century Gothic" w:hAnsi="Century Gothic" w:cs="Arial"/>
                <w:noProof/>
                <w:sz w:val="20"/>
                <w:szCs w:val="20"/>
                <w:lang w:eastAsia="es-MX"/>
              </w:rPr>
              <w:fldChar w:fldCharType="end"/>
            </w:r>
            <w:r w:rsidR="00422120">
              <w:rPr>
                <w:rFonts w:ascii="Century Gothic" w:hAnsi="Century Gothic" w:cs="Arial"/>
                <w:noProof/>
                <w:sz w:val="20"/>
                <w:szCs w:val="20"/>
                <w:lang w:eastAsia="es-MX"/>
              </w:rPr>
              <w:fldChar w:fldCharType="end"/>
            </w:r>
            <w:r w:rsidR="00665953">
              <w:rPr>
                <w:rFonts w:ascii="Century Gothic" w:hAnsi="Century Gothic" w:cs="Arial"/>
                <w:noProof/>
                <w:sz w:val="20"/>
                <w:szCs w:val="20"/>
                <w:lang w:eastAsia="es-MX"/>
              </w:rPr>
              <w:fldChar w:fldCharType="end"/>
            </w:r>
            <w:r w:rsidR="00B850D7">
              <w:rPr>
                <w:rFonts w:ascii="Century Gothic" w:hAnsi="Century Gothic" w:cs="Arial"/>
                <w:noProof/>
                <w:sz w:val="20"/>
                <w:szCs w:val="20"/>
                <w:lang w:eastAsia="es-MX"/>
              </w:rPr>
              <w:fldChar w:fldCharType="end"/>
            </w:r>
            <w:r w:rsidR="00EF532F">
              <w:rPr>
                <w:rFonts w:ascii="Century Gothic" w:hAnsi="Century Gothic" w:cs="Arial"/>
                <w:noProof/>
                <w:sz w:val="20"/>
                <w:szCs w:val="20"/>
                <w:lang w:eastAsia="es-MX"/>
              </w:rPr>
              <w:fldChar w:fldCharType="end"/>
            </w:r>
            <w:r w:rsidR="00624474">
              <w:rPr>
                <w:rFonts w:ascii="Century Gothic" w:hAnsi="Century Gothic" w:cs="Arial"/>
                <w:noProof/>
                <w:sz w:val="20"/>
                <w:szCs w:val="20"/>
                <w:lang w:eastAsia="es-MX"/>
              </w:rPr>
              <w:fldChar w:fldCharType="end"/>
            </w:r>
            <w:r w:rsidR="000A711D">
              <w:rPr>
                <w:rFonts w:ascii="Century Gothic" w:hAnsi="Century Gothic" w:cs="Arial"/>
                <w:noProof/>
                <w:sz w:val="20"/>
                <w:szCs w:val="20"/>
                <w:lang w:eastAsia="es-MX"/>
              </w:rPr>
              <w:fldChar w:fldCharType="end"/>
            </w:r>
            <w:r w:rsidR="00303818">
              <w:rPr>
                <w:rFonts w:ascii="Century Gothic" w:hAnsi="Century Gothic" w:cs="Arial"/>
                <w:noProof/>
                <w:sz w:val="20"/>
                <w:szCs w:val="20"/>
                <w:lang w:eastAsia="es-MX"/>
              </w:rPr>
              <w:fldChar w:fldCharType="end"/>
            </w:r>
            <w:r w:rsidR="007905D6">
              <w:rPr>
                <w:rFonts w:ascii="Century Gothic" w:hAnsi="Century Gothic" w:cs="Arial"/>
                <w:noProof/>
                <w:sz w:val="20"/>
                <w:szCs w:val="20"/>
                <w:lang w:eastAsia="es-MX"/>
              </w:rPr>
              <w:fldChar w:fldCharType="end"/>
            </w:r>
            <w:r w:rsidR="002D4381">
              <w:rPr>
                <w:rFonts w:ascii="Century Gothic" w:hAnsi="Century Gothic" w:cs="Arial"/>
                <w:noProof/>
                <w:sz w:val="20"/>
                <w:szCs w:val="20"/>
                <w:lang w:eastAsia="es-MX"/>
              </w:rPr>
              <w:fldChar w:fldCharType="end"/>
            </w:r>
            <w:r w:rsidR="00947C62">
              <w:rPr>
                <w:rFonts w:ascii="Century Gothic" w:hAnsi="Century Gothic" w:cs="Arial"/>
                <w:noProof/>
                <w:sz w:val="20"/>
                <w:szCs w:val="20"/>
                <w:lang w:eastAsia="es-MX"/>
              </w:rPr>
              <w:fldChar w:fldCharType="end"/>
            </w:r>
            <w:r w:rsidR="009F0080">
              <w:rPr>
                <w:rFonts w:ascii="Century Gothic" w:hAnsi="Century Gothic" w:cs="Arial"/>
                <w:noProof/>
                <w:sz w:val="20"/>
                <w:szCs w:val="20"/>
                <w:lang w:eastAsia="es-MX"/>
              </w:rPr>
              <w:fldChar w:fldCharType="end"/>
            </w:r>
            <w:r w:rsidR="00DC42CB">
              <w:rPr>
                <w:rFonts w:ascii="Century Gothic" w:hAnsi="Century Gothic" w:cs="Arial"/>
                <w:noProof/>
                <w:sz w:val="20"/>
                <w:szCs w:val="20"/>
                <w:lang w:eastAsia="es-MX"/>
              </w:rPr>
              <w:fldChar w:fldCharType="end"/>
            </w:r>
            <w:r w:rsidR="00CA4346">
              <w:rPr>
                <w:rFonts w:ascii="Century Gothic" w:hAnsi="Century Gothic" w:cs="Arial"/>
                <w:noProof/>
                <w:sz w:val="20"/>
                <w:szCs w:val="20"/>
                <w:lang w:eastAsia="es-MX"/>
              </w:rPr>
              <w:fldChar w:fldCharType="end"/>
            </w:r>
            <w:r w:rsidR="004B183B">
              <w:rPr>
                <w:rFonts w:ascii="Century Gothic" w:hAnsi="Century Gothic" w:cs="Arial"/>
                <w:noProof/>
                <w:sz w:val="20"/>
                <w:szCs w:val="20"/>
                <w:lang w:eastAsia="es-MX"/>
              </w:rPr>
              <w:fldChar w:fldCharType="end"/>
            </w:r>
            <w:r w:rsidR="003B5EA4">
              <w:rPr>
                <w:rFonts w:ascii="Century Gothic" w:hAnsi="Century Gothic" w:cs="Arial"/>
                <w:noProof/>
                <w:sz w:val="20"/>
                <w:szCs w:val="20"/>
                <w:lang w:eastAsia="es-MX"/>
              </w:rPr>
              <w:fldChar w:fldCharType="end"/>
            </w:r>
            <w:r w:rsidR="00461DC4">
              <w:rPr>
                <w:rFonts w:ascii="Century Gothic" w:hAnsi="Century Gothic" w:cs="Arial"/>
                <w:noProof/>
                <w:sz w:val="20"/>
                <w:szCs w:val="20"/>
                <w:lang w:eastAsia="es-MX"/>
              </w:rPr>
              <w:fldChar w:fldCharType="end"/>
            </w:r>
            <w:r w:rsidR="00433962">
              <w:rPr>
                <w:rFonts w:ascii="Century Gothic" w:hAnsi="Century Gothic" w:cs="Arial"/>
                <w:noProof/>
                <w:sz w:val="20"/>
                <w:szCs w:val="20"/>
                <w:lang w:eastAsia="es-MX"/>
              </w:rPr>
              <w:fldChar w:fldCharType="end"/>
            </w:r>
            <w:r w:rsidR="006E23B6">
              <w:rPr>
                <w:rFonts w:ascii="Century Gothic" w:hAnsi="Century Gothic" w:cs="Arial"/>
                <w:noProof/>
                <w:sz w:val="20"/>
                <w:szCs w:val="20"/>
                <w:lang w:eastAsia="es-MX"/>
              </w:rPr>
              <w:fldChar w:fldCharType="end"/>
            </w:r>
            <w:r w:rsidR="00E61C46">
              <w:rPr>
                <w:rFonts w:ascii="Century Gothic" w:hAnsi="Century Gothic" w:cs="Arial"/>
                <w:noProof/>
                <w:sz w:val="20"/>
                <w:szCs w:val="20"/>
                <w:lang w:eastAsia="es-MX"/>
              </w:rPr>
              <w:fldChar w:fldCharType="end"/>
            </w:r>
            <w:r w:rsidR="004E1AFD">
              <w:rPr>
                <w:rFonts w:ascii="Century Gothic" w:hAnsi="Century Gothic" w:cs="Arial"/>
                <w:noProof/>
                <w:sz w:val="20"/>
                <w:szCs w:val="20"/>
                <w:lang w:eastAsia="es-MX"/>
              </w:rPr>
              <w:fldChar w:fldCharType="end"/>
            </w:r>
            <w:r w:rsidR="00F83EE1">
              <w:rPr>
                <w:rFonts w:ascii="Century Gothic" w:hAnsi="Century Gothic" w:cs="Arial"/>
                <w:noProof/>
                <w:sz w:val="20"/>
                <w:szCs w:val="20"/>
                <w:lang w:eastAsia="es-MX"/>
              </w:rPr>
              <w:fldChar w:fldCharType="end"/>
            </w:r>
            <w:r w:rsidR="008379BE">
              <w:rPr>
                <w:rFonts w:ascii="Century Gothic" w:hAnsi="Century Gothic" w:cs="Arial"/>
                <w:noProof/>
                <w:sz w:val="20"/>
                <w:szCs w:val="20"/>
                <w:lang w:eastAsia="es-MX"/>
              </w:rPr>
              <w:fldChar w:fldCharType="end"/>
            </w:r>
            <w:r w:rsidR="001F66CC">
              <w:rPr>
                <w:rFonts w:ascii="Century Gothic" w:hAnsi="Century Gothic" w:cs="Arial"/>
                <w:noProof/>
                <w:sz w:val="20"/>
                <w:szCs w:val="20"/>
                <w:lang w:eastAsia="es-MX"/>
              </w:rPr>
              <w:fldChar w:fldCharType="end"/>
            </w:r>
            <w:r w:rsidR="009A57B2">
              <w:rPr>
                <w:rFonts w:ascii="Century Gothic" w:hAnsi="Century Gothic" w:cs="Arial"/>
                <w:noProof/>
                <w:sz w:val="20"/>
                <w:szCs w:val="20"/>
                <w:lang w:eastAsia="es-MX"/>
              </w:rPr>
              <w:fldChar w:fldCharType="end"/>
            </w:r>
            <w:r w:rsidR="00534A7F">
              <w:rPr>
                <w:rFonts w:ascii="Century Gothic" w:hAnsi="Century Gothic" w:cs="Arial"/>
                <w:noProof/>
                <w:sz w:val="20"/>
                <w:szCs w:val="20"/>
                <w:lang w:eastAsia="es-MX"/>
              </w:rPr>
              <w:fldChar w:fldCharType="end"/>
            </w:r>
            <w:r w:rsidR="009813E5">
              <w:rPr>
                <w:rFonts w:ascii="Century Gothic" w:hAnsi="Century Gothic" w:cs="Arial"/>
                <w:noProof/>
                <w:sz w:val="20"/>
                <w:szCs w:val="20"/>
                <w:lang w:eastAsia="es-MX"/>
              </w:rPr>
              <w:fldChar w:fldCharType="end"/>
            </w:r>
            <w:r w:rsidR="00A06A33">
              <w:rPr>
                <w:rFonts w:ascii="Century Gothic" w:hAnsi="Century Gothic" w:cs="Arial"/>
                <w:noProof/>
                <w:sz w:val="20"/>
                <w:szCs w:val="20"/>
                <w:lang w:eastAsia="es-MX"/>
              </w:rPr>
              <w:fldChar w:fldCharType="end"/>
            </w:r>
            <w:r w:rsidR="00072083">
              <w:rPr>
                <w:rFonts w:ascii="Century Gothic" w:hAnsi="Century Gothic" w:cs="Arial"/>
                <w:noProof/>
                <w:sz w:val="20"/>
                <w:szCs w:val="20"/>
                <w:lang w:eastAsia="es-MX"/>
              </w:rPr>
              <w:fldChar w:fldCharType="end"/>
            </w:r>
            <w:r w:rsidR="00AC3812">
              <w:rPr>
                <w:rFonts w:ascii="Century Gothic" w:hAnsi="Century Gothic" w:cs="Arial"/>
                <w:noProof/>
                <w:sz w:val="20"/>
                <w:szCs w:val="20"/>
                <w:lang w:eastAsia="es-MX"/>
              </w:rPr>
              <w:fldChar w:fldCharType="end"/>
            </w:r>
            <w:r w:rsidR="00C151B2">
              <w:rPr>
                <w:rFonts w:ascii="Century Gothic" w:hAnsi="Century Gothic" w:cs="Arial"/>
                <w:noProof/>
                <w:sz w:val="20"/>
                <w:szCs w:val="20"/>
                <w:lang w:eastAsia="es-MX"/>
              </w:rPr>
              <w:fldChar w:fldCharType="end"/>
            </w:r>
            <w:r w:rsidR="007678EE">
              <w:rPr>
                <w:rFonts w:ascii="Century Gothic" w:hAnsi="Century Gothic" w:cs="Arial"/>
                <w:noProof/>
                <w:sz w:val="20"/>
                <w:szCs w:val="20"/>
                <w:lang w:eastAsia="es-MX"/>
              </w:rPr>
              <w:fldChar w:fldCharType="end"/>
            </w:r>
            <w:r w:rsidR="009433B2">
              <w:rPr>
                <w:rFonts w:ascii="Century Gothic" w:hAnsi="Century Gothic" w:cs="Arial"/>
                <w:noProof/>
                <w:sz w:val="20"/>
                <w:szCs w:val="20"/>
                <w:lang w:eastAsia="es-MX"/>
              </w:rPr>
              <w:fldChar w:fldCharType="end"/>
            </w:r>
            <w:r w:rsidR="00285D7A">
              <w:rPr>
                <w:rFonts w:ascii="Century Gothic" w:hAnsi="Century Gothic" w:cs="Arial"/>
                <w:noProof/>
                <w:sz w:val="20"/>
                <w:szCs w:val="20"/>
                <w:lang w:eastAsia="es-MX"/>
              </w:rPr>
              <w:fldChar w:fldCharType="end"/>
            </w:r>
            <w:r w:rsidR="00542E06">
              <w:rPr>
                <w:rFonts w:ascii="Century Gothic" w:hAnsi="Century Gothic" w:cs="Arial"/>
                <w:noProof/>
                <w:sz w:val="20"/>
                <w:szCs w:val="20"/>
                <w:lang w:eastAsia="es-MX"/>
              </w:rPr>
              <w:fldChar w:fldCharType="end"/>
            </w:r>
            <w:r w:rsidR="0062155A">
              <w:rPr>
                <w:rFonts w:ascii="Century Gothic" w:hAnsi="Century Gothic" w:cs="Arial"/>
                <w:noProof/>
                <w:sz w:val="20"/>
                <w:szCs w:val="20"/>
                <w:lang w:eastAsia="es-MX"/>
              </w:rPr>
              <w:fldChar w:fldCharType="end"/>
            </w:r>
            <w:r w:rsidRPr="006774DA">
              <w:rPr>
                <w:rFonts w:ascii="Century Gothic" w:hAnsi="Century Gothic" w:cs="Arial"/>
                <w:noProof/>
                <w:sz w:val="20"/>
                <w:szCs w:val="20"/>
                <w:lang w:eastAsia="es-MX"/>
              </w:rPr>
              <w:fldChar w:fldCharType="end"/>
            </w:r>
          </w:p>
        </w:tc>
        <w:tc>
          <w:tcPr>
            <w:tcW w:w="1987" w:type="dxa"/>
            <w:tcBorders>
              <w:top w:val="single" w:sz="4" w:space="0" w:color="auto"/>
              <w:left w:val="single" w:sz="4" w:space="0" w:color="auto"/>
              <w:bottom w:val="single" w:sz="4" w:space="0" w:color="auto"/>
              <w:right w:val="single" w:sz="4" w:space="0" w:color="auto"/>
            </w:tcBorders>
            <w:vAlign w:val="center"/>
            <w:hideMark/>
          </w:tcPr>
          <w:p w14:paraId="011EECFE" w14:textId="77777777" w:rsidR="006774DA" w:rsidRDefault="006774DA" w:rsidP="00EF532F">
            <w:pPr>
              <w:jc w:val="center"/>
              <w:rPr>
                <w:rFonts w:ascii="Century Gothic" w:hAnsi="Century Gothic" w:cs="Arial"/>
                <w:b/>
                <w:sz w:val="20"/>
                <w:szCs w:val="20"/>
              </w:rPr>
            </w:pPr>
            <w:r>
              <w:rPr>
                <w:rFonts w:ascii="Century Gothic" w:hAnsi="Century Gothic" w:cs="Arial"/>
                <w:b/>
                <w:sz w:val="20"/>
                <w:szCs w:val="20"/>
              </w:rPr>
              <w:t>DIPUTADO OMAR BAZÁN FLORES</w:t>
            </w:r>
          </w:p>
          <w:p w14:paraId="1A768FF0" w14:textId="77777777" w:rsidR="006774DA" w:rsidRDefault="006774DA" w:rsidP="00EF532F">
            <w:pPr>
              <w:jc w:val="center"/>
              <w:rPr>
                <w:rFonts w:ascii="Century Gothic" w:hAnsi="Century Gothic" w:cs="Arial"/>
                <w:b/>
                <w:sz w:val="20"/>
                <w:szCs w:val="20"/>
              </w:rPr>
            </w:pPr>
            <w:r>
              <w:rPr>
                <w:rFonts w:ascii="Century Gothic" w:hAnsi="Century Gothic" w:cs="Arial"/>
                <w:b/>
                <w:sz w:val="20"/>
                <w:szCs w:val="20"/>
              </w:rPr>
              <w:t>VOCAL</w:t>
            </w:r>
          </w:p>
        </w:tc>
        <w:tc>
          <w:tcPr>
            <w:tcW w:w="2128" w:type="dxa"/>
            <w:tcBorders>
              <w:top w:val="single" w:sz="4" w:space="0" w:color="auto"/>
              <w:left w:val="single" w:sz="4" w:space="0" w:color="auto"/>
              <w:bottom w:val="single" w:sz="4" w:space="0" w:color="auto"/>
              <w:right w:val="single" w:sz="4" w:space="0" w:color="auto"/>
            </w:tcBorders>
            <w:vAlign w:val="center"/>
          </w:tcPr>
          <w:p w14:paraId="517C9E7D" w14:textId="330456B6" w:rsidR="006774DA" w:rsidRDefault="006774DA" w:rsidP="00EF532F">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34D8FE82" w14:textId="73105017" w:rsidR="006774DA" w:rsidRDefault="006774DA" w:rsidP="00EF532F">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03A8A256" w14:textId="77777777" w:rsidR="006774DA" w:rsidRDefault="006774DA" w:rsidP="00EF532F">
            <w:pPr>
              <w:spacing w:line="360" w:lineRule="auto"/>
              <w:rPr>
                <w:rFonts w:ascii="Century Gothic" w:hAnsi="Century Gothic" w:cs="Arial"/>
                <w:b/>
                <w:color w:val="000000"/>
                <w:sz w:val="20"/>
                <w:szCs w:val="20"/>
              </w:rPr>
            </w:pPr>
          </w:p>
        </w:tc>
      </w:tr>
      <w:tr w:rsidR="006774DA" w14:paraId="3A06CBC8" w14:textId="77777777" w:rsidTr="006774DA">
        <w:trPr>
          <w:trHeight w:val="1552"/>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7F0EF99D" w14:textId="255B837B" w:rsidR="006774DA" w:rsidRPr="000F7395" w:rsidRDefault="006774DA" w:rsidP="00EF532F">
            <w:pPr>
              <w:spacing w:line="360" w:lineRule="auto"/>
              <w:jc w:val="center"/>
              <w:rPr>
                <w:rFonts w:ascii="Century Gothic" w:hAnsi="Century Gothic" w:cs="Arial"/>
                <w:noProof/>
                <w:sz w:val="20"/>
                <w:szCs w:val="20"/>
                <w:lang w:eastAsia="es-MX"/>
              </w:rPr>
            </w:pPr>
            <w:r w:rsidRPr="006774DA">
              <w:rPr>
                <w:rFonts w:ascii="Century Gothic" w:hAnsi="Century Gothic" w:cs="Arial"/>
                <w:noProof/>
                <w:sz w:val="20"/>
                <w:szCs w:val="20"/>
                <w:lang w:eastAsia="es-MX"/>
              </w:rPr>
              <w:fldChar w:fldCharType="begin"/>
            </w:r>
            <w:r w:rsidRPr="006774DA">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Pr="006774DA">
              <w:rPr>
                <w:rFonts w:ascii="Century Gothic" w:hAnsi="Century Gothic" w:cs="Arial"/>
                <w:noProof/>
                <w:sz w:val="20"/>
                <w:szCs w:val="20"/>
                <w:lang w:eastAsia="es-MX"/>
              </w:rPr>
              <w:fldChar w:fldCharType="separate"/>
            </w:r>
            <w:r w:rsidR="0062155A">
              <w:rPr>
                <w:rFonts w:ascii="Century Gothic" w:hAnsi="Century Gothic" w:cs="Arial"/>
                <w:noProof/>
                <w:sz w:val="20"/>
                <w:szCs w:val="20"/>
                <w:lang w:eastAsia="es-MX"/>
              </w:rPr>
              <w:fldChar w:fldCharType="begin"/>
            </w:r>
            <w:r w:rsidR="0062155A">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62155A">
              <w:rPr>
                <w:rFonts w:ascii="Century Gothic" w:hAnsi="Century Gothic" w:cs="Arial"/>
                <w:noProof/>
                <w:sz w:val="20"/>
                <w:szCs w:val="20"/>
                <w:lang w:eastAsia="es-MX"/>
              </w:rPr>
              <w:fldChar w:fldCharType="separate"/>
            </w:r>
            <w:r w:rsidR="00542E06">
              <w:rPr>
                <w:rFonts w:ascii="Century Gothic" w:hAnsi="Century Gothic" w:cs="Arial"/>
                <w:noProof/>
                <w:sz w:val="20"/>
                <w:szCs w:val="20"/>
                <w:lang w:eastAsia="es-MX"/>
              </w:rPr>
              <w:fldChar w:fldCharType="begin"/>
            </w:r>
            <w:r w:rsidR="00542E06">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542E06">
              <w:rPr>
                <w:rFonts w:ascii="Century Gothic" w:hAnsi="Century Gothic" w:cs="Arial"/>
                <w:noProof/>
                <w:sz w:val="20"/>
                <w:szCs w:val="20"/>
                <w:lang w:eastAsia="es-MX"/>
              </w:rPr>
              <w:fldChar w:fldCharType="separate"/>
            </w:r>
            <w:r w:rsidR="00285D7A">
              <w:rPr>
                <w:rFonts w:ascii="Century Gothic" w:hAnsi="Century Gothic" w:cs="Arial"/>
                <w:noProof/>
                <w:sz w:val="20"/>
                <w:szCs w:val="20"/>
                <w:lang w:eastAsia="es-MX"/>
              </w:rPr>
              <w:fldChar w:fldCharType="begin"/>
            </w:r>
            <w:r w:rsidR="00285D7A">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285D7A">
              <w:rPr>
                <w:rFonts w:ascii="Century Gothic" w:hAnsi="Century Gothic" w:cs="Arial"/>
                <w:noProof/>
                <w:sz w:val="20"/>
                <w:szCs w:val="20"/>
                <w:lang w:eastAsia="es-MX"/>
              </w:rPr>
              <w:fldChar w:fldCharType="separate"/>
            </w:r>
            <w:r w:rsidR="009433B2">
              <w:rPr>
                <w:rFonts w:ascii="Century Gothic" w:hAnsi="Century Gothic" w:cs="Arial"/>
                <w:noProof/>
                <w:sz w:val="20"/>
                <w:szCs w:val="20"/>
                <w:lang w:eastAsia="es-MX"/>
              </w:rPr>
              <w:fldChar w:fldCharType="begin"/>
            </w:r>
            <w:r w:rsidR="009433B2">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9433B2">
              <w:rPr>
                <w:rFonts w:ascii="Century Gothic" w:hAnsi="Century Gothic" w:cs="Arial"/>
                <w:noProof/>
                <w:sz w:val="20"/>
                <w:szCs w:val="20"/>
                <w:lang w:eastAsia="es-MX"/>
              </w:rPr>
              <w:fldChar w:fldCharType="separate"/>
            </w:r>
            <w:r w:rsidR="007678EE">
              <w:rPr>
                <w:rFonts w:ascii="Century Gothic" w:hAnsi="Century Gothic" w:cs="Arial"/>
                <w:noProof/>
                <w:sz w:val="20"/>
                <w:szCs w:val="20"/>
                <w:lang w:eastAsia="es-MX"/>
              </w:rPr>
              <w:fldChar w:fldCharType="begin"/>
            </w:r>
            <w:r w:rsidR="007678EE">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7678EE">
              <w:rPr>
                <w:rFonts w:ascii="Century Gothic" w:hAnsi="Century Gothic" w:cs="Arial"/>
                <w:noProof/>
                <w:sz w:val="20"/>
                <w:szCs w:val="20"/>
                <w:lang w:eastAsia="es-MX"/>
              </w:rPr>
              <w:fldChar w:fldCharType="separate"/>
            </w:r>
            <w:r w:rsidR="00C151B2">
              <w:rPr>
                <w:rFonts w:ascii="Century Gothic" w:hAnsi="Century Gothic" w:cs="Arial"/>
                <w:noProof/>
                <w:sz w:val="20"/>
                <w:szCs w:val="20"/>
                <w:lang w:eastAsia="es-MX"/>
              </w:rPr>
              <w:fldChar w:fldCharType="begin"/>
            </w:r>
            <w:r w:rsidR="00C151B2">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C151B2">
              <w:rPr>
                <w:rFonts w:ascii="Century Gothic" w:hAnsi="Century Gothic" w:cs="Arial"/>
                <w:noProof/>
                <w:sz w:val="20"/>
                <w:szCs w:val="20"/>
                <w:lang w:eastAsia="es-MX"/>
              </w:rPr>
              <w:fldChar w:fldCharType="separate"/>
            </w:r>
            <w:r w:rsidR="00AC3812">
              <w:rPr>
                <w:rFonts w:ascii="Century Gothic" w:hAnsi="Century Gothic" w:cs="Arial"/>
                <w:noProof/>
                <w:sz w:val="20"/>
                <w:szCs w:val="20"/>
                <w:lang w:eastAsia="es-MX"/>
              </w:rPr>
              <w:fldChar w:fldCharType="begin"/>
            </w:r>
            <w:r w:rsidR="00AC3812">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AC3812">
              <w:rPr>
                <w:rFonts w:ascii="Century Gothic" w:hAnsi="Century Gothic" w:cs="Arial"/>
                <w:noProof/>
                <w:sz w:val="20"/>
                <w:szCs w:val="20"/>
                <w:lang w:eastAsia="es-MX"/>
              </w:rPr>
              <w:fldChar w:fldCharType="separate"/>
            </w:r>
            <w:r w:rsidR="00072083">
              <w:rPr>
                <w:rFonts w:ascii="Century Gothic" w:hAnsi="Century Gothic" w:cs="Arial"/>
                <w:noProof/>
                <w:sz w:val="20"/>
                <w:szCs w:val="20"/>
                <w:lang w:eastAsia="es-MX"/>
              </w:rPr>
              <w:fldChar w:fldCharType="begin"/>
            </w:r>
            <w:r w:rsidR="00072083">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072083">
              <w:rPr>
                <w:rFonts w:ascii="Century Gothic" w:hAnsi="Century Gothic" w:cs="Arial"/>
                <w:noProof/>
                <w:sz w:val="20"/>
                <w:szCs w:val="20"/>
                <w:lang w:eastAsia="es-MX"/>
              </w:rPr>
              <w:fldChar w:fldCharType="separate"/>
            </w:r>
            <w:r w:rsidR="00A06A33">
              <w:rPr>
                <w:rFonts w:ascii="Century Gothic" w:hAnsi="Century Gothic" w:cs="Arial"/>
                <w:noProof/>
                <w:sz w:val="20"/>
                <w:szCs w:val="20"/>
                <w:lang w:eastAsia="es-MX"/>
              </w:rPr>
              <w:fldChar w:fldCharType="begin"/>
            </w:r>
            <w:r w:rsidR="00A06A33">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A06A33">
              <w:rPr>
                <w:rFonts w:ascii="Century Gothic" w:hAnsi="Century Gothic" w:cs="Arial"/>
                <w:noProof/>
                <w:sz w:val="20"/>
                <w:szCs w:val="20"/>
                <w:lang w:eastAsia="es-MX"/>
              </w:rPr>
              <w:fldChar w:fldCharType="separate"/>
            </w:r>
            <w:r w:rsidR="009813E5">
              <w:rPr>
                <w:rFonts w:ascii="Century Gothic" w:hAnsi="Century Gothic" w:cs="Arial"/>
                <w:noProof/>
                <w:sz w:val="20"/>
                <w:szCs w:val="20"/>
                <w:lang w:eastAsia="es-MX"/>
              </w:rPr>
              <w:fldChar w:fldCharType="begin"/>
            </w:r>
            <w:r w:rsidR="009813E5">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9813E5">
              <w:rPr>
                <w:rFonts w:ascii="Century Gothic" w:hAnsi="Century Gothic" w:cs="Arial"/>
                <w:noProof/>
                <w:sz w:val="20"/>
                <w:szCs w:val="20"/>
                <w:lang w:eastAsia="es-MX"/>
              </w:rPr>
              <w:fldChar w:fldCharType="separate"/>
            </w:r>
            <w:r w:rsidR="00534A7F">
              <w:rPr>
                <w:rFonts w:ascii="Century Gothic" w:hAnsi="Century Gothic" w:cs="Arial"/>
                <w:noProof/>
                <w:sz w:val="20"/>
                <w:szCs w:val="20"/>
                <w:lang w:eastAsia="es-MX"/>
              </w:rPr>
              <w:fldChar w:fldCharType="begin"/>
            </w:r>
            <w:r w:rsidR="00534A7F">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534A7F">
              <w:rPr>
                <w:rFonts w:ascii="Century Gothic" w:hAnsi="Century Gothic" w:cs="Arial"/>
                <w:noProof/>
                <w:sz w:val="20"/>
                <w:szCs w:val="20"/>
                <w:lang w:eastAsia="es-MX"/>
              </w:rPr>
              <w:fldChar w:fldCharType="separate"/>
            </w:r>
            <w:r w:rsidR="009A57B2">
              <w:rPr>
                <w:rFonts w:ascii="Century Gothic" w:hAnsi="Century Gothic" w:cs="Arial"/>
                <w:noProof/>
                <w:sz w:val="20"/>
                <w:szCs w:val="20"/>
                <w:lang w:eastAsia="es-MX"/>
              </w:rPr>
              <w:fldChar w:fldCharType="begin"/>
            </w:r>
            <w:r w:rsidR="009A57B2">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9A57B2">
              <w:rPr>
                <w:rFonts w:ascii="Century Gothic" w:hAnsi="Century Gothic" w:cs="Arial"/>
                <w:noProof/>
                <w:sz w:val="20"/>
                <w:szCs w:val="20"/>
                <w:lang w:eastAsia="es-MX"/>
              </w:rPr>
              <w:fldChar w:fldCharType="separate"/>
            </w:r>
            <w:r w:rsidR="001F66CC">
              <w:rPr>
                <w:rFonts w:ascii="Century Gothic" w:hAnsi="Century Gothic" w:cs="Arial"/>
                <w:noProof/>
                <w:sz w:val="20"/>
                <w:szCs w:val="20"/>
                <w:lang w:eastAsia="es-MX"/>
              </w:rPr>
              <w:fldChar w:fldCharType="begin"/>
            </w:r>
            <w:r w:rsidR="001F66CC">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1F66CC">
              <w:rPr>
                <w:rFonts w:ascii="Century Gothic" w:hAnsi="Century Gothic" w:cs="Arial"/>
                <w:noProof/>
                <w:sz w:val="20"/>
                <w:szCs w:val="20"/>
                <w:lang w:eastAsia="es-MX"/>
              </w:rPr>
              <w:fldChar w:fldCharType="separate"/>
            </w:r>
            <w:r w:rsidR="008379BE">
              <w:rPr>
                <w:rFonts w:ascii="Century Gothic" w:hAnsi="Century Gothic" w:cs="Arial"/>
                <w:noProof/>
                <w:sz w:val="20"/>
                <w:szCs w:val="20"/>
                <w:lang w:eastAsia="es-MX"/>
              </w:rPr>
              <w:fldChar w:fldCharType="begin"/>
            </w:r>
            <w:r w:rsidR="008379BE">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8379BE">
              <w:rPr>
                <w:rFonts w:ascii="Century Gothic" w:hAnsi="Century Gothic" w:cs="Arial"/>
                <w:noProof/>
                <w:sz w:val="20"/>
                <w:szCs w:val="20"/>
                <w:lang w:eastAsia="es-MX"/>
              </w:rPr>
              <w:fldChar w:fldCharType="separate"/>
            </w:r>
            <w:r w:rsidR="00F83EE1">
              <w:rPr>
                <w:rFonts w:ascii="Century Gothic" w:hAnsi="Century Gothic" w:cs="Arial"/>
                <w:noProof/>
                <w:sz w:val="20"/>
                <w:szCs w:val="20"/>
                <w:lang w:eastAsia="es-MX"/>
              </w:rPr>
              <w:fldChar w:fldCharType="begin"/>
            </w:r>
            <w:r w:rsidR="00F83EE1">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F83EE1">
              <w:rPr>
                <w:rFonts w:ascii="Century Gothic" w:hAnsi="Century Gothic" w:cs="Arial"/>
                <w:noProof/>
                <w:sz w:val="20"/>
                <w:szCs w:val="20"/>
                <w:lang w:eastAsia="es-MX"/>
              </w:rPr>
              <w:fldChar w:fldCharType="separate"/>
            </w:r>
            <w:r w:rsidR="004E1AFD">
              <w:rPr>
                <w:rFonts w:ascii="Century Gothic" w:hAnsi="Century Gothic" w:cs="Arial"/>
                <w:noProof/>
                <w:sz w:val="20"/>
                <w:szCs w:val="20"/>
                <w:lang w:eastAsia="es-MX"/>
              </w:rPr>
              <w:fldChar w:fldCharType="begin"/>
            </w:r>
            <w:r w:rsidR="004E1AFD">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4E1AFD">
              <w:rPr>
                <w:rFonts w:ascii="Century Gothic" w:hAnsi="Century Gothic" w:cs="Arial"/>
                <w:noProof/>
                <w:sz w:val="20"/>
                <w:szCs w:val="20"/>
                <w:lang w:eastAsia="es-MX"/>
              </w:rPr>
              <w:fldChar w:fldCharType="separate"/>
            </w:r>
            <w:r w:rsidR="00E61C46">
              <w:rPr>
                <w:rFonts w:ascii="Century Gothic" w:hAnsi="Century Gothic" w:cs="Arial"/>
                <w:noProof/>
                <w:sz w:val="20"/>
                <w:szCs w:val="20"/>
                <w:lang w:eastAsia="es-MX"/>
              </w:rPr>
              <w:fldChar w:fldCharType="begin"/>
            </w:r>
            <w:r w:rsidR="00E61C46">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E61C46">
              <w:rPr>
                <w:rFonts w:ascii="Century Gothic" w:hAnsi="Century Gothic" w:cs="Arial"/>
                <w:noProof/>
                <w:sz w:val="20"/>
                <w:szCs w:val="20"/>
                <w:lang w:eastAsia="es-MX"/>
              </w:rPr>
              <w:fldChar w:fldCharType="separate"/>
            </w:r>
            <w:r w:rsidR="006E23B6">
              <w:rPr>
                <w:rFonts w:ascii="Century Gothic" w:hAnsi="Century Gothic" w:cs="Arial"/>
                <w:noProof/>
                <w:sz w:val="20"/>
                <w:szCs w:val="20"/>
                <w:lang w:eastAsia="es-MX"/>
              </w:rPr>
              <w:fldChar w:fldCharType="begin"/>
            </w:r>
            <w:r w:rsidR="006E23B6">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6E23B6">
              <w:rPr>
                <w:rFonts w:ascii="Century Gothic" w:hAnsi="Century Gothic" w:cs="Arial"/>
                <w:noProof/>
                <w:sz w:val="20"/>
                <w:szCs w:val="20"/>
                <w:lang w:eastAsia="es-MX"/>
              </w:rPr>
              <w:fldChar w:fldCharType="separate"/>
            </w:r>
            <w:r w:rsidR="00433962">
              <w:rPr>
                <w:rFonts w:ascii="Century Gothic" w:hAnsi="Century Gothic" w:cs="Arial"/>
                <w:noProof/>
                <w:sz w:val="20"/>
                <w:szCs w:val="20"/>
                <w:lang w:eastAsia="es-MX"/>
              </w:rPr>
              <w:fldChar w:fldCharType="begin"/>
            </w:r>
            <w:r w:rsidR="00433962">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433962">
              <w:rPr>
                <w:rFonts w:ascii="Century Gothic" w:hAnsi="Century Gothic" w:cs="Arial"/>
                <w:noProof/>
                <w:sz w:val="20"/>
                <w:szCs w:val="20"/>
                <w:lang w:eastAsia="es-MX"/>
              </w:rPr>
              <w:fldChar w:fldCharType="separate"/>
            </w:r>
            <w:r w:rsidR="00461DC4">
              <w:rPr>
                <w:rFonts w:ascii="Century Gothic" w:hAnsi="Century Gothic" w:cs="Arial"/>
                <w:noProof/>
                <w:sz w:val="20"/>
                <w:szCs w:val="20"/>
                <w:lang w:eastAsia="es-MX"/>
              </w:rPr>
              <w:fldChar w:fldCharType="begin"/>
            </w:r>
            <w:r w:rsidR="00461DC4">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461DC4">
              <w:rPr>
                <w:rFonts w:ascii="Century Gothic" w:hAnsi="Century Gothic" w:cs="Arial"/>
                <w:noProof/>
                <w:sz w:val="20"/>
                <w:szCs w:val="20"/>
                <w:lang w:eastAsia="es-MX"/>
              </w:rPr>
              <w:fldChar w:fldCharType="separate"/>
            </w:r>
            <w:r w:rsidR="003B5EA4">
              <w:rPr>
                <w:rFonts w:ascii="Century Gothic" w:hAnsi="Century Gothic" w:cs="Arial"/>
                <w:noProof/>
                <w:sz w:val="20"/>
                <w:szCs w:val="20"/>
                <w:lang w:eastAsia="es-MX"/>
              </w:rPr>
              <w:fldChar w:fldCharType="begin"/>
            </w:r>
            <w:r w:rsidR="003B5EA4">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3B5EA4">
              <w:rPr>
                <w:rFonts w:ascii="Century Gothic" w:hAnsi="Century Gothic" w:cs="Arial"/>
                <w:noProof/>
                <w:sz w:val="20"/>
                <w:szCs w:val="20"/>
                <w:lang w:eastAsia="es-MX"/>
              </w:rPr>
              <w:fldChar w:fldCharType="separate"/>
            </w:r>
            <w:r w:rsidR="004B183B">
              <w:rPr>
                <w:rFonts w:ascii="Century Gothic" w:hAnsi="Century Gothic" w:cs="Arial"/>
                <w:noProof/>
                <w:sz w:val="20"/>
                <w:szCs w:val="20"/>
                <w:lang w:eastAsia="es-MX"/>
              </w:rPr>
              <w:fldChar w:fldCharType="begin"/>
            </w:r>
            <w:r w:rsidR="004B183B">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4B183B">
              <w:rPr>
                <w:rFonts w:ascii="Century Gothic" w:hAnsi="Century Gothic" w:cs="Arial"/>
                <w:noProof/>
                <w:sz w:val="20"/>
                <w:szCs w:val="20"/>
                <w:lang w:eastAsia="es-MX"/>
              </w:rPr>
              <w:fldChar w:fldCharType="separate"/>
            </w:r>
            <w:r w:rsidR="00CA4346">
              <w:rPr>
                <w:rFonts w:ascii="Century Gothic" w:hAnsi="Century Gothic" w:cs="Arial"/>
                <w:noProof/>
                <w:sz w:val="20"/>
                <w:szCs w:val="20"/>
                <w:lang w:eastAsia="es-MX"/>
              </w:rPr>
              <w:fldChar w:fldCharType="begin"/>
            </w:r>
            <w:r w:rsidR="00CA4346">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CA4346">
              <w:rPr>
                <w:rFonts w:ascii="Century Gothic" w:hAnsi="Century Gothic" w:cs="Arial"/>
                <w:noProof/>
                <w:sz w:val="20"/>
                <w:szCs w:val="20"/>
                <w:lang w:eastAsia="es-MX"/>
              </w:rPr>
              <w:fldChar w:fldCharType="separate"/>
            </w:r>
            <w:r w:rsidR="00DC42CB">
              <w:rPr>
                <w:rFonts w:ascii="Century Gothic" w:hAnsi="Century Gothic" w:cs="Arial"/>
                <w:noProof/>
                <w:sz w:val="20"/>
                <w:szCs w:val="20"/>
                <w:lang w:eastAsia="es-MX"/>
              </w:rPr>
              <w:fldChar w:fldCharType="begin"/>
            </w:r>
            <w:r w:rsidR="00DC42CB">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DC42CB">
              <w:rPr>
                <w:rFonts w:ascii="Century Gothic" w:hAnsi="Century Gothic" w:cs="Arial"/>
                <w:noProof/>
                <w:sz w:val="20"/>
                <w:szCs w:val="20"/>
                <w:lang w:eastAsia="es-MX"/>
              </w:rPr>
              <w:fldChar w:fldCharType="separate"/>
            </w:r>
            <w:r w:rsidR="009F0080">
              <w:rPr>
                <w:rFonts w:ascii="Century Gothic" w:hAnsi="Century Gothic" w:cs="Arial"/>
                <w:noProof/>
                <w:sz w:val="20"/>
                <w:szCs w:val="20"/>
                <w:lang w:eastAsia="es-MX"/>
              </w:rPr>
              <w:fldChar w:fldCharType="begin"/>
            </w:r>
            <w:r w:rsidR="009F0080">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9F0080">
              <w:rPr>
                <w:rFonts w:ascii="Century Gothic" w:hAnsi="Century Gothic" w:cs="Arial"/>
                <w:noProof/>
                <w:sz w:val="20"/>
                <w:szCs w:val="20"/>
                <w:lang w:eastAsia="es-MX"/>
              </w:rPr>
              <w:fldChar w:fldCharType="separate"/>
            </w:r>
            <w:r w:rsidR="00947C62">
              <w:rPr>
                <w:rFonts w:ascii="Century Gothic" w:hAnsi="Century Gothic" w:cs="Arial"/>
                <w:noProof/>
                <w:sz w:val="20"/>
                <w:szCs w:val="20"/>
                <w:lang w:eastAsia="es-MX"/>
              </w:rPr>
              <w:fldChar w:fldCharType="begin"/>
            </w:r>
            <w:r w:rsidR="00947C62">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947C62">
              <w:rPr>
                <w:rFonts w:ascii="Century Gothic" w:hAnsi="Century Gothic" w:cs="Arial"/>
                <w:noProof/>
                <w:sz w:val="20"/>
                <w:szCs w:val="20"/>
                <w:lang w:eastAsia="es-MX"/>
              </w:rPr>
              <w:fldChar w:fldCharType="separate"/>
            </w:r>
            <w:r w:rsidR="002D4381">
              <w:rPr>
                <w:rFonts w:ascii="Century Gothic" w:hAnsi="Century Gothic" w:cs="Arial"/>
                <w:noProof/>
                <w:sz w:val="20"/>
                <w:szCs w:val="20"/>
                <w:lang w:eastAsia="es-MX"/>
              </w:rPr>
              <w:fldChar w:fldCharType="begin"/>
            </w:r>
            <w:r w:rsidR="002D4381">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2D4381">
              <w:rPr>
                <w:rFonts w:ascii="Century Gothic" w:hAnsi="Century Gothic" w:cs="Arial"/>
                <w:noProof/>
                <w:sz w:val="20"/>
                <w:szCs w:val="20"/>
                <w:lang w:eastAsia="es-MX"/>
              </w:rPr>
              <w:fldChar w:fldCharType="separate"/>
            </w:r>
            <w:r w:rsidR="007905D6">
              <w:rPr>
                <w:rFonts w:ascii="Century Gothic" w:hAnsi="Century Gothic" w:cs="Arial"/>
                <w:noProof/>
                <w:sz w:val="20"/>
                <w:szCs w:val="20"/>
                <w:lang w:eastAsia="es-MX"/>
              </w:rPr>
              <w:fldChar w:fldCharType="begin"/>
            </w:r>
            <w:r w:rsidR="007905D6">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7905D6">
              <w:rPr>
                <w:rFonts w:ascii="Century Gothic" w:hAnsi="Century Gothic" w:cs="Arial"/>
                <w:noProof/>
                <w:sz w:val="20"/>
                <w:szCs w:val="20"/>
                <w:lang w:eastAsia="es-MX"/>
              </w:rPr>
              <w:fldChar w:fldCharType="separate"/>
            </w:r>
            <w:r w:rsidR="00303818">
              <w:rPr>
                <w:rFonts w:ascii="Century Gothic" w:hAnsi="Century Gothic" w:cs="Arial"/>
                <w:noProof/>
                <w:sz w:val="20"/>
                <w:szCs w:val="20"/>
                <w:lang w:eastAsia="es-MX"/>
              </w:rPr>
              <w:fldChar w:fldCharType="begin"/>
            </w:r>
            <w:r w:rsidR="00303818">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303818">
              <w:rPr>
                <w:rFonts w:ascii="Century Gothic" w:hAnsi="Century Gothic" w:cs="Arial"/>
                <w:noProof/>
                <w:sz w:val="20"/>
                <w:szCs w:val="20"/>
                <w:lang w:eastAsia="es-MX"/>
              </w:rPr>
              <w:fldChar w:fldCharType="separate"/>
            </w:r>
            <w:r w:rsidR="000A711D">
              <w:rPr>
                <w:rFonts w:ascii="Century Gothic" w:hAnsi="Century Gothic" w:cs="Arial"/>
                <w:noProof/>
                <w:sz w:val="20"/>
                <w:szCs w:val="20"/>
                <w:lang w:eastAsia="es-MX"/>
              </w:rPr>
              <w:fldChar w:fldCharType="begin"/>
            </w:r>
            <w:r w:rsidR="000A711D">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0A711D">
              <w:rPr>
                <w:rFonts w:ascii="Century Gothic" w:hAnsi="Century Gothic" w:cs="Arial"/>
                <w:noProof/>
                <w:sz w:val="20"/>
                <w:szCs w:val="20"/>
                <w:lang w:eastAsia="es-MX"/>
              </w:rPr>
              <w:fldChar w:fldCharType="separate"/>
            </w:r>
            <w:r w:rsidR="00624474">
              <w:rPr>
                <w:rFonts w:ascii="Century Gothic" w:hAnsi="Century Gothic" w:cs="Arial"/>
                <w:noProof/>
                <w:sz w:val="20"/>
                <w:szCs w:val="20"/>
                <w:lang w:eastAsia="es-MX"/>
              </w:rPr>
              <w:fldChar w:fldCharType="begin"/>
            </w:r>
            <w:r w:rsidR="00624474">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624474">
              <w:rPr>
                <w:rFonts w:ascii="Century Gothic" w:hAnsi="Century Gothic" w:cs="Arial"/>
                <w:noProof/>
                <w:sz w:val="20"/>
                <w:szCs w:val="20"/>
                <w:lang w:eastAsia="es-MX"/>
              </w:rPr>
              <w:fldChar w:fldCharType="separate"/>
            </w:r>
            <w:r w:rsidR="00EF532F">
              <w:rPr>
                <w:rFonts w:ascii="Century Gothic" w:hAnsi="Century Gothic" w:cs="Arial"/>
                <w:noProof/>
                <w:sz w:val="20"/>
                <w:szCs w:val="20"/>
                <w:lang w:eastAsia="es-MX"/>
              </w:rPr>
              <w:fldChar w:fldCharType="begin"/>
            </w:r>
            <w:r w:rsidR="00EF532F">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EF532F">
              <w:rPr>
                <w:rFonts w:ascii="Century Gothic" w:hAnsi="Century Gothic" w:cs="Arial"/>
                <w:noProof/>
                <w:sz w:val="20"/>
                <w:szCs w:val="20"/>
                <w:lang w:eastAsia="es-MX"/>
              </w:rPr>
              <w:fldChar w:fldCharType="separate"/>
            </w:r>
            <w:r w:rsidR="00B850D7">
              <w:rPr>
                <w:rFonts w:ascii="Century Gothic" w:hAnsi="Century Gothic" w:cs="Arial"/>
                <w:noProof/>
                <w:sz w:val="20"/>
                <w:szCs w:val="20"/>
                <w:lang w:eastAsia="es-MX"/>
              </w:rPr>
              <w:fldChar w:fldCharType="begin"/>
            </w:r>
            <w:r w:rsidR="00B850D7">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B850D7">
              <w:rPr>
                <w:rFonts w:ascii="Century Gothic" w:hAnsi="Century Gothic" w:cs="Arial"/>
                <w:noProof/>
                <w:sz w:val="20"/>
                <w:szCs w:val="20"/>
                <w:lang w:eastAsia="es-MX"/>
              </w:rPr>
              <w:fldChar w:fldCharType="separate"/>
            </w:r>
            <w:r w:rsidR="00665953">
              <w:rPr>
                <w:rFonts w:ascii="Century Gothic" w:hAnsi="Century Gothic" w:cs="Arial"/>
                <w:noProof/>
                <w:sz w:val="20"/>
                <w:szCs w:val="20"/>
                <w:lang w:eastAsia="es-MX"/>
              </w:rPr>
              <w:fldChar w:fldCharType="begin"/>
            </w:r>
            <w:r w:rsidR="00665953">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665953">
              <w:rPr>
                <w:rFonts w:ascii="Century Gothic" w:hAnsi="Century Gothic" w:cs="Arial"/>
                <w:noProof/>
                <w:sz w:val="20"/>
                <w:szCs w:val="20"/>
                <w:lang w:eastAsia="es-MX"/>
              </w:rPr>
              <w:fldChar w:fldCharType="separate"/>
            </w:r>
            <w:r w:rsidR="00422120">
              <w:rPr>
                <w:rFonts w:ascii="Century Gothic" w:hAnsi="Century Gothic" w:cs="Arial"/>
                <w:noProof/>
                <w:sz w:val="20"/>
                <w:szCs w:val="20"/>
                <w:lang w:eastAsia="es-MX"/>
              </w:rPr>
              <w:fldChar w:fldCharType="begin"/>
            </w:r>
            <w:r w:rsidR="00422120">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422120">
              <w:rPr>
                <w:rFonts w:ascii="Century Gothic" w:hAnsi="Century Gothic" w:cs="Arial"/>
                <w:noProof/>
                <w:sz w:val="20"/>
                <w:szCs w:val="20"/>
                <w:lang w:eastAsia="es-MX"/>
              </w:rPr>
              <w:fldChar w:fldCharType="separate"/>
            </w:r>
            <w:r w:rsidR="0006685A">
              <w:rPr>
                <w:rFonts w:ascii="Century Gothic" w:hAnsi="Century Gothic" w:cs="Arial"/>
                <w:noProof/>
                <w:sz w:val="20"/>
                <w:szCs w:val="20"/>
                <w:lang w:eastAsia="es-MX"/>
              </w:rPr>
              <w:fldChar w:fldCharType="begin"/>
            </w:r>
            <w:r w:rsidR="0006685A">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06685A">
              <w:rPr>
                <w:rFonts w:ascii="Century Gothic" w:hAnsi="Century Gothic" w:cs="Arial"/>
                <w:noProof/>
                <w:sz w:val="20"/>
                <w:szCs w:val="20"/>
                <w:lang w:eastAsia="es-MX"/>
              </w:rPr>
              <w:fldChar w:fldCharType="separate"/>
            </w:r>
            <w:r w:rsidR="009A0226">
              <w:rPr>
                <w:rFonts w:ascii="Century Gothic" w:hAnsi="Century Gothic" w:cs="Arial"/>
                <w:noProof/>
                <w:sz w:val="20"/>
                <w:szCs w:val="20"/>
                <w:lang w:eastAsia="es-MX"/>
              </w:rPr>
              <w:fldChar w:fldCharType="begin"/>
            </w:r>
            <w:r w:rsidR="009A0226">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9A0226">
              <w:rPr>
                <w:rFonts w:ascii="Century Gothic" w:hAnsi="Century Gothic" w:cs="Arial"/>
                <w:noProof/>
                <w:sz w:val="20"/>
                <w:szCs w:val="20"/>
                <w:lang w:eastAsia="es-MX"/>
              </w:rPr>
              <w:fldChar w:fldCharType="separate"/>
            </w:r>
            <w:r w:rsidR="00621A01">
              <w:rPr>
                <w:rFonts w:ascii="Century Gothic" w:hAnsi="Century Gothic" w:cs="Arial"/>
                <w:noProof/>
                <w:sz w:val="20"/>
                <w:szCs w:val="20"/>
                <w:lang w:eastAsia="es-MX"/>
              </w:rPr>
              <w:fldChar w:fldCharType="begin"/>
            </w:r>
            <w:r w:rsidR="00621A01">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621A01">
              <w:rPr>
                <w:rFonts w:ascii="Century Gothic" w:hAnsi="Century Gothic" w:cs="Arial"/>
                <w:noProof/>
                <w:sz w:val="20"/>
                <w:szCs w:val="20"/>
                <w:lang w:eastAsia="es-MX"/>
              </w:rPr>
              <w:fldChar w:fldCharType="separate"/>
            </w:r>
            <w:r w:rsidR="00A400D8">
              <w:rPr>
                <w:rFonts w:ascii="Century Gothic" w:hAnsi="Century Gothic" w:cs="Arial"/>
                <w:noProof/>
                <w:sz w:val="20"/>
                <w:szCs w:val="20"/>
                <w:lang w:eastAsia="es-MX"/>
              </w:rPr>
              <w:fldChar w:fldCharType="begin"/>
            </w:r>
            <w:r w:rsidR="00A400D8">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A400D8">
              <w:rPr>
                <w:rFonts w:ascii="Century Gothic" w:hAnsi="Century Gothic" w:cs="Arial"/>
                <w:noProof/>
                <w:sz w:val="20"/>
                <w:szCs w:val="20"/>
                <w:lang w:eastAsia="es-MX"/>
              </w:rPr>
              <w:fldChar w:fldCharType="separate"/>
            </w:r>
            <w:r w:rsidR="00633330">
              <w:rPr>
                <w:rFonts w:ascii="Century Gothic" w:hAnsi="Century Gothic" w:cs="Arial"/>
                <w:noProof/>
                <w:sz w:val="20"/>
                <w:szCs w:val="20"/>
                <w:lang w:eastAsia="es-MX"/>
              </w:rPr>
              <w:fldChar w:fldCharType="begin"/>
            </w:r>
            <w:r w:rsidR="00633330">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633330">
              <w:rPr>
                <w:rFonts w:ascii="Century Gothic" w:hAnsi="Century Gothic" w:cs="Arial"/>
                <w:noProof/>
                <w:sz w:val="20"/>
                <w:szCs w:val="20"/>
                <w:lang w:eastAsia="es-MX"/>
              </w:rPr>
              <w:fldChar w:fldCharType="separate"/>
            </w:r>
            <w:r w:rsidR="007D727D">
              <w:rPr>
                <w:rFonts w:ascii="Century Gothic" w:hAnsi="Century Gothic" w:cs="Arial"/>
                <w:noProof/>
                <w:sz w:val="20"/>
                <w:szCs w:val="20"/>
                <w:lang w:eastAsia="es-MX"/>
              </w:rPr>
              <w:fldChar w:fldCharType="begin"/>
            </w:r>
            <w:r w:rsidR="007D727D">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7D727D">
              <w:rPr>
                <w:rFonts w:ascii="Century Gothic" w:hAnsi="Century Gothic" w:cs="Arial"/>
                <w:noProof/>
                <w:sz w:val="20"/>
                <w:szCs w:val="20"/>
                <w:lang w:eastAsia="es-MX"/>
              </w:rPr>
              <w:fldChar w:fldCharType="separate"/>
            </w:r>
            <w:r w:rsidR="00FA2847">
              <w:rPr>
                <w:rFonts w:ascii="Century Gothic" w:hAnsi="Century Gothic" w:cs="Arial"/>
                <w:noProof/>
                <w:sz w:val="20"/>
                <w:szCs w:val="20"/>
                <w:lang w:eastAsia="es-MX"/>
              </w:rPr>
              <w:fldChar w:fldCharType="begin"/>
            </w:r>
            <w:r w:rsidR="00FA2847">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FA2847">
              <w:rPr>
                <w:rFonts w:ascii="Century Gothic" w:hAnsi="Century Gothic" w:cs="Arial"/>
                <w:noProof/>
                <w:sz w:val="20"/>
                <w:szCs w:val="20"/>
                <w:lang w:eastAsia="es-MX"/>
              </w:rPr>
              <w:fldChar w:fldCharType="separate"/>
            </w:r>
            <w:r w:rsidR="00DF6B12">
              <w:rPr>
                <w:rFonts w:ascii="Century Gothic" w:hAnsi="Century Gothic" w:cs="Arial"/>
                <w:noProof/>
                <w:sz w:val="20"/>
                <w:szCs w:val="20"/>
                <w:lang w:eastAsia="es-MX"/>
              </w:rPr>
              <w:fldChar w:fldCharType="begin"/>
            </w:r>
            <w:r w:rsidR="00DF6B12">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DF6B12">
              <w:rPr>
                <w:rFonts w:ascii="Century Gothic" w:hAnsi="Century Gothic" w:cs="Arial"/>
                <w:noProof/>
                <w:sz w:val="20"/>
                <w:szCs w:val="20"/>
                <w:lang w:eastAsia="es-MX"/>
              </w:rPr>
              <w:fldChar w:fldCharType="separate"/>
            </w:r>
            <w:r w:rsidR="009E0B52">
              <w:rPr>
                <w:rFonts w:ascii="Century Gothic" w:hAnsi="Century Gothic" w:cs="Arial"/>
                <w:noProof/>
                <w:sz w:val="20"/>
                <w:szCs w:val="20"/>
                <w:lang w:eastAsia="es-MX"/>
              </w:rPr>
              <w:fldChar w:fldCharType="begin"/>
            </w:r>
            <w:r w:rsidR="009E0B52">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9E0B52">
              <w:rPr>
                <w:rFonts w:ascii="Century Gothic" w:hAnsi="Century Gothic" w:cs="Arial"/>
                <w:noProof/>
                <w:sz w:val="20"/>
                <w:szCs w:val="20"/>
                <w:lang w:eastAsia="es-MX"/>
              </w:rPr>
              <w:fldChar w:fldCharType="separate"/>
            </w:r>
            <w:r w:rsidR="009E6B67">
              <w:rPr>
                <w:rFonts w:ascii="Century Gothic" w:hAnsi="Century Gothic" w:cs="Arial"/>
                <w:noProof/>
                <w:sz w:val="20"/>
                <w:szCs w:val="20"/>
                <w:lang w:eastAsia="es-MX"/>
              </w:rPr>
              <w:fldChar w:fldCharType="begin"/>
            </w:r>
            <w:r w:rsidR="009E6B67">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9E6B67">
              <w:rPr>
                <w:rFonts w:ascii="Century Gothic" w:hAnsi="Century Gothic" w:cs="Arial"/>
                <w:noProof/>
                <w:sz w:val="20"/>
                <w:szCs w:val="20"/>
                <w:lang w:eastAsia="es-MX"/>
              </w:rPr>
              <w:fldChar w:fldCharType="separate"/>
            </w:r>
            <w:r w:rsidR="00793A9A">
              <w:rPr>
                <w:rFonts w:ascii="Century Gothic" w:hAnsi="Century Gothic" w:cs="Arial"/>
                <w:noProof/>
                <w:sz w:val="20"/>
                <w:szCs w:val="20"/>
                <w:lang w:eastAsia="es-MX"/>
              </w:rPr>
              <w:fldChar w:fldCharType="begin"/>
            </w:r>
            <w:r w:rsidR="00793A9A">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793A9A">
              <w:rPr>
                <w:rFonts w:ascii="Century Gothic" w:hAnsi="Century Gothic" w:cs="Arial"/>
                <w:noProof/>
                <w:sz w:val="20"/>
                <w:szCs w:val="20"/>
                <w:lang w:eastAsia="es-MX"/>
              </w:rPr>
              <w:fldChar w:fldCharType="separate"/>
            </w:r>
            <w:r w:rsidR="00B36A24">
              <w:rPr>
                <w:rFonts w:ascii="Century Gothic" w:hAnsi="Century Gothic" w:cs="Arial"/>
                <w:noProof/>
                <w:sz w:val="20"/>
                <w:szCs w:val="20"/>
                <w:lang w:eastAsia="es-MX"/>
              </w:rPr>
              <w:fldChar w:fldCharType="begin"/>
            </w:r>
            <w:r w:rsidR="00B36A24">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B36A24">
              <w:rPr>
                <w:rFonts w:ascii="Century Gothic" w:hAnsi="Century Gothic" w:cs="Arial"/>
                <w:noProof/>
                <w:sz w:val="20"/>
                <w:szCs w:val="20"/>
                <w:lang w:eastAsia="es-MX"/>
              </w:rPr>
              <w:fldChar w:fldCharType="separate"/>
            </w:r>
            <w:r w:rsidR="003401BF">
              <w:rPr>
                <w:rFonts w:ascii="Century Gothic" w:hAnsi="Century Gothic" w:cs="Arial"/>
                <w:noProof/>
                <w:sz w:val="20"/>
                <w:szCs w:val="20"/>
                <w:lang w:eastAsia="es-MX"/>
              </w:rPr>
              <w:fldChar w:fldCharType="begin"/>
            </w:r>
            <w:r w:rsidR="003401BF">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3401BF">
              <w:rPr>
                <w:rFonts w:ascii="Century Gothic" w:hAnsi="Century Gothic" w:cs="Arial"/>
                <w:noProof/>
                <w:sz w:val="20"/>
                <w:szCs w:val="20"/>
                <w:lang w:eastAsia="es-MX"/>
              </w:rPr>
              <w:fldChar w:fldCharType="separate"/>
            </w:r>
            <w:r w:rsidR="00B967F0">
              <w:rPr>
                <w:rFonts w:ascii="Century Gothic" w:hAnsi="Century Gothic" w:cs="Arial"/>
                <w:noProof/>
                <w:sz w:val="20"/>
                <w:szCs w:val="20"/>
                <w:lang w:eastAsia="es-MX"/>
              </w:rPr>
              <w:fldChar w:fldCharType="begin"/>
            </w:r>
            <w:r w:rsidR="00B967F0">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B967F0">
              <w:rPr>
                <w:rFonts w:ascii="Century Gothic" w:hAnsi="Century Gothic" w:cs="Arial"/>
                <w:noProof/>
                <w:sz w:val="20"/>
                <w:szCs w:val="20"/>
                <w:lang w:eastAsia="es-MX"/>
              </w:rPr>
              <w:fldChar w:fldCharType="separate"/>
            </w:r>
            <w:r w:rsidR="006A6D2F">
              <w:rPr>
                <w:rFonts w:ascii="Century Gothic" w:hAnsi="Century Gothic" w:cs="Arial"/>
                <w:noProof/>
                <w:sz w:val="20"/>
                <w:szCs w:val="20"/>
                <w:lang w:eastAsia="es-MX"/>
              </w:rPr>
              <w:fldChar w:fldCharType="begin"/>
            </w:r>
            <w:r w:rsidR="006A6D2F">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6A6D2F">
              <w:rPr>
                <w:rFonts w:ascii="Century Gothic" w:hAnsi="Century Gothic" w:cs="Arial"/>
                <w:noProof/>
                <w:sz w:val="20"/>
                <w:szCs w:val="20"/>
                <w:lang w:eastAsia="es-MX"/>
              </w:rPr>
              <w:fldChar w:fldCharType="separate"/>
            </w:r>
            <w:r w:rsidR="00ED0EB5">
              <w:rPr>
                <w:rFonts w:ascii="Century Gothic" w:hAnsi="Century Gothic" w:cs="Arial"/>
                <w:noProof/>
                <w:sz w:val="20"/>
                <w:szCs w:val="20"/>
                <w:lang w:eastAsia="es-MX"/>
              </w:rPr>
              <w:fldChar w:fldCharType="begin"/>
            </w:r>
            <w:r w:rsidR="00ED0EB5">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ED0EB5">
              <w:rPr>
                <w:rFonts w:ascii="Century Gothic" w:hAnsi="Century Gothic" w:cs="Arial"/>
                <w:noProof/>
                <w:sz w:val="20"/>
                <w:szCs w:val="20"/>
                <w:lang w:eastAsia="es-MX"/>
              </w:rPr>
              <w:fldChar w:fldCharType="separate"/>
            </w:r>
            <w:r w:rsidR="000C6DC0">
              <w:rPr>
                <w:rFonts w:ascii="Century Gothic" w:hAnsi="Century Gothic" w:cs="Arial"/>
                <w:noProof/>
                <w:sz w:val="20"/>
                <w:szCs w:val="20"/>
                <w:lang w:eastAsia="es-MX"/>
              </w:rPr>
              <w:fldChar w:fldCharType="begin"/>
            </w:r>
            <w:r w:rsidR="000C6DC0">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0C6DC0">
              <w:rPr>
                <w:rFonts w:ascii="Century Gothic" w:hAnsi="Century Gothic" w:cs="Arial"/>
                <w:noProof/>
                <w:sz w:val="20"/>
                <w:szCs w:val="20"/>
                <w:lang w:eastAsia="es-MX"/>
              </w:rPr>
              <w:fldChar w:fldCharType="separate"/>
            </w:r>
            <w:r w:rsidR="00BB4BF5">
              <w:rPr>
                <w:rFonts w:ascii="Century Gothic" w:hAnsi="Century Gothic" w:cs="Arial"/>
                <w:noProof/>
                <w:sz w:val="20"/>
                <w:szCs w:val="20"/>
                <w:lang w:eastAsia="es-MX"/>
              </w:rPr>
              <w:fldChar w:fldCharType="begin"/>
            </w:r>
            <w:r w:rsidR="00BB4BF5">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BB4BF5">
              <w:rPr>
                <w:rFonts w:ascii="Century Gothic" w:hAnsi="Century Gothic" w:cs="Arial"/>
                <w:noProof/>
                <w:sz w:val="20"/>
                <w:szCs w:val="20"/>
                <w:lang w:eastAsia="es-MX"/>
              </w:rPr>
              <w:fldChar w:fldCharType="separate"/>
            </w:r>
            <w:r w:rsidR="001F2637">
              <w:rPr>
                <w:rFonts w:ascii="Century Gothic" w:hAnsi="Century Gothic" w:cs="Arial"/>
                <w:noProof/>
                <w:sz w:val="20"/>
                <w:szCs w:val="20"/>
                <w:lang w:eastAsia="es-MX"/>
              </w:rPr>
              <w:fldChar w:fldCharType="begin"/>
            </w:r>
            <w:r w:rsidR="001F2637">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1F2637">
              <w:rPr>
                <w:rFonts w:ascii="Century Gothic" w:hAnsi="Century Gothic" w:cs="Arial"/>
                <w:noProof/>
                <w:sz w:val="20"/>
                <w:szCs w:val="20"/>
                <w:lang w:eastAsia="es-MX"/>
              </w:rPr>
              <w:fldChar w:fldCharType="separate"/>
            </w:r>
            <w:r w:rsidR="007A23B4">
              <w:rPr>
                <w:rFonts w:ascii="Century Gothic" w:hAnsi="Century Gothic" w:cs="Arial"/>
                <w:noProof/>
                <w:sz w:val="20"/>
                <w:szCs w:val="20"/>
                <w:lang w:eastAsia="es-MX"/>
              </w:rPr>
              <w:fldChar w:fldCharType="begin"/>
            </w:r>
            <w:r w:rsidR="007A23B4">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7A23B4">
              <w:rPr>
                <w:rFonts w:ascii="Century Gothic" w:hAnsi="Century Gothic" w:cs="Arial"/>
                <w:noProof/>
                <w:sz w:val="20"/>
                <w:szCs w:val="20"/>
                <w:lang w:eastAsia="es-MX"/>
              </w:rPr>
              <w:fldChar w:fldCharType="separate"/>
            </w:r>
            <w:r w:rsidR="00917C99">
              <w:rPr>
                <w:rFonts w:ascii="Century Gothic" w:hAnsi="Century Gothic" w:cs="Arial"/>
                <w:noProof/>
                <w:sz w:val="20"/>
                <w:szCs w:val="20"/>
                <w:lang w:eastAsia="es-MX"/>
              </w:rPr>
              <w:fldChar w:fldCharType="begin"/>
            </w:r>
            <w:r w:rsidR="00917C99">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917C99">
              <w:rPr>
                <w:rFonts w:ascii="Century Gothic" w:hAnsi="Century Gothic" w:cs="Arial"/>
                <w:noProof/>
                <w:sz w:val="20"/>
                <w:szCs w:val="20"/>
                <w:lang w:eastAsia="es-MX"/>
              </w:rPr>
              <w:fldChar w:fldCharType="separate"/>
            </w:r>
            <w:r w:rsidR="00AB216E">
              <w:rPr>
                <w:rFonts w:ascii="Century Gothic" w:hAnsi="Century Gothic" w:cs="Arial"/>
                <w:noProof/>
                <w:sz w:val="20"/>
                <w:szCs w:val="20"/>
                <w:lang w:eastAsia="es-MX"/>
              </w:rPr>
              <w:fldChar w:fldCharType="begin"/>
            </w:r>
            <w:r w:rsidR="00AB216E">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AB216E">
              <w:rPr>
                <w:rFonts w:ascii="Century Gothic" w:hAnsi="Century Gothic" w:cs="Arial"/>
                <w:noProof/>
                <w:sz w:val="20"/>
                <w:szCs w:val="20"/>
                <w:lang w:eastAsia="es-MX"/>
              </w:rPr>
              <w:fldChar w:fldCharType="separate"/>
            </w:r>
            <w:r w:rsidR="00161AB4">
              <w:rPr>
                <w:rFonts w:ascii="Century Gothic" w:hAnsi="Century Gothic" w:cs="Arial"/>
                <w:noProof/>
                <w:sz w:val="20"/>
                <w:szCs w:val="20"/>
                <w:lang w:eastAsia="es-MX"/>
              </w:rPr>
              <w:fldChar w:fldCharType="begin"/>
            </w:r>
            <w:r w:rsidR="00161AB4">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161AB4">
              <w:rPr>
                <w:rFonts w:ascii="Century Gothic" w:hAnsi="Century Gothic" w:cs="Arial"/>
                <w:noProof/>
                <w:sz w:val="20"/>
                <w:szCs w:val="20"/>
                <w:lang w:eastAsia="es-MX"/>
              </w:rPr>
              <w:fldChar w:fldCharType="separate"/>
            </w:r>
            <w:r w:rsidR="00897E30">
              <w:rPr>
                <w:rFonts w:ascii="Century Gothic" w:hAnsi="Century Gothic" w:cs="Arial"/>
                <w:noProof/>
                <w:sz w:val="20"/>
                <w:szCs w:val="20"/>
                <w:lang w:eastAsia="es-MX"/>
              </w:rPr>
              <w:fldChar w:fldCharType="begin"/>
            </w:r>
            <w:r w:rsidR="00897E30">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897E30">
              <w:rPr>
                <w:rFonts w:ascii="Century Gothic" w:hAnsi="Century Gothic" w:cs="Arial"/>
                <w:noProof/>
                <w:sz w:val="20"/>
                <w:szCs w:val="20"/>
                <w:lang w:eastAsia="es-MX"/>
              </w:rPr>
              <w:fldChar w:fldCharType="separate"/>
            </w:r>
            <w:r w:rsidR="00C74C8E">
              <w:rPr>
                <w:rFonts w:ascii="Century Gothic" w:hAnsi="Century Gothic" w:cs="Arial"/>
                <w:noProof/>
                <w:sz w:val="20"/>
                <w:szCs w:val="20"/>
                <w:lang w:eastAsia="es-MX"/>
              </w:rPr>
              <w:fldChar w:fldCharType="begin"/>
            </w:r>
            <w:r w:rsidR="00C74C8E">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C74C8E">
              <w:rPr>
                <w:rFonts w:ascii="Century Gothic" w:hAnsi="Century Gothic" w:cs="Arial"/>
                <w:noProof/>
                <w:sz w:val="20"/>
                <w:szCs w:val="20"/>
                <w:lang w:eastAsia="es-MX"/>
              </w:rPr>
              <w:fldChar w:fldCharType="separate"/>
            </w:r>
            <w:r w:rsidR="003D53FA">
              <w:rPr>
                <w:rFonts w:ascii="Century Gothic" w:hAnsi="Century Gothic" w:cs="Arial"/>
                <w:noProof/>
                <w:sz w:val="20"/>
                <w:szCs w:val="20"/>
                <w:lang w:eastAsia="es-MX"/>
              </w:rPr>
              <w:fldChar w:fldCharType="begin"/>
            </w:r>
            <w:r w:rsidR="003D53FA">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3D53FA">
              <w:rPr>
                <w:rFonts w:ascii="Century Gothic" w:hAnsi="Century Gothic" w:cs="Arial"/>
                <w:noProof/>
                <w:sz w:val="20"/>
                <w:szCs w:val="20"/>
                <w:lang w:eastAsia="es-MX"/>
              </w:rPr>
              <w:fldChar w:fldCharType="separate"/>
            </w:r>
            <w:r w:rsidR="007739BA">
              <w:rPr>
                <w:rFonts w:ascii="Century Gothic" w:hAnsi="Century Gothic" w:cs="Arial"/>
                <w:noProof/>
                <w:sz w:val="20"/>
                <w:szCs w:val="20"/>
                <w:lang w:eastAsia="es-MX"/>
              </w:rPr>
              <w:fldChar w:fldCharType="begin"/>
            </w:r>
            <w:r w:rsidR="007739BA">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7739BA">
              <w:rPr>
                <w:rFonts w:ascii="Century Gothic" w:hAnsi="Century Gothic" w:cs="Arial"/>
                <w:noProof/>
                <w:sz w:val="20"/>
                <w:szCs w:val="20"/>
                <w:lang w:eastAsia="es-MX"/>
              </w:rPr>
              <w:fldChar w:fldCharType="separate"/>
            </w:r>
            <w:r w:rsidR="00274F84">
              <w:rPr>
                <w:rFonts w:ascii="Century Gothic" w:hAnsi="Century Gothic" w:cs="Arial"/>
                <w:noProof/>
                <w:sz w:val="20"/>
                <w:szCs w:val="20"/>
                <w:lang w:eastAsia="es-MX"/>
              </w:rPr>
              <w:fldChar w:fldCharType="begin"/>
            </w:r>
            <w:r w:rsidR="00274F84">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274F84">
              <w:rPr>
                <w:rFonts w:ascii="Century Gothic" w:hAnsi="Century Gothic" w:cs="Arial"/>
                <w:noProof/>
                <w:sz w:val="20"/>
                <w:szCs w:val="20"/>
                <w:lang w:eastAsia="es-MX"/>
              </w:rPr>
              <w:fldChar w:fldCharType="separate"/>
            </w:r>
            <w:r w:rsidR="005D1475">
              <w:rPr>
                <w:rFonts w:ascii="Century Gothic" w:hAnsi="Century Gothic" w:cs="Arial"/>
                <w:noProof/>
                <w:sz w:val="20"/>
                <w:szCs w:val="20"/>
                <w:lang w:eastAsia="es-MX"/>
              </w:rPr>
              <w:fldChar w:fldCharType="begin"/>
            </w:r>
            <w:r w:rsidR="005D1475">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5D1475">
              <w:rPr>
                <w:rFonts w:ascii="Century Gothic" w:hAnsi="Century Gothic" w:cs="Arial"/>
                <w:noProof/>
                <w:sz w:val="20"/>
                <w:szCs w:val="20"/>
                <w:lang w:eastAsia="es-MX"/>
              </w:rPr>
              <w:fldChar w:fldCharType="separate"/>
            </w:r>
            <w:r w:rsidR="00EF18AD">
              <w:rPr>
                <w:rFonts w:ascii="Century Gothic" w:hAnsi="Century Gothic" w:cs="Arial"/>
                <w:noProof/>
                <w:sz w:val="20"/>
                <w:szCs w:val="20"/>
                <w:lang w:eastAsia="es-MX"/>
              </w:rPr>
              <w:fldChar w:fldCharType="begin"/>
            </w:r>
            <w:r w:rsidR="00EF18AD">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EF18AD">
              <w:rPr>
                <w:rFonts w:ascii="Century Gothic" w:hAnsi="Century Gothic" w:cs="Arial"/>
                <w:noProof/>
                <w:sz w:val="20"/>
                <w:szCs w:val="20"/>
                <w:lang w:eastAsia="es-MX"/>
              </w:rPr>
              <w:fldChar w:fldCharType="separate"/>
            </w:r>
            <w:r w:rsidR="008E2783">
              <w:rPr>
                <w:rFonts w:ascii="Century Gothic" w:hAnsi="Century Gothic" w:cs="Arial"/>
                <w:noProof/>
                <w:sz w:val="20"/>
                <w:szCs w:val="20"/>
                <w:lang w:eastAsia="es-MX"/>
              </w:rPr>
              <w:fldChar w:fldCharType="begin"/>
            </w:r>
            <w:r w:rsidR="008E2783">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8E2783">
              <w:rPr>
                <w:rFonts w:ascii="Century Gothic" w:hAnsi="Century Gothic" w:cs="Arial"/>
                <w:noProof/>
                <w:sz w:val="20"/>
                <w:szCs w:val="20"/>
                <w:lang w:eastAsia="es-MX"/>
              </w:rPr>
              <w:fldChar w:fldCharType="separate"/>
            </w:r>
            <w:r w:rsidR="00AF3C8D">
              <w:rPr>
                <w:rFonts w:ascii="Century Gothic" w:hAnsi="Century Gothic" w:cs="Arial"/>
                <w:noProof/>
                <w:sz w:val="20"/>
                <w:szCs w:val="20"/>
                <w:lang w:eastAsia="es-MX"/>
              </w:rPr>
              <w:fldChar w:fldCharType="begin"/>
            </w:r>
            <w:r w:rsidR="00AF3C8D">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AF3C8D">
              <w:rPr>
                <w:rFonts w:ascii="Century Gothic" w:hAnsi="Century Gothic" w:cs="Arial"/>
                <w:noProof/>
                <w:sz w:val="20"/>
                <w:szCs w:val="20"/>
                <w:lang w:eastAsia="es-MX"/>
              </w:rPr>
              <w:fldChar w:fldCharType="separate"/>
            </w:r>
            <w:r w:rsidR="0083794A">
              <w:rPr>
                <w:rFonts w:ascii="Century Gothic" w:hAnsi="Century Gothic" w:cs="Arial"/>
                <w:noProof/>
                <w:sz w:val="20"/>
                <w:szCs w:val="20"/>
                <w:lang w:eastAsia="es-MX"/>
              </w:rPr>
              <w:fldChar w:fldCharType="begin"/>
            </w:r>
            <w:r w:rsidR="0083794A">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83794A">
              <w:rPr>
                <w:rFonts w:ascii="Century Gothic" w:hAnsi="Century Gothic" w:cs="Arial"/>
                <w:noProof/>
                <w:sz w:val="20"/>
                <w:szCs w:val="20"/>
                <w:lang w:eastAsia="es-MX"/>
              </w:rPr>
              <w:fldChar w:fldCharType="separate"/>
            </w:r>
            <w:r w:rsidR="000D3661">
              <w:rPr>
                <w:rFonts w:ascii="Century Gothic" w:hAnsi="Century Gothic" w:cs="Arial"/>
                <w:noProof/>
                <w:sz w:val="20"/>
                <w:szCs w:val="20"/>
                <w:lang w:eastAsia="es-MX"/>
              </w:rPr>
              <w:fldChar w:fldCharType="begin"/>
            </w:r>
            <w:r w:rsidR="000D3661">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0D3661">
              <w:rPr>
                <w:rFonts w:ascii="Century Gothic" w:hAnsi="Century Gothic" w:cs="Arial"/>
                <w:noProof/>
                <w:sz w:val="20"/>
                <w:szCs w:val="20"/>
                <w:lang w:eastAsia="es-MX"/>
              </w:rPr>
              <w:fldChar w:fldCharType="separate"/>
            </w:r>
            <w:r w:rsidR="00CF3B30">
              <w:rPr>
                <w:rFonts w:ascii="Century Gothic" w:hAnsi="Century Gothic" w:cs="Arial"/>
                <w:noProof/>
                <w:sz w:val="20"/>
                <w:szCs w:val="20"/>
                <w:lang w:eastAsia="es-MX"/>
              </w:rPr>
              <w:fldChar w:fldCharType="begin"/>
            </w:r>
            <w:r w:rsidR="00CF3B30">
              <w:rPr>
                <w:rFonts w:ascii="Century Gothic" w:hAnsi="Century Gothic" w:cs="Arial"/>
                <w:noProof/>
                <w:sz w:val="20"/>
                <w:szCs w:val="20"/>
                <w:lang w:eastAsia="es-MX"/>
              </w:rPr>
              <w:instrText xml:space="preserve"> </w:instrText>
            </w:r>
            <w:r w:rsidR="00CF3B30">
              <w:rPr>
                <w:rFonts w:ascii="Century Gothic" w:hAnsi="Century Gothic" w:cs="Arial"/>
                <w:noProof/>
                <w:sz w:val="20"/>
                <w:szCs w:val="20"/>
                <w:lang w:eastAsia="es-MX"/>
              </w:rPr>
              <w:instrText>INCLUDEPICTURE  "https://www.congresochihuahua.gob.mx/diputados/mthumb.php?src=imagenes/fotosOficiales/327.jpg&amp;w=200&amp;h=265&amp;zc=1" \* MERGEFORMATINET</w:instrText>
            </w:r>
            <w:r w:rsidR="00CF3B30">
              <w:rPr>
                <w:rFonts w:ascii="Century Gothic" w:hAnsi="Century Gothic" w:cs="Arial"/>
                <w:noProof/>
                <w:sz w:val="20"/>
                <w:szCs w:val="20"/>
                <w:lang w:eastAsia="es-MX"/>
              </w:rPr>
              <w:instrText xml:space="preserve"> </w:instrText>
            </w:r>
            <w:r w:rsidR="00CF3B30">
              <w:rPr>
                <w:rFonts w:ascii="Century Gothic" w:hAnsi="Century Gothic" w:cs="Arial"/>
                <w:noProof/>
                <w:sz w:val="20"/>
                <w:szCs w:val="20"/>
                <w:lang w:eastAsia="es-MX"/>
              </w:rPr>
              <w:fldChar w:fldCharType="separate"/>
            </w:r>
            <w:r w:rsidR="00CF3B30">
              <w:rPr>
                <w:rFonts w:ascii="Century Gothic" w:hAnsi="Century Gothic" w:cs="Arial"/>
                <w:noProof/>
                <w:sz w:val="20"/>
                <w:szCs w:val="20"/>
                <w:lang w:eastAsia="es-MX"/>
              </w:rPr>
              <w:pict w14:anchorId="14969E99">
                <v:shape id="_x0000_i1026" type="#_x0000_t75" alt="" style="width:71.25pt;height:74.25pt">
                  <v:imagedata r:id="rId21" r:href="rId22"/>
                </v:shape>
              </w:pict>
            </w:r>
            <w:r w:rsidR="00CF3B30">
              <w:rPr>
                <w:rFonts w:ascii="Century Gothic" w:hAnsi="Century Gothic" w:cs="Arial"/>
                <w:noProof/>
                <w:sz w:val="20"/>
                <w:szCs w:val="20"/>
                <w:lang w:eastAsia="es-MX"/>
              </w:rPr>
              <w:fldChar w:fldCharType="end"/>
            </w:r>
            <w:r w:rsidR="000D3661">
              <w:rPr>
                <w:rFonts w:ascii="Century Gothic" w:hAnsi="Century Gothic" w:cs="Arial"/>
                <w:noProof/>
                <w:sz w:val="20"/>
                <w:szCs w:val="20"/>
                <w:lang w:eastAsia="es-MX"/>
              </w:rPr>
              <w:fldChar w:fldCharType="end"/>
            </w:r>
            <w:r w:rsidR="0083794A">
              <w:rPr>
                <w:rFonts w:ascii="Century Gothic" w:hAnsi="Century Gothic" w:cs="Arial"/>
                <w:noProof/>
                <w:sz w:val="20"/>
                <w:szCs w:val="20"/>
                <w:lang w:eastAsia="es-MX"/>
              </w:rPr>
              <w:fldChar w:fldCharType="end"/>
            </w:r>
            <w:r w:rsidR="00AF3C8D">
              <w:rPr>
                <w:rFonts w:ascii="Century Gothic" w:hAnsi="Century Gothic" w:cs="Arial"/>
                <w:noProof/>
                <w:sz w:val="20"/>
                <w:szCs w:val="20"/>
                <w:lang w:eastAsia="es-MX"/>
              </w:rPr>
              <w:fldChar w:fldCharType="end"/>
            </w:r>
            <w:r w:rsidR="008E2783">
              <w:rPr>
                <w:rFonts w:ascii="Century Gothic" w:hAnsi="Century Gothic" w:cs="Arial"/>
                <w:noProof/>
                <w:sz w:val="20"/>
                <w:szCs w:val="20"/>
                <w:lang w:eastAsia="es-MX"/>
              </w:rPr>
              <w:fldChar w:fldCharType="end"/>
            </w:r>
            <w:r w:rsidR="00EF18AD">
              <w:rPr>
                <w:rFonts w:ascii="Century Gothic" w:hAnsi="Century Gothic" w:cs="Arial"/>
                <w:noProof/>
                <w:sz w:val="20"/>
                <w:szCs w:val="20"/>
                <w:lang w:eastAsia="es-MX"/>
              </w:rPr>
              <w:fldChar w:fldCharType="end"/>
            </w:r>
            <w:r w:rsidR="005D1475">
              <w:rPr>
                <w:rFonts w:ascii="Century Gothic" w:hAnsi="Century Gothic" w:cs="Arial"/>
                <w:noProof/>
                <w:sz w:val="20"/>
                <w:szCs w:val="20"/>
                <w:lang w:eastAsia="es-MX"/>
              </w:rPr>
              <w:fldChar w:fldCharType="end"/>
            </w:r>
            <w:r w:rsidR="00274F84">
              <w:rPr>
                <w:rFonts w:ascii="Century Gothic" w:hAnsi="Century Gothic" w:cs="Arial"/>
                <w:noProof/>
                <w:sz w:val="20"/>
                <w:szCs w:val="20"/>
                <w:lang w:eastAsia="es-MX"/>
              </w:rPr>
              <w:fldChar w:fldCharType="end"/>
            </w:r>
            <w:r w:rsidR="007739BA">
              <w:rPr>
                <w:rFonts w:ascii="Century Gothic" w:hAnsi="Century Gothic" w:cs="Arial"/>
                <w:noProof/>
                <w:sz w:val="20"/>
                <w:szCs w:val="20"/>
                <w:lang w:eastAsia="es-MX"/>
              </w:rPr>
              <w:fldChar w:fldCharType="end"/>
            </w:r>
            <w:r w:rsidR="003D53FA">
              <w:rPr>
                <w:rFonts w:ascii="Century Gothic" w:hAnsi="Century Gothic" w:cs="Arial"/>
                <w:noProof/>
                <w:sz w:val="20"/>
                <w:szCs w:val="20"/>
                <w:lang w:eastAsia="es-MX"/>
              </w:rPr>
              <w:fldChar w:fldCharType="end"/>
            </w:r>
            <w:r w:rsidR="00C74C8E">
              <w:rPr>
                <w:rFonts w:ascii="Century Gothic" w:hAnsi="Century Gothic" w:cs="Arial"/>
                <w:noProof/>
                <w:sz w:val="20"/>
                <w:szCs w:val="20"/>
                <w:lang w:eastAsia="es-MX"/>
              </w:rPr>
              <w:fldChar w:fldCharType="end"/>
            </w:r>
            <w:r w:rsidR="00897E30">
              <w:rPr>
                <w:rFonts w:ascii="Century Gothic" w:hAnsi="Century Gothic" w:cs="Arial"/>
                <w:noProof/>
                <w:sz w:val="20"/>
                <w:szCs w:val="20"/>
                <w:lang w:eastAsia="es-MX"/>
              </w:rPr>
              <w:fldChar w:fldCharType="end"/>
            </w:r>
            <w:r w:rsidR="00161AB4">
              <w:rPr>
                <w:rFonts w:ascii="Century Gothic" w:hAnsi="Century Gothic" w:cs="Arial"/>
                <w:noProof/>
                <w:sz w:val="20"/>
                <w:szCs w:val="20"/>
                <w:lang w:eastAsia="es-MX"/>
              </w:rPr>
              <w:fldChar w:fldCharType="end"/>
            </w:r>
            <w:r w:rsidR="00AB216E">
              <w:rPr>
                <w:rFonts w:ascii="Century Gothic" w:hAnsi="Century Gothic" w:cs="Arial"/>
                <w:noProof/>
                <w:sz w:val="20"/>
                <w:szCs w:val="20"/>
                <w:lang w:eastAsia="es-MX"/>
              </w:rPr>
              <w:fldChar w:fldCharType="end"/>
            </w:r>
            <w:r w:rsidR="00917C99">
              <w:rPr>
                <w:rFonts w:ascii="Century Gothic" w:hAnsi="Century Gothic" w:cs="Arial"/>
                <w:noProof/>
                <w:sz w:val="20"/>
                <w:szCs w:val="20"/>
                <w:lang w:eastAsia="es-MX"/>
              </w:rPr>
              <w:fldChar w:fldCharType="end"/>
            </w:r>
            <w:r w:rsidR="007A23B4">
              <w:rPr>
                <w:rFonts w:ascii="Century Gothic" w:hAnsi="Century Gothic" w:cs="Arial"/>
                <w:noProof/>
                <w:sz w:val="20"/>
                <w:szCs w:val="20"/>
                <w:lang w:eastAsia="es-MX"/>
              </w:rPr>
              <w:fldChar w:fldCharType="end"/>
            </w:r>
            <w:r w:rsidR="001F2637">
              <w:rPr>
                <w:rFonts w:ascii="Century Gothic" w:hAnsi="Century Gothic" w:cs="Arial"/>
                <w:noProof/>
                <w:sz w:val="20"/>
                <w:szCs w:val="20"/>
                <w:lang w:eastAsia="es-MX"/>
              </w:rPr>
              <w:fldChar w:fldCharType="end"/>
            </w:r>
            <w:r w:rsidR="00BB4BF5">
              <w:rPr>
                <w:rFonts w:ascii="Century Gothic" w:hAnsi="Century Gothic" w:cs="Arial"/>
                <w:noProof/>
                <w:sz w:val="20"/>
                <w:szCs w:val="20"/>
                <w:lang w:eastAsia="es-MX"/>
              </w:rPr>
              <w:fldChar w:fldCharType="end"/>
            </w:r>
            <w:r w:rsidR="000C6DC0">
              <w:rPr>
                <w:rFonts w:ascii="Century Gothic" w:hAnsi="Century Gothic" w:cs="Arial"/>
                <w:noProof/>
                <w:sz w:val="20"/>
                <w:szCs w:val="20"/>
                <w:lang w:eastAsia="es-MX"/>
              </w:rPr>
              <w:fldChar w:fldCharType="end"/>
            </w:r>
            <w:r w:rsidR="00ED0EB5">
              <w:rPr>
                <w:rFonts w:ascii="Century Gothic" w:hAnsi="Century Gothic" w:cs="Arial"/>
                <w:noProof/>
                <w:sz w:val="20"/>
                <w:szCs w:val="20"/>
                <w:lang w:eastAsia="es-MX"/>
              </w:rPr>
              <w:fldChar w:fldCharType="end"/>
            </w:r>
            <w:r w:rsidR="006A6D2F">
              <w:rPr>
                <w:rFonts w:ascii="Century Gothic" w:hAnsi="Century Gothic" w:cs="Arial"/>
                <w:noProof/>
                <w:sz w:val="20"/>
                <w:szCs w:val="20"/>
                <w:lang w:eastAsia="es-MX"/>
              </w:rPr>
              <w:fldChar w:fldCharType="end"/>
            </w:r>
            <w:r w:rsidR="00B967F0">
              <w:rPr>
                <w:rFonts w:ascii="Century Gothic" w:hAnsi="Century Gothic" w:cs="Arial"/>
                <w:noProof/>
                <w:sz w:val="20"/>
                <w:szCs w:val="20"/>
                <w:lang w:eastAsia="es-MX"/>
              </w:rPr>
              <w:fldChar w:fldCharType="end"/>
            </w:r>
            <w:r w:rsidR="003401BF">
              <w:rPr>
                <w:rFonts w:ascii="Century Gothic" w:hAnsi="Century Gothic" w:cs="Arial"/>
                <w:noProof/>
                <w:sz w:val="20"/>
                <w:szCs w:val="20"/>
                <w:lang w:eastAsia="es-MX"/>
              </w:rPr>
              <w:fldChar w:fldCharType="end"/>
            </w:r>
            <w:r w:rsidR="00B36A24">
              <w:rPr>
                <w:rFonts w:ascii="Century Gothic" w:hAnsi="Century Gothic" w:cs="Arial"/>
                <w:noProof/>
                <w:sz w:val="20"/>
                <w:szCs w:val="20"/>
                <w:lang w:eastAsia="es-MX"/>
              </w:rPr>
              <w:fldChar w:fldCharType="end"/>
            </w:r>
            <w:r w:rsidR="00793A9A">
              <w:rPr>
                <w:rFonts w:ascii="Century Gothic" w:hAnsi="Century Gothic" w:cs="Arial"/>
                <w:noProof/>
                <w:sz w:val="20"/>
                <w:szCs w:val="20"/>
                <w:lang w:eastAsia="es-MX"/>
              </w:rPr>
              <w:fldChar w:fldCharType="end"/>
            </w:r>
            <w:r w:rsidR="009E6B67">
              <w:rPr>
                <w:rFonts w:ascii="Century Gothic" w:hAnsi="Century Gothic" w:cs="Arial"/>
                <w:noProof/>
                <w:sz w:val="20"/>
                <w:szCs w:val="20"/>
                <w:lang w:eastAsia="es-MX"/>
              </w:rPr>
              <w:fldChar w:fldCharType="end"/>
            </w:r>
            <w:r w:rsidR="009E0B52">
              <w:rPr>
                <w:rFonts w:ascii="Century Gothic" w:hAnsi="Century Gothic" w:cs="Arial"/>
                <w:noProof/>
                <w:sz w:val="20"/>
                <w:szCs w:val="20"/>
                <w:lang w:eastAsia="es-MX"/>
              </w:rPr>
              <w:fldChar w:fldCharType="end"/>
            </w:r>
            <w:r w:rsidR="00DF6B12">
              <w:rPr>
                <w:rFonts w:ascii="Century Gothic" w:hAnsi="Century Gothic" w:cs="Arial"/>
                <w:noProof/>
                <w:sz w:val="20"/>
                <w:szCs w:val="20"/>
                <w:lang w:eastAsia="es-MX"/>
              </w:rPr>
              <w:fldChar w:fldCharType="end"/>
            </w:r>
            <w:r w:rsidR="00FA2847">
              <w:rPr>
                <w:rFonts w:ascii="Century Gothic" w:hAnsi="Century Gothic" w:cs="Arial"/>
                <w:noProof/>
                <w:sz w:val="20"/>
                <w:szCs w:val="20"/>
                <w:lang w:eastAsia="es-MX"/>
              </w:rPr>
              <w:fldChar w:fldCharType="end"/>
            </w:r>
            <w:r w:rsidR="007D727D">
              <w:rPr>
                <w:rFonts w:ascii="Century Gothic" w:hAnsi="Century Gothic" w:cs="Arial"/>
                <w:noProof/>
                <w:sz w:val="20"/>
                <w:szCs w:val="20"/>
                <w:lang w:eastAsia="es-MX"/>
              </w:rPr>
              <w:fldChar w:fldCharType="end"/>
            </w:r>
            <w:r w:rsidR="00633330">
              <w:rPr>
                <w:rFonts w:ascii="Century Gothic" w:hAnsi="Century Gothic" w:cs="Arial"/>
                <w:noProof/>
                <w:sz w:val="20"/>
                <w:szCs w:val="20"/>
                <w:lang w:eastAsia="es-MX"/>
              </w:rPr>
              <w:fldChar w:fldCharType="end"/>
            </w:r>
            <w:r w:rsidR="00A400D8">
              <w:rPr>
                <w:rFonts w:ascii="Century Gothic" w:hAnsi="Century Gothic" w:cs="Arial"/>
                <w:noProof/>
                <w:sz w:val="20"/>
                <w:szCs w:val="20"/>
                <w:lang w:eastAsia="es-MX"/>
              </w:rPr>
              <w:fldChar w:fldCharType="end"/>
            </w:r>
            <w:r w:rsidR="00621A01">
              <w:rPr>
                <w:rFonts w:ascii="Century Gothic" w:hAnsi="Century Gothic" w:cs="Arial"/>
                <w:noProof/>
                <w:sz w:val="20"/>
                <w:szCs w:val="20"/>
                <w:lang w:eastAsia="es-MX"/>
              </w:rPr>
              <w:fldChar w:fldCharType="end"/>
            </w:r>
            <w:r w:rsidR="009A0226">
              <w:rPr>
                <w:rFonts w:ascii="Century Gothic" w:hAnsi="Century Gothic" w:cs="Arial"/>
                <w:noProof/>
                <w:sz w:val="20"/>
                <w:szCs w:val="20"/>
                <w:lang w:eastAsia="es-MX"/>
              </w:rPr>
              <w:fldChar w:fldCharType="end"/>
            </w:r>
            <w:r w:rsidR="0006685A">
              <w:rPr>
                <w:rFonts w:ascii="Century Gothic" w:hAnsi="Century Gothic" w:cs="Arial"/>
                <w:noProof/>
                <w:sz w:val="20"/>
                <w:szCs w:val="20"/>
                <w:lang w:eastAsia="es-MX"/>
              </w:rPr>
              <w:fldChar w:fldCharType="end"/>
            </w:r>
            <w:r w:rsidR="00422120">
              <w:rPr>
                <w:rFonts w:ascii="Century Gothic" w:hAnsi="Century Gothic" w:cs="Arial"/>
                <w:noProof/>
                <w:sz w:val="20"/>
                <w:szCs w:val="20"/>
                <w:lang w:eastAsia="es-MX"/>
              </w:rPr>
              <w:fldChar w:fldCharType="end"/>
            </w:r>
            <w:r w:rsidR="00665953">
              <w:rPr>
                <w:rFonts w:ascii="Century Gothic" w:hAnsi="Century Gothic" w:cs="Arial"/>
                <w:noProof/>
                <w:sz w:val="20"/>
                <w:szCs w:val="20"/>
                <w:lang w:eastAsia="es-MX"/>
              </w:rPr>
              <w:fldChar w:fldCharType="end"/>
            </w:r>
            <w:r w:rsidR="00B850D7">
              <w:rPr>
                <w:rFonts w:ascii="Century Gothic" w:hAnsi="Century Gothic" w:cs="Arial"/>
                <w:noProof/>
                <w:sz w:val="20"/>
                <w:szCs w:val="20"/>
                <w:lang w:eastAsia="es-MX"/>
              </w:rPr>
              <w:fldChar w:fldCharType="end"/>
            </w:r>
            <w:r w:rsidR="00EF532F">
              <w:rPr>
                <w:rFonts w:ascii="Century Gothic" w:hAnsi="Century Gothic" w:cs="Arial"/>
                <w:noProof/>
                <w:sz w:val="20"/>
                <w:szCs w:val="20"/>
                <w:lang w:eastAsia="es-MX"/>
              </w:rPr>
              <w:fldChar w:fldCharType="end"/>
            </w:r>
            <w:r w:rsidR="00624474">
              <w:rPr>
                <w:rFonts w:ascii="Century Gothic" w:hAnsi="Century Gothic" w:cs="Arial"/>
                <w:noProof/>
                <w:sz w:val="20"/>
                <w:szCs w:val="20"/>
                <w:lang w:eastAsia="es-MX"/>
              </w:rPr>
              <w:fldChar w:fldCharType="end"/>
            </w:r>
            <w:r w:rsidR="000A711D">
              <w:rPr>
                <w:rFonts w:ascii="Century Gothic" w:hAnsi="Century Gothic" w:cs="Arial"/>
                <w:noProof/>
                <w:sz w:val="20"/>
                <w:szCs w:val="20"/>
                <w:lang w:eastAsia="es-MX"/>
              </w:rPr>
              <w:fldChar w:fldCharType="end"/>
            </w:r>
            <w:r w:rsidR="00303818">
              <w:rPr>
                <w:rFonts w:ascii="Century Gothic" w:hAnsi="Century Gothic" w:cs="Arial"/>
                <w:noProof/>
                <w:sz w:val="20"/>
                <w:szCs w:val="20"/>
                <w:lang w:eastAsia="es-MX"/>
              </w:rPr>
              <w:fldChar w:fldCharType="end"/>
            </w:r>
            <w:r w:rsidR="007905D6">
              <w:rPr>
                <w:rFonts w:ascii="Century Gothic" w:hAnsi="Century Gothic" w:cs="Arial"/>
                <w:noProof/>
                <w:sz w:val="20"/>
                <w:szCs w:val="20"/>
                <w:lang w:eastAsia="es-MX"/>
              </w:rPr>
              <w:fldChar w:fldCharType="end"/>
            </w:r>
            <w:r w:rsidR="002D4381">
              <w:rPr>
                <w:rFonts w:ascii="Century Gothic" w:hAnsi="Century Gothic" w:cs="Arial"/>
                <w:noProof/>
                <w:sz w:val="20"/>
                <w:szCs w:val="20"/>
                <w:lang w:eastAsia="es-MX"/>
              </w:rPr>
              <w:fldChar w:fldCharType="end"/>
            </w:r>
            <w:r w:rsidR="00947C62">
              <w:rPr>
                <w:rFonts w:ascii="Century Gothic" w:hAnsi="Century Gothic" w:cs="Arial"/>
                <w:noProof/>
                <w:sz w:val="20"/>
                <w:szCs w:val="20"/>
                <w:lang w:eastAsia="es-MX"/>
              </w:rPr>
              <w:fldChar w:fldCharType="end"/>
            </w:r>
            <w:r w:rsidR="009F0080">
              <w:rPr>
                <w:rFonts w:ascii="Century Gothic" w:hAnsi="Century Gothic" w:cs="Arial"/>
                <w:noProof/>
                <w:sz w:val="20"/>
                <w:szCs w:val="20"/>
                <w:lang w:eastAsia="es-MX"/>
              </w:rPr>
              <w:fldChar w:fldCharType="end"/>
            </w:r>
            <w:r w:rsidR="00DC42CB">
              <w:rPr>
                <w:rFonts w:ascii="Century Gothic" w:hAnsi="Century Gothic" w:cs="Arial"/>
                <w:noProof/>
                <w:sz w:val="20"/>
                <w:szCs w:val="20"/>
                <w:lang w:eastAsia="es-MX"/>
              </w:rPr>
              <w:fldChar w:fldCharType="end"/>
            </w:r>
            <w:r w:rsidR="00CA4346">
              <w:rPr>
                <w:rFonts w:ascii="Century Gothic" w:hAnsi="Century Gothic" w:cs="Arial"/>
                <w:noProof/>
                <w:sz w:val="20"/>
                <w:szCs w:val="20"/>
                <w:lang w:eastAsia="es-MX"/>
              </w:rPr>
              <w:fldChar w:fldCharType="end"/>
            </w:r>
            <w:r w:rsidR="004B183B">
              <w:rPr>
                <w:rFonts w:ascii="Century Gothic" w:hAnsi="Century Gothic" w:cs="Arial"/>
                <w:noProof/>
                <w:sz w:val="20"/>
                <w:szCs w:val="20"/>
                <w:lang w:eastAsia="es-MX"/>
              </w:rPr>
              <w:fldChar w:fldCharType="end"/>
            </w:r>
            <w:r w:rsidR="003B5EA4">
              <w:rPr>
                <w:rFonts w:ascii="Century Gothic" w:hAnsi="Century Gothic" w:cs="Arial"/>
                <w:noProof/>
                <w:sz w:val="20"/>
                <w:szCs w:val="20"/>
                <w:lang w:eastAsia="es-MX"/>
              </w:rPr>
              <w:fldChar w:fldCharType="end"/>
            </w:r>
            <w:r w:rsidR="00461DC4">
              <w:rPr>
                <w:rFonts w:ascii="Century Gothic" w:hAnsi="Century Gothic" w:cs="Arial"/>
                <w:noProof/>
                <w:sz w:val="20"/>
                <w:szCs w:val="20"/>
                <w:lang w:eastAsia="es-MX"/>
              </w:rPr>
              <w:fldChar w:fldCharType="end"/>
            </w:r>
            <w:r w:rsidR="00433962">
              <w:rPr>
                <w:rFonts w:ascii="Century Gothic" w:hAnsi="Century Gothic" w:cs="Arial"/>
                <w:noProof/>
                <w:sz w:val="20"/>
                <w:szCs w:val="20"/>
                <w:lang w:eastAsia="es-MX"/>
              </w:rPr>
              <w:fldChar w:fldCharType="end"/>
            </w:r>
            <w:r w:rsidR="006E23B6">
              <w:rPr>
                <w:rFonts w:ascii="Century Gothic" w:hAnsi="Century Gothic" w:cs="Arial"/>
                <w:noProof/>
                <w:sz w:val="20"/>
                <w:szCs w:val="20"/>
                <w:lang w:eastAsia="es-MX"/>
              </w:rPr>
              <w:fldChar w:fldCharType="end"/>
            </w:r>
            <w:r w:rsidR="00E61C46">
              <w:rPr>
                <w:rFonts w:ascii="Century Gothic" w:hAnsi="Century Gothic" w:cs="Arial"/>
                <w:noProof/>
                <w:sz w:val="20"/>
                <w:szCs w:val="20"/>
                <w:lang w:eastAsia="es-MX"/>
              </w:rPr>
              <w:fldChar w:fldCharType="end"/>
            </w:r>
            <w:r w:rsidR="004E1AFD">
              <w:rPr>
                <w:rFonts w:ascii="Century Gothic" w:hAnsi="Century Gothic" w:cs="Arial"/>
                <w:noProof/>
                <w:sz w:val="20"/>
                <w:szCs w:val="20"/>
                <w:lang w:eastAsia="es-MX"/>
              </w:rPr>
              <w:fldChar w:fldCharType="end"/>
            </w:r>
            <w:r w:rsidR="00F83EE1">
              <w:rPr>
                <w:rFonts w:ascii="Century Gothic" w:hAnsi="Century Gothic" w:cs="Arial"/>
                <w:noProof/>
                <w:sz w:val="20"/>
                <w:szCs w:val="20"/>
                <w:lang w:eastAsia="es-MX"/>
              </w:rPr>
              <w:fldChar w:fldCharType="end"/>
            </w:r>
            <w:r w:rsidR="008379BE">
              <w:rPr>
                <w:rFonts w:ascii="Century Gothic" w:hAnsi="Century Gothic" w:cs="Arial"/>
                <w:noProof/>
                <w:sz w:val="20"/>
                <w:szCs w:val="20"/>
                <w:lang w:eastAsia="es-MX"/>
              </w:rPr>
              <w:fldChar w:fldCharType="end"/>
            </w:r>
            <w:r w:rsidR="001F66CC">
              <w:rPr>
                <w:rFonts w:ascii="Century Gothic" w:hAnsi="Century Gothic" w:cs="Arial"/>
                <w:noProof/>
                <w:sz w:val="20"/>
                <w:szCs w:val="20"/>
                <w:lang w:eastAsia="es-MX"/>
              </w:rPr>
              <w:fldChar w:fldCharType="end"/>
            </w:r>
            <w:r w:rsidR="009A57B2">
              <w:rPr>
                <w:rFonts w:ascii="Century Gothic" w:hAnsi="Century Gothic" w:cs="Arial"/>
                <w:noProof/>
                <w:sz w:val="20"/>
                <w:szCs w:val="20"/>
                <w:lang w:eastAsia="es-MX"/>
              </w:rPr>
              <w:fldChar w:fldCharType="end"/>
            </w:r>
            <w:r w:rsidR="00534A7F">
              <w:rPr>
                <w:rFonts w:ascii="Century Gothic" w:hAnsi="Century Gothic" w:cs="Arial"/>
                <w:noProof/>
                <w:sz w:val="20"/>
                <w:szCs w:val="20"/>
                <w:lang w:eastAsia="es-MX"/>
              </w:rPr>
              <w:fldChar w:fldCharType="end"/>
            </w:r>
            <w:r w:rsidR="009813E5">
              <w:rPr>
                <w:rFonts w:ascii="Century Gothic" w:hAnsi="Century Gothic" w:cs="Arial"/>
                <w:noProof/>
                <w:sz w:val="20"/>
                <w:szCs w:val="20"/>
                <w:lang w:eastAsia="es-MX"/>
              </w:rPr>
              <w:fldChar w:fldCharType="end"/>
            </w:r>
            <w:r w:rsidR="00A06A33">
              <w:rPr>
                <w:rFonts w:ascii="Century Gothic" w:hAnsi="Century Gothic" w:cs="Arial"/>
                <w:noProof/>
                <w:sz w:val="20"/>
                <w:szCs w:val="20"/>
                <w:lang w:eastAsia="es-MX"/>
              </w:rPr>
              <w:fldChar w:fldCharType="end"/>
            </w:r>
            <w:r w:rsidR="00072083">
              <w:rPr>
                <w:rFonts w:ascii="Century Gothic" w:hAnsi="Century Gothic" w:cs="Arial"/>
                <w:noProof/>
                <w:sz w:val="20"/>
                <w:szCs w:val="20"/>
                <w:lang w:eastAsia="es-MX"/>
              </w:rPr>
              <w:fldChar w:fldCharType="end"/>
            </w:r>
            <w:r w:rsidR="00AC3812">
              <w:rPr>
                <w:rFonts w:ascii="Century Gothic" w:hAnsi="Century Gothic" w:cs="Arial"/>
                <w:noProof/>
                <w:sz w:val="20"/>
                <w:szCs w:val="20"/>
                <w:lang w:eastAsia="es-MX"/>
              </w:rPr>
              <w:fldChar w:fldCharType="end"/>
            </w:r>
            <w:r w:rsidR="00C151B2">
              <w:rPr>
                <w:rFonts w:ascii="Century Gothic" w:hAnsi="Century Gothic" w:cs="Arial"/>
                <w:noProof/>
                <w:sz w:val="20"/>
                <w:szCs w:val="20"/>
                <w:lang w:eastAsia="es-MX"/>
              </w:rPr>
              <w:fldChar w:fldCharType="end"/>
            </w:r>
            <w:r w:rsidR="007678EE">
              <w:rPr>
                <w:rFonts w:ascii="Century Gothic" w:hAnsi="Century Gothic" w:cs="Arial"/>
                <w:noProof/>
                <w:sz w:val="20"/>
                <w:szCs w:val="20"/>
                <w:lang w:eastAsia="es-MX"/>
              </w:rPr>
              <w:fldChar w:fldCharType="end"/>
            </w:r>
            <w:r w:rsidR="009433B2">
              <w:rPr>
                <w:rFonts w:ascii="Century Gothic" w:hAnsi="Century Gothic" w:cs="Arial"/>
                <w:noProof/>
                <w:sz w:val="20"/>
                <w:szCs w:val="20"/>
                <w:lang w:eastAsia="es-MX"/>
              </w:rPr>
              <w:fldChar w:fldCharType="end"/>
            </w:r>
            <w:r w:rsidR="00285D7A">
              <w:rPr>
                <w:rFonts w:ascii="Century Gothic" w:hAnsi="Century Gothic" w:cs="Arial"/>
                <w:noProof/>
                <w:sz w:val="20"/>
                <w:szCs w:val="20"/>
                <w:lang w:eastAsia="es-MX"/>
              </w:rPr>
              <w:fldChar w:fldCharType="end"/>
            </w:r>
            <w:r w:rsidR="00542E06">
              <w:rPr>
                <w:rFonts w:ascii="Century Gothic" w:hAnsi="Century Gothic" w:cs="Arial"/>
                <w:noProof/>
                <w:sz w:val="20"/>
                <w:szCs w:val="20"/>
                <w:lang w:eastAsia="es-MX"/>
              </w:rPr>
              <w:fldChar w:fldCharType="end"/>
            </w:r>
            <w:r w:rsidR="0062155A">
              <w:rPr>
                <w:rFonts w:ascii="Century Gothic" w:hAnsi="Century Gothic" w:cs="Arial"/>
                <w:noProof/>
                <w:sz w:val="20"/>
                <w:szCs w:val="20"/>
                <w:lang w:eastAsia="es-MX"/>
              </w:rPr>
              <w:fldChar w:fldCharType="end"/>
            </w:r>
            <w:r w:rsidRPr="006774DA">
              <w:rPr>
                <w:rFonts w:ascii="Century Gothic" w:hAnsi="Century Gothic" w:cs="Arial"/>
                <w:noProof/>
                <w:sz w:val="20"/>
                <w:szCs w:val="20"/>
                <w:lang w:eastAsia="es-MX"/>
              </w:rPr>
              <w:fldChar w:fldCharType="end"/>
            </w:r>
          </w:p>
        </w:tc>
        <w:tc>
          <w:tcPr>
            <w:tcW w:w="1987" w:type="dxa"/>
            <w:tcBorders>
              <w:top w:val="single" w:sz="4" w:space="0" w:color="auto"/>
              <w:left w:val="single" w:sz="4" w:space="0" w:color="auto"/>
              <w:bottom w:val="single" w:sz="4" w:space="0" w:color="auto"/>
              <w:right w:val="single" w:sz="4" w:space="0" w:color="auto"/>
            </w:tcBorders>
            <w:vAlign w:val="center"/>
            <w:hideMark/>
          </w:tcPr>
          <w:p w14:paraId="142719A0" w14:textId="77777777" w:rsidR="006343B9" w:rsidRDefault="006343B9" w:rsidP="00EF532F">
            <w:pPr>
              <w:jc w:val="center"/>
              <w:rPr>
                <w:rFonts w:ascii="Century Gothic" w:hAnsi="Century Gothic" w:cs="Arial"/>
                <w:b/>
                <w:sz w:val="20"/>
                <w:szCs w:val="20"/>
              </w:rPr>
            </w:pPr>
          </w:p>
          <w:p w14:paraId="7C8AEEBF" w14:textId="129B0B78" w:rsidR="006774DA" w:rsidRDefault="006774DA" w:rsidP="00EF532F">
            <w:pPr>
              <w:jc w:val="center"/>
              <w:rPr>
                <w:rFonts w:ascii="Century Gothic" w:hAnsi="Century Gothic" w:cs="Arial"/>
                <w:b/>
                <w:sz w:val="20"/>
                <w:szCs w:val="20"/>
              </w:rPr>
            </w:pPr>
            <w:r>
              <w:rPr>
                <w:rFonts w:ascii="Century Gothic" w:hAnsi="Century Gothic" w:cs="Arial"/>
                <w:b/>
                <w:sz w:val="20"/>
                <w:szCs w:val="20"/>
              </w:rPr>
              <w:t>DIPUTADA JAEL ARGÜELLES DÍAZ</w:t>
            </w:r>
          </w:p>
          <w:p w14:paraId="78F6192F" w14:textId="77777777" w:rsidR="006774DA" w:rsidRDefault="006774DA" w:rsidP="00EF532F">
            <w:pPr>
              <w:jc w:val="center"/>
              <w:rPr>
                <w:rFonts w:ascii="Century Gothic" w:hAnsi="Century Gothic" w:cs="Arial"/>
                <w:b/>
                <w:sz w:val="20"/>
                <w:szCs w:val="20"/>
              </w:rPr>
            </w:pPr>
            <w:r>
              <w:rPr>
                <w:rFonts w:ascii="Century Gothic" w:hAnsi="Century Gothic" w:cs="Arial"/>
                <w:b/>
                <w:sz w:val="20"/>
                <w:szCs w:val="20"/>
              </w:rPr>
              <w:t xml:space="preserve">VOCAL </w:t>
            </w:r>
          </w:p>
        </w:tc>
        <w:tc>
          <w:tcPr>
            <w:tcW w:w="2128" w:type="dxa"/>
            <w:tcBorders>
              <w:top w:val="single" w:sz="4" w:space="0" w:color="auto"/>
              <w:left w:val="single" w:sz="4" w:space="0" w:color="auto"/>
              <w:bottom w:val="single" w:sz="4" w:space="0" w:color="auto"/>
              <w:right w:val="single" w:sz="4" w:space="0" w:color="auto"/>
            </w:tcBorders>
            <w:vAlign w:val="center"/>
          </w:tcPr>
          <w:p w14:paraId="14310D66" w14:textId="6D88779F" w:rsidR="006774DA" w:rsidRDefault="006774DA" w:rsidP="00EF532F">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38DBB621" w14:textId="27620872" w:rsidR="006774DA" w:rsidRDefault="006774DA" w:rsidP="00EF532F">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5FE6F30B" w14:textId="3CDA1684" w:rsidR="006774DA" w:rsidRDefault="006774DA" w:rsidP="00EF532F">
            <w:pPr>
              <w:spacing w:line="360" w:lineRule="auto"/>
              <w:rPr>
                <w:rFonts w:ascii="Century Gothic" w:hAnsi="Century Gothic" w:cs="Arial"/>
                <w:b/>
                <w:color w:val="000000"/>
                <w:sz w:val="20"/>
                <w:szCs w:val="20"/>
              </w:rPr>
            </w:pPr>
          </w:p>
        </w:tc>
      </w:tr>
    </w:tbl>
    <w:p w14:paraId="6A2A7600" w14:textId="5EAB137B" w:rsidR="003A78A5" w:rsidRDefault="003A78A5" w:rsidP="0061716E">
      <w:pPr>
        <w:jc w:val="both"/>
        <w:rPr>
          <w:rFonts w:ascii="Century Gothic" w:hAnsi="Century Gothic" w:cs="Arial"/>
          <w:sz w:val="16"/>
          <w:szCs w:val="16"/>
        </w:rPr>
      </w:pPr>
    </w:p>
    <w:p w14:paraId="182A0EB1" w14:textId="23970089" w:rsidR="00A30C36" w:rsidRDefault="00034F62" w:rsidP="0061716E">
      <w:pPr>
        <w:jc w:val="both"/>
        <w:rPr>
          <w:rFonts w:ascii="Century Gothic" w:hAnsi="Century Gothic" w:cs="Arial"/>
          <w:sz w:val="16"/>
          <w:szCs w:val="16"/>
        </w:rPr>
      </w:pPr>
      <w:r w:rsidRPr="003E791D">
        <w:rPr>
          <w:rFonts w:ascii="Century Gothic" w:hAnsi="Century Gothic" w:cs="Arial"/>
          <w:sz w:val="16"/>
          <w:szCs w:val="16"/>
        </w:rPr>
        <w:t>Nota: La presente hoja de firmas corresponde al Dictamen de la Comisión de Salud, que recae en la iniciativa identificada</w:t>
      </w:r>
      <w:r w:rsidR="003B2857">
        <w:rPr>
          <w:rFonts w:ascii="Century Gothic" w:hAnsi="Century Gothic" w:cs="Arial"/>
          <w:sz w:val="16"/>
          <w:szCs w:val="16"/>
        </w:rPr>
        <w:t>s</w:t>
      </w:r>
      <w:r w:rsidRPr="003E791D">
        <w:rPr>
          <w:rFonts w:ascii="Century Gothic" w:hAnsi="Century Gothic" w:cs="Arial"/>
          <w:sz w:val="16"/>
          <w:szCs w:val="16"/>
        </w:rPr>
        <w:t xml:space="preserve"> con </w:t>
      </w:r>
      <w:r w:rsidR="00AE1816">
        <w:rPr>
          <w:rFonts w:ascii="Century Gothic" w:hAnsi="Century Gothic" w:cs="Arial"/>
          <w:sz w:val="16"/>
          <w:szCs w:val="16"/>
        </w:rPr>
        <w:t>el</w:t>
      </w:r>
      <w:r w:rsidRPr="003E791D">
        <w:rPr>
          <w:rFonts w:ascii="Century Gothic" w:hAnsi="Century Gothic" w:cs="Arial"/>
          <w:sz w:val="16"/>
          <w:szCs w:val="16"/>
        </w:rPr>
        <w:t xml:space="preserve"> número </w:t>
      </w:r>
      <w:r w:rsidR="00AE1816">
        <w:rPr>
          <w:rFonts w:ascii="Century Gothic" w:hAnsi="Century Gothic" w:cs="Arial"/>
          <w:sz w:val="16"/>
          <w:szCs w:val="16"/>
        </w:rPr>
        <w:t>2326</w:t>
      </w:r>
      <w:r w:rsidRPr="003E791D">
        <w:rPr>
          <w:rFonts w:ascii="Century Gothic" w:hAnsi="Century Gothic" w:cs="Arial"/>
          <w:sz w:val="16"/>
          <w:szCs w:val="16"/>
        </w:rPr>
        <w:t xml:space="preserve">. </w:t>
      </w:r>
    </w:p>
    <w:sectPr w:rsidR="00A30C36" w:rsidSect="003028F4">
      <w:headerReference w:type="default" r:id="rId23"/>
      <w:footerReference w:type="default" r:id="rId24"/>
      <w:pgSz w:w="12240" w:h="15840"/>
      <w:pgMar w:top="1417" w:right="1701" w:bottom="1417" w:left="1560" w:header="426" w:footer="9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D50BF" w14:textId="77777777" w:rsidR="000D3661" w:rsidRDefault="000D3661">
      <w:pPr>
        <w:spacing w:after="0" w:line="240" w:lineRule="auto"/>
      </w:pPr>
      <w:r>
        <w:separator/>
      </w:r>
    </w:p>
  </w:endnote>
  <w:endnote w:type="continuationSeparator" w:id="0">
    <w:p w14:paraId="50AA5C7D" w14:textId="77777777" w:rsidR="000D3661" w:rsidRDefault="000D3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UI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6DF44" w14:textId="3DDFBABB" w:rsidR="00EF532F" w:rsidRPr="00AD2DAC" w:rsidRDefault="00EF532F" w:rsidP="00E13B9B">
    <w:pPr>
      <w:pStyle w:val="Piedepgina"/>
      <w:tabs>
        <w:tab w:val="clear" w:pos="4419"/>
      </w:tabs>
      <w:jc w:val="right"/>
    </w:pPr>
    <w:r>
      <w:fldChar w:fldCharType="begin"/>
    </w:r>
    <w:r>
      <w:instrText>PAGE   \* MERGEFORMAT</w:instrText>
    </w:r>
    <w:r>
      <w:fldChar w:fldCharType="separate"/>
    </w:r>
    <w:r w:rsidR="00B850D7" w:rsidRPr="00B850D7">
      <w:rPr>
        <w:noProof/>
        <w:lang w:val="es-ES"/>
      </w:rPr>
      <w:t>1</w:t>
    </w:r>
    <w:r>
      <w:fldChar w:fldCharType="end"/>
    </w:r>
    <w:r>
      <w:t xml:space="preserve">                                         </w:t>
    </w:r>
    <w:r w:rsidR="006050C6">
      <w:t xml:space="preserve">                 </w:t>
    </w:r>
    <w:r>
      <w:t xml:space="preserve">       </w:t>
    </w:r>
    <w:r w:rsidRPr="00353185">
      <w:rPr>
        <w:rFonts w:ascii="Century Gothic" w:hAnsi="Century Gothic"/>
        <w:sz w:val="16"/>
        <w:szCs w:val="16"/>
        <w:lang w:val="en-US"/>
      </w:rPr>
      <w:t>A</w:t>
    </w:r>
    <w:r w:rsidR="00E13B9B">
      <w:rPr>
        <w:rFonts w:ascii="Century Gothic" w:hAnsi="Century Gothic"/>
        <w:sz w:val="16"/>
        <w:szCs w:val="16"/>
        <w:lang w:val="en-US"/>
      </w:rPr>
      <w:t>2326</w:t>
    </w:r>
    <w:r w:rsidRPr="00353185">
      <w:rPr>
        <w:rFonts w:ascii="Century Gothic" w:hAnsi="Century Gothic"/>
        <w:sz w:val="16"/>
        <w:szCs w:val="16"/>
        <w:lang w:val="en-US"/>
      </w:rPr>
      <w:t>//GAOR/NTRP/FCLC</w:t>
    </w:r>
  </w:p>
  <w:p w14:paraId="407000A8" w14:textId="77777777" w:rsidR="00EF532F" w:rsidRDefault="00EF532F">
    <w:pP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3027E" w14:textId="77777777" w:rsidR="000D3661" w:rsidRDefault="000D3661">
      <w:pPr>
        <w:spacing w:after="0" w:line="240" w:lineRule="auto"/>
      </w:pPr>
      <w:r>
        <w:separator/>
      </w:r>
    </w:p>
  </w:footnote>
  <w:footnote w:type="continuationSeparator" w:id="0">
    <w:p w14:paraId="4837E22C" w14:textId="77777777" w:rsidR="000D3661" w:rsidRDefault="000D3661">
      <w:pPr>
        <w:spacing w:after="0" w:line="240" w:lineRule="auto"/>
      </w:pPr>
      <w:r>
        <w:continuationSeparator/>
      </w:r>
    </w:p>
  </w:footnote>
  <w:footnote w:id="1">
    <w:p w14:paraId="40263487" w14:textId="3575849D" w:rsidR="002C6728" w:rsidRPr="001A5D84" w:rsidRDefault="002C6728">
      <w:pPr>
        <w:pStyle w:val="Textonotapie"/>
        <w:rPr>
          <w:rFonts w:ascii="Century Gothic" w:hAnsi="Century Gothic"/>
          <w:sz w:val="18"/>
          <w:szCs w:val="18"/>
        </w:rPr>
      </w:pPr>
      <w:r w:rsidRPr="001A5D84">
        <w:rPr>
          <w:rStyle w:val="Refdenotaalpie"/>
          <w:rFonts w:ascii="Century Gothic" w:hAnsi="Century Gothic"/>
          <w:sz w:val="18"/>
          <w:szCs w:val="18"/>
        </w:rPr>
        <w:footnoteRef/>
      </w:r>
      <w:r w:rsidRPr="001A5D84">
        <w:rPr>
          <w:rFonts w:ascii="Century Gothic" w:hAnsi="Century Gothic"/>
          <w:sz w:val="18"/>
          <w:szCs w:val="18"/>
        </w:rPr>
        <w:t xml:space="preserve"> </w:t>
      </w:r>
      <w:hyperlink r:id="rId1" w:history="1">
        <w:r w:rsidRPr="001A5D84">
          <w:rPr>
            <w:rStyle w:val="Hipervnculo"/>
            <w:rFonts w:ascii="Century Gothic" w:hAnsi="Century Gothic"/>
            <w:sz w:val="18"/>
            <w:szCs w:val="18"/>
          </w:rPr>
          <w:t>https://www.un.org/esa/socdev/enable/documents/tccconvs.pdf</w:t>
        </w:r>
      </w:hyperlink>
      <w:r w:rsidRPr="001A5D84">
        <w:rPr>
          <w:rFonts w:ascii="Century Gothic" w:hAnsi="Century Gothic"/>
          <w:sz w:val="18"/>
          <w:szCs w:val="18"/>
        </w:rPr>
        <w:t xml:space="preserve"> </w:t>
      </w:r>
    </w:p>
  </w:footnote>
  <w:footnote w:id="2">
    <w:p w14:paraId="1405536B" w14:textId="38F01A81" w:rsidR="00871B51" w:rsidRPr="00871B51" w:rsidRDefault="00871B51">
      <w:pPr>
        <w:pStyle w:val="Textonotapie"/>
        <w:rPr>
          <w:rFonts w:ascii="Century Gothic" w:hAnsi="Century Gothic"/>
          <w:sz w:val="18"/>
          <w:szCs w:val="18"/>
        </w:rPr>
      </w:pPr>
      <w:r w:rsidRPr="00871B51">
        <w:rPr>
          <w:rStyle w:val="Refdenotaalpie"/>
          <w:rFonts w:ascii="Century Gothic" w:hAnsi="Century Gothic"/>
          <w:sz w:val="18"/>
          <w:szCs w:val="18"/>
        </w:rPr>
        <w:footnoteRef/>
      </w:r>
      <w:r w:rsidRPr="00871B51">
        <w:rPr>
          <w:rFonts w:ascii="Century Gothic" w:hAnsi="Century Gothic"/>
          <w:sz w:val="18"/>
          <w:szCs w:val="18"/>
        </w:rPr>
        <w:t xml:space="preserve"> Resaltado propio. </w:t>
      </w:r>
    </w:p>
  </w:footnote>
  <w:footnote w:id="3">
    <w:p w14:paraId="43167AC5" w14:textId="270DD9BF" w:rsidR="00693672" w:rsidRPr="00693672" w:rsidRDefault="00693672">
      <w:pPr>
        <w:pStyle w:val="Textonotapie"/>
        <w:rPr>
          <w:rFonts w:ascii="Century Gothic" w:hAnsi="Century Gothic"/>
          <w:sz w:val="18"/>
          <w:szCs w:val="18"/>
        </w:rPr>
      </w:pPr>
      <w:r w:rsidRPr="00693672">
        <w:rPr>
          <w:rStyle w:val="Refdenotaalpie"/>
          <w:rFonts w:ascii="Century Gothic" w:hAnsi="Century Gothic"/>
          <w:sz w:val="18"/>
          <w:szCs w:val="18"/>
        </w:rPr>
        <w:footnoteRef/>
      </w:r>
      <w:r w:rsidRPr="00693672">
        <w:rPr>
          <w:rFonts w:ascii="Century Gothic" w:hAnsi="Century Gothic"/>
          <w:sz w:val="18"/>
          <w:szCs w:val="18"/>
        </w:rPr>
        <w:t xml:space="preserve"> https://www.who.int/es/news-room/fact-sheets/detail/suicide</w:t>
      </w:r>
    </w:p>
  </w:footnote>
  <w:footnote w:id="4">
    <w:p w14:paraId="3ECEEA60" w14:textId="4C5AE8A5" w:rsidR="00AE42F8" w:rsidRPr="00AE42F8" w:rsidRDefault="00AE42F8">
      <w:pPr>
        <w:pStyle w:val="Textonotapie"/>
        <w:rPr>
          <w:rFonts w:ascii="Century Gothic" w:hAnsi="Century Gothic"/>
          <w:sz w:val="18"/>
          <w:szCs w:val="18"/>
        </w:rPr>
      </w:pPr>
      <w:r w:rsidRPr="00AE42F8">
        <w:rPr>
          <w:rStyle w:val="Refdenotaalpie"/>
          <w:rFonts w:ascii="Century Gothic" w:hAnsi="Century Gothic"/>
          <w:sz w:val="18"/>
          <w:szCs w:val="18"/>
        </w:rPr>
        <w:footnoteRef/>
      </w:r>
      <w:r w:rsidRPr="00AE42F8">
        <w:rPr>
          <w:rFonts w:ascii="Century Gothic" w:hAnsi="Century Gothic"/>
          <w:sz w:val="18"/>
          <w:szCs w:val="18"/>
        </w:rPr>
        <w:t xml:space="preserve"> https://www.inegi.org.mx/contenidos/saladeprensa/aproposito/2023/EAP_Suicidio23.pdf</w:t>
      </w:r>
    </w:p>
  </w:footnote>
  <w:footnote w:id="5">
    <w:p w14:paraId="1012CBA7" w14:textId="77777777" w:rsidR="00903EA5" w:rsidRDefault="00903EA5" w:rsidP="00903EA5">
      <w:pPr>
        <w:pStyle w:val="Textonotapie"/>
      </w:pPr>
      <w:r>
        <w:rPr>
          <w:rStyle w:val="Refdenotaalpie"/>
        </w:rPr>
        <w:footnoteRef/>
      </w:r>
      <w:r>
        <w:t xml:space="preserve"> El video de la reunión puede ser consultado a través de la siguiente liga: </w:t>
      </w:r>
      <w:hyperlink r:id="rId2" w:history="1">
        <w:r w:rsidRPr="009725B1">
          <w:rPr>
            <w:rStyle w:val="Hipervnculo"/>
          </w:rPr>
          <w:t>https://www.youtube.com/watch?v=__2INrh3NMU</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782FE" w14:textId="6433700F" w:rsidR="00EF532F" w:rsidRPr="0038025E" w:rsidRDefault="00EF532F" w:rsidP="00F53513">
    <w:pPr>
      <w:spacing w:after="0" w:line="240" w:lineRule="auto"/>
      <w:jc w:val="right"/>
      <w:rPr>
        <w:rFonts w:ascii="Arial" w:hAnsi="Arial" w:cs="Arial"/>
        <w:b/>
        <w:bCs/>
        <w:i/>
        <w:sz w:val="20"/>
        <w:szCs w:val="18"/>
      </w:rPr>
    </w:pPr>
    <w:r>
      <w:rPr>
        <w:rFonts w:ascii="Arial" w:hAnsi="Arial" w:cs="Arial"/>
        <w:b/>
        <w:bCs/>
        <w:i/>
        <w:sz w:val="20"/>
        <w:szCs w:val="18"/>
      </w:rPr>
      <w:t xml:space="preserve">“2024, Año del Bicentenario de la </w:t>
    </w:r>
    <w:r w:rsidR="00620905">
      <w:rPr>
        <w:rFonts w:ascii="Arial" w:hAnsi="Arial" w:cs="Arial"/>
        <w:b/>
        <w:bCs/>
        <w:i/>
        <w:sz w:val="20"/>
        <w:szCs w:val="18"/>
      </w:rPr>
      <w:t>f</w:t>
    </w:r>
    <w:r>
      <w:rPr>
        <w:rFonts w:ascii="Arial" w:hAnsi="Arial" w:cs="Arial"/>
        <w:b/>
        <w:bCs/>
        <w:i/>
        <w:sz w:val="20"/>
        <w:szCs w:val="18"/>
      </w:rPr>
      <w:t>undación del Estado de Chihuahua”</w:t>
    </w:r>
  </w:p>
  <w:p w14:paraId="0CD91D73" w14:textId="77777777" w:rsidR="00EF532F" w:rsidRDefault="00EF532F" w:rsidP="00A30C36">
    <w:pPr>
      <w:spacing w:after="0" w:line="240" w:lineRule="auto"/>
      <w:jc w:val="right"/>
      <w:rPr>
        <w:rFonts w:ascii="Arial" w:hAnsi="Arial" w:cs="Arial"/>
        <w:b/>
        <w:sz w:val="24"/>
        <w:szCs w:val="18"/>
      </w:rPr>
    </w:pPr>
  </w:p>
  <w:p w14:paraId="004B69B9" w14:textId="77777777" w:rsidR="00EF532F" w:rsidRPr="00F53513" w:rsidRDefault="00EF532F" w:rsidP="00A30C36">
    <w:pPr>
      <w:spacing w:after="0" w:line="240" w:lineRule="auto"/>
      <w:jc w:val="right"/>
      <w:rPr>
        <w:rFonts w:ascii="Arial" w:hAnsi="Arial" w:cs="Arial"/>
        <w:b/>
        <w:sz w:val="24"/>
        <w:szCs w:val="18"/>
      </w:rPr>
    </w:pPr>
  </w:p>
  <w:p w14:paraId="6823805F" w14:textId="77777777" w:rsidR="00EF532F" w:rsidRPr="00F53513" w:rsidRDefault="00EF532F" w:rsidP="00A30C36">
    <w:pPr>
      <w:spacing w:after="0" w:line="240" w:lineRule="auto"/>
      <w:jc w:val="right"/>
      <w:rPr>
        <w:rFonts w:ascii="Century Gothic" w:hAnsi="Century Gothic"/>
        <w:sz w:val="24"/>
        <w:szCs w:val="18"/>
      </w:rPr>
    </w:pPr>
  </w:p>
  <w:p w14:paraId="3500B61F" w14:textId="77777777" w:rsidR="00EF532F" w:rsidRPr="002D05D2" w:rsidRDefault="00EF532F" w:rsidP="00A30C36">
    <w:pPr>
      <w:tabs>
        <w:tab w:val="center" w:pos="4419"/>
        <w:tab w:val="right" w:pos="8838"/>
      </w:tabs>
      <w:spacing w:after="0" w:line="240" w:lineRule="auto"/>
      <w:jc w:val="right"/>
      <w:rPr>
        <w:rFonts w:ascii="Century Gothic" w:hAnsi="Century Gothic"/>
        <w:sz w:val="28"/>
        <w:szCs w:val="28"/>
      </w:rPr>
    </w:pPr>
    <w:r w:rsidRPr="002D05D2">
      <w:rPr>
        <w:rFonts w:ascii="Century Gothic" w:hAnsi="Century Gothic" w:cs="Tahoma"/>
        <w:b/>
        <w:bCs/>
        <w:sz w:val="28"/>
        <w:szCs w:val="28"/>
        <w:shd w:val="clear" w:color="auto" w:fill="FFFFFF"/>
      </w:rPr>
      <w:t xml:space="preserve">Comisión de </w:t>
    </w:r>
    <w:r>
      <w:rPr>
        <w:rFonts w:ascii="Century Gothic" w:hAnsi="Century Gothic" w:cs="Tahoma"/>
        <w:b/>
        <w:bCs/>
        <w:sz w:val="28"/>
        <w:szCs w:val="28"/>
        <w:shd w:val="clear" w:color="auto" w:fill="FFFFFF"/>
      </w:rPr>
      <w:t>Salud</w:t>
    </w:r>
  </w:p>
  <w:p w14:paraId="7757A3EB" w14:textId="77777777" w:rsidR="00EF532F" w:rsidRPr="002D05D2" w:rsidRDefault="00EF532F" w:rsidP="00A30C36">
    <w:pPr>
      <w:spacing w:after="0" w:line="360" w:lineRule="auto"/>
      <w:jc w:val="right"/>
      <w:rPr>
        <w:rFonts w:ascii="Century Gothic" w:hAnsi="Century Gothic" w:cs="Arial"/>
        <w:b/>
        <w:color w:val="000000"/>
        <w:sz w:val="24"/>
        <w:szCs w:val="24"/>
        <w:lang w:eastAsia="es-ES"/>
      </w:rPr>
    </w:pPr>
    <w:r w:rsidRPr="002D05D2">
      <w:rPr>
        <w:rFonts w:ascii="Century Gothic" w:hAnsi="Century Gothic" w:cs="Arial"/>
        <w:b/>
        <w:color w:val="000000"/>
        <w:sz w:val="24"/>
        <w:szCs w:val="24"/>
        <w:lang w:eastAsia="es-ES"/>
      </w:rPr>
      <w:t>LXVII LEGISLATURA</w:t>
    </w:r>
  </w:p>
  <w:p w14:paraId="78385458" w14:textId="2DE06F19" w:rsidR="00EF532F" w:rsidRDefault="00EF532F" w:rsidP="002B6562">
    <w:pPr>
      <w:spacing w:after="0" w:line="360" w:lineRule="auto"/>
      <w:ind w:left="720"/>
      <w:contextualSpacing/>
      <w:jc w:val="right"/>
      <w:rPr>
        <w:rFonts w:ascii="Century Gothic" w:hAnsi="Century Gothic" w:cs="Calibri"/>
        <w:b/>
        <w:sz w:val="24"/>
        <w:szCs w:val="24"/>
      </w:rPr>
    </w:pPr>
    <w:r w:rsidRPr="009F0514">
      <w:rPr>
        <w:rFonts w:ascii="Century Gothic" w:hAnsi="Century Gothic" w:cs="Calibri"/>
        <w:b/>
        <w:sz w:val="24"/>
        <w:szCs w:val="24"/>
      </w:rPr>
      <w:t>DCS/</w:t>
    </w:r>
    <w:r w:rsidR="00353185">
      <w:rPr>
        <w:rFonts w:ascii="Century Gothic" w:hAnsi="Century Gothic" w:cs="Calibri"/>
        <w:b/>
        <w:sz w:val="24"/>
        <w:szCs w:val="24"/>
      </w:rPr>
      <w:t>6</w:t>
    </w:r>
    <w:r w:rsidR="003C395C">
      <w:rPr>
        <w:rFonts w:ascii="Century Gothic" w:hAnsi="Century Gothic" w:cs="Calibri"/>
        <w:b/>
        <w:sz w:val="24"/>
        <w:szCs w:val="24"/>
      </w:rPr>
      <w:t>4</w:t>
    </w:r>
    <w:r w:rsidRPr="009F0514">
      <w:rPr>
        <w:rFonts w:ascii="Century Gothic" w:hAnsi="Century Gothic" w:cs="Calibri"/>
        <w:b/>
        <w:sz w:val="24"/>
        <w:szCs w:val="24"/>
      </w:rPr>
      <w:t>/202</w:t>
    </w:r>
    <w:r w:rsidR="004C06D2">
      <w:rPr>
        <w:rFonts w:ascii="Century Gothic" w:hAnsi="Century Gothic" w:cs="Calibri"/>
        <w:b/>
        <w:sz w:val="24"/>
        <w:szCs w:val="24"/>
      </w:rPr>
      <w:t>4</w:t>
    </w:r>
  </w:p>
  <w:p w14:paraId="518552A5" w14:textId="77777777" w:rsidR="003028F4" w:rsidRPr="002B6562" w:rsidRDefault="003028F4" w:rsidP="002B6562">
    <w:pPr>
      <w:spacing w:after="0" w:line="360" w:lineRule="auto"/>
      <w:ind w:left="720"/>
      <w:contextualSpacing/>
      <w:jc w:val="right"/>
      <w:rPr>
        <w:rFonts w:ascii="Century Gothic" w:hAnsi="Century Gothic" w:cs="Calibri"/>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4549"/>
    <w:multiLevelType w:val="hybridMultilevel"/>
    <w:tmpl w:val="816CA930"/>
    <w:lvl w:ilvl="0" w:tplc="E6669C42">
      <w:start w:val="1"/>
      <w:numFmt w:val="upperRoman"/>
      <w:lvlText w:val="%1."/>
      <w:lvlJc w:val="left"/>
      <w:pPr>
        <w:ind w:left="144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7D1DBB"/>
    <w:multiLevelType w:val="hybridMultilevel"/>
    <w:tmpl w:val="78BA13B0"/>
    <w:lvl w:ilvl="0" w:tplc="2C8426CE">
      <w:start w:val="1"/>
      <w:numFmt w:val="upperRoman"/>
      <w:lvlText w:val="%1."/>
      <w:lvlJc w:val="left"/>
      <w:pPr>
        <w:ind w:left="1761" w:hanging="115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1F6568"/>
    <w:multiLevelType w:val="hybridMultilevel"/>
    <w:tmpl w:val="33C8E790"/>
    <w:lvl w:ilvl="0" w:tplc="2A62422A">
      <w:start w:val="1"/>
      <w:numFmt w:val="bullet"/>
      <w:lvlText w:val=""/>
      <w:lvlJc w:val="left"/>
      <w:pPr>
        <w:ind w:left="720" w:hanging="360"/>
      </w:pPr>
      <w:rPr>
        <w:rFonts w:ascii="Wingdings 3" w:hAnsi="Wingdings 3"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D120D75"/>
    <w:multiLevelType w:val="hybridMultilevel"/>
    <w:tmpl w:val="DD14FB52"/>
    <w:lvl w:ilvl="0" w:tplc="E1341E48">
      <w:start w:val="1"/>
      <w:numFmt w:val="upperRoman"/>
      <w:lvlText w:val="%1."/>
      <w:lvlJc w:val="left"/>
      <w:pPr>
        <w:ind w:left="1761" w:hanging="1155"/>
      </w:pPr>
      <w:rPr>
        <w:rFonts w:hint="default"/>
      </w:rPr>
    </w:lvl>
    <w:lvl w:ilvl="1" w:tplc="080A0019" w:tentative="1">
      <w:start w:val="1"/>
      <w:numFmt w:val="lowerLetter"/>
      <w:lvlText w:val="%2."/>
      <w:lvlJc w:val="left"/>
      <w:pPr>
        <w:ind w:left="912" w:hanging="360"/>
      </w:pPr>
    </w:lvl>
    <w:lvl w:ilvl="2" w:tplc="080A001B" w:tentative="1">
      <w:start w:val="1"/>
      <w:numFmt w:val="lowerRoman"/>
      <w:lvlText w:val="%3."/>
      <w:lvlJc w:val="right"/>
      <w:pPr>
        <w:ind w:left="1632" w:hanging="180"/>
      </w:pPr>
    </w:lvl>
    <w:lvl w:ilvl="3" w:tplc="080A000F" w:tentative="1">
      <w:start w:val="1"/>
      <w:numFmt w:val="decimal"/>
      <w:lvlText w:val="%4."/>
      <w:lvlJc w:val="left"/>
      <w:pPr>
        <w:ind w:left="2352" w:hanging="360"/>
      </w:pPr>
    </w:lvl>
    <w:lvl w:ilvl="4" w:tplc="080A0019" w:tentative="1">
      <w:start w:val="1"/>
      <w:numFmt w:val="lowerLetter"/>
      <w:lvlText w:val="%5."/>
      <w:lvlJc w:val="left"/>
      <w:pPr>
        <w:ind w:left="3072" w:hanging="360"/>
      </w:pPr>
    </w:lvl>
    <w:lvl w:ilvl="5" w:tplc="080A001B" w:tentative="1">
      <w:start w:val="1"/>
      <w:numFmt w:val="lowerRoman"/>
      <w:lvlText w:val="%6."/>
      <w:lvlJc w:val="right"/>
      <w:pPr>
        <w:ind w:left="3792" w:hanging="180"/>
      </w:pPr>
    </w:lvl>
    <w:lvl w:ilvl="6" w:tplc="080A000F" w:tentative="1">
      <w:start w:val="1"/>
      <w:numFmt w:val="decimal"/>
      <w:lvlText w:val="%7."/>
      <w:lvlJc w:val="left"/>
      <w:pPr>
        <w:ind w:left="4512" w:hanging="360"/>
      </w:pPr>
    </w:lvl>
    <w:lvl w:ilvl="7" w:tplc="080A0019" w:tentative="1">
      <w:start w:val="1"/>
      <w:numFmt w:val="lowerLetter"/>
      <w:lvlText w:val="%8."/>
      <w:lvlJc w:val="left"/>
      <w:pPr>
        <w:ind w:left="5232" w:hanging="360"/>
      </w:pPr>
    </w:lvl>
    <w:lvl w:ilvl="8" w:tplc="080A001B" w:tentative="1">
      <w:start w:val="1"/>
      <w:numFmt w:val="lowerRoman"/>
      <w:lvlText w:val="%9."/>
      <w:lvlJc w:val="right"/>
      <w:pPr>
        <w:ind w:left="5952" w:hanging="180"/>
      </w:pPr>
    </w:lvl>
  </w:abstractNum>
  <w:abstractNum w:abstractNumId="4" w15:restartNumberingAfterBreak="0">
    <w:nsid w:val="0D7200FE"/>
    <w:multiLevelType w:val="hybridMultilevel"/>
    <w:tmpl w:val="2640DCC4"/>
    <w:lvl w:ilvl="0" w:tplc="B0042372">
      <w:start w:val="23"/>
      <w:numFmt w:val="upperRoman"/>
      <w:lvlText w:val="%1."/>
      <w:lvlJc w:val="left"/>
      <w:pPr>
        <w:ind w:left="2289" w:hanging="115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DAA5D30"/>
    <w:multiLevelType w:val="multilevel"/>
    <w:tmpl w:val="FA148196"/>
    <w:lvl w:ilvl="0">
      <w:start w:val="1"/>
      <w:numFmt w:val="upp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1188366F"/>
    <w:multiLevelType w:val="hybridMultilevel"/>
    <w:tmpl w:val="E380354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193073B7"/>
    <w:multiLevelType w:val="hybridMultilevel"/>
    <w:tmpl w:val="FDA091C6"/>
    <w:lvl w:ilvl="0" w:tplc="A4F24CE4">
      <w:start w:val="1"/>
      <w:numFmt w:val="upperRoman"/>
      <w:lvlText w:val="%1."/>
      <w:lvlJc w:val="left"/>
      <w:pPr>
        <w:ind w:left="2289" w:hanging="115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9FF0C42"/>
    <w:multiLevelType w:val="hybridMultilevel"/>
    <w:tmpl w:val="9B2ECF22"/>
    <w:lvl w:ilvl="0" w:tplc="520CE6E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1AB00836"/>
    <w:multiLevelType w:val="hybridMultilevel"/>
    <w:tmpl w:val="2D766F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B943CD6"/>
    <w:multiLevelType w:val="hybridMultilevel"/>
    <w:tmpl w:val="11BCAE46"/>
    <w:lvl w:ilvl="0" w:tplc="5C98C1FA">
      <w:start w:val="1"/>
      <w:numFmt w:val="upperRoman"/>
      <w:lvlText w:val="%1."/>
      <w:lvlJc w:val="left"/>
      <w:pPr>
        <w:ind w:left="2289" w:hanging="1155"/>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1" w15:restartNumberingAfterBreak="0">
    <w:nsid w:val="1E7C2710"/>
    <w:multiLevelType w:val="hybridMultilevel"/>
    <w:tmpl w:val="70A4D8F8"/>
    <w:lvl w:ilvl="0" w:tplc="019645C6">
      <w:start w:val="15"/>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F983326"/>
    <w:multiLevelType w:val="hybridMultilevel"/>
    <w:tmpl w:val="B93EF0E2"/>
    <w:lvl w:ilvl="0" w:tplc="D7F806D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21AA3D5D"/>
    <w:multiLevelType w:val="hybridMultilevel"/>
    <w:tmpl w:val="8B28141A"/>
    <w:lvl w:ilvl="0" w:tplc="11FC4D5E">
      <w:start w:val="1"/>
      <w:numFmt w:val="lowerLetter"/>
      <w:lvlText w:val="%1)"/>
      <w:lvlJc w:val="left"/>
      <w:pPr>
        <w:ind w:left="1095" w:hanging="735"/>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30F3EA3"/>
    <w:multiLevelType w:val="multilevel"/>
    <w:tmpl w:val="1E1C8524"/>
    <w:lvl w:ilvl="0">
      <w:start w:val="1"/>
      <w:numFmt w:val="upp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26607833"/>
    <w:multiLevelType w:val="hybridMultilevel"/>
    <w:tmpl w:val="E716E5F0"/>
    <w:lvl w:ilvl="0" w:tplc="AED828FC">
      <w:start w:val="1"/>
      <w:numFmt w:val="lowerLetter"/>
      <w:lvlText w:val="%1)"/>
      <w:lvlJc w:val="left"/>
      <w:pPr>
        <w:ind w:left="720" w:hanging="360"/>
      </w:pPr>
      <w:rPr>
        <w:b w:val="0"/>
        <w:bCs/>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7BE65C7"/>
    <w:multiLevelType w:val="hybridMultilevel"/>
    <w:tmpl w:val="7D3CC330"/>
    <w:lvl w:ilvl="0" w:tplc="FEA0F9A8">
      <w:start w:val="3"/>
      <w:numFmt w:val="upperRoman"/>
      <w:lvlText w:val="%1."/>
      <w:lvlJc w:val="left"/>
      <w:pPr>
        <w:ind w:left="2289" w:hanging="115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9F42921"/>
    <w:multiLevelType w:val="hybridMultilevel"/>
    <w:tmpl w:val="5C268CB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484F42"/>
    <w:multiLevelType w:val="hybridMultilevel"/>
    <w:tmpl w:val="61E04F86"/>
    <w:lvl w:ilvl="0" w:tplc="3310703E">
      <w:start w:val="1"/>
      <w:numFmt w:val="upperRoman"/>
      <w:lvlText w:val="%1."/>
      <w:lvlJc w:val="left"/>
      <w:pPr>
        <w:ind w:left="4542" w:hanging="720"/>
      </w:pPr>
      <w:rPr>
        <w:rFonts w:hint="default"/>
      </w:rPr>
    </w:lvl>
    <w:lvl w:ilvl="1" w:tplc="080A0019" w:tentative="1">
      <w:start w:val="1"/>
      <w:numFmt w:val="lowerLetter"/>
      <w:lvlText w:val="%2."/>
      <w:lvlJc w:val="left"/>
      <w:pPr>
        <w:ind w:left="4902" w:hanging="360"/>
      </w:pPr>
    </w:lvl>
    <w:lvl w:ilvl="2" w:tplc="080A001B" w:tentative="1">
      <w:start w:val="1"/>
      <w:numFmt w:val="lowerRoman"/>
      <w:lvlText w:val="%3."/>
      <w:lvlJc w:val="right"/>
      <w:pPr>
        <w:ind w:left="5622" w:hanging="180"/>
      </w:pPr>
    </w:lvl>
    <w:lvl w:ilvl="3" w:tplc="080A000F" w:tentative="1">
      <w:start w:val="1"/>
      <w:numFmt w:val="decimal"/>
      <w:lvlText w:val="%4."/>
      <w:lvlJc w:val="left"/>
      <w:pPr>
        <w:ind w:left="6342" w:hanging="360"/>
      </w:pPr>
    </w:lvl>
    <w:lvl w:ilvl="4" w:tplc="080A0019" w:tentative="1">
      <w:start w:val="1"/>
      <w:numFmt w:val="lowerLetter"/>
      <w:lvlText w:val="%5."/>
      <w:lvlJc w:val="left"/>
      <w:pPr>
        <w:ind w:left="7062" w:hanging="360"/>
      </w:pPr>
    </w:lvl>
    <w:lvl w:ilvl="5" w:tplc="080A001B" w:tentative="1">
      <w:start w:val="1"/>
      <w:numFmt w:val="lowerRoman"/>
      <w:lvlText w:val="%6."/>
      <w:lvlJc w:val="right"/>
      <w:pPr>
        <w:ind w:left="7782" w:hanging="180"/>
      </w:pPr>
    </w:lvl>
    <w:lvl w:ilvl="6" w:tplc="080A000F" w:tentative="1">
      <w:start w:val="1"/>
      <w:numFmt w:val="decimal"/>
      <w:lvlText w:val="%7."/>
      <w:lvlJc w:val="left"/>
      <w:pPr>
        <w:ind w:left="8502" w:hanging="360"/>
      </w:pPr>
    </w:lvl>
    <w:lvl w:ilvl="7" w:tplc="080A0019" w:tentative="1">
      <w:start w:val="1"/>
      <w:numFmt w:val="lowerLetter"/>
      <w:lvlText w:val="%8."/>
      <w:lvlJc w:val="left"/>
      <w:pPr>
        <w:ind w:left="9222" w:hanging="360"/>
      </w:pPr>
    </w:lvl>
    <w:lvl w:ilvl="8" w:tplc="080A001B" w:tentative="1">
      <w:start w:val="1"/>
      <w:numFmt w:val="lowerRoman"/>
      <w:lvlText w:val="%9."/>
      <w:lvlJc w:val="right"/>
      <w:pPr>
        <w:ind w:left="9942" w:hanging="180"/>
      </w:pPr>
    </w:lvl>
  </w:abstractNum>
  <w:abstractNum w:abstractNumId="19" w15:restartNumberingAfterBreak="0">
    <w:nsid w:val="2DEA31F3"/>
    <w:multiLevelType w:val="hybridMultilevel"/>
    <w:tmpl w:val="E6CA8EBA"/>
    <w:lvl w:ilvl="0" w:tplc="D5329D1A">
      <w:start w:val="1"/>
      <w:numFmt w:val="bullet"/>
      <w:lvlText w:val=""/>
      <w:lvlJc w:val="left"/>
      <w:pPr>
        <w:ind w:left="1080" w:hanging="720"/>
      </w:pPr>
      <w:rPr>
        <w:rFonts w:ascii="Wingdings 3" w:hAnsi="Wingdings 3"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F5503C9"/>
    <w:multiLevelType w:val="hybridMultilevel"/>
    <w:tmpl w:val="A7F625EE"/>
    <w:lvl w:ilvl="0" w:tplc="2A62422A">
      <w:start w:val="1"/>
      <w:numFmt w:val="bullet"/>
      <w:lvlText w:val=""/>
      <w:lvlJc w:val="left"/>
      <w:pPr>
        <w:ind w:left="720" w:hanging="360"/>
      </w:pPr>
      <w:rPr>
        <w:rFonts w:ascii="Wingdings 3" w:hAnsi="Wingdings 3"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1151E05"/>
    <w:multiLevelType w:val="hybridMultilevel"/>
    <w:tmpl w:val="6412934E"/>
    <w:lvl w:ilvl="0" w:tplc="22F8FD34">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311441C"/>
    <w:multiLevelType w:val="multilevel"/>
    <w:tmpl w:val="B5A04A4C"/>
    <w:lvl w:ilvl="0">
      <w:start w:val="1"/>
      <w:numFmt w:val="upperRoman"/>
      <w:lvlText w:val="%1."/>
      <w:lvlJc w:val="righ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15:restartNumberingAfterBreak="0">
    <w:nsid w:val="33365F22"/>
    <w:multiLevelType w:val="hybridMultilevel"/>
    <w:tmpl w:val="1914556C"/>
    <w:lvl w:ilvl="0" w:tplc="5FEAF082">
      <w:start w:val="3"/>
      <w:numFmt w:val="upperRoman"/>
      <w:lvlText w:val="%1."/>
      <w:lvlJc w:val="left"/>
      <w:pPr>
        <w:ind w:left="2289" w:hanging="115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82D5DEC"/>
    <w:multiLevelType w:val="hybridMultilevel"/>
    <w:tmpl w:val="EA4634B6"/>
    <w:lvl w:ilvl="0" w:tplc="5E80CBE4">
      <w:start w:val="6"/>
      <w:numFmt w:val="lowerLetter"/>
      <w:lvlText w:val="%1)"/>
      <w:lvlJc w:val="left"/>
      <w:pPr>
        <w:ind w:left="720" w:hanging="360"/>
      </w:pPr>
      <w:rPr>
        <w:rFonts w:hint="default"/>
        <w:b w:val="0"/>
        <w:bCs/>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A5E7047"/>
    <w:multiLevelType w:val="hybridMultilevel"/>
    <w:tmpl w:val="619C0658"/>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1AC1B21"/>
    <w:multiLevelType w:val="hybridMultilevel"/>
    <w:tmpl w:val="D7D45850"/>
    <w:lvl w:ilvl="0" w:tplc="D144964C">
      <w:start w:val="26"/>
      <w:numFmt w:val="upperRoman"/>
      <w:lvlText w:val="%1."/>
      <w:lvlJc w:val="left"/>
      <w:pPr>
        <w:ind w:left="1761" w:hanging="115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A2951A3"/>
    <w:multiLevelType w:val="hybridMultilevel"/>
    <w:tmpl w:val="107E1642"/>
    <w:lvl w:ilvl="0" w:tplc="4100F63C">
      <w:start w:val="1"/>
      <w:numFmt w:val="upp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A7B0E96"/>
    <w:multiLevelType w:val="hybridMultilevel"/>
    <w:tmpl w:val="546E7FBC"/>
    <w:lvl w:ilvl="0" w:tplc="79701C52">
      <w:start w:val="1"/>
      <w:numFmt w:val="bullet"/>
      <w:lvlText w:val=""/>
      <w:lvlJc w:val="left"/>
      <w:pPr>
        <w:ind w:left="720" w:hanging="360"/>
      </w:pPr>
      <w:rPr>
        <w:rFonts w:ascii="Wingdings 3" w:hAnsi="Wingdings 3"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B483CA9"/>
    <w:multiLevelType w:val="hybridMultilevel"/>
    <w:tmpl w:val="639EFB84"/>
    <w:lvl w:ilvl="0" w:tplc="927ACD78">
      <w:start w:val="24"/>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CC84B13"/>
    <w:multiLevelType w:val="hybridMultilevel"/>
    <w:tmpl w:val="B8447776"/>
    <w:lvl w:ilvl="0" w:tplc="2A62422A">
      <w:start w:val="1"/>
      <w:numFmt w:val="bullet"/>
      <w:lvlText w:val=""/>
      <w:lvlJc w:val="left"/>
      <w:pPr>
        <w:ind w:left="720" w:hanging="360"/>
      </w:pPr>
      <w:rPr>
        <w:rFonts w:ascii="Wingdings 3" w:hAnsi="Wingdings 3"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D5459E3"/>
    <w:multiLevelType w:val="hybridMultilevel"/>
    <w:tmpl w:val="63BC77B8"/>
    <w:lvl w:ilvl="0" w:tplc="D5329D1A">
      <w:start w:val="1"/>
      <w:numFmt w:val="bullet"/>
      <w:lvlText w:val=""/>
      <w:lvlJc w:val="left"/>
      <w:pPr>
        <w:ind w:left="1068" w:hanging="360"/>
      </w:pPr>
      <w:rPr>
        <w:rFonts w:ascii="Wingdings 3" w:hAnsi="Wingdings 3"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2" w15:restartNumberingAfterBreak="0">
    <w:nsid w:val="4E985A10"/>
    <w:multiLevelType w:val="hybridMultilevel"/>
    <w:tmpl w:val="B2084E84"/>
    <w:lvl w:ilvl="0" w:tplc="42760600">
      <w:start w:val="23"/>
      <w:numFmt w:val="upperRoman"/>
      <w:lvlText w:val="%1."/>
      <w:lvlJc w:val="left"/>
      <w:pPr>
        <w:ind w:left="1761" w:hanging="115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46E40E1"/>
    <w:multiLevelType w:val="hybridMultilevel"/>
    <w:tmpl w:val="7B4A2CC8"/>
    <w:lvl w:ilvl="0" w:tplc="5FF23C74">
      <w:start w:val="25"/>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59215C0"/>
    <w:multiLevelType w:val="hybridMultilevel"/>
    <w:tmpl w:val="578E4B7C"/>
    <w:lvl w:ilvl="0" w:tplc="E3C8FEFC">
      <w:start w:val="15"/>
      <w:numFmt w:val="upperRoman"/>
      <w:lvlText w:val="%1."/>
      <w:lvlJc w:val="left"/>
      <w:pPr>
        <w:ind w:left="2289" w:hanging="115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9AB4E4B"/>
    <w:multiLevelType w:val="hybridMultilevel"/>
    <w:tmpl w:val="C37858DE"/>
    <w:lvl w:ilvl="0" w:tplc="343C2DC8">
      <w:start w:val="4"/>
      <w:numFmt w:val="upperRoman"/>
      <w:lvlText w:val="%1."/>
      <w:lvlJc w:val="righ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6" w15:restartNumberingAfterBreak="0">
    <w:nsid w:val="5A01141E"/>
    <w:multiLevelType w:val="hybridMultilevel"/>
    <w:tmpl w:val="0D56D86A"/>
    <w:lvl w:ilvl="0" w:tplc="E6669C42">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7" w15:restartNumberingAfterBreak="0">
    <w:nsid w:val="71B466DE"/>
    <w:multiLevelType w:val="hybridMultilevel"/>
    <w:tmpl w:val="7D2EAD22"/>
    <w:lvl w:ilvl="0" w:tplc="E67CBAA2">
      <w:start w:val="1"/>
      <w:numFmt w:val="upperRoman"/>
      <w:lvlText w:val="%1."/>
      <w:lvlJc w:val="left"/>
      <w:pPr>
        <w:ind w:left="2136" w:hanging="720"/>
      </w:pPr>
      <w:rPr>
        <w:rFonts w:hint="default"/>
        <w:i w:val="0"/>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8" w15:restartNumberingAfterBreak="0">
    <w:nsid w:val="73C11358"/>
    <w:multiLevelType w:val="hybridMultilevel"/>
    <w:tmpl w:val="9334AEF4"/>
    <w:lvl w:ilvl="0" w:tplc="D5329D1A">
      <w:start w:val="1"/>
      <w:numFmt w:val="bullet"/>
      <w:lvlText w:val=""/>
      <w:lvlJc w:val="left"/>
      <w:pPr>
        <w:ind w:left="1068" w:hanging="360"/>
      </w:pPr>
      <w:rPr>
        <w:rFonts w:ascii="Wingdings 3" w:hAnsi="Wingdings 3"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9" w15:restartNumberingAfterBreak="0">
    <w:nsid w:val="757D1A81"/>
    <w:multiLevelType w:val="multilevel"/>
    <w:tmpl w:val="1E1C8524"/>
    <w:lvl w:ilvl="0">
      <w:start w:val="1"/>
      <w:numFmt w:val="upp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38"/>
  </w:num>
  <w:num w:numId="2">
    <w:abstractNumId w:val="31"/>
  </w:num>
  <w:num w:numId="3">
    <w:abstractNumId w:val="19"/>
  </w:num>
  <w:num w:numId="4">
    <w:abstractNumId w:val="8"/>
  </w:num>
  <w:num w:numId="5">
    <w:abstractNumId w:val="18"/>
  </w:num>
  <w:num w:numId="6">
    <w:abstractNumId w:val="25"/>
  </w:num>
  <w:num w:numId="7">
    <w:abstractNumId w:val="27"/>
  </w:num>
  <w:num w:numId="8">
    <w:abstractNumId w:val="35"/>
  </w:num>
  <w:num w:numId="9">
    <w:abstractNumId w:val="9"/>
  </w:num>
  <w:num w:numId="10">
    <w:abstractNumId w:val="28"/>
  </w:num>
  <w:num w:numId="11">
    <w:abstractNumId w:val="20"/>
  </w:num>
  <w:num w:numId="12">
    <w:abstractNumId w:val="6"/>
  </w:num>
  <w:num w:numId="13">
    <w:abstractNumId w:val="17"/>
  </w:num>
  <w:num w:numId="14">
    <w:abstractNumId w:val="30"/>
  </w:num>
  <w:num w:numId="15">
    <w:abstractNumId w:val="10"/>
  </w:num>
  <w:num w:numId="16">
    <w:abstractNumId w:val="34"/>
  </w:num>
  <w:num w:numId="17">
    <w:abstractNumId w:val="3"/>
  </w:num>
  <w:num w:numId="18">
    <w:abstractNumId w:val="4"/>
  </w:num>
  <w:num w:numId="19">
    <w:abstractNumId w:val="7"/>
  </w:num>
  <w:num w:numId="20">
    <w:abstractNumId w:val="16"/>
  </w:num>
  <w:num w:numId="21">
    <w:abstractNumId w:val="23"/>
  </w:num>
  <w:num w:numId="22">
    <w:abstractNumId w:val="37"/>
  </w:num>
  <w:num w:numId="23">
    <w:abstractNumId w:val="15"/>
  </w:num>
  <w:num w:numId="24">
    <w:abstractNumId w:val="13"/>
  </w:num>
  <w:num w:numId="25">
    <w:abstractNumId w:val="24"/>
  </w:num>
  <w:num w:numId="26">
    <w:abstractNumId w:val="26"/>
  </w:num>
  <w:num w:numId="27">
    <w:abstractNumId w:val="32"/>
  </w:num>
  <w:num w:numId="28">
    <w:abstractNumId w:val="1"/>
  </w:num>
  <w:num w:numId="29">
    <w:abstractNumId w:val="21"/>
  </w:num>
  <w:num w:numId="30">
    <w:abstractNumId w:val="11"/>
  </w:num>
  <w:num w:numId="31">
    <w:abstractNumId w:val="33"/>
  </w:num>
  <w:num w:numId="32">
    <w:abstractNumId w:val="29"/>
  </w:num>
  <w:num w:numId="33">
    <w:abstractNumId w:val="2"/>
  </w:num>
  <w:num w:numId="34">
    <w:abstractNumId w:val="5"/>
  </w:num>
  <w:num w:numId="35">
    <w:abstractNumId w:val="22"/>
  </w:num>
  <w:num w:numId="36">
    <w:abstractNumId w:val="39"/>
  </w:num>
  <w:num w:numId="37">
    <w:abstractNumId w:val="36"/>
  </w:num>
  <w:num w:numId="38">
    <w:abstractNumId w:val="0"/>
  </w:num>
  <w:num w:numId="39">
    <w:abstractNumId w:val="12"/>
  </w:num>
  <w:num w:numId="40">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EC3"/>
    <w:rsid w:val="000069EE"/>
    <w:rsid w:val="00006EE7"/>
    <w:rsid w:val="00011801"/>
    <w:rsid w:val="00016302"/>
    <w:rsid w:val="000171E2"/>
    <w:rsid w:val="00017583"/>
    <w:rsid w:val="00017C40"/>
    <w:rsid w:val="000230FE"/>
    <w:rsid w:val="000231DF"/>
    <w:rsid w:val="00027243"/>
    <w:rsid w:val="00031742"/>
    <w:rsid w:val="00033B8F"/>
    <w:rsid w:val="00034D6C"/>
    <w:rsid w:val="00034F62"/>
    <w:rsid w:val="00034F6B"/>
    <w:rsid w:val="00040933"/>
    <w:rsid w:val="000416E1"/>
    <w:rsid w:val="00044724"/>
    <w:rsid w:val="000452B5"/>
    <w:rsid w:val="000453F2"/>
    <w:rsid w:val="00046842"/>
    <w:rsid w:val="0005225D"/>
    <w:rsid w:val="00053321"/>
    <w:rsid w:val="00053B76"/>
    <w:rsid w:val="00053E31"/>
    <w:rsid w:val="00063459"/>
    <w:rsid w:val="0006685A"/>
    <w:rsid w:val="00066AC4"/>
    <w:rsid w:val="00067BC9"/>
    <w:rsid w:val="00067E20"/>
    <w:rsid w:val="00072083"/>
    <w:rsid w:val="000745E1"/>
    <w:rsid w:val="00082211"/>
    <w:rsid w:val="00082974"/>
    <w:rsid w:val="0008394F"/>
    <w:rsid w:val="00083DB0"/>
    <w:rsid w:val="000852EF"/>
    <w:rsid w:val="00085EB6"/>
    <w:rsid w:val="000A1FDA"/>
    <w:rsid w:val="000A711D"/>
    <w:rsid w:val="000A7394"/>
    <w:rsid w:val="000A7702"/>
    <w:rsid w:val="000B11F7"/>
    <w:rsid w:val="000B19C5"/>
    <w:rsid w:val="000B1D09"/>
    <w:rsid w:val="000B1E72"/>
    <w:rsid w:val="000B7F3E"/>
    <w:rsid w:val="000C1C0D"/>
    <w:rsid w:val="000C2986"/>
    <w:rsid w:val="000C53AD"/>
    <w:rsid w:val="000C664B"/>
    <w:rsid w:val="000C6DC0"/>
    <w:rsid w:val="000D0B79"/>
    <w:rsid w:val="000D1833"/>
    <w:rsid w:val="000D2B1D"/>
    <w:rsid w:val="000D3661"/>
    <w:rsid w:val="000D4130"/>
    <w:rsid w:val="000D622F"/>
    <w:rsid w:val="000E1D86"/>
    <w:rsid w:val="000E4E83"/>
    <w:rsid w:val="000E7559"/>
    <w:rsid w:val="000F1CC5"/>
    <w:rsid w:val="000F29A2"/>
    <w:rsid w:val="000F2B5C"/>
    <w:rsid w:val="000F4EAF"/>
    <w:rsid w:val="000F6D60"/>
    <w:rsid w:val="000F7395"/>
    <w:rsid w:val="001035DF"/>
    <w:rsid w:val="001045C3"/>
    <w:rsid w:val="00106A3F"/>
    <w:rsid w:val="00107830"/>
    <w:rsid w:val="00111F8F"/>
    <w:rsid w:val="00115EFF"/>
    <w:rsid w:val="0011639E"/>
    <w:rsid w:val="00123EE0"/>
    <w:rsid w:val="00125C70"/>
    <w:rsid w:val="001275B1"/>
    <w:rsid w:val="0012786E"/>
    <w:rsid w:val="00127AAD"/>
    <w:rsid w:val="0013026F"/>
    <w:rsid w:val="00132440"/>
    <w:rsid w:val="0013256B"/>
    <w:rsid w:val="00136423"/>
    <w:rsid w:val="00137754"/>
    <w:rsid w:val="00141FCF"/>
    <w:rsid w:val="001425D9"/>
    <w:rsid w:val="001447FE"/>
    <w:rsid w:val="00147620"/>
    <w:rsid w:val="00150C29"/>
    <w:rsid w:val="00150C52"/>
    <w:rsid w:val="00152292"/>
    <w:rsid w:val="00157BA8"/>
    <w:rsid w:val="00161AB4"/>
    <w:rsid w:val="00163C8D"/>
    <w:rsid w:val="0016679B"/>
    <w:rsid w:val="0017214A"/>
    <w:rsid w:val="00176C70"/>
    <w:rsid w:val="00182BBA"/>
    <w:rsid w:val="00183230"/>
    <w:rsid w:val="00183BF8"/>
    <w:rsid w:val="00184774"/>
    <w:rsid w:val="00185125"/>
    <w:rsid w:val="00191CD4"/>
    <w:rsid w:val="00194A38"/>
    <w:rsid w:val="00197695"/>
    <w:rsid w:val="001A0219"/>
    <w:rsid w:val="001A1C67"/>
    <w:rsid w:val="001A2424"/>
    <w:rsid w:val="001A4E03"/>
    <w:rsid w:val="001A5D84"/>
    <w:rsid w:val="001B5576"/>
    <w:rsid w:val="001B655C"/>
    <w:rsid w:val="001C0DE2"/>
    <w:rsid w:val="001C15C6"/>
    <w:rsid w:val="001C1BCF"/>
    <w:rsid w:val="001C76A8"/>
    <w:rsid w:val="001D155A"/>
    <w:rsid w:val="001D4F15"/>
    <w:rsid w:val="001D6533"/>
    <w:rsid w:val="001D756B"/>
    <w:rsid w:val="001E0785"/>
    <w:rsid w:val="001F0084"/>
    <w:rsid w:val="001F0B3F"/>
    <w:rsid w:val="001F2637"/>
    <w:rsid w:val="001F4554"/>
    <w:rsid w:val="001F6275"/>
    <w:rsid w:val="001F66CC"/>
    <w:rsid w:val="001F6B67"/>
    <w:rsid w:val="00202FFB"/>
    <w:rsid w:val="002061DD"/>
    <w:rsid w:val="002104BD"/>
    <w:rsid w:val="00211FB4"/>
    <w:rsid w:val="00215365"/>
    <w:rsid w:val="0023099F"/>
    <w:rsid w:val="0023133A"/>
    <w:rsid w:val="00234B04"/>
    <w:rsid w:val="00235833"/>
    <w:rsid w:val="00243494"/>
    <w:rsid w:val="002463C8"/>
    <w:rsid w:val="00247123"/>
    <w:rsid w:val="0024760F"/>
    <w:rsid w:val="00247B5A"/>
    <w:rsid w:val="002501F1"/>
    <w:rsid w:val="00250D55"/>
    <w:rsid w:val="002525F8"/>
    <w:rsid w:val="00252DD9"/>
    <w:rsid w:val="002545A6"/>
    <w:rsid w:val="002567BB"/>
    <w:rsid w:val="00256E6F"/>
    <w:rsid w:val="00257D9E"/>
    <w:rsid w:val="00262129"/>
    <w:rsid w:val="00262211"/>
    <w:rsid w:val="00265D3C"/>
    <w:rsid w:val="00272064"/>
    <w:rsid w:val="0027251D"/>
    <w:rsid w:val="00274D1D"/>
    <w:rsid w:val="00274F84"/>
    <w:rsid w:val="002756D5"/>
    <w:rsid w:val="00275FB3"/>
    <w:rsid w:val="002811BF"/>
    <w:rsid w:val="00284A00"/>
    <w:rsid w:val="0028549B"/>
    <w:rsid w:val="00285D7A"/>
    <w:rsid w:val="002860B1"/>
    <w:rsid w:val="00291BE7"/>
    <w:rsid w:val="002943F0"/>
    <w:rsid w:val="002945A2"/>
    <w:rsid w:val="00294E92"/>
    <w:rsid w:val="00296578"/>
    <w:rsid w:val="00297BC4"/>
    <w:rsid w:val="002A0F05"/>
    <w:rsid w:val="002A2DC8"/>
    <w:rsid w:val="002A5B27"/>
    <w:rsid w:val="002B03DA"/>
    <w:rsid w:val="002B2DD0"/>
    <w:rsid w:val="002B4062"/>
    <w:rsid w:val="002B6562"/>
    <w:rsid w:val="002C17C2"/>
    <w:rsid w:val="002C439B"/>
    <w:rsid w:val="002C6728"/>
    <w:rsid w:val="002C683F"/>
    <w:rsid w:val="002D3326"/>
    <w:rsid w:val="002D3461"/>
    <w:rsid w:val="002D4381"/>
    <w:rsid w:val="002D4566"/>
    <w:rsid w:val="002E6854"/>
    <w:rsid w:val="002F1ECB"/>
    <w:rsid w:val="002F67EC"/>
    <w:rsid w:val="002F6846"/>
    <w:rsid w:val="002F6CAE"/>
    <w:rsid w:val="00302635"/>
    <w:rsid w:val="003028F4"/>
    <w:rsid w:val="00303818"/>
    <w:rsid w:val="00304503"/>
    <w:rsid w:val="00307F23"/>
    <w:rsid w:val="00312DDC"/>
    <w:rsid w:val="00315AE5"/>
    <w:rsid w:val="00315C47"/>
    <w:rsid w:val="00320109"/>
    <w:rsid w:val="003201D1"/>
    <w:rsid w:val="003261AB"/>
    <w:rsid w:val="0033074C"/>
    <w:rsid w:val="00336A74"/>
    <w:rsid w:val="003401BF"/>
    <w:rsid w:val="00340DFA"/>
    <w:rsid w:val="00343348"/>
    <w:rsid w:val="0034643D"/>
    <w:rsid w:val="00351F6C"/>
    <w:rsid w:val="00353185"/>
    <w:rsid w:val="003539A7"/>
    <w:rsid w:val="00356B3E"/>
    <w:rsid w:val="0036106F"/>
    <w:rsid w:val="00361FA8"/>
    <w:rsid w:val="00364122"/>
    <w:rsid w:val="00371B4F"/>
    <w:rsid w:val="00371E84"/>
    <w:rsid w:val="003723C4"/>
    <w:rsid w:val="00376FFD"/>
    <w:rsid w:val="0038025E"/>
    <w:rsid w:val="00382625"/>
    <w:rsid w:val="00382B2D"/>
    <w:rsid w:val="0038408D"/>
    <w:rsid w:val="00393DE7"/>
    <w:rsid w:val="003959C1"/>
    <w:rsid w:val="003A165C"/>
    <w:rsid w:val="003A78A5"/>
    <w:rsid w:val="003B054B"/>
    <w:rsid w:val="003B19DA"/>
    <w:rsid w:val="003B22F4"/>
    <w:rsid w:val="003B2857"/>
    <w:rsid w:val="003B396E"/>
    <w:rsid w:val="003B5EA4"/>
    <w:rsid w:val="003B7B44"/>
    <w:rsid w:val="003C395C"/>
    <w:rsid w:val="003C39BD"/>
    <w:rsid w:val="003C3CFF"/>
    <w:rsid w:val="003C4313"/>
    <w:rsid w:val="003C796A"/>
    <w:rsid w:val="003D10A8"/>
    <w:rsid w:val="003D53FA"/>
    <w:rsid w:val="003D6837"/>
    <w:rsid w:val="003E3F45"/>
    <w:rsid w:val="003E791D"/>
    <w:rsid w:val="003F0776"/>
    <w:rsid w:val="003F579C"/>
    <w:rsid w:val="00401A19"/>
    <w:rsid w:val="0040351D"/>
    <w:rsid w:val="00403545"/>
    <w:rsid w:val="00404B3F"/>
    <w:rsid w:val="00405A73"/>
    <w:rsid w:val="00407787"/>
    <w:rsid w:val="00410F27"/>
    <w:rsid w:val="00411586"/>
    <w:rsid w:val="00412AB5"/>
    <w:rsid w:val="00412EE9"/>
    <w:rsid w:val="00413DAB"/>
    <w:rsid w:val="004141B2"/>
    <w:rsid w:val="00422120"/>
    <w:rsid w:val="00423ACB"/>
    <w:rsid w:val="004245D9"/>
    <w:rsid w:val="004246A8"/>
    <w:rsid w:val="00426877"/>
    <w:rsid w:val="004322FE"/>
    <w:rsid w:val="00433962"/>
    <w:rsid w:val="00434883"/>
    <w:rsid w:val="00435D0F"/>
    <w:rsid w:val="0043760C"/>
    <w:rsid w:val="00441037"/>
    <w:rsid w:val="00441186"/>
    <w:rsid w:val="0044220E"/>
    <w:rsid w:val="00444C6F"/>
    <w:rsid w:val="00445EC3"/>
    <w:rsid w:val="00451AF3"/>
    <w:rsid w:val="0045351F"/>
    <w:rsid w:val="0045495D"/>
    <w:rsid w:val="0045639C"/>
    <w:rsid w:val="00457D11"/>
    <w:rsid w:val="00460449"/>
    <w:rsid w:val="00461DC4"/>
    <w:rsid w:val="0046582F"/>
    <w:rsid w:val="0047022A"/>
    <w:rsid w:val="004762B4"/>
    <w:rsid w:val="0047670F"/>
    <w:rsid w:val="00481C3C"/>
    <w:rsid w:val="004825BF"/>
    <w:rsid w:val="00482FE7"/>
    <w:rsid w:val="004855C1"/>
    <w:rsid w:val="00486F03"/>
    <w:rsid w:val="0048713C"/>
    <w:rsid w:val="0049057F"/>
    <w:rsid w:val="004974A7"/>
    <w:rsid w:val="004A05C8"/>
    <w:rsid w:val="004A28F3"/>
    <w:rsid w:val="004A46ED"/>
    <w:rsid w:val="004A60B3"/>
    <w:rsid w:val="004B0A50"/>
    <w:rsid w:val="004B183B"/>
    <w:rsid w:val="004B28AF"/>
    <w:rsid w:val="004B2E68"/>
    <w:rsid w:val="004B51E4"/>
    <w:rsid w:val="004B6669"/>
    <w:rsid w:val="004B7B89"/>
    <w:rsid w:val="004C06D2"/>
    <w:rsid w:val="004C1679"/>
    <w:rsid w:val="004C4F41"/>
    <w:rsid w:val="004D35DE"/>
    <w:rsid w:val="004E011D"/>
    <w:rsid w:val="004E024C"/>
    <w:rsid w:val="004E0AA7"/>
    <w:rsid w:val="004E1AFD"/>
    <w:rsid w:val="004E468D"/>
    <w:rsid w:val="004F1DE1"/>
    <w:rsid w:val="004F6C17"/>
    <w:rsid w:val="00501331"/>
    <w:rsid w:val="00502543"/>
    <w:rsid w:val="005064DB"/>
    <w:rsid w:val="005118A0"/>
    <w:rsid w:val="00511EEE"/>
    <w:rsid w:val="0051351D"/>
    <w:rsid w:val="00513A9D"/>
    <w:rsid w:val="00513E3B"/>
    <w:rsid w:val="00515143"/>
    <w:rsid w:val="005215EA"/>
    <w:rsid w:val="00523014"/>
    <w:rsid w:val="005249C3"/>
    <w:rsid w:val="005321A0"/>
    <w:rsid w:val="00534A7F"/>
    <w:rsid w:val="005355B9"/>
    <w:rsid w:val="0053588F"/>
    <w:rsid w:val="00536162"/>
    <w:rsid w:val="00542E06"/>
    <w:rsid w:val="00545F6B"/>
    <w:rsid w:val="005467BA"/>
    <w:rsid w:val="0055325E"/>
    <w:rsid w:val="00553D65"/>
    <w:rsid w:val="00555012"/>
    <w:rsid w:val="0055797C"/>
    <w:rsid w:val="00557AFE"/>
    <w:rsid w:val="005669F0"/>
    <w:rsid w:val="00566D85"/>
    <w:rsid w:val="005713BC"/>
    <w:rsid w:val="005762CC"/>
    <w:rsid w:val="00576D56"/>
    <w:rsid w:val="005828AB"/>
    <w:rsid w:val="00585E1C"/>
    <w:rsid w:val="00587952"/>
    <w:rsid w:val="0059118B"/>
    <w:rsid w:val="005923C2"/>
    <w:rsid w:val="00594ED5"/>
    <w:rsid w:val="005A5791"/>
    <w:rsid w:val="005B3775"/>
    <w:rsid w:val="005B7A8D"/>
    <w:rsid w:val="005C1B46"/>
    <w:rsid w:val="005C2CA1"/>
    <w:rsid w:val="005C70E1"/>
    <w:rsid w:val="005C7E8C"/>
    <w:rsid w:val="005D1475"/>
    <w:rsid w:val="005D3CFC"/>
    <w:rsid w:val="005D44E4"/>
    <w:rsid w:val="005E5A99"/>
    <w:rsid w:val="005F08B0"/>
    <w:rsid w:val="005F099D"/>
    <w:rsid w:val="005F1876"/>
    <w:rsid w:val="006050C6"/>
    <w:rsid w:val="00611334"/>
    <w:rsid w:val="00614230"/>
    <w:rsid w:val="0061716E"/>
    <w:rsid w:val="00620905"/>
    <w:rsid w:val="0062095D"/>
    <w:rsid w:val="0062155A"/>
    <w:rsid w:val="00621A01"/>
    <w:rsid w:val="00622B70"/>
    <w:rsid w:val="00623785"/>
    <w:rsid w:val="00624474"/>
    <w:rsid w:val="006255FE"/>
    <w:rsid w:val="00625CA3"/>
    <w:rsid w:val="00630AF7"/>
    <w:rsid w:val="00633330"/>
    <w:rsid w:val="006339DF"/>
    <w:rsid w:val="00633BBA"/>
    <w:rsid w:val="006340F3"/>
    <w:rsid w:val="006343B9"/>
    <w:rsid w:val="006353E6"/>
    <w:rsid w:val="006365D9"/>
    <w:rsid w:val="00644156"/>
    <w:rsid w:val="006457CD"/>
    <w:rsid w:val="00652220"/>
    <w:rsid w:val="00652B86"/>
    <w:rsid w:val="0065375F"/>
    <w:rsid w:val="00653A49"/>
    <w:rsid w:val="00661B4F"/>
    <w:rsid w:val="00663AAE"/>
    <w:rsid w:val="00665953"/>
    <w:rsid w:val="00666DD5"/>
    <w:rsid w:val="00667125"/>
    <w:rsid w:val="00671233"/>
    <w:rsid w:val="00672B2B"/>
    <w:rsid w:val="006774DA"/>
    <w:rsid w:val="006774E7"/>
    <w:rsid w:val="00680091"/>
    <w:rsid w:val="00685F0D"/>
    <w:rsid w:val="0068630A"/>
    <w:rsid w:val="0069091B"/>
    <w:rsid w:val="0069125D"/>
    <w:rsid w:val="00693672"/>
    <w:rsid w:val="00693892"/>
    <w:rsid w:val="0069444A"/>
    <w:rsid w:val="006A0AAE"/>
    <w:rsid w:val="006A0E8B"/>
    <w:rsid w:val="006A1680"/>
    <w:rsid w:val="006A325F"/>
    <w:rsid w:val="006A522B"/>
    <w:rsid w:val="006A645A"/>
    <w:rsid w:val="006A6D2F"/>
    <w:rsid w:val="006B7928"/>
    <w:rsid w:val="006C214E"/>
    <w:rsid w:val="006C39DC"/>
    <w:rsid w:val="006C4B40"/>
    <w:rsid w:val="006C5DF8"/>
    <w:rsid w:val="006D35CD"/>
    <w:rsid w:val="006D7BAA"/>
    <w:rsid w:val="006D7CC4"/>
    <w:rsid w:val="006E23B6"/>
    <w:rsid w:val="006E3063"/>
    <w:rsid w:val="006E43EA"/>
    <w:rsid w:val="006E5A1C"/>
    <w:rsid w:val="006F1C2A"/>
    <w:rsid w:val="006F27F9"/>
    <w:rsid w:val="006F31A6"/>
    <w:rsid w:val="006F5533"/>
    <w:rsid w:val="00700BC8"/>
    <w:rsid w:val="00701AC1"/>
    <w:rsid w:val="00702FF7"/>
    <w:rsid w:val="007032EB"/>
    <w:rsid w:val="007051AA"/>
    <w:rsid w:val="0071427C"/>
    <w:rsid w:val="00717A7A"/>
    <w:rsid w:val="00720E51"/>
    <w:rsid w:val="00726347"/>
    <w:rsid w:val="00726E11"/>
    <w:rsid w:val="00744494"/>
    <w:rsid w:val="00745159"/>
    <w:rsid w:val="00746C81"/>
    <w:rsid w:val="00752979"/>
    <w:rsid w:val="00754F95"/>
    <w:rsid w:val="00764D90"/>
    <w:rsid w:val="007678EE"/>
    <w:rsid w:val="00770439"/>
    <w:rsid w:val="007739BA"/>
    <w:rsid w:val="00773F50"/>
    <w:rsid w:val="007805DC"/>
    <w:rsid w:val="00780CDD"/>
    <w:rsid w:val="00783F23"/>
    <w:rsid w:val="007905D6"/>
    <w:rsid w:val="00790990"/>
    <w:rsid w:val="00791856"/>
    <w:rsid w:val="00793342"/>
    <w:rsid w:val="00793A9A"/>
    <w:rsid w:val="007946B7"/>
    <w:rsid w:val="00797A71"/>
    <w:rsid w:val="00797D4B"/>
    <w:rsid w:val="007A0DE5"/>
    <w:rsid w:val="007A1C16"/>
    <w:rsid w:val="007A23B4"/>
    <w:rsid w:val="007A30BB"/>
    <w:rsid w:val="007A4D01"/>
    <w:rsid w:val="007A6E2B"/>
    <w:rsid w:val="007B01E4"/>
    <w:rsid w:val="007B29A0"/>
    <w:rsid w:val="007B339B"/>
    <w:rsid w:val="007C195E"/>
    <w:rsid w:val="007C5760"/>
    <w:rsid w:val="007D2283"/>
    <w:rsid w:val="007D46B0"/>
    <w:rsid w:val="007D5EF6"/>
    <w:rsid w:val="007D5FEC"/>
    <w:rsid w:val="007D727D"/>
    <w:rsid w:val="007D7327"/>
    <w:rsid w:val="007E04AE"/>
    <w:rsid w:val="007E1B0D"/>
    <w:rsid w:val="007E3B26"/>
    <w:rsid w:val="007E486A"/>
    <w:rsid w:val="007E5282"/>
    <w:rsid w:val="007F070D"/>
    <w:rsid w:val="007F5BDD"/>
    <w:rsid w:val="007F7608"/>
    <w:rsid w:val="008071C9"/>
    <w:rsid w:val="00813534"/>
    <w:rsid w:val="00817569"/>
    <w:rsid w:val="00831F43"/>
    <w:rsid w:val="00833FAA"/>
    <w:rsid w:val="00834C4A"/>
    <w:rsid w:val="0083794A"/>
    <w:rsid w:val="008379BE"/>
    <w:rsid w:val="00840BFD"/>
    <w:rsid w:val="00842579"/>
    <w:rsid w:val="00845A35"/>
    <w:rsid w:val="008476FA"/>
    <w:rsid w:val="00851798"/>
    <w:rsid w:val="00851A0E"/>
    <w:rsid w:val="008541DB"/>
    <w:rsid w:val="00854945"/>
    <w:rsid w:val="008567D5"/>
    <w:rsid w:val="00863137"/>
    <w:rsid w:val="008637D5"/>
    <w:rsid w:val="00867A0F"/>
    <w:rsid w:val="00871B51"/>
    <w:rsid w:val="008735EA"/>
    <w:rsid w:val="00873D22"/>
    <w:rsid w:val="008772BC"/>
    <w:rsid w:val="00885AF4"/>
    <w:rsid w:val="008861A4"/>
    <w:rsid w:val="008873FF"/>
    <w:rsid w:val="00887961"/>
    <w:rsid w:val="0089155C"/>
    <w:rsid w:val="0089222F"/>
    <w:rsid w:val="008929FD"/>
    <w:rsid w:val="00897E30"/>
    <w:rsid w:val="008A23CF"/>
    <w:rsid w:val="008A6D25"/>
    <w:rsid w:val="008A7605"/>
    <w:rsid w:val="008A7CF7"/>
    <w:rsid w:val="008B7464"/>
    <w:rsid w:val="008C3BEE"/>
    <w:rsid w:val="008C5FFD"/>
    <w:rsid w:val="008C76E5"/>
    <w:rsid w:val="008D0572"/>
    <w:rsid w:val="008D1EF3"/>
    <w:rsid w:val="008D26B0"/>
    <w:rsid w:val="008D5474"/>
    <w:rsid w:val="008D6818"/>
    <w:rsid w:val="008E2783"/>
    <w:rsid w:val="008E3B68"/>
    <w:rsid w:val="008E3FF8"/>
    <w:rsid w:val="008E4E0B"/>
    <w:rsid w:val="008E56C3"/>
    <w:rsid w:val="008E5907"/>
    <w:rsid w:val="008F4BFF"/>
    <w:rsid w:val="008F5725"/>
    <w:rsid w:val="009018A8"/>
    <w:rsid w:val="00903EA5"/>
    <w:rsid w:val="0090429D"/>
    <w:rsid w:val="00905BE3"/>
    <w:rsid w:val="0091018C"/>
    <w:rsid w:val="0091311D"/>
    <w:rsid w:val="00913953"/>
    <w:rsid w:val="00915916"/>
    <w:rsid w:val="00916CA8"/>
    <w:rsid w:val="0091730C"/>
    <w:rsid w:val="00917C99"/>
    <w:rsid w:val="00926C3C"/>
    <w:rsid w:val="00931903"/>
    <w:rsid w:val="00937A8A"/>
    <w:rsid w:val="00941053"/>
    <w:rsid w:val="00942679"/>
    <w:rsid w:val="009433B2"/>
    <w:rsid w:val="00943871"/>
    <w:rsid w:val="00945446"/>
    <w:rsid w:val="009468B9"/>
    <w:rsid w:val="00946A9C"/>
    <w:rsid w:val="00947C62"/>
    <w:rsid w:val="009500C9"/>
    <w:rsid w:val="00953147"/>
    <w:rsid w:val="00953CE6"/>
    <w:rsid w:val="00954F2B"/>
    <w:rsid w:val="00961391"/>
    <w:rsid w:val="009613A0"/>
    <w:rsid w:val="00961655"/>
    <w:rsid w:val="00963CA8"/>
    <w:rsid w:val="0096613C"/>
    <w:rsid w:val="00966E73"/>
    <w:rsid w:val="00973A3F"/>
    <w:rsid w:val="00975105"/>
    <w:rsid w:val="00976853"/>
    <w:rsid w:val="0097753B"/>
    <w:rsid w:val="00977A53"/>
    <w:rsid w:val="009810C0"/>
    <w:rsid w:val="009813E5"/>
    <w:rsid w:val="00982C3C"/>
    <w:rsid w:val="00986CC0"/>
    <w:rsid w:val="00990B87"/>
    <w:rsid w:val="00990CE3"/>
    <w:rsid w:val="00992829"/>
    <w:rsid w:val="009A0226"/>
    <w:rsid w:val="009A10B8"/>
    <w:rsid w:val="009A57B2"/>
    <w:rsid w:val="009A6107"/>
    <w:rsid w:val="009B5DA5"/>
    <w:rsid w:val="009B636C"/>
    <w:rsid w:val="009C4C02"/>
    <w:rsid w:val="009C77F9"/>
    <w:rsid w:val="009C7856"/>
    <w:rsid w:val="009D7366"/>
    <w:rsid w:val="009D7A3A"/>
    <w:rsid w:val="009E0B52"/>
    <w:rsid w:val="009E4B78"/>
    <w:rsid w:val="009E6B67"/>
    <w:rsid w:val="009E6C64"/>
    <w:rsid w:val="009F0080"/>
    <w:rsid w:val="009F0514"/>
    <w:rsid w:val="009F3B35"/>
    <w:rsid w:val="009F6B1D"/>
    <w:rsid w:val="009F7470"/>
    <w:rsid w:val="00A02539"/>
    <w:rsid w:val="00A0271A"/>
    <w:rsid w:val="00A03E02"/>
    <w:rsid w:val="00A06A33"/>
    <w:rsid w:val="00A1061F"/>
    <w:rsid w:val="00A1226C"/>
    <w:rsid w:val="00A153D0"/>
    <w:rsid w:val="00A16A1C"/>
    <w:rsid w:val="00A23D2B"/>
    <w:rsid w:val="00A23EF0"/>
    <w:rsid w:val="00A24BD4"/>
    <w:rsid w:val="00A24FBA"/>
    <w:rsid w:val="00A25B5F"/>
    <w:rsid w:val="00A26977"/>
    <w:rsid w:val="00A27F89"/>
    <w:rsid w:val="00A30C36"/>
    <w:rsid w:val="00A3389C"/>
    <w:rsid w:val="00A37F34"/>
    <w:rsid w:val="00A400D8"/>
    <w:rsid w:val="00A405E7"/>
    <w:rsid w:val="00A41514"/>
    <w:rsid w:val="00A41E86"/>
    <w:rsid w:val="00A439F2"/>
    <w:rsid w:val="00A45101"/>
    <w:rsid w:val="00A46EE7"/>
    <w:rsid w:val="00A500EE"/>
    <w:rsid w:val="00A50E1D"/>
    <w:rsid w:val="00A551FC"/>
    <w:rsid w:val="00A55C6E"/>
    <w:rsid w:val="00A56CC8"/>
    <w:rsid w:val="00A56D96"/>
    <w:rsid w:val="00A640A7"/>
    <w:rsid w:val="00A81888"/>
    <w:rsid w:val="00A84353"/>
    <w:rsid w:val="00A84E1E"/>
    <w:rsid w:val="00A86E24"/>
    <w:rsid w:val="00A87913"/>
    <w:rsid w:val="00A87A8B"/>
    <w:rsid w:val="00A911AF"/>
    <w:rsid w:val="00A94F10"/>
    <w:rsid w:val="00A968D9"/>
    <w:rsid w:val="00A97BDB"/>
    <w:rsid w:val="00AA08C8"/>
    <w:rsid w:val="00AA1C01"/>
    <w:rsid w:val="00AA78D2"/>
    <w:rsid w:val="00AB0E0F"/>
    <w:rsid w:val="00AB216E"/>
    <w:rsid w:val="00AB3F04"/>
    <w:rsid w:val="00AB4E30"/>
    <w:rsid w:val="00AB590C"/>
    <w:rsid w:val="00AC025B"/>
    <w:rsid w:val="00AC2A1F"/>
    <w:rsid w:val="00AC2DEA"/>
    <w:rsid w:val="00AC3727"/>
    <w:rsid w:val="00AC37B9"/>
    <w:rsid w:val="00AC3812"/>
    <w:rsid w:val="00AC4530"/>
    <w:rsid w:val="00AC7EF6"/>
    <w:rsid w:val="00AD1AFC"/>
    <w:rsid w:val="00AD2718"/>
    <w:rsid w:val="00AD2DAC"/>
    <w:rsid w:val="00AD354E"/>
    <w:rsid w:val="00AD5459"/>
    <w:rsid w:val="00AE1816"/>
    <w:rsid w:val="00AE42F8"/>
    <w:rsid w:val="00AE4E9D"/>
    <w:rsid w:val="00AE5B39"/>
    <w:rsid w:val="00AE64D7"/>
    <w:rsid w:val="00AF3C8D"/>
    <w:rsid w:val="00AF6F8F"/>
    <w:rsid w:val="00AF7362"/>
    <w:rsid w:val="00AF76AF"/>
    <w:rsid w:val="00B04581"/>
    <w:rsid w:val="00B045D1"/>
    <w:rsid w:val="00B10D19"/>
    <w:rsid w:val="00B158E9"/>
    <w:rsid w:val="00B21035"/>
    <w:rsid w:val="00B21AFB"/>
    <w:rsid w:val="00B25800"/>
    <w:rsid w:val="00B25C1C"/>
    <w:rsid w:val="00B26A9F"/>
    <w:rsid w:val="00B33811"/>
    <w:rsid w:val="00B361EE"/>
    <w:rsid w:val="00B36A24"/>
    <w:rsid w:val="00B403FB"/>
    <w:rsid w:val="00B41979"/>
    <w:rsid w:val="00B452E3"/>
    <w:rsid w:val="00B45EDF"/>
    <w:rsid w:val="00B45F8A"/>
    <w:rsid w:val="00B46100"/>
    <w:rsid w:val="00B51C1D"/>
    <w:rsid w:val="00B527EB"/>
    <w:rsid w:val="00B56D54"/>
    <w:rsid w:val="00B64682"/>
    <w:rsid w:val="00B71341"/>
    <w:rsid w:val="00B7606B"/>
    <w:rsid w:val="00B77107"/>
    <w:rsid w:val="00B8078A"/>
    <w:rsid w:val="00B80828"/>
    <w:rsid w:val="00B8326A"/>
    <w:rsid w:val="00B850D7"/>
    <w:rsid w:val="00B877D7"/>
    <w:rsid w:val="00B92B64"/>
    <w:rsid w:val="00B967F0"/>
    <w:rsid w:val="00BA07DB"/>
    <w:rsid w:val="00BA16F1"/>
    <w:rsid w:val="00BA1F1A"/>
    <w:rsid w:val="00BA46FC"/>
    <w:rsid w:val="00BA5E90"/>
    <w:rsid w:val="00BB09BF"/>
    <w:rsid w:val="00BB21F3"/>
    <w:rsid w:val="00BB2444"/>
    <w:rsid w:val="00BB3860"/>
    <w:rsid w:val="00BB4BF5"/>
    <w:rsid w:val="00BB4F3F"/>
    <w:rsid w:val="00BB59D9"/>
    <w:rsid w:val="00BB74C1"/>
    <w:rsid w:val="00BC3385"/>
    <w:rsid w:val="00BC4800"/>
    <w:rsid w:val="00BC51E5"/>
    <w:rsid w:val="00BC525C"/>
    <w:rsid w:val="00BD06F0"/>
    <w:rsid w:val="00BD0C35"/>
    <w:rsid w:val="00BD3D46"/>
    <w:rsid w:val="00BD49B1"/>
    <w:rsid w:val="00BE10C8"/>
    <w:rsid w:val="00BE20AB"/>
    <w:rsid w:val="00BE4E30"/>
    <w:rsid w:val="00BE4F26"/>
    <w:rsid w:val="00BE65C7"/>
    <w:rsid w:val="00BF0A80"/>
    <w:rsid w:val="00BF32DF"/>
    <w:rsid w:val="00BF48D9"/>
    <w:rsid w:val="00C002D6"/>
    <w:rsid w:val="00C025C8"/>
    <w:rsid w:val="00C02694"/>
    <w:rsid w:val="00C129B9"/>
    <w:rsid w:val="00C12DFD"/>
    <w:rsid w:val="00C12EA6"/>
    <w:rsid w:val="00C14304"/>
    <w:rsid w:val="00C151B2"/>
    <w:rsid w:val="00C15AD4"/>
    <w:rsid w:val="00C21CB4"/>
    <w:rsid w:val="00C240CB"/>
    <w:rsid w:val="00C27D7C"/>
    <w:rsid w:val="00C327EF"/>
    <w:rsid w:val="00C3299E"/>
    <w:rsid w:val="00C33BD5"/>
    <w:rsid w:val="00C3449C"/>
    <w:rsid w:val="00C37AB4"/>
    <w:rsid w:val="00C41BA1"/>
    <w:rsid w:val="00C41D89"/>
    <w:rsid w:val="00C44E95"/>
    <w:rsid w:val="00C46A4E"/>
    <w:rsid w:val="00C515DB"/>
    <w:rsid w:val="00C630F1"/>
    <w:rsid w:val="00C6550E"/>
    <w:rsid w:val="00C67ECD"/>
    <w:rsid w:val="00C71F29"/>
    <w:rsid w:val="00C74C8E"/>
    <w:rsid w:val="00C76418"/>
    <w:rsid w:val="00C81A08"/>
    <w:rsid w:val="00C82310"/>
    <w:rsid w:val="00C83BFC"/>
    <w:rsid w:val="00C9558C"/>
    <w:rsid w:val="00C95AA9"/>
    <w:rsid w:val="00CA4346"/>
    <w:rsid w:val="00CC45C4"/>
    <w:rsid w:val="00CC5BAE"/>
    <w:rsid w:val="00CC74AF"/>
    <w:rsid w:val="00CD201A"/>
    <w:rsid w:val="00CD501C"/>
    <w:rsid w:val="00CD6A01"/>
    <w:rsid w:val="00CE2963"/>
    <w:rsid w:val="00CE3953"/>
    <w:rsid w:val="00CE47FD"/>
    <w:rsid w:val="00CF3B30"/>
    <w:rsid w:val="00CF4561"/>
    <w:rsid w:val="00D01CCA"/>
    <w:rsid w:val="00D026A8"/>
    <w:rsid w:val="00D02EB5"/>
    <w:rsid w:val="00D0480D"/>
    <w:rsid w:val="00D07215"/>
    <w:rsid w:val="00D0729D"/>
    <w:rsid w:val="00D11737"/>
    <w:rsid w:val="00D13891"/>
    <w:rsid w:val="00D21EDB"/>
    <w:rsid w:val="00D22233"/>
    <w:rsid w:val="00D26255"/>
    <w:rsid w:val="00D27588"/>
    <w:rsid w:val="00D27630"/>
    <w:rsid w:val="00D31CA0"/>
    <w:rsid w:val="00D32B87"/>
    <w:rsid w:val="00D33E8F"/>
    <w:rsid w:val="00D34DEF"/>
    <w:rsid w:val="00D35D18"/>
    <w:rsid w:val="00D369D2"/>
    <w:rsid w:val="00D374AA"/>
    <w:rsid w:val="00D41E42"/>
    <w:rsid w:val="00D44A16"/>
    <w:rsid w:val="00D53A10"/>
    <w:rsid w:val="00D55E14"/>
    <w:rsid w:val="00D576CC"/>
    <w:rsid w:val="00D57789"/>
    <w:rsid w:val="00D578D5"/>
    <w:rsid w:val="00D636EB"/>
    <w:rsid w:val="00D63DC4"/>
    <w:rsid w:val="00D70846"/>
    <w:rsid w:val="00D7212F"/>
    <w:rsid w:val="00D72795"/>
    <w:rsid w:val="00D74726"/>
    <w:rsid w:val="00D75E7E"/>
    <w:rsid w:val="00D80AB1"/>
    <w:rsid w:val="00D90A4D"/>
    <w:rsid w:val="00D91B69"/>
    <w:rsid w:val="00D91EE2"/>
    <w:rsid w:val="00D930AD"/>
    <w:rsid w:val="00D95326"/>
    <w:rsid w:val="00D96879"/>
    <w:rsid w:val="00D96FCE"/>
    <w:rsid w:val="00DA70BA"/>
    <w:rsid w:val="00DA7A64"/>
    <w:rsid w:val="00DB29F8"/>
    <w:rsid w:val="00DB49FA"/>
    <w:rsid w:val="00DB64F7"/>
    <w:rsid w:val="00DC4028"/>
    <w:rsid w:val="00DC42CB"/>
    <w:rsid w:val="00DC659B"/>
    <w:rsid w:val="00DD1C7F"/>
    <w:rsid w:val="00DD33E3"/>
    <w:rsid w:val="00DD66CC"/>
    <w:rsid w:val="00DE164F"/>
    <w:rsid w:val="00DE575B"/>
    <w:rsid w:val="00DF3B77"/>
    <w:rsid w:val="00DF6B12"/>
    <w:rsid w:val="00DF7FC9"/>
    <w:rsid w:val="00E00C8D"/>
    <w:rsid w:val="00E02618"/>
    <w:rsid w:val="00E02774"/>
    <w:rsid w:val="00E02A68"/>
    <w:rsid w:val="00E04831"/>
    <w:rsid w:val="00E05C2E"/>
    <w:rsid w:val="00E13B9B"/>
    <w:rsid w:val="00E13BE9"/>
    <w:rsid w:val="00E17239"/>
    <w:rsid w:val="00E20F6D"/>
    <w:rsid w:val="00E22050"/>
    <w:rsid w:val="00E23C2B"/>
    <w:rsid w:val="00E252B0"/>
    <w:rsid w:val="00E26CE0"/>
    <w:rsid w:val="00E26FE8"/>
    <w:rsid w:val="00E2793B"/>
    <w:rsid w:val="00E308AF"/>
    <w:rsid w:val="00E33B5C"/>
    <w:rsid w:val="00E35313"/>
    <w:rsid w:val="00E36039"/>
    <w:rsid w:val="00E37102"/>
    <w:rsid w:val="00E419EA"/>
    <w:rsid w:val="00E53A84"/>
    <w:rsid w:val="00E546A4"/>
    <w:rsid w:val="00E56955"/>
    <w:rsid w:val="00E61C46"/>
    <w:rsid w:val="00E626CF"/>
    <w:rsid w:val="00E64331"/>
    <w:rsid w:val="00E6706C"/>
    <w:rsid w:val="00E73C3D"/>
    <w:rsid w:val="00E73E07"/>
    <w:rsid w:val="00E75B8D"/>
    <w:rsid w:val="00E76D68"/>
    <w:rsid w:val="00E81091"/>
    <w:rsid w:val="00E84F47"/>
    <w:rsid w:val="00E85AFF"/>
    <w:rsid w:val="00E93097"/>
    <w:rsid w:val="00E933C1"/>
    <w:rsid w:val="00E96FEE"/>
    <w:rsid w:val="00EA3E51"/>
    <w:rsid w:val="00EA49F1"/>
    <w:rsid w:val="00EB16C5"/>
    <w:rsid w:val="00EB56CE"/>
    <w:rsid w:val="00EB7C06"/>
    <w:rsid w:val="00EC144D"/>
    <w:rsid w:val="00EC1B2A"/>
    <w:rsid w:val="00EC203D"/>
    <w:rsid w:val="00EC22A3"/>
    <w:rsid w:val="00EC78D4"/>
    <w:rsid w:val="00ED0EB5"/>
    <w:rsid w:val="00ED28C8"/>
    <w:rsid w:val="00ED374F"/>
    <w:rsid w:val="00ED3951"/>
    <w:rsid w:val="00ED4837"/>
    <w:rsid w:val="00EE1208"/>
    <w:rsid w:val="00EE247C"/>
    <w:rsid w:val="00EE4B2E"/>
    <w:rsid w:val="00EE5BF8"/>
    <w:rsid w:val="00EE5F54"/>
    <w:rsid w:val="00EF18AD"/>
    <w:rsid w:val="00EF2623"/>
    <w:rsid w:val="00EF2690"/>
    <w:rsid w:val="00EF30DB"/>
    <w:rsid w:val="00EF3854"/>
    <w:rsid w:val="00EF532F"/>
    <w:rsid w:val="00EF7293"/>
    <w:rsid w:val="00EF7C61"/>
    <w:rsid w:val="00F05B3F"/>
    <w:rsid w:val="00F05D67"/>
    <w:rsid w:val="00F10004"/>
    <w:rsid w:val="00F1193D"/>
    <w:rsid w:val="00F136A2"/>
    <w:rsid w:val="00F171F7"/>
    <w:rsid w:val="00F17B79"/>
    <w:rsid w:val="00F207DE"/>
    <w:rsid w:val="00F2129A"/>
    <w:rsid w:val="00F30FE6"/>
    <w:rsid w:val="00F37159"/>
    <w:rsid w:val="00F4034B"/>
    <w:rsid w:val="00F44614"/>
    <w:rsid w:val="00F53513"/>
    <w:rsid w:val="00F53851"/>
    <w:rsid w:val="00F569AF"/>
    <w:rsid w:val="00F56E8F"/>
    <w:rsid w:val="00F57B0E"/>
    <w:rsid w:val="00F601C0"/>
    <w:rsid w:val="00F63627"/>
    <w:rsid w:val="00F649AA"/>
    <w:rsid w:val="00F669FB"/>
    <w:rsid w:val="00F74A99"/>
    <w:rsid w:val="00F7662D"/>
    <w:rsid w:val="00F83EE1"/>
    <w:rsid w:val="00F84100"/>
    <w:rsid w:val="00F869D3"/>
    <w:rsid w:val="00F918DD"/>
    <w:rsid w:val="00F94AD1"/>
    <w:rsid w:val="00F95F18"/>
    <w:rsid w:val="00F97420"/>
    <w:rsid w:val="00FA2751"/>
    <w:rsid w:val="00FA2847"/>
    <w:rsid w:val="00FA2C89"/>
    <w:rsid w:val="00FA329B"/>
    <w:rsid w:val="00FA401B"/>
    <w:rsid w:val="00FB2FBA"/>
    <w:rsid w:val="00FB7224"/>
    <w:rsid w:val="00FC05A7"/>
    <w:rsid w:val="00FC0C09"/>
    <w:rsid w:val="00FC4127"/>
    <w:rsid w:val="00FC7BF5"/>
    <w:rsid w:val="00FD07DE"/>
    <w:rsid w:val="00FD2A8F"/>
    <w:rsid w:val="00FE6B4C"/>
    <w:rsid w:val="00FE6E2E"/>
    <w:rsid w:val="00FF0A7B"/>
    <w:rsid w:val="00FF4786"/>
    <w:rsid w:val="00FF7B44"/>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D92B9E"/>
  <w15:chartTrackingRefBased/>
  <w15:docId w15:val="{2D0AAAAC-BB6A-EE4B-849E-D048C3E5C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U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445EC3"/>
    <w:rPr>
      <w:rFonts w:ascii="Times New Roman" w:eastAsia="Times New Roman" w:hAnsi="Times New Roman"/>
      <w:color w:val="000000"/>
      <w:sz w:val="24"/>
      <w:lang w:val="es-ES" w:eastAsia="es-ES"/>
    </w:rPr>
  </w:style>
  <w:style w:type="character" w:customStyle="1" w:styleId="NOMBRES">
    <w:name w:val="NOMBRES"/>
    <w:uiPriority w:val="1"/>
    <w:rsid w:val="00445EC3"/>
    <w:rPr>
      <w:rFonts w:ascii="Arial" w:hAnsi="Arial" w:cs="Arial" w:hint="default"/>
      <w:b/>
      <w:bCs w:val="0"/>
      <w:sz w:val="24"/>
    </w:rPr>
  </w:style>
  <w:style w:type="paragraph" w:styleId="Encabezado">
    <w:name w:val="header"/>
    <w:basedOn w:val="Normal"/>
    <w:link w:val="EncabezadoCar"/>
    <w:uiPriority w:val="99"/>
    <w:unhideWhenUsed/>
    <w:rsid w:val="00445EC3"/>
    <w:pPr>
      <w:tabs>
        <w:tab w:val="center" w:pos="4419"/>
        <w:tab w:val="right" w:pos="8838"/>
      </w:tabs>
      <w:spacing w:after="0" w:line="240" w:lineRule="auto"/>
    </w:pPr>
    <w:rPr>
      <w:rFonts w:eastAsia="Times New Roman"/>
      <w:lang w:eastAsia="es-MX"/>
    </w:rPr>
  </w:style>
  <w:style w:type="character" w:customStyle="1" w:styleId="EncabezadoCar">
    <w:name w:val="Encabezado Car"/>
    <w:link w:val="Encabezado"/>
    <w:uiPriority w:val="99"/>
    <w:rsid w:val="00445EC3"/>
    <w:rPr>
      <w:rFonts w:eastAsia="Times New Roman"/>
      <w:sz w:val="22"/>
      <w:szCs w:val="22"/>
    </w:rPr>
  </w:style>
  <w:style w:type="paragraph" w:customStyle="1" w:styleId="Normal2">
    <w:name w:val="Normal2"/>
    <w:rsid w:val="00445EC3"/>
    <w:rPr>
      <w:rFonts w:ascii="Times New Roman" w:eastAsia="Times New Roman" w:hAnsi="Times New Roman"/>
      <w:color w:val="000000"/>
      <w:sz w:val="24"/>
      <w:lang w:val="es-ES" w:eastAsia="es-ES"/>
    </w:rPr>
  </w:style>
  <w:style w:type="table" w:styleId="Tablaconcuadrcula">
    <w:name w:val="Table Grid"/>
    <w:basedOn w:val="Tablanormal"/>
    <w:uiPriority w:val="59"/>
    <w:rsid w:val="00A30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A56D96"/>
    <w:pPr>
      <w:tabs>
        <w:tab w:val="center" w:pos="4419"/>
        <w:tab w:val="right" w:pos="8838"/>
      </w:tabs>
    </w:pPr>
  </w:style>
  <w:style w:type="character" w:customStyle="1" w:styleId="PiedepginaCar">
    <w:name w:val="Pie de página Car"/>
    <w:link w:val="Piedepgina"/>
    <w:uiPriority w:val="99"/>
    <w:rsid w:val="00A56D96"/>
    <w:rPr>
      <w:sz w:val="22"/>
      <w:szCs w:val="22"/>
      <w:lang w:eastAsia="en-US"/>
    </w:rPr>
  </w:style>
  <w:style w:type="paragraph" w:styleId="Prrafodelista">
    <w:name w:val="List Paragraph"/>
    <w:aliases w:val="Imagen,Tabla de contenido"/>
    <w:basedOn w:val="Normal"/>
    <w:link w:val="PrrafodelistaCar"/>
    <w:uiPriority w:val="34"/>
    <w:qFormat/>
    <w:rsid w:val="009F3B35"/>
    <w:pPr>
      <w:spacing w:after="0" w:line="240" w:lineRule="auto"/>
      <w:ind w:left="708"/>
    </w:pPr>
    <w:rPr>
      <w:rFonts w:ascii="Times New Roman" w:eastAsia="Times New Roman" w:hAnsi="Times New Roman"/>
      <w:sz w:val="20"/>
      <w:szCs w:val="20"/>
      <w:lang w:val="es-ES" w:eastAsia="es-ES"/>
    </w:rPr>
  </w:style>
  <w:style w:type="paragraph" w:styleId="Textoindependiente">
    <w:name w:val="Body Text"/>
    <w:basedOn w:val="Normal"/>
    <w:link w:val="TextoindependienteCar"/>
    <w:uiPriority w:val="99"/>
    <w:semiHidden/>
    <w:unhideWhenUsed/>
    <w:rsid w:val="00F53513"/>
    <w:pPr>
      <w:spacing w:after="120" w:line="256" w:lineRule="auto"/>
    </w:pPr>
  </w:style>
  <w:style w:type="character" w:customStyle="1" w:styleId="TextoindependienteCar">
    <w:name w:val="Texto independiente Car"/>
    <w:link w:val="Textoindependiente"/>
    <w:uiPriority w:val="99"/>
    <w:semiHidden/>
    <w:rsid w:val="00F53513"/>
    <w:rPr>
      <w:sz w:val="22"/>
      <w:szCs w:val="22"/>
      <w:lang w:eastAsia="en-US"/>
    </w:rPr>
  </w:style>
  <w:style w:type="paragraph" w:styleId="Textonotapie">
    <w:name w:val="footnote text"/>
    <w:basedOn w:val="Normal"/>
    <w:link w:val="TextonotapieCar"/>
    <w:uiPriority w:val="99"/>
    <w:semiHidden/>
    <w:unhideWhenUsed/>
    <w:rsid w:val="00B8078A"/>
    <w:rPr>
      <w:sz w:val="20"/>
      <w:szCs w:val="20"/>
    </w:rPr>
  </w:style>
  <w:style w:type="character" w:customStyle="1" w:styleId="TextonotapieCar">
    <w:name w:val="Texto nota pie Car"/>
    <w:link w:val="Textonotapie"/>
    <w:uiPriority w:val="99"/>
    <w:semiHidden/>
    <w:rsid w:val="00B8078A"/>
    <w:rPr>
      <w:lang w:eastAsia="en-US"/>
    </w:rPr>
  </w:style>
  <w:style w:type="character" w:styleId="Refdenotaalpie">
    <w:name w:val="footnote reference"/>
    <w:uiPriority w:val="99"/>
    <w:semiHidden/>
    <w:unhideWhenUsed/>
    <w:rsid w:val="00B8078A"/>
    <w:rPr>
      <w:vertAlign w:val="superscript"/>
    </w:rPr>
  </w:style>
  <w:style w:type="character" w:styleId="Hipervnculo">
    <w:name w:val="Hyperlink"/>
    <w:uiPriority w:val="99"/>
    <w:unhideWhenUsed/>
    <w:rsid w:val="00F4034B"/>
    <w:rPr>
      <w:color w:val="0563C1"/>
      <w:u w:val="single"/>
    </w:rPr>
  </w:style>
  <w:style w:type="character" w:customStyle="1" w:styleId="Mencinsinresolver1">
    <w:name w:val="Mención sin resolver1"/>
    <w:uiPriority w:val="99"/>
    <w:semiHidden/>
    <w:unhideWhenUsed/>
    <w:rsid w:val="00F4034B"/>
    <w:rPr>
      <w:color w:val="605E5C"/>
      <w:shd w:val="clear" w:color="auto" w:fill="E1DFDD"/>
    </w:rPr>
  </w:style>
  <w:style w:type="character" w:customStyle="1" w:styleId="PrrafodelistaCar">
    <w:name w:val="Párrafo de lista Car"/>
    <w:aliases w:val="Imagen Car,Tabla de contenido Car"/>
    <w:link w:val="Prrafodelista"/>
    <w:uiPriority w:val="34"/>
    <w:locked/>
    <w:rsid w:val="000069EE"/>
    <w:rPr>
      <w:rFonts w:ascii="Times New Roman" w:eastAsia="Times New Roman" w:hAnsi="Times New Roman"/>
      <w:lang w:val="es-ES" w:eastAsia="es-ES"/>
    </w:rPr>
  </w:style>
  <w:style w:type="character" w:customStyle="1" w:styleId="Mencinsinresolver2">
    <w:name w:val="Mención sin resolver2"/>
    <w:basedOn w:val="Fuentedeprrafopredeter"/>
    <w:uiPriority w:val="99"/>
    <w:semiHidden/>
    <w:unhideWhenUsed/>
    <w:rsid w:val="00132440"/>
    <w:rPr>
      <w:color w:val="605E5C"/>
      <w:shd w:val="clear" w:color="auto" w:fill="E1DFDD"/>
    </w:rPr>
  </w:style>
  <w:style w:type="character" w:styleId="Mencinsinresolver">
    <w:name w:val="Unresolved Mention"/>
    <w:basedOn w:val="Fuentedeprrafopredeter"/>
    <w:uiPriority w:val="99"/>
    <w:semiHidden/>
    <w:unhideWhenUsed/>
    <w:rsid w:val="00BB3860"/>
    <w:rPr>
      <w:color w:val="605E5C"/>
      <w:shd w:val="clear" w:color="auto" w:fill="E1DFDD"/>
    </w:rPr>
  </w:style>
  <w:style w:type="table" w:styleId="Tablanormal5">
    <w:name w:val="Plain Table 5"/>
    <w:basedOn w:val="Tablanormal"/>
    <w:uiPriority w:val="45"/>
    <w:rsid w:val="0093190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642700">
      <w:bodyDiv w:val="1"/>
      <w:marLeft w:val="0"/>
      <w:marRight w:val="0"/>
      <w:marTop w:val="0"/>
      <w:marBottom w:val="0"/>
      <w:divBdr>
        <w:top w:val="none" w:sz="0" w:space="0" w:color="auto"/>
        <w:left w:val="none" w:sz="0" w:space="0" w:color="auto"/>
        <w:bottom w:val="none" w:sz="0" w:space="0" w:color="auto"/>
        <w:right w:val="none" w:sz="0" w:space="0" w:color="auto"/>
      </w:divBdr>
    </w:div>
    <w:div w:id="1001349886">
      <w:bodyDiv w:val="1"/>
      <w:marLeft w:val="0"/>
      <w:marRight w:val="0"/>
      <w:marTop w:val="0"/>
      <w:marBottom w:val="0"/>
      <w:divBdr>
        <w:top w:val="none" w:sz="0" w:space="0" w:color="auto"/>
        <w:left w:val="none" w:sz="0" w:space="0" w:color="auto"/>
        <w:bottom w:val="none" w:sz="0" w:space="0" w:color="auto"/>
        <w:right w:val="none" w:sz="0" w:space="0" w:color="auto"/>
      </w:divBdr>
    </w:div>
    <w:div w:id="1454202869">
      <w:bodyDiv w:val="1"/>
      <w:marLeft w:val="0"/>
      <w:marRight w:val="0"/>
      <w:marTop w:val="0"/>
      <w:marBottom w:val="0"/>
      <w:divBdr>
        <w:top w:val="none" w:sz="0" w:space="0" w:color="auto"/>
        <w:left w:val="none" w:sz="0" w:space="0" w:color="auto"/>
        <w:bottom w:val="none" w:sz="0" w:space="0" w:color="auto"/>
        <w:right w:val="none" w:sz="0" w:space="0" w:color="auto"/>
      </w:divBdr>
    </w:div>
    <w:div w:id="1460564766">
      <w:bodyDiv w:val="1"/>
      <w:marLeft w:val="0"/>
      <w:marRight w:val="0"/>
      <w:marTop w:val="0"/>
      <w:marBottom w:val="0"/>
      <w:divBdr>
        <w:top w:val="none" w:sz="0" w:space="0" w:color="auto"/>
        <w:left w:val="none" w:sz="0" w:space="0" w:color="auto"/>
        <w:bottom w:val="none" w:sz="0" w:space="0" w:color="auto"/>
        <w:right w:val="none" w:sz="0" w:space="0" w:color="auto"/>
      </w:divBdr>
    </w:div>
    <w:div w:id="1928539789">
      <w:bodyDiv w:val="1"/>
      <w:marLeft w:val="0"/>
      <w:marRight w:val="0"/>
      <w:marTop w:val="0"/>
      <w:marBottom w:val="0"/>
      <w:divBdr>
        <w:top w:val="none" w:sz="0" w:space="0" w:color="auto"/>
        <w:left w:val="none" w:sz="0" w:space="0" w:color="auto"/>
        <w:bottom w:val="none" w:sz="0" w:space="0" w:color="auto"/>
        <w:right w:val="none" w:sz="0" w:space="0" w:color="auto"/>
      </w:divBdr>
    </w:div>
    <w:div w:id="202671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AxvhckVNqx4" TargetMode="External"/><Relationship Id="rId13" Type="http://schemas.openxmlformats.org/officeDocument/2006/relationships/hyperlink" Target="https://www.congresochihuahua.gob.mx/micrositios/consultadiscapacidad/2024/downloads/actas/acta_parral_m4.pdf" TargetMode="External"/><Relationship Id="rId18" Type="http://schemas.openxmlformats.org/officeDocument/2006/relationships/image" Target="media/image5.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hyperlink" Target="https://www.congresochihuahua.gob.mx/micrositios/consultadiscapacidad/2024/downloads/actas/acta_chihuahua_m4.pdf" TargetMode="External"/><Relationship Id="rId17" Type="http://schemas.openxmlformats.org/officeDocument/2006/relationships/image" Target="media/image4.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https://www.congresochihuahua.gob.mx/diputados/mthumb.php?src=imagenes/fotosOficiales/319.jpg&amp;w=200&amp;h=265&amp;zc=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gresochihuahua.gob.mx/micrositios/consultadiscapacidad/2024/downloads/actas/acta_juarez_m4.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eader" Target="header1.xml"/><Relationship Id="rId10" Type="http://schemas.openxmlformats.org/officeDocument/2006/relationships/hyperlink" Target="https://www.youtube.com/watch?v=NP2EqXzVHtI"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https://www.youtube.com/watch?v=o2dbdquBT_k" TargetMode="External"/><Relationship Id="rId14" Type="http://schemas.openxmlformats.org/officeDocument/2006/relationships/image" Target="media/image1.jpeg"/><Relationship Id="rId22" Type="http://schemas.openxmlformats.org/officeDocument/2006/relationships/image" Target="https://www.congresochihuahua.gob.mx/diputados/mthumb.php?src=imagenes/fotosOficiales/327.jpg&amp;w=200&amp;h=265&amp;zc=1"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youtube.com/watch?v=__2INrh3NMU" TargetMode="External"/><Relationship Id="rId1" Type="http://schemas.openxmlformats.org/officeDocument/2006/relationships/hyperlink" Target="https://www.un.org/esa/socdev/enable/documents/tccconvs.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635D0-8343-4511-98C8-91A5CF7E4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7820</Words>
  <Characters>43012</Characters>
  <Application>Microsoft Office Word</Application>
  <DocSecurity>0</DocSecurity>
  <Lines>358</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50731</CharactersWithSpaces>
  <SharedDoc>false</SharedDoc>
  <HLinks>
    <vt:vector size="12" baseType="variant">
      <vt:variant>
        <vt:i4>6160464</vt:i4>
      </vt:variant>
      <vt:variant>
        <vt:i4>3</vt:i4>
      </vt:variant>
      <vt:variant>
        <vt:i4>0</vt:i4>
      </vt:variant>
      <vt:variant>
        <vt:i4>5</vt:i4>
      </vt:variant>
      <vt:variant>
        <vt:lpwstr>https://www.diputados.gob.mx/LeyesBiblio/pdf/LGS.pdf</vt:lpwstr>
      </vt:variant>
      <vt:variant>
        <vt:lpwstr/>
      </vt:variant>
      <vt:variant>
        <vt:i4>2031694</vt:i4>
      </vt:variant>
      <vt:variant>
        <vt:i4>0</vt:i4>
      </vt:variant>
      <vt:variant>
        <vt:i4>0</vt:i4>
      </vt:variant>
      <vt:variant>
        <vt:i4>5</vt:i4>
      </vt:variant>
      <vt:variant>
        <vt:lpwstr>https://www.gob.mx/cms/uploads/attachment/file/246325/cdi-declaracion-onu-pueblos-indigenas-2017.pdf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Ivan Hermosillo Porras</dc:creator>
  <cp:keywords/>
  <dc:description/>
  <cp:lastModifiedBy>Brenda Sarahi Gonzalez Dominguez</cp:lastModifiedBy>
  <cp:revision>2</cp:revision>
  <cp:lastPrinted>2024-07-10T17:15:00Z</cp:lastPrinted>
  <dcterms:created xsi:type="dcterms:W3CDTF">2024-07-31T16:57:00Z</dcterms:created>
  <dcterms:modified xsi:type="dcterms:W3CDTF">2024-07-31T16:57:00Z</dcterms:modified>
</cp:coreProperties>
</file>