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0B52" w14:textId="77777777" w:rsidR="00D87986" w:rsidRPr="00D87986" w:rsidRDefault="00D87986" w:rsidP="00D87986">
      <w:pPr>
        <w:spacing w:after="0" w:line="360" w:lineRule="auto"/>
        <w:contextualSpacing/>
        <w:jc w:val="both"/>
        <w:rPr>
          <w:rFonts w:ascii="Century Gothic" w:eastAsia="Times New Roman" w:hAnsi="Century Gothic" w:cs="Arial"/>
          <w:color w:val="000000"/>
          <w:sz w:val="24"/>
          <w:szCs w:val="24"/>
          <w:lang w:eastAsia="es-ES"/>
        </w:rPr>
      </w:pPr>
      <w:r w:rsidRPr="00D87986">
        <w:rPr>
          <w:rFonts w:ascii="Century Gothic" w:eastAsia="Arial" w:hAnsi="Century Gothic" w:cs="Arial"/>
          <w:b/>
          <w:color w:val="000000"/>
          <w:sz w:val="24"/>
          <w:szCs w:val="24"/>
          <w:lang w:eastAsia="es-ES"/>
        </w:rPr>
        <w:t>H. CONGRESO DEL ESTADO</w:t>
      </w:r>
      <w:r w:rsidRPr="00D87986">
        <w:rPr>
          <w:rFonts w:ascii="Century Gothic" w:eastAsia="Arial" w:hAnsi="Century Gothic" w:cs="Arial"/>
          <w:b/>
          <w:color w:val="000000"/>
          <w:sz w:val="24"/>
          <w:szCs w:val="24"/>
          <w:lang w:eastAsia="es-ES"/>
        </w:rPr>
        <w:tab/>
      </w:r>
      <w:r w:rsidRPr="00D87986">
        <w:rPr>
          <w:rFonts w:ascii="Century Gothic" w:eastAsia="Arial" w:hAnsi="Century Gothic" w:cs="Arial"/>
          <w:b/>
          <w:color w:val="000000"/>
          <w:sz w:val="24"/>
          <w:szCs w:val="24"/>
          <w:lang w:eastAsia="es-ES"/>
        </w:rPr>
        <w:tab/>
      </w:r>
      <w:r w:rsidRPr="00D87986">
        <w:rPr>
          <w:rFonts w:ascii="Century Gothic" w:eastAsia="Arial" w:hAnsi="Century Gothic" w:cs="Arial"/>
          <w:b/>
          <w:color w:val="000000"/>
          <w:sz w:val="24"/>
          <w:szCs w:val="24"/>
          <w:lang w:eastAsia="es-ES"/>
        </w:rPr>
        <w:tab/>
      </w:r>
      <w:r w:rsidRPr="00D87986">
        <w:rPr>
          <w:rFonts w:ascii="Century Gothic" w:eastAsia="Arial" w:hAnsi="Century Gothic" w:cs="Arial"/>
          <w:b/>
          <w:color w:val="000000"/>
          <w:sz w:val="24"/>
          <w:szCs w:val="24"/>
          <w:lang w:eastAsia="es-ES"/>
        </w:rPr>
        <w:tab/>
      </w:r>
      <w:r w:rsidRPr="00D87986">
        <w:rPr>
          <w:rFonts w:ascii="Century Gothic" w:eastAsia="Arial" w:hAnsi="Century Gothic" w:cs="Arial"/>
          <w:b/>
          <w:color w:val="000000"/>
          <w:sz w:val="24"/>
          <w:szCs w:val="24"/>
          <w:lang w:eastAsia="es-ES"/>
        </w:rPr>
        <w:tab/>
      </w:r>
    </w:p>
    <w:p w14:paraId="198E12D2" w14:textId="77777777" w:rsidR="00D87986" w:rsidRPr="00D87986" w:rsidRDefault="00D87986" w:rsidP="00D87986">
      <w:pPr>
        <w:spacing w:after="0" w:line="360" w:lineRule="auto"/>
        <w:contextualSpacing/>
        <w:jc w:val="both"/>
        <w:rPr>
          <w:rFonts w:ascii="Century Gothic" w:eastAsia="Arial" w:hAnsi="Century Gothic" w:cs="Arial"/>
          <w:b/>
          <w:color w:val="000000"/>
          <w:sz w:val="24"/>
          <w:szCs w:val="24"/>
          <w:lang w:eastAsia="es-ES"/>
        </w:rPr>
      </w:pPr>
      <w:r w:rsidRPr="00D87986">
        <w:rPr>
          <w:rFonts w:ascii="Century Gothic" w:eastAsia="Arial" w:hAnsi="Century Gothic" w:cs="Arial"/>
          <w:b/>
          <w:color w:val="000000"/>
          <w:sz w:val="24"/>
          <w:szCs w:val="24"/>
          <w:lang w:eastAsia="es-ES"/>
        </w:rPr>
        <w:t>P R E S E N T E.-</w:t>
      </w:r>
    </w:p>
    <w:p w14:paraId="7A74C772" w14:textId="77777777" w:rsidR="00D87986" w:rsidRPr="00D87986" w:rsidRDefault="00D87986" w:rsidP="00D87986">
      <w:pPr>
        <w:spacing w:after="0" w:line="360" w:lineRule="auto"/>
        <w:contextualSpacing/>
        <w:jc w:val="both"/>
        <w:rPr>
          <w:rFonts w:ascii="Century Gothic" w:eastAsia="Arial" w:hAnsi="Century Gothic" w:cs="Arial"/>
          <w:b/>
          <w:color w:val="000000"/>
          <w:sz w:val="24"/>
          <w:szCs w:val="24"/>
          <w:lang w:eastAsia="es-ES"/>
        </w:rPr>
      </w:pPr>
    </w:p>
    <w:p w14:paraId="6D14535A" w14:textId="6FBFF47C" w:rsidR="00D87986" w:rsidRPr="00D87986" w:rsidRDefault="00D87986" w:rsidP="00D87986">
      <w:pPr>
        <w:spacing w:after="0" w:line="360" w:lineRule="auto"/>
        <w:contextualSpacing/>
        <w:jc w:val="both"/>
        <w:rPr>
          <w:rFonts w:ascii="Century Gothic" w:eastAsia="Arial" w:hAnsi="Century Gothic" w:cs="Arial"/>
          <w:sz w:val="24"/>
          <w:szCs w:val="24"/>
          <w:lang w:eastAsia="es-MX"/>
        </w:rPr>
      </w:pPr>
      <w:r w:rsidRPr="00D87986">
        <w:rPr>
          <w:rFonts w:ascii="Century Gothic" w:eastAsia="Arial Unicode MS" w:hAnsi="Century Gothic" w:cs="Arial"/>
          <w:sz w:val="24"/>
          <w:szCs w:val="24"/>
          <w:lang w:eastAsia="es-ES_tradnl"/>
        </w:rPr>
        <w:t>La Comisión de Cultura, con fundamento en lo dispuesto por los artículos 64, fracción I de la Constitución Política del Estado de Chihuahua; 87, 88 y 111 de la Ley Orgánica, así como 80 y 81 del Reglamento Interior y de Prácticas Parlamentarias, ambos ordenamientos del Poder Legislativo del Estado de Chihuahua; somete a la consideración del Pleno el presente Dictamen, elaborado con base en los siguientes:</w:t>
      </w:r>
    </w:p>
    <w:p w14:paraId="3FCE961C" w14:textId="77777777" w:rsidR="00D87986" w:rsidRPr="00D87986" w:rsidRDefault="00D87986" w:rsidP="00D87986">
      <w:pPr>
        <w:tabs>
          <w:tab w:val="center" w:pos="4252"/>
          <w:tab w:val="right" w:pos="8504"/>
        </w:tabs>
        <w:spacing w:after="0" w:line="360" w:lineRule="auto"/>
        <w:contextualSpacing/>
        <w:rPr>
          <w:rFonts w:ascii="Century Gothic" w:eastAsia="Times New Roman" w:hAnsi="Century Gothic" w:cs="Arial"/>
          <w:sz w:val="24"/>
          <w:szCs w:val="24"/>
          <w:lang w:eastAsia="es-ES_tradnl"/>
        </w:rPr>
      </w:pPr>
    </w:p>
    <w:p w14:paraId="73619818" w14:textId="77777777" w:rsidR="00D87986" w:rsidRPr="00D87986" w:rsidRDefault="00D87986" w:rsidP="00D87986">
      <w:pPr>
        <w:spacing w:after="0" w:line="360" w:lineRule="auto"/>
        <w:contextualSpacing/>
        <w:jc w:val="center"/>
        <w:rPr>
          <w:rFonts w:ascii="Century Gothic" w:eastAsia="Times New Roman" w:hAnsi="Century Gothic" w:cs="Arial"/>
          <w:b/>
          <w:sz w:val="24"/>
          <w:szCs w:val="24"/>
          <w:lang w:val="es-ES" w:eastAsia="es-ES_tradnl"/>
        </w:rPr>
      </w:pPr>
      <w:r w:rsidRPr="00D87986">
        <w:rPr>
          <w:rFonts w:ascii="Century Gothic" w:eastAsia="Times New Roman" w:hAnsi="Century Gothic" w:cs="Arial"/>
          <w:b/>
          <w:sz w:val="24"/>
          <w:szCs w:val="24"/>
          <w:lang w:val="es-ES" w:eastAsia="es-ES_tradnl"/>
        </w:rPr>
        <w:t>ANTECEDENTES</w:t>
      </w:r>
    </w:p>
    <w:p w14:paraId="0214CE74" w14:textId="77777777" w:rsidR="00D87986" w:rsidRPr="00D87986" w:rsidRDefault="00D87986" w:rsidP="00D87986">
      <w:pPr>
        <w:spacing w:after="0" w:line="360" w:lineRule="auto"/>
        <w:contextualSpacing/>
        <w:jc w:val="center"/>
        <w:rPr>
          <w:rFonts w:ascii="Century Gothic" w:eastAsia="Times New Roman" w:hAnsi="Century Gothic" w:cs="Arial"/>
          <w:b/>
          <w:sz w:val="24"/>
          <w:szCs w:val="24"/>
          <w:lang w:val="es-ES" w:eastAsia="es-ES_tradnl"/>
        </w:rPr>
      </w:pPr>
    </w:p>
    <w:p w14:paraId="7340E3D2" w14:textId="2279A425" w:rsidR="00D87986" w:rsidRPr="00D87986" w:rsidRDefault="00D87986" w:rsidP="00D87986">
      <w:pPr>
        <w:spacing w:after="0" w:line="360" w:lineRule="auto"/>
        <w:contextualSpacing/>
        <w:jc w:val="both"/>
        <w:rPr>
          <w:rFonts w:ascii="Century Gothic" w:eastAsia="Times New Roman" w:hAnsi="Century Gothic" w:cs="Arial"/>
          <w:sz w:val="24"/>
          <w:szCs w:val="24"/>
          <w:lang w:eastAsia="es-MX"/>
        </w:rPr>
      </w:pPr>
      <w:r w:rsidRPr="00D87986">
        <w:rPr>
          <w:rFonts w:ascii="Century Gothic" w:eastAsia="Times New Roman" w:hAnsi="Century Gothic" w:cs="Arial"/>
          <w:b/>
          <w:sz w:val="24"/>
          <w:szCs w:val="24"/>
          <w:lang w:val="es-ES" w:eastAsia="es-ES_tradnl"/>
        </w:rPr>
        <w:t xml:space="preserve">I.- </w:t>
      </w:r>
      <w:r w:rsidRPr="00D87986">
        <w:rPr>
          <w:rFonts w:ascii="Century Gothic" w:eastAsia="Times New Roman" w:hAnsi="Century Gothic" w:cs="Arial"/>
          <w:sz w:val="24"/>
          <w:szCs w:val="24"/>
          <w:lang w:eastAsia="es-ES_tradnl"/>
        </w:rPr>
        <w:t>Con fecha veinti</w:t>
      </w:r>
      <w:r w:rsidR="008E52C2">
        <w:rPr>
          <w:rFonts w:ascii="Century Gothic" w:eastAsia="Times New Roman" w:hAnsi="Century Gothic" w:cs="Arial"/>
          <w:sz w:val="24"/>
          <w:szCs w:val="24"/>
          <w:lang w:eastAsia="es-ES_tradnl"/>
        </w:rPr>
        <w:t>cuatro</w:t>
      </w:r>
      <w:r w:rsidRPr="00D87986">
        <w:rPr>
          <w:rFonts w:ascii="Century Gothic" w:eastAsia="Times New Roman" w:hAnsi="Century Gothic" w:cs="Arial"/>
          <w:sz w:val="24"/>
          <w:szCs w:val="24"/>
          <w:lang w:eastAsia="es-ES_tradnl"/>
        </w:rPr>
        <w:t xml:space="preserve"> de junio dos mil veinti</w:t>
      </w:r>
      <w:r w:rsidR="008E52C2">
        <w:rPr>
          <w:rFonts w:ascii="Century Gothic" w:eastAsia="Times New Roman" w:hAnsi="Century Gothic" w:cs="Arial"/>
          <w:sz w:val="24"/>
          <w:szCs w:val="24"/>
          <w:lang w:eastAsia="es-ES_tradnl"/>
        </w:rPr>
        <w:t>cuatro</w:t>
      </w:r>
      <w:r w:rsidRPr="00D87986">
        <w:rPr>
          <w:rFonts w:ascii="Century Gothic" w:eastAsia="Times New Roman" w:hAnsi="Century Gothic" w:cs="Arial"/>
          <w:sz w:val="24"/>
          <w:szCs w:val="24"/>
          <w:lang w:eastAsia="es-ES_tradnl"/>
        </w:rPr>
        <w:t>, el H. Congreso del Estado emitió la Convocatoria</w:t>
      </w:r>
      <w:r w:rsidRPr="00D87986">
        <w:rPr>
          <w:rFonts w:ascii="Century Gothic" w:eastAsia="Times New Roman" w:hAnsi="Century Gothic" w:cs="Arial"/>
          <w:sz w:val="24"/>
          <w:szCs w:val="24"/>
          <w:lang w:eastAsia="es-MX"/>
        </w:rPr>
        <w:t xml:space="preserve"> para otorgar la “MEDALLA AL MÉRITO CULTURAL DEL ESTADO DE CHIHUAHUA, VÍCTOR HUGO RASCÓN BANDA”, en su edición 202</w:t>
      </w:r>
      <w:r w:rsidR="008E52C2">
        <w:rPr>
          <w:rFonts w:ascii="Century Gothic" w:eastAsia="Times New Roman" w:hAnsi="Century Gothic" w:cs="Arial"/>
          <w:sz w:val="24"/>
          <w:szCs w:val="24"/>
          <w:lang w:eastAsia="es-MX"/>
        </w:rPr>
        <w:t>4</w:t>
      </w:r>
      <w:r w:rsidRPr="00D87986">
        <w:rPr>
          <w:rFonts w:ascii="Century Gothic" w:eastAsia="Times New Roman" w:hAnsi="Century Gothic" w:cs="Arial"/>
          <w:sz w:val="24"/>
          <w:szCs w:val="24"/>
          <w:lang w:eastAsia="es-MX"/>
        </w:rPr>
        <w:t xml:space="preserve">, dando con ello cumplimiento a lo dispuesto por el Decreto </w:t>
      </w:r>
      <w:r w:rsidRPr="00D87986">
        <w:rPr>
          <w:rFonts w:ascii="Century Gothic" w:eastAsia="Times New Roman" w:hAnsi="Century Gothic" w:cs="Arial"/>
          <w:sz w:val="24"/>
          <w:szCs w:val="24"/>
          <w:lang w:eastAsia="es-ES_tradnl"/>
        </w:rPr>
        <w:t>280/08 II P.O.</w:t>
      </w:r>
      <w:r w:rsidRPr="00D87986">
        <w:rPr>
          <w:rFonts w:ascii="Century Gothic" w:eastAsia="Times New Roman" w:hAnsi="Century Gothic" w:cs="Arial"/>
          <w:sz w:val="24"/>
          <w:szCs w:val="24"/>
          <w:lang w:eastAsia="es-MX"/>
        </w:rPr>
        <w:t>, el cual instruye este premio y dispone que sea entregado cada año, como hasta la fecha se ha llevado a cabo.</w:t>
      </w:r>
    </w:p>
    <w:p w14:paraId="1B70EB86" w14:textId="77777777" w:rsidR="00D87986" w:rsidRPr="00D87986" w:rsidRDefault="00D87986" w:rsidP="00D87986">
      <w:pPr>
        <w:spacing w:after="0" w:line="360" w:lineRule="auto"/>
        <w:ind w:left="567" w:right="1043"/>
        <w:contextualSpacing/>
        <w:jc w:val="both"/>
        <w:rPr>
          <w:rFonts w:ascii="Century Gothic" w:eastAsia="Times New Roman" w:hAnsi="Century Gothic" w:cs="Arial"/>
          <w:sz w:val="24"/>
          <w:szCs w:val="24"/>
          <w:lang w:eastAsia="es-MX"/>
        </w:rPr>
      </w:pPr>
    </w:p>
    <w:p w14:paraId="56084460" w14:textId="77777777" w:rsidR="00D87986" w:rsidRPr="00D87986" w:rsidRDefault="00D87986" w:rsidP="00D87986">
      <w:pPr>
        <w:spacing w:after="0" w:line="360" w:lineRule="auto"/>
        <w:ind w:left="567" w:right="1043"/>
        <w:contextualSpacing/>
        <w:jc w:val="both"/>
        <w:rPr>
          <w:rFonts w:ascii="Century Gothic" w:eastAsia="Times New Roman" w:hAnsi="Century Gothic" w:cs="Arial"/>
          <w:sz w:val="24"/>
          <w:szCs w:val="24"/>
          <w:lang w:eastAsia="es-ES_tradnl"/>
        </w:rPr>
      </w:pPr>
      <w:r w:rsidRPr="00D87986">
        <w:rPr>
          <w:rFonts w:ascii="Century Gothic" w:eastAsia="Times New Roman" w:hAnsi="Century Gothic" w:cs="Arial"/>
          <w:sz w:val="24"/>
          <w:szCs w:val="24"/>
          <w:lang w:eastAsia="es-MX"/>
        </w:rPr>
        <w:t>La Convocatoria emitida</w:t>
      </w:r>
      <w:r w:rsidRPr="00D87986">
        <w:rPr>
          <w:rFonts w:ascii="Century Gothic" w:eastAsia="Times New Roman" w:hAnsi="Century Gothic" w:cs="Arial"/>
          <w:sz w:val="24"/>
          <w:szCs w:val="24"/>
          <w:lang w:eastAsia="es-ES_tradnl"/>
        </w:rPr>
        <w:t>, señala entre otras, las siguientes bases:</w:t>
      </w:r>
    </w:p>
    <w:p w14:paraId="163408C5" w14:textId="77777777" w:rsidR="00D87986" w:rsidRPr="00D87986" w:rsidRDefault="00D87986" w:rsidP="00D87986">
      <w:pPr>
        <w:spacing w:after="0" w:line="360" w:lineRule="auto"/>
        <w:ind w:left="567" w:right="1043"/>
        <w:contextualSpacing/>
        <w:jc w:val="both"/>
        <w:rPr>
          <w:rFonts w:ascii="Century Gothic" w:eastAsia="Times New Roman" w:hAnsi="Century Gothic" w:cs="Arial"/>
          <w:sz w:val="24"/>
          <w:szCs w:val="24"/>
          <w:lang w:eastAsia="es-ES_tradnl"/>
        </w:rPr>
      </w:pPr>
    </w:p>
    <w:p w14:paraId="0F276E77" w14:textId="081F57E3" w:rsidR="00D87986" w:rsidRPr="00D87986" w:rsidRDefault="00D87986" w:rsidP="00D87986">
      <w:pPr>
        <w:numPr>
          <w:ilvl w:val="0"/>
          <w:numId w:val="1"/>
        </w:numPr>
        <w:spacing w:after="0" w:line="360" w:lineRule="auto"/>
        <w:ind w:left="567" w:right="1043"/>
        <w:contextualSpacing/>
        <w:jc w:val="both"/>
        <w:rPr>
          <w:rFonts w:ascii="Century Gothic" w:eastAsia="Times New Roman" w:hAnsi="Century Gothic" w:cs="Arial"/>
          <w:sz w:val="24"/>
          <w:szCs w:val="24"/>
          <w:lang w:eastAsia="es-ES_tradnl"/>
        </w:rPr>
      </w:pPr>
      <w:r w:rsidRPr="00D87986">
        <w:rPr>
          <w:rFonts w:ascii="Century Gothic" w:eastAsia="Times New Roman" w:hAnsi="Century Gothic" w:cs="Arial"/>
          <w:sz w:val="24"/>
          <w:szCs w:val="24"/>
          <w:lang w:eastAsia="es-ES_tradnl"/>
        </w:rPr>
        <w:t xml:space="preserve">Podrá participar cualquier ciudadana o ciudadano de origen chihuahuense, por sí mismo o por tercera persona, </w:t>
      </w:r>
      <w:r w:rsidRPr="00D87986">
        <w:rPr>
          <w:rFonts w:ascii="Century Gothic" w:eastAsia="Times New Roman" w:hAnsi="Century Gothic" w:cs="Arial"/>
          <w:sz w:val="24"/>
          <w:szCs w:val="24"/>
          <w:lang w:val="es-ES" w:eastAsia="es-ES_tradnl"/>
        </w:rPr>
        <w:t>que se distinga por sobresalir en el ámbito cultural</w:t>
      </w:r>
      <w:r w:rsidRPr="00D87986">
        <w:rPr>
          <w:rFonts w:ascii="Century Gothic" w:eastAsia="Times New Roman" w:hAnsi="Century Gothic" w:cs="Arial"/>
          <w:sz w:val="24"/>
          <w:szCs w:val="24"/>
          <w:lang w:eastAsia="es-ES_tradnl"/>
        </w:rPr>
        <w:t xml:space="preserve"> del Estado de Chihuahua, en </w:t>
      </w:r>
      <w:r w:rsidR="008E4386" w:rsidRPr="008E4386">
        <w:rPr>
          <w:rFonts w:ascii="Century Gothic" w:eastAsia="Times New Roman" w:hAnsi="Century Gothic" w:cs="Arial"/>
          <w:sz w:val="24"/>
          <w:szCs w:val="24"/>
          <w:lang w:eastAsia="es-ES_tradnl"/>
        </w:rPr>
        <w:t>alguna de</w:t>
      </w:r>
      <w:r w:rsidRPr="00D87986">
        <w:rPr>
          <w:rFonts w:ascii="Century Gothic" w:eastAsia="Times New Roman" w:hAnsi="Century Gothic" w:cs="Arial"/>
          <w:sz w:val="24"/>
          <w:szCs w:val="24"/>
          <w:lang w:eastAsia="es-ES_tradnl"/>
        </w:rPr>
        <w:t xml:space="preserve"> las disciplinas de las bellas artes. </w:t>
      </w:r>
    </w:p>
    <w:p w14:paraId="41EC9A27" w14:textId="78FF8298" w:rsidR="008E52C2" w:rsidRPr="00110521" w:rsidRDefault="00D87986" w:rsidP="008E52C2">
      <w:pPr>
        <w:numPr>
          <w:ilvl w:val="0"/>
          <w:numId w:val="1"/>
        </w:numPr>
        <w:spacing w:after="0" w:line="360" w:lineRule="auto"/>
        <w:ind w:left="567" w:right="1043"/>
        <w:contextualSpacing/>
        <w:jc w:val="both"/>
        <w:rPr>
          <w:rFonts w:ascii="Century Gothic" w:eastAsia="Times New Roman" w:hAnsi="Century Gothic" w:cs="Arial"/>
          <w:sz w:val="24"/>
          <w:szCs w:val="24"/>
          <w:lang w:eastAsia="es-ES_tradnl"/>
        </w:rPr>
      </w:pPr>
      <w:r w:rsidRPr="00D87986">
        <w:rPr>
          <w:rFonts w:ascii="Century Gothic" w:eastAsia="Times New Roman" w:hAnsi="Century Gothic" w:cs="Arial"/>
          <w:sz w:val="24"/>
          <w:szCs w:val="24"/>
          <w:lang w:eastAsia="es-ES_tradnl"/>
        </w:rPr>
        <w:lastRenderedPageBreak/>
        <w:t>La</w:t>
      </w:r>
      <w:r w:rsidR="008E52C2" w:rsidRPr="008E52C2">
        <w:rPr>
          <w:rFonts w:ascii="Century Gothic" w:eastAsia="Times New Roman" w:hAnsi="Century Gothic" w:cs="Arial"/>
          <w:sz w:val="24"/>
          <w:szCs w:val="24"/>
          <w:lang w:eastAsia="es-ES_tradnl"/>
        </w:rPr>
        <w:t xml:space="preserve">s personas que deseen participar, </w:t>
      </w:r>
      <w:r w:rsidR="008E52C2" w:rsidRPr="008E52C2">
        <w:rPr>
          <w:rFonts w:ascii="Century Gothic" w:hAnsi="Century Gothic"/>
          <w:kern w:val="2"/>
          <w14:ligatures w14:val="standardContextual"/>
        </w:rPr>
        <w:t xml:space="preserve">deberán registrarse vía digital </w:t>
      </w:r>
      <w:r w:rsidR="008E52C2" w:rsidRPr="008E52C2">
        <w:rPr>
          <w:rFonts w:ascii="Century Gothic" w:hAnsi="Century Gothic"/>
          <w:kern w:val="2"/>
          <w:sz w:val="24"/>
          <w:szCs w:val="24"/>
          <w14:ligatures w14:val="standardContextual"/>
        </w:rPr>
        <w:t xml:space="preserve">y enviar la evidencia que acredite el mérito de la o el participante al </w:t>
      </w:r>
      <w:r w:rsidR="008E52C2" w:rsidRPr="008E52C2">
        <w:rPr>
          <w:rFonts w:ascii="Century Gothic" w:hAnsi="Century Gothic"/>
          <w:kern w:val="2"/>
          <w14:ligatures w14:val="standardContextual"/>
        </w:rPr>
        <w:t>micrositio de la página web oficial del H. Congreso del Estado de Chihuahua</w:t>
      </w:r>
      <w:r w:rsidR="00110521">
        <w:rPr>
          <w:rFonts w:ascii="Century Gothic" w:hAnsi="Century Gothic"/>
          <w:kern w:val="2"/>
          <w14:ligatures w14:val="standardContextual"/>
        </w:rPr>
        <w:t xml:space="preserve">, a partir de la expedición de la presente convocatoria y hasta el 23 de agosto de 2024, hasta las 15:00 horas, horario de la Ciudad de Chihuahua. </w:t>
      </w:r>
    </w:p>
    <w:p w14:paraId="3CFB324B" w14:textId="77777777" w:rsidR="00110521" w:rsidRDefault="00110521" w:rsidP="00110521">
      <w:pPr>
        <w:pStyle w:val="Prrafodelista"/>
        <w:rPr>
          <w:rFonts w:ascii="Century Gothic" w:eastAsia="Times New Roman" w:hAnsi="Century Gothic" w:cs="Arial"/>
          <w:sz w:val="24"/>
          <w:szCs w:val="24"/>
          <w:lang w:eastAsia="es-ES_tradnl"/>
        </w:rPr>
      </w:pPr>
    </w:p>
    <w:p w14:paraId="4B5CCAAD" w14:textId="7DBA6BA9" w:rsidR="00110521" w:rsidRDefault="00D87986" w:rsidP="00D87986">
      <w:pPr>
        <w:numPr>
          <w:ilvl w:val="0"/>
          <w:numId w:val="1"/>
        </w:numPr>
        <w:spacing w:after="0" w:line="360" w:lineRule="auto"/>
        <w:ind w:left="567" w:right="1043"/>
        <w:contextualSpacing/>
        <w:jc w:val="both"/>
        <w:rPr>
          <w:rFonts w:ascii="Century Gothic" w:eastAsia="Times New Roman" w:hAnsi="Century Gothic" w:cs="Arial"/>
          <w:sz w:val="24"/>
          <w:szCs w:val="24"/>
          <w:lang w:eastAsia="es-ES_tradnl"/>
        </w:rPr>
      </w:pPr>
      <w:r w:rsidRPr="00D87986">
        <w:rPr>
          <w:rFonts w:ascii="Century Gothic" w:eastAsia="Times New Roman" w:hAnsi="Century Gothic" w:cs="Arial"/>
          <w:sz w:val="24"/>
          <w:szCs w:val="24"/>
          <w:lang w:eastAsia="es-ES_tradnl"/>
        </w:rPr>
        <w:t xml:space="preserve">La </w:t>
      </w:r>
      <w:r w:rsidR="00110521">
        <w:rPr>
          <w:rFonts w:ascii="Century Gothic" w:eastAsia="Times New Roman" w:hAnsi="Century Gothic" w:cs="Arial"/>
          <w:sz w:val="24"/>
          <w:szCs w:val="24"/>
          <w:lang w:eastAsia="es-ES_tradnl"/>
        </w:rPr>
        <w:t xml:space="preserve">Comisión de Cultura en coordinación con la Secretaría de Cultura conformará a propuesta de sus integrantes, un jurado calificador con experiencia y trayectoria en el ámbito cultural y las bellas artes. </w:t>
      </w:r>
    </w:p>
    <w:p w14:paraId="26D950E3" w14:textId="77777777" w:rsidR="00D87986" w:rsidRPr="00D87986" w:rsidRDefault="00D87986" w:rsidP="00D87986">
      <w:pPr>
        <w:spacing w:after="0" w:line="360" w:lineRule="auto"/>
        <w:ind w:left="567" w:right="1043"/>
        <w:contextualSpacing/>
        <w:rPr>
          <w:rFonts w:ascii="Century Gothic" w:eastAsia="Times New Roman" w:hAnsi="Century Gothic" w:cs="Arial"/>
          <w:sz w:val="24"/>
          <w:szCs w:val="24"/>
          <w:lang w:eastAsia="es-ES_tradnl"/>
        </w:rPr>
      </w:pPr>
    </w:p>
    <w:p w14:paraId="7A00DBDF" w14:textId="11DDC72D" w:rsidR="00D87986" w:rsidRPr="00D87986" w:rsidRDefault="00D87986" w:rsidP="00D87986">
      <w:pPr>
        <w:numPr>
          <w:ilvl w:val="0"/>
          <w:numId w:val="1"/>
        </w:numPr>
        <w:spacing w:after="0" w:line="360" w:lineRule="auto"/>
        <w:ind w:left="567" w:right="1043"/>
        <w:contextualSpacing/>
        <w:jc w:val="both"/>
        <w:rPr>
          <w:rFonts w:ascii="Century Gothic" w:eastAsia="Times New Roman" w:hAnsi="Century Gothic" w:cs="Arial"/>
          <w:sz w:val="24"/>
          <w:szCs w:val="24"/>
          <w:lang w:eastAsia="es-ES_tradnl"/>
        </w:rPr>
      </w:pPr>
      <w:r w:rsidRPr="00D87986">
        <w:rPr>
          <w:rFonts w:ascii="Century Gothic" w:eastAsia="Times New Roman" w:hAnsi="Century Gothic" w:cs="Arial"/>
          <w:sz w:val="24"/>
          <w:szCs w:val="24"/>
          <w:lang w:eastAsia="es-ES_tradnl"/>
        </w:rPr>
        <w:t xml:space="preserve">El </w:t>
      </w:r>
      <w:r w:rsidR="00A20C87">
        <w:rPr>
          <w:rFonts w:ascii="Century Gothic" w:eastAsia="Times New Roman" w:hAnsi="Century Gothic" w:cs="Arial"/>
          <w:sz w:val="24"/>
          <w:szCs w:val="24"/>
          <w:lang w:eastAsia="es-ES_tradnl"/>
        </w:rPr>
        <w:t xml:space="preserve">jurado calificador evaluará la documentación y la trayectoria de las personas concursantes, emitiendo un veredicto que deberá ser comunicado a la citada Comisión. </w:t>
      </w:r>
    </w:p>
    <w:p w14:paraId="0DFFE354" w14:textId="77777777" w:rsidR="00D87986" w:rsidRPr="00D87986" w:rsidRDefault="00D87986" w:rsidP="00D87986">
      <w:pPr>
        <w:spacing w:after="0" w:line="360" w:lineRule="auto"/>
        <w:ind w:left="567" w:right="1043"/>
        <w:contextualSpacing/>
        <w:rPr>
          <w:rFonts w:ascii="Century Gothic" w:eastAsia="Times New Roman" w:hAnsi="Century Gothic" w:cs="Arial"/>
          <w:sz w:val="24"/>
          <w:szCs w:val="24"/>
          <w:lang w:eastAsia="es-ES_tradnl"/>
        </w:rPr>
      </w:pPr>
    </w:p>
    <w:p w14:paraId="7FAC814F" w14:textId="71393691" w:rsidR="003B50B6" w:rsidRDefault="003B50B6" w:rsidP="00D87986">
      <w:pPr>
        <w:numPr>
          <w:ilvl w:val="0"/>
          <w:numId w:val="1"/>
        </w:numPr>
        <w:spacing w:after="0" w:line="360" w:lineRule="auto"/>
        <w:ind w:left="567" w:right="1043"/>
        <w:contextualSpacing/>
        <w:jc w:val="both"/>
        <w:rPr>
          <w:rFonts w:ascii="Century Gothic" w:eastAsia="Times New Roman" w:hAnsi="Century Gothic" w:cs="Arial"/>
          <w:sz w:val="24"/>
          <w:szCs w:val="24"/>
          <w:lang w:eastAsia="es-ES_tradnl"/>
        </w:rPr>
      </w:pPr>
      <w:r>
        <w:rPr>
          <w:rFonts w:ascii="Century Gothic" w:eastAsia="Times New Roman" w:hAnsi="Century Gothic" w:cs="Arial"/>
          <w:sz w:val="24"/>
          <w:szCs w:val="24"/>
          <w:lang w:eastAsia="es-ES_tradnl"/>
        </w:rPr>
        <w:t xml:space="preserve">La Comisión de Cultura, aprobará el veredicto del jurado calificador y lo comunicará a la persona merecedora de la Medalla al Merito Cultural del Estado de Chihuahua, Víctor Hugo Rascón Banda, en su edición 2024. </w:t>
      </w:r>
    </w:p>
    <w:p w14:paraId="17E9A166" w14:textId="77777777" w:rsidR="003B50B6" w:rsidRDefault="003B50B6" w:rsidP="003B50B6">
      <w:pPr>
        <w:pStyle w:val="Prrafodelista"/>
        <w:rPr>
          <w:rFonts w:ascii="Century Gothic" w:eastAsia="Times New Roman" w:hAnsi="Century Gothic" w:cs="Arial"/>
          <w:sz w:val="24"/>
          <w:szCs w:val="24"/>
          <w:lang w:eastAsia="es-ES_tradnl"/>
        </w:rPr>
      </w:pPr>
    </w:p>
    <w:p w14:paraId="2CC0B933" w14:textId="181BDAFB" w:rsidR="00D87986" w:rsidRPr="00D87986" w:rsidRDefault="00D87986" w:rsidP="00D87986">
      <w:pPr>
        <w:numPr>
          <w:ilvl w:val="0"/>
          <w:numId w:val="1"/>
        </w:numPr>
        <w:spacing w:after="0" w:line="360" w:lineRule="auto"/>
        <w:ind w:left="567" w:right="1043"/>
        <w:contextualSpacing/>
        <w:jc w:val="both"/>
        <w:rPr>
          <w:rFonts w:ascii="Century Gothic" w:eastAsia="Times New Roman" w:hAnsi="Century Gothic" w:cs="Arial"/>
          <w:sz w:val="24"/>
          <w:szCs w:val="24"/>
          <w:lang w:eastAsia="es-ES_tradnl"/>
        </w:rPr>
      </w:pPr>
      <w:r w:rsidRPr="00D87986">
        <w:rPr>
          <w:rFonts w:ascii="Century Gothic" w:eastAsia="Times New Roman" w:hAnsi="Century Gothic" w:cs="Arial"/>
          <w:sz w:val="24"/>
          <w:szCs w:val="24"/>
          <w:lang w:eastAsia="es-ES_tradnl"/>
        </w:rPr>
        <w:t>Durante el mes de octubre del año 202</w:t>
      </w:r>
      <w:r w:rsidR="008E52C2">
        <w:rPr>
          <w:rFonts w:ascii="Century Gothic" w:eastAsia="Times New Roman" w:hAnsi="Century Gothic" w:cs="Arial"/>
          <w:sz w:val="24"/>
          <w:szCs w:val="24"/>
          <w:lang w:eastAsia="es-ES_tradnl"/>
        </w:rPr>
        <w:t>4</w:t>
      </w:r>
      <w:r w:rsidRPr="00D87986">
        <w:rPr>
          <w:rFonts w:ascii="Century Gothic" w:eastAsia="Times New Roman" w:hAnsi="Century Gothic" w:cs="Arial"/>
          <w:sz w:val="24"/>
          <w:szCs w:val="24"/>
          <w:lang w:eastAsia="es-ES_tradnl"/>
        </w:rPr>
        <w:t xml:space="preserve">, se llevará a cabo la Sesión Solemne para la entrega de la medalla al Mérito Cultural, </w:t>
      </w:r>
      <w:r w:rsidR="008E52C2">
        <w:rPr>
          <w:rFonts w:ascii="Century Gothic" w:eastAsia="Times New Roman" w:hAnsi="Century Gothic" w:cs="Arial"/>
          <w:sz w:val="24"/>
          <w:szCs w:val="24"/>
          <w:lang w:eastAsia="es-ES_tradnl"/>
        </w:rPr>
        <w:t>“</w:t>
      </w:r>
      <w:r w:rsidRPr="00D87986">
        <w:rPr>
          <w:rFonts w:ascii="Century Gothic" w:eastAsia="Times New Roman" w:hAnsi="Century Gothic" w:cs="Arial"/>
          <w:sz w:val="24"/>
          <w:szCs w:val="24"/>
          <w:lang w:eastAsia="es-ES_tradnl"/>
        </w:rPr>
        <w:t>Víctor Hugo Rascón Banda</w:t>
      </w:r>
      <w:r w:rsidR="008E52C2">
        <w:rPr>
          <w:rFonts w:ascii="Century Gothic" w:eastAsia="Times New Roman" w:hAnsi="Century Gothic" w:cs="Arial"/>
          <w:sz w:val="24"/>
          <w:szCs w:val="24"/>
          <w:lang w:eastAsia="es-ES_tradnl"/>
        </w:rPr>
        <w:t>”</w:t>
      </w:r>
      <w:r w:rsidRPr="00D87986">
        <w:rPr>
          <w:rFonts w:ascii="Century Gothic" w:eastAsia="Times New Roman" w:hAnsi="Century Gothic" w:cs="Arial"/>
          <w:sz w:val="24"/>
          <w:szCs w:val="24"/>
          <w:lang w:eastAsia="es-ES_tradnl"/>
        </w:rPr>
        <w:t>, a la cual se invitará a las</w:t>
      </w:r>
      <w:r w:rsidR="008E52C2">
        <w:rPr>
          <w:rFonts w:ascii="Century Gothic" w:eastAsia="Times New Roman" w:hAnsi="Century Gothic" w:cs="Arial"/>
          <w:sz w:val="24"/>
          <w:szCs w:val="24"/>
          <w:lang w:eastAsia="es-ES_tradnl"/>
        </w:rPr>
        <w:t xml:space="preserve"> personas</w:t>
      </w:r>
      <w:r w:rsidRPr="00D87986">
        <w:rPr>
          <w:rFonts w:ascii="Century Gothic" w:eastAsia="Times New Roman" w:hAnsi="Century Gothic" w:cs="Arial"/>
          <w:sz w:val="24"/>
          <w:szCs w:val="24"/>
          <w:lang w:eastAsia="es-ES_tradnl"/>
        </w:rPr>
        <w:t xml:space="preserve"> titulares de los Poderes Ejecutivo y Judicial. </w:t>
      </w:r>
    </w:p>
    <w:p w14:paraId="788DAF64" w14:textId="77777777" w:rsidR="00D87986" w:rsidRPr="00D87986" w:rsidRDefault="00D87986" w:rsidP="00D87986">
      <w:pPr>
        <w:spacing w:after="0" w:line="360" w:lineRule="auto"/>
        <w:contextualSpacing/>
        <w:jc w:val="both"/>
        <w:rPr>
          <w:rFonts w:ascii="Century Gothic" w:eastAsia="Times New Roman" w:hAnsi="Century Gothic" w:cs="Arial"/>
          <w:sz w:val="24"/>
          <w:szCs w:val="24"/>
          <w:lang w:eastAsia="es-ES_tradnl"/>
        </w:rPr>
      </w:pPr>
    </w:p>
    <w:p w14:paraId="6E8E95AC" w14:textId="4DA170BE" w:rsidR="00D87986" w:rsidRPr="00D87986" w:rsidRDefault="00D87986" w:rsidP="00D87986">
      <w:pPr>
        <w:spacing w:after="0" w:line="360" w:lineRule="auto"/>
        <w:contextualSpacing/>
        <w:jc w:val="both"/>
        <w:rPr>
          <w:rFonts w:ascii="Century Gothic" w:eastAsia="Times New Roman" w:hAnsi="Century Gothic" w:cs="Arial"/>
          <w:sz w:val="24"/>
          <w:szCs w:val="24"/>
          <w:lang w:val="es-ES" w:eastAsia="es-ES_tradnl"/>
        </w:rPr>
      </w:pPr>
      <w:r w:rsidRPr="00D87986">
        <w:rPr>
          <w:rFonts w:ascii="Century Gothic" w:eastAsia="Times New Roman" w:hAnsi="Century Gothic" w:cs="Arial"/>
          <w:b/>
          <w:sz w:val="24"/>
          <w:szCs w:val="24"/>
          <w:lang w:eastAsia="es-ES_tradnl"/>
        </w:rPr>
        <w:lastRenderedPageBreak/>
        <w:t>II.-</w:t>
      </w:r>
      <w:r w:rsidRPr="00D87986">
        <w:rPr>
          <w:rFonts w:ascii="Century Gothic" w:eastAsia="Times New Roman" w:hAnsi="Century Gothic" w:cs="Arial"/>
          <w:sz w:val="24"/>
          <w:szCs w:val="24"/>
          <w:lang w:eastAsia="es-ES_tradnl"/>
        </w:rPr>
        <w:t xml:space="preserve"> </w:t>
      </w:r>
      <w:r w:rsidRPr="00D87986">
        <w:rPr>
          <w:rFonts w:ascii="Century Gothic" w:eastAsia="Times New Roman" w:hAnsi="Century Gothic" w:cs="Arial"/>
          <w:sz w:val="24"/>
          <w:szCs w:val="24"/>
          <w:lang w:val="es-ES" w:eastAsia="es-ES_tradnl"/>
        </w:rPr>
        <w:t>En atención a la convocatoria antes mencionada, en esta edición 202</w:t>
      </w:r>
      <w:r w:rsidR="008E52C2">
        <w:rPr>
          <w:rFonts w:ascii="Century Gothic" w:eastAsia="Times New Roman" w:hAnsi="Century Gothic" w:cs="Arial"/>
          <w:sz w:val="24"/>
          <w:szCs w:val="24"/>
          <w:lang w:val="es-ES" w:eastAsia="es-ES_tradnl"/>
        </w:rPr>
        <w:t>4</w:t>
      </w:r>
      <w:r w:rsidRPr="00D87986">
        <w:rPr>
          <w:rFonts w:ascii="Century Gothic" w:eastAsia="Times New Roman" w:hAnsi="Century Gothic" w:cs="Arial"/>
          <w:sz w:val="24"/>
          <w:szCs w:val="24"/>
          <w:lang w:val="es-ES" w:eastAsia="es-ES_tradnl"/>
        </w:rPr>
        <w:t>, se inscribieron c</w:t>
      </w:r>
      <w:r w:rsidR="008E52C2">
        <w:rPr>
          <w:rFonts w:ascii="Century Gothic" w:eastAsia="Times New Roman" w:hAnsi="Century Gothic" w:cs="Arial"/>
          <w:sz w:val="24"/>
          <w:szCs w:val="24"/>
          <w:lang w:val="es-ES" w:eastAsia="es-ES_tradnl"/>
        </w:rPr>
        <w:t>incuenta</w:t>
      </w:r>
      <w:r w:rsidRPr="00D87986">
        <w:rPr>
          <w:rFonts w:ascii="Century Gothic" w:eastAsia="Times New Roman" w:hAnsi="Century Gothic" w:cs="Arial"/>
          <w:sz w:val="24"/>
          <w:szCs w:val="24"/>
          <w:lang w:val="es-ES" w:eastAsia="es-ES_tradnl"/>
        </w:rPr>
        <w:t xml:space="preserve"> y </w:t>
      </w:r>
      <w:r w:rsidR="008E52C2">
        <w:rPr>
          <w:rFonts w:ascii="Century Gothic" w:eastAsia="Times New Roman" w:hAnsi="Century Gothic" w:cs="Arial"/>
          <w:sz w:val="24"/>
          <w:szCs w:val="24"/>
          <w:lang w:val="es-ES" w:eastAsia="es-ES_tradnl"/>
        </w:rPr>
        <w:t>un</w:t>
      </w:r>
      <w:r w:rsidRPr="00D87986">
        <w:rPr>
          <w:rFonts w:ascii="Century Gothic" w:eastAsia="Times New Roman" w:hAnsi="Century Gothic" w:cs="Arial"/>
          <w:sz w:val="24"/>
          <w:szCs w:val="24"/>
          <w:lang w:val="es-ES" w:eastAsia="es-ES_tradnl"/>
        </w:rPr>
        <w:t xml:space="preserve"> participantes cuya trayectoria se ha desarrollado dentro de la actividad cultural, en distintas disciplinas de las bellas artes.</w:t>
      </w:r>
      <w:r w:rsidR="008E52C2">
        <w:rPr>
          <w:rFonts w:ascii="Century Gothic" w:eastAsia="Times New Roman" w:hAnsi="Century Gothic" w:cs="Arial"/>
          <w:sz w:val="24"/>
          <w:szCs w:val="24"/>
          <w:lang w:val="es-ES" w:eastAsia="es-ES_tradnl"/>
        </w:rPr>
        <w:t xml:space="preserve"> </w:t>
      </w:r>
    </w:p>
    <w:p w14:paraId="6F10DB8C" w14:textId="77777777" w:rsidR="00D87986" w:rsidRPr="00D87986" w:rsidRDefault="00D87986" w:rsidP="00D87986">
      <w:pPr>
        <w:spacing w:after="200" w:line="360" w:lineRule="auto"/>
        <w:contextualSpacing/>
        <w:rPr>
          <w:rFonts w:ascii="Century Gothic" w:eastAsia="Calibri" w:hAnsi="Century Gothic" w:cs="Times New Roman"/>
          <w:sz w:val="24"/>
          <w:szCs w:val="24"/>
        </w:rPr>
      </w:pPr>
    </w:p>
    <w:p w14:paraId="74C371A2" w14:textId="79BB4FEE" w:rsidR="00D87986" w:rsidRPr="00D87986" w:rsidRDefault="00D87986" w:rsidP="00D87986">
      <w:pPr>
        <w:spacing w:after="0" w:line="360" w:lineRule="auto"/>
        <w:contextualSpacing/>
        <w:jc w:val="both"/>
        <w:rPr>
          <w:rFonts w:ascii="Century Gothic" w:eastAsia="Times New Roman" w:hAnsi="Century Gothic" w:cs="Arial"/>
          <w:sz w:val="24"/>
          <w:szCs w:val="24"/>
          <w:lang w:eastAsia="es-ES_tradnl"/>
        </w:rPr>
      </w:pPr>
      <w:r w:rsidRPr="00D87986">
        <w:rPr>
          <w:rFonts w:ascii="Century Gothic" w:eastAsia="Times New Roman" w:hAnsi="Century Gothic" w:cs="Arial"/>
          <w:sz w:val="24"/>
          <w:szCs w:val="24"/>
          <w:lang w:eastAsia="es-ES_tradnl"/>
        </w:rPr>
        <w:t>La Comisión de Cultura, después de entrar al estudio y análisis</w:t>
      </w:r>
      <w:r w:rsidR="00052CB9">
        <w:rPr>
          <w:rFonts w:ascii="Century Gothic" w:eastAsia="Times New Roman" w:hAnsi="Century Gothic" w:cs="Arial"/>
          <w:sz w:val="24"/>
          <w:szCs w:val="24"/>
          <w:lang w:eastAsia="es-ES_tradnl"/>
        </w:rPr>
        <w:t xml:space="preserve"> de lo anterior</w:t>
      </w:r>
      <w:r w:rsidRPr="00D87986">
        <w:rPr>
          <w:rFonts w:ascii="Century Gothic" w:eastAsia="Times New Roman" w:hAnsi="Century Gothic" w:cs="Arial"/>
          <w:sz w:val="24"/>
          <w:szCs w:val="24"/>
          <w:lang w:eastAsia="es-ES_tradnl"/>
        </w:rPr>
        <w:t xml:space="preserve"> formula las siguientes:</w:t>
      </w:r>
    </w:p>
    <w:p w14:paraId="08EB43B9" w14:textId="21F659D8" w:rsidR="00D87986" w:rsidRPr="00D87986" w:rsidRDefault="00D87986" w:rsidP="00D87986">
      <w:pPr>
        <w:spacing w:after="0" w:line="360" w:lineRule="auto"/>
        <w:contextualSpacing/>
        <w:jc w:val="center"/>
        <w:rPr>
          <w:rFonts w:ascii="Century Gothic" w:eastAsia="Times New Roman" w:hAnsi="Century Gothic" w:cs="Arial"/>
          <w:b/>
          <w:sz w:val="24"/>
          <w:szCs w:val="24"/>
          <w:lang w:val="es-ES" w:eastAsia="es-ES_tradnl"/>
        </w:rPr>
      </w:pPr>
      <w:r w:rsidRPr="00D87986">
        <w:rPr>
          <w:rFonts w:ascii="Century Gothic" w:eastAsia="Times New Roman" w:hAnsi="Century Gothic" w:cs="Arial"/>
          <w:b/>
          <w:sz w:val="24"/>
          <w:szCs w:val="24"/>
          <w:lang w:val="es-ES" w:eastAsia="es-ES_tradnl"/>
        </w:rPr>
        <w:t>CONSIDERACIONES</w:t>
      </w:r>
      <w:r w:rsidR="00052CB9">
        <w:rPr>
          <w:rFonts w:ascii="Century Gothic" w:eastAsia="Times New Roman" w:hAnsi="Century Gothic" w:cs="Arial"/>
          <w:b/>
          <w:sz w:val="24"/>
          <w:szCs w:val="24"/>
          <w:lang w:val="es-ES" w:eastAsia="es-ES_tradnl"/>
        </w:rPr>
        <w:t xml:space="preserve"> </w:t>
      </w:r>
    </w:p>
    <w:p w14:paraId="4491CB07" w14:textId="77777777" w:rsidR="00D87986" w:rsidRPr="00D87986" w:rsidRDefault="00D87986" w:rsidP="00D87986">
      <w:pPr>
        <w:spacing w:after="0" w:line="360" w:lineRule="auto"/>
        <w:contextualSpacing/>
        <w:jc w:val="center"/>
        <w:rPr>
          <w:rFonts w:ascii="Century Gothic" w:eastAsia="Times New Roman" w:hAnsi="Century Gothic" w:cs="Arial"/>
          <w:b/>
          <w:sz w:val="24"/>
          <w:szCs w:val="24"/>
          <w:lang w:val="es-ES" w:eastAsia="es-ES_tradnl"/>
        </w:rPr>
      </w:pPr>
    </w:p>
    <w:p w14:paraId="28269593" w14:textId="77777777" w:rsidR="00D87986" w:rsidRPr="00D87986" w:rsidRDefault="00D87986" w:rsidP="00D87986">
      <w:pPr>
        <w:spacing w:after="0" w:line="360" w:lineRule="auto"/>
        <w:contextualSpacing/>
        <w:jc w:val="both"/>
        <w:rPr>
          <w:rFonts w:ascii="Century Gothic" w:eastAsia="Times New Roman" w:hAnsi="Century Gothic" w:cs="Arial"/>
          <w:sz w:val="24"/>
          <w:szCs w:val="24"/>
          <w:lang w:eastAsia="es-ES_tradnl"/>
        </w:rPr>
      </w:pPr>
      <w:r w:rsidRPr="00D87986">
        <w:rPr>
          <w:rFonts w:ascii="Century Gothic" w:eastAsia="Times New Roman" w:hAnsi="Century Gothic" w:cs="Arial"/>
          <w:b/>
          <w:sz w:val="24"/>
          <w:szCs w:val="24"/>
          <w:lang w:val="es-ES" w:eastAsia="es-ES_tradnl"/>
        </w:rPr>
        <w:t>I.-</w:t>
      </w:r>
      <w:r w:rsidRPr="00D87986">
        <w:rPr>
          <w:rFonts w:ascii="Century Gothic" w:eastAsia="Times New Roman" w:hAnsi="Century Gothic" w:cs="Arial"/>
          <w:sz w:val="24"/>
          <w:szCs w:val="24"/>
          <w:lang w:val="es-ES" w:eastAsia="es-ES_tradnl"/>
        </w:rPr>
        <w:t xml:space="preserve"> </w:t>
      </w:r>
      <w:r w:rsidRPr="00D87986">
        <w:rPr>
          <w:rFonts w:ascii="Century Gothic" w:eastAsia="Times New Roman" w:hAnsi="Century Gothic" w:cs="Arial"/>
          <w:sz w:val="24"/>
          <w:szCs w:val="24"/>
          <w:lang w:eastAsia="es-ES_tradnl"/>
        </w:rPr>
        <w:t>Al analizar las facultades competenciales de este Alto Cuerpo Colegiado, quienes integramos esta Comisión de Dictamen Legislativo, no encontramos impedimento alguno para conocer del presente asunto.</w:t>
      </w:r>
    </w:p>
    <w:p w14:paraId="6B44ED8F" w14:textId="77777777" w:rsidR="00D87986" w:rsidRPr="00D87986" w:rsidRDefault="00D87986" w:rsidP="00D87986">
      <w:pPr>
        <w:spacing w:after="0" w:line="360" w:lineRule="auto"/>
        <w:contextualSpacing/>
        <w:jc w:val="both"/>
        <w:rPr>
          <w:rFonts w:ascii="Century Gothic" w:eastAsia="Times New Roman" w:hAnsi="Century Gothic" w:cs="Arial"/>
          <w:sz w:val="24"/>
          <w:szCs w:val="24"/>
          <w:lang w:val="es-ES" w:eastAsia="es-ES_tradnl"/>
        </w:rPr>
      </w:pPr>
    </w:p>
    <w:p w14:paraId="4E5A79E4" w14:textId="3E004D58" w:rsidR="00D87986" w:rsidRPr="00D87986" w:rsidRDefault="00D87986" w:rsidP="00D87986">
      <w:pPr>
        <w:spacing w:after="0" w:line="360" w:lineRule="auto"/>
        <w:contextualSpacing/>
        <w:jc w:val="both"/>
        <w:rPr>
          <w:rFonts w:ascii="Century Gothic" w:eastAsia="Times New Roman" w:hAnsi="Century Gothic" w:cs="Arial"/>
          <w:sz w:val="24"/>
          <w:szCs w:val="24"/>
          <w:lang w:eastAsia="es-ES_tradnl"/>
        </w:rPr>
      </w:pPr>
      <w:r w:rsidRPr="00D87986">
        <w:rPr>
          <w:rFonts w:ascii="Century Gothic" w:eastAsia="Times New Roman" w:hAnsi="Century Gothic" w:cs="Arial"/>
          <w:b/>
          <w:sz w:val="24"/>
          <w:szCs w:val="24"/>
          <w:lang w:eastAsia="es-ES_tradnl"/>
        </w:rPr>
        <w:t xml:space="preserve">II.- </w:t>
      </w:r>
      <w:r w:rsidRPr="00D87986">
        <w:rPr>
          <w:rFonts w:ascii="Century Gothic" w:eastAsia="Times New Roman" w:hAnsi="Century Gothic" w:cs="Arial"/>
          <w:sz w:val="24"/>
          <w:szCs w:val="24"/>
          <w:lang w:eastAsia="es-ES_tradnl"/>
        </w:rPr>
        <w:t>Quienes integramos esta Comisión de Dictamen Legislativo</w:t>
      </w:r>
      <w:r w:rsidRPr="00D87986">
        <w:rPr>
          <w:rFonts w:ascii="Century Gothic" w:eastAsia="Times New Roman" w:hAnsi="Century Gothic" w:cs="Arial"/>
          <w:b/>
          <w:sz w:val="24"/>
          <w:szCs w:val="24"/>
          <w:lang w:eastAsia="es-ES_tradnl"/>
        </w:rPr>
        <w:t>,</w:t>
      </w:r>
      <w:r w:rsidRPr="00D87986">
        <w:rPr>
          <w:rFonts w:ascii="Century Gothic" w:eastAsia="Times New Roman" w:hAnsi="Century Gothic" w:cs="Arial"/>
          <w:sz w:val="24"/>
          <w:szCs w:val="24"/>
          <w:lang w:eastAsia="es-ES_tradnl"/>
        </w:rPr>
        <w:t xml:space="preserve"> hacemos un reconocimiento </w:t>
      </w:r>
      <w:r w:rsidRPr="00D87986">
        <w:rPr>
          <w:rFonts w:ascii="Century Gothic" w:eastAsia="Times New Roman" w:hAnsi="Century Gothic" w:cs="Arial"/>
          <w:sz w:val="24"/>
          <w:szCs w:val="24"/>
          <w:shd w:val="clear" w:color="auto" w:fill="FFFFFF"/>
          <w:lang w:val="es-ES" w:eastAsia="es-ES_tradnl"/>
        </w:rPr>
        <w:t>a las personas participantes que han demostrado su gran compromiso personal con el desarrollo no sólo del arte en lo particular, sino con el avance de la labor cultural en nuestro Estado, demostrando con ello que merecen ser reconocid</w:t>
      </w:r>
      <w:r w:rsidR="00DC603D">
        <w:rPr>
          <w:rFonts w:ascii="Century Gothic" w:eastAsia="Times New Roman" w:hAnsi="Century Gothic" w:cs="Arial"/>
          <w:sz w:val="24"/>
          <w:szCs w:val="24"/>
          <w:shd w:val="clear" w:color="auto" w:fill="FFFFFF"/>
          <w:lang w:val="es-ES" w:eastAsia="es-ES_tradnl"/>
        </w:rPr>
        <w:t>a</w:t>
      </w:r>
      <w:r w:rsidRPr="00D87986">
        <w:rPr>
          <w:rFonts w:ascii="Century Gothic" w:eastAsia="Times New Roman" w:hAnsi="Century Gothic" w:cs="Arial"/>
          <w:sz w:val="24"/>
          <w:szCs w:val="24"/>
          <w:shd w:val="clear" w:color="auto" w:fill="FFFFFF"/>
          <w:lang w:val="es-ES" w:eastAsia="es-ES_tradnl"/>
        </w:rPr>
        <w:t>s con la Medalla al Mérito Cultural, Víctor Hugo Rascón Banda. Por ello y al avalar lo anterior, quienes integraron el Jurado Calificador, contaron con los elementos necesarios para darse a la tarea de valorar las evidencias y trayectorias, así como las circunstancias en que se desarrollan, la trascendencia que en la Entidad ha tenido su labor, e inclusive los reconocimientos locales, nacionales e internacionales que en el transcurso del gremio cultural han alcanzado, lo cual repercute en la decisión.</w:t>
      </w:r>
    </w:p>
    <w:p w14:paraId="295D6446" w14:textId="02D774DB" w:rsidR="00DC603D" w:rsidRDefault="00DC603D" w:rsidP="00D87986">
      <w:pPr>
        <w:spacing w:after="0" w:line="360" w:lineRule="auto"/>
        <w:contextualSpacing/>
        <w:jc w:val="both"/>
        <w:rPr>
          <w:rFonts w:ascii="Century Gothic" w:eastAsia="Times New Roman" w:hAnsi="Century Gothic" w:cs="Arial"/>
          <w:b/>
          <w:sz w:val="24"/>
          <w:szCs w:val="24"/>
          <w:lang w:eastAsia="es-ES_tradnl"/>
        </w:rPr>
      </w:pPr>
    </w:p>
    <w:p w14:paraId="1EAAB121" w14:textId="77777777" w:rsidR="001C7B93" w:rsidRDefault="001C7B93" w:rsidP="00D87986">
      <w:pPr>
        <w:spacing w:after="0" w:line="360" w:lineRule="auto"/>
        <w:contextualSpacing/>
        <w:jc w:val="both"/>
        <w:rPr>
          <w:rFonts w:ascii="Century Gothic" w:eastAsia="Times New Roman" w:hAnsi="Century Gothic" w:cs="Arial"/>
          <w:b/>
          <w:sz w:val="24"/>
          <w:szCs w:val="24"/>
          <w:lang w:eastAsia="es-ES_tradnl"/>
        </w:rPr>
      </w:pPr>
    </w:p>
    <w:p w14:paraId="0B1FFE98" w14:textId="2CA3F792" w:rsidR="00D87986" w:rsidRPr="00D87986" w:rsidRDefault="00D87986" w:rsidP="00D87986">
      <w:pPr>
        <w:spacing w:after="0" w:line="360" w:lineRule="auto"/>
        <w:contextualSpacing/>
        <w:jc w:val="both"/>
        <w:rPr>
          <w:rFonts w:ascii="Century Gothic" w:eastAsia="Times New Roman" w:hAnsi="Century Gothic" w:cs="Arial"/>
          <w:sz w:val="24"/>
          <w:szCs w:val="24"/>
          <w:lang w:eastAsia="es-ES_tradnl"/>
        </w:rPr>
      </w:pPr>
      <w:r w:rsidRPr="00D87986">
        <w:rPr>
          <w:rFonts w:ascii="Century Gothic" w:eastAsia="Times New Roman" w:hAnsi="Century Gothic" w:cs="Arial"/>
          <w:b/>
          <w:sz w:val="24"/>
          <w:szCs w:val="24"/>
          <w:lang w:eastAsia="es-ES_tradnl"/>
        </w:rPr>
        <w:lastRenderedPageBreak/>
        <w:t>III.-</w:t>
      </w:r>
      <w:r w:rsidRPr="00D87986">
        <w:rPr>
          <w:rFonts w:ascii="Century Gothic" w:eastAsia="Times New Roman" w:hAnsi="Century Gothic" w:cs="Arial"/>
          <w:sz w:val="24"/>
          <w:szCs w:val="24"/>
          <w:lang w:eastAsia="es-ES_tradnl"/>
        </w:rPr>
        <w:t xml:space="preserve"> En cumplimiento a lo dispuesto en la Convocatoria que hoy nos ocupa, una vez concluido el plazo de inscripción, el cual fue del </w:t>
      </w:r>
      <w:r w:rsidR="00052CB9">
        <w:rPr>
          <w:rFonts w:ascii="Century Gothic" w:eastAsia="Times New Roman" w:hAnsi="Century Gothic" w:cs="Arial"/>
          <w:sz w:val="24"/>
          <w:szCs w:val="24"/>
          <w:lang w:eastAsia="es-ES_tradnl"/>
        </w:rPr>
        <w:t>09</w:t>
      </w:r>
      <w:r w:rsidRPr="00D87986">
        <w:rPr>
          <w:rFonts w:ascii="Century Gothic" w:eastAsia="Times New Roman" w:hAnsi="Century Gothic" w:cs="Arial"/>
          <w:sz w:val="24"/>
          <w:szCs w:val="24"/>
          <w:lang w:eastAsia="es-ES_tradnl"/>
        </w:rPr>
        <w:t xml:space="preserve"> de julio al 2</w:t>
      </w:r>
      <w:r w:rsidR="00052CB9">
        <w:rPr>
          <w:rFonts w:ascii="Century Gothic" w:eastAsia="Times New Roman" w:hAnsi="Century Gothic" w:cs="Arial"/>
          <w:sz w:val="24"/>
          <w:szCs w:val="24"/>
          <w:lang w:eastAsia="es-ES_tradnl"/>
        </w:rPr>
        <w:t>3</w:t>
      </w:r>
      <w:r w:rsidRPr="00D87986">
        <w:rPr>
          <w:rFonts w:ascii="Century Gothic" w:eastAsia="Times New Roman" w:hAnsi="Century Gothic" w:cs="Arial"/>
          <w:sz w:val="24"/>
          <w:szCs w:val="24"/>
          <w:lang w:eastAsia="es-ES_tradnl"/>
        </w:rPr>
        <w:t xml:space="preserve"> de agosto del presente año, a</w:t>
      </w:r>
      <w:r w:rsidRPr="00D87986">
        <w:rPr>
          <w:rFonts w:ascii="Century Gothic" w:eastAsia="Times New Roman" w:hAnsi="Century Gothic" w:cs="Arial"/>
          <w:sz w:val="28"/>
          <w:szCs w:val="28"/>
          <w:shd w:val="clear" w:color="auto" w:fill="FFFFFF"/>
          <w:lang w:val="es-ES" w:eastAsia="es-ES_tradnl"/>
        </w:rPr>
        <w:t xml:space="preserve"> </w:t>
      </w:r>
      <w:r w:rsidRPr="00D87986">
        <w:rPr>
          <w:rFonts w:ascii="Century Gothic" w:eastAsia="Times New Roman" w:hAnsi="Century Gothic" w:cs="Arial"/>
          <w:sz w:val="24"/>
          <w:szCs w:val="24"/>
          <w:shd w:val="clear" w:color="auto" w:fill="FFFFFF"/>
          <w:lang w:val="es-ES" w:eastAsia="es-ES_tradnl"/>
        </w:rPr>
        <w:t>propuesta de la Secretaría de Cultura del Gobierno del Estado, se</w:t>
      </w:r>
      <w:r w:rsidRPr="00D87986">
        <w:rPr>
          <w:rFonts w:ascii="Century Gothic" w:eastAsia="Times New Roman" w:hAnsi="Century Gothic" w:cs="Arial"/>
          <w:sz w:val="24"/>
          <w:szCs w:val="24"/>
          <w:lang w:eastAsia="es-ES_tradnl"/>
        </w:rPr>
        <w:t xml:space="preserve"> conformó el Jurado Calificador con especialistas de las áreas correspondientes a las trayectorias de las personas que participaron en esta edición 202</w:t>
      </w:r>
      <w:r w:rsidR="00052CB9">
        <w:rPr>
          <w:rFonts w:ascii="Century Gothic" w:eastAsia="Times New Roman" w:hAnsi="Century Gothic" w:cs="Arial"/>
          <w:sz w:val="24"/>
          <w:szCs w:val="24"/>
          <w:lang w:eastAsia="es-ES_tradnl"/>
        </w:rPr>
        <w:t>4</w:t>
      </w:r>
      <w:r w:rsidRPr="00D87986">
        <w:rPr>
          <w:rFonts w:ascii="Century Gothic" w:eastAsia="Times New Roman" w:hAnsi="Century Gothic" w:cs="Arial"/>
          <w:sz w:val="24"/>
          <w:szCs w:val="24"/>
          <w:lang w:eastAsia="es-ES_tradnl"/>
        </w:rPr>
        <w:t xml:space="preserve">. </w:t>
      </w:r>
      <w:r w:rsidR="00052CB9">
        <w:rPr>
          <w:rFonts w:ascii="Century Gothic" w:eastAsia="Times New Roman" w:hAnsi="Century Gothic" w:cs="Arial"/>
          <w:sz w:val="24"/>
          <w:szCs w:val="24"/>
          <w:lang w:eastAsia="es-ES_tradnl"/>
        </w:rPr>
        <w:t xml:space="preserve"> </w:t>
      </w:r>
    </w:p>
    <w:p w14:paraId="6576B741" w14:textId="77777777" w:rsidR="00D87986" w:rsidRPr="00D87986" w:rsidRDefault="00D87986" w:rsidP="00D87986">
      <w:pPr>
        <w:spacing w:after="0" w:line="360" w:lineRule="auto"/>
        <w:contextualSpacing/>
        <w:jc w:val="both"/>
        <w:rPr>
          <w:rFonts w:ascii="Century Gothic" w:eastAsia="Times New Roman" w:hAnsi="Century Gothic" w:cs="Arial"/>
          <w:b/>
          <w:sz w:val="24"/>
          <w:szCs w:val="24"/>
          <w:lang w:eastAsia="es-ES_tradnl"/>
        </w:rPr>
      </w:pPr>
    </w:p>
    <w:p w14:paraId="16611C78" w14:textId="2F7D8CFF" w:rsidR="00D87986" w:rsidRPr="00D87986" w:rsidRDefault="00D87986" w:rsidP="00D87986">
      <w:pPr>
        <w:spacing w:after="0" w:line="360" w:lineRule="auto"/>
        <w:contextualSpacing/>
        <w:jc w:val="both"/>
        <w:rPr>
          <w:rFonts w:ascii="Century Gothic" w:eastAsia="Times New Roman" w:hAnsi="Century Gothic" w:cs="Arial"/>
          <w:sz w:val="24"/>
          <w:szCs w:val="24"/>
          <w:shd w:val="clear" w:color="auto" w:fill="FFFFFF"/>
          <w:lang w:val="es-ES" w:eastAsia="es-ES_tradnl"/>
        </w:rPr>
      </w:pPr>
      <w:r w:rsidRPr="00D87986">
        <w:rPr>
          <w:rFonts w:ascii="Century Gothic" w:eastAsia="Times New Roman" w:hAnsi="Century Gothic" w:cs="Arial"/>
          <w:b/>
          <w:sz w:val="24"/>
          <w:szCs w:val="24"/>
          <w:shd w:val="clear" w:color="auto" w:fill="FFFFFF"/>
          <w:lang w:val="es-ES" w:eastAsia="es-ES_tradnl"/>
        </w:rPr>
        <w:t>IV.-</w:t>
      </w:r>
      <w:r w:rsidRPr="00D87986">
        <w:rPr>
          <w:rFonts w:ascii="Century Gothic" w:eastAsia="Times New Roman" w:hAnsi="Century Gothic" w:cs="Arial"/>
          <w:sz w:val="24"/>
          <w:szCs w:val="24"/>
          <w:shd w:val="clear" w:color="auto" w:fill="FFFFFF"/>
          <w:lang w:val="es-ES" w:eastAsia="es-ES_tradnl"/>
        </w:rPr>
        <w:t xml:space="preserve"> El jurado fue integrado por autoridades dentro del ámbito cultural chihuahuense, quienes se dieron a la tarea de analizar la evidencia que acreditan el dicho</w:t>
      </w:r>
      <w:r w:rsidRPr="00D87986">
        <w:rPr>
          <w:rFonts w:ascii="Century Gothic" w:eastAsia="Times New Roman" w:hAnsi="Century Gothic" w:cs="Arial"/>
          <w:b/>
          <w:color w:val="00B050"/>
          <w:sz w:val="24"/>
          <w:szCs w:val="24"/>
          <w:shd w:val="clear" w:color="auto" w:fill="FFFFFF"/>
          <w:lang w:val="es-ES" w:eastAsia="es-ES_tradnl"/>
        </w:rPr>
        <w:t xml:space="preserve"> </w:t>
      </w:r>
      <w:r w:rsidRPr="00D87986">
        <w:rPr>
          <w:rFonts w:ascii="Century Gothic" w:eastAsia="Times New Roman" w:hAnsi="Century Gothic" w:cs="Arial"/>
          <w:sz w:val="24"/>
          <w:szCs w:val="24"/>
          <w:shd w:val="clear" w:color="auto" w:fill="FFFFFF"/>
          <w:lang w:val="es-ES" w:eastAsia="es-ES_tradnl"/>
        </w:rPr>
        <w:t>de las y los c</w:t>
      </w:r>
      <w:r w:rsidR="00052CB9">
        <w:rPr>
          <w:rFonts w:ascii="Century Gothic" w:eastAsia="Times New Roman" w:hAnsi="Century Gothic" w:cs="Arial"/>
          <w:sz w:val="24"/>
          <w:szCs w:val="24"/>
          <w:shd w:val="clear" w:color="auto" w:fill="FFFFFF"/>
          <w:lang w:val="es-ES" w:eastAsia="es-ES_tradnl"/>
        </w:rPr>
        <w:t>incuenta</w:t>
      </w:r>
      <w:r w:rsidRPr="00D87986">
        <w:rPr>
          <w:rFonts w:ascii="Century Gothic" w:eastAsia="Times New Roman" w:hAnsi="Century Gothic" w:cs="Arial"/>
          <w:sz w:val="24"/>
          <w:szCs w:val="24"/>
          <w:shd w:val="clear" w:color="auto" w:fill="FFFFFF"/>
          <w:lang w:val="es-ES" w:eastAsia="es-ES_tradnl"/>
        </w:rPr>
        <w:t xml:space="preserve"> y </w:t>
      </w:r>
      <w:r w:rsidR="00052CB9">
        <w:rPr>
          <w:rFonts w:ascii="Century Gothic" w:eastAsia="Times New Roman" w:hAnsi="Century Gothic" w:cs="Arial"/>
          <w:sz w:val="24"/>
          <w:szCs w:val="24"/>
          <w:shd w:val="clear" w:color="auto" w:fill="FFFFFF"/>
          <w:lang w:val="es-ES" w:eastAsia="es-ES_tradnl"/>
        </w:rPr>
        <w:t>un</w:t>
      </w:r>
      <w:r w:rsidRPr="00D87986">
        <w:rPr>
          <w:rFonts w:ascii="Century Gothic" w:eastAsia="Times New Roman" w:hAnsi="Century Gothic" w:cs="Arial"/>
          <w:sz w:val="24"/>
          <w:szCs w:val="24"/>
          <w:shd w:val="clear" w:color="auto" w:fill="FFFFFF"/>
          <w:lang w:val="es-ES" w:eastAsia="es-ES_tradnl"/>
        </w:rPr>
        <w:t xml:space="preserve"> participantes y avalan sus respectivas trayectorias, por lo que de lo anterior se desprende el resultado de la misma, el cual fue proporcionado a la Comisión de Cultura.</w:t>
      </w:r>
    </w:p>
    <w:p w14:paraId="268DD886" w14:textId="77777777" w:rsidR="00D87986" w:rsidRPr="00D87986" w:rsidRDefault="00D87986" w:rsidP="00D87986">
      <w:pPr>
        <w:spacing w:after="0" w:line="360" w:lineRule="auto"/>
        <w:contextualSpacing/>
        <w:jc w:val="both"/>
        <w:rPr>
          <w:rFonts w:ascii="Century Gothic" w:eastAsia="Times New Roman" w:hAnsi="Century Gothic" w:cs="Arial"/>
          <w:sz w:val="24"/>
          <w:szCs w:val="24"/>
          <w:shd w:val="clear" w:color="auto" w:fill="FFFFFF"/>
          <w:lang w:val="es-ES" w:eastAsia="es-ES_tradnl"/>
        </w:rPr>
      </w:pPr>
    </w:p>
    <w:p w14:paraId="2AB8579C" w14:textId="1359863C" w:rsidR="00D87986" w:rsidRPr="00D87986" w:rsidRDefault="00D87986" w:rsidP="00D87986">
      <w:pPr>
        <w:spacing w:after="0" w:line="360" w:lineRule="auto"/>
        <w:contextualSpacing/>
        <w:jc w:val="both"/>
        <w:rPr>
          <w:rFonts w:ascii="Century Gothic" w:eastAsia="Times New Roman" w:hAnsi="Century Gothic" w:cs="Arial"/>
          <w:sz w:val="24"/>
          <w:szCs w:val="24"/>
          <w:shd w:val="clear" w:color="auto" w:fill="FFFFFF"/>
          <w:lang w:eastAsia="es-ES_tradnl"/>
        </w:rPr>
      </w:pPr>
      <w:r w:rsidRPr="00D87986">
        <w:rPr>
          <w:rFonts w:ascii="Century Gothic" w:eastAsia="Times New Roman" w:hAnsi="Century Gothic" w:cs="Arial"/>
          <w:sz w:val="24"/>
          <w:szCs w:val="24"/>
          <w:shd w:val="clear" w:color="auto" w:fill="FFFFFF"/>
          <w:lang w:val="es-ES" w:eastAsia="es-ES_tradnl"/>
        </w:rPr>
        <w:t>E</w:t>
      </w:r>
      <w:r w:rsidRPr="00D87986">
        <w:rPr>
          <w:rFonts w:ascii="Century Gothic" w:eastAsia="Times New Roman" w:hAnsi="Century Gothic" w:cs="Arial"/>
          <w:sz w:val="24"/>
          <w:szCs w:val="24"/>
          <w:shd w:val="clear" w:color="auto" w:fill="FFFFFF"/>
          <w:lang w:eastAsia="es-ES_tradnl"/>
        </w:rPr>
        <w:t>n cuanto al análisis y estudio de los expedientes y evidencias aportadas por cada un</w:t>
      </w:r>
      <w:r w:rsidR="00630660">
        <w:rPr>
          <w:rFonts w:ascii="Century Gothic" w:eastAsia="Times New Roman" w:hAnsi="Century Gothic" w:cs="Arial"/>
          <w:sz w:val="24"/>
          <w:szCs w:val="24"/>
          <w:shd w:val="clear" w:color="auto" w:fill="FFFFFF"/>
          <w:lang w:eastAsia="es-ES_tradnl"/>
        </w:rPr>
        <w:t>a</w:t>
      </w:r>
      <w:r w:rsidRPr="00D87986">
        <w:rPr>
          <w:rFonts w:ascii="Century Gothic" w:eastAsia="Times New Roman" w:hAnsi="Century Gothic" w:cs="Arial"/>
          <w:sz w:val="24"/>
          <w:szCs w:val="24"/>
          <w:shd w:val="clear" w:color="auto" w:fill="FFFFFF"/>
          <w:lang w:eastAsia="es-ES_tradnl"/>
        </w:rPr>
        <w:t xml:space="preserve"> de las personas participantes, cada integrante del jurado las calificó en lo individual, de acuerdo a la disciplina correspondiente y posteriormente se reunieron a fin de realizar una exposición de las trayectorias y aportaciones de quienes participaron, por cada un</w:t>
      </w:r>
      <w:r w:rsidR="005F0EF6">
        <w:rPr>
          <w:rFonts w:ascii="Century Gothic" w:eastAsia="Times New Roman" w:hAnsi="Century Gothic" w:cs="Arial"/>
          <w:sz w:val="24"/>
          <w:szCs w:val="24"/>
          <w:shd w:val="clear" w:color="auto" w:fill="FFFFFF"/>
          <w:lang w:eastAsia="es-ES_tradnl"/>
        </w:rPr>
        <w:t xml:space="preserve">a de las personas </w:t>
      </w:r>
      <w:r w:rsidRPr="00D87986">
        <w:rPr>
          <w:rFonts w:ascii="Century Gothic" w:eastAsia="Times New Roman" w:hAnsi="Century Gothic" w:cs="Arial"/>
          <w:sz w:val="24"/>
          <w:szCs w:val="24"/>
          <w:shd w:val="clear" w:color="auto" w:fill="FFFFFF"/>
          <w:lang w:eastAsia="es-ES_tradnl"/>
        </w:rPr>
        <w:t>integrantes del jurado y después se procedió a la deliberación.</w:t>
      </w:r>
      <w:r w:rsidR="005F0EF6">
        <w:rPr>
          <w:rFonts w:ascii="Century Gothic" w:eastAsia="Times New Roman" w:hAnsi="Century Gothic" w:cs="Arial"/>
          <w:sz w:val="24"/>
          <w:szCs w:val="24"/>
          <w:shd w:val="clear" w:color="auto" w:fill="FFFFFF"/>
          <w:lang w:eastAsia="es-ES_tradnl"/>
        </w:rPr>
        <w:t xml:space="preserve"> </w:t>
      </w:r>
      <w:r w:rsidRPr="00D87986">
        <w:rPr>
          <w:rFonts w:ascii="Century Gothic" w:eastAsia="Times New Roman" w:hAnsi="Century Gothic" w:cs="Arial"/>
          <w:sz w:val="24"/>
          <w:szCs w:val="24"/>
          <w:shd w:val="clear" w:color="auto" w:fill="FFFFFF"/>
          <w:lang w:eastAsia="es-ES_tradnl"/>
        </w:rPr>
        <w:t xml:space="preserve">  </w:t>
      </w:r>
    </w:p>
    <w:p w14:paraId="7D05C7B8" w14:textId="77777777" w:rsidR="00D87986" w:rsidRPr="00D87986" w:rsidRDefault="00D87986" w:rsidP="00D87986">
      <w:pPr>
        <w:spacing w:after="0" w:line="360" w:lineRule="auto"/>
        <w:contextualSpacing/>
        <w:jc w:val="both"/>
        <w:rPr>
          <w:rFonts w:ascii="Century Gothic" w:eastAsia="Times New Roman" w:hAnsi="Century Gothic" w:cs="Arial"/>
          <w:sz w:val="24"/>
          <w:szCs w:val="24"/>
          <w:shd w:val="clear" w:color="auto" w:fill="FFFFFF"/>
          <w:lang w:eastAsia="es-ES_tradnl"/>
        </w:rPr>
      </w:pPr>
    </w:p>
    <w:p w14:paraId="6FB2946D" w14:textId="54A6682D" w:rsidR="00574C60" w:rsidRPr="00574C60" w:rsidRDefault="00D87986" w:rsidP="0067449C">
      <w:pPr>
        <w:spacing w:after="0" w:line="360" w:lineRule="auto"/>
        <w:contextualSpacing/>
        <w:jc w:val="both"/>
        <w:rPr>
          <w:rFonts w:ascii="Century Gothic" w:hAnsi="Century Gothic"/>
          <w:sz w:val="24"/>
          <w:szCs w:val="24"/>
          <w:lang w:val="es-ES_tradnl"/>
        </w:rPr>
      </w:pPr>
      <w:r w:rsidRPr="00D87986">
        <w:rPr>
          <w:rFonts w:ascii="Century Gothic" w:eastAsia="Times New Roman" w:hAnsi="Century Gothic" w:cs="Arial"/>
          <w:b/>
          <w:sz w:val="24"/>
          <w:szCs w:val="24"/>
          <w:shd w:val="clear" w:color="auto" w:fill="FFFFFF"/>
          <w:lang w:eastAsia="es-ES_tradnl"/>
        </w:rPr>
        <w:t>V.-</w:t>
      </w:r>
      <w:r w:rsidRPr="00D87986">
        <w:rPr>
          <w:rFonts w:ascii="Century Gothic" w:eastAsia="Times New Roman" w:hAnsi="Century Gothic" w:cs="Arial"/>
          <w:sz w:val="24"/>
          <w:szCs w:val="24"/>
          <w:shd w:val="clear" w:color="auto" w:fill="FFFFFF"/>
          <w:lang w:eastAsia="es-ES_tradnl"/>
        </w:rPr>
        <w:t xml:space="preserve"> En ese sentido y después de la deliberación, y de la valoración de cada uno de los perfiles de quienes participaron, el Jurado Calificador </w:t>
      </w:r>
      <w:r w:rsidR="00036538">
        <w:rPr>
          <w:rFonts w:ascii="Century Gothic" w:eastAsia="Times New Roman" w:hAnsi="Century Gothic" w:cs="Arial"/>
          <w:sz w:val="24"/>
          <w:szCs w:val="24"/>
          <w:shd w:val="clear" w:color="auto" w:fill="FFFFFF"/>
          <w:lang w:eastAsia="es-ES_tradnl"/>
        </w:rPr>
        <w:t>aprobó por unanimidad</w:t>
      </w:r>
      <w:r w:rsidRPr="00D87986">
        <w:rPr>
          <w:rFonts w:ascii="Century Gothic" w:eastAsia="Times New Roman" w:hAnsi="Century Gothic" w:cs="Arial"/>
          <w:sz w:val="24"/>
          <w:szCs w:val="24"/>
          <w:shd w:val="clear" w:color="auto" w:fill="FFFFFF"/>
          <w:lang w:eastAsia="es-ES_tradnl"/>
        </w:rPr>
        <w:t xml:space="preserve">, resultando ganador el </w:t>
      </w:r>
      <w:r w:rsidRPr="00D87986">
        <w:rPr>
          <w:rFonts w:ascii="Century Gothic" w:eastAsia="Times New Roman" w:hAnsi="Century Gothic" w:cs="Arial"/>
          <w:b/>
          <w:bCs/>
          <w:sz w:val="24"/>
          <w:szCs w:val="24"/>
          <w:shd w:val="clear" w:color="auto" w:fill="FFFFFF"/>
          <w:lang w:eastAsia="es-ES_tradnl"/>
        </w:rPr>
        <w:t xml:space="preserve">C. </w:t>
      </w:r>
      <w:r w:rsidR="00036538">
        <w:rPr>
          <w:rFonts w:ascii="Century Gothic" w:eastAsia="Times New Roman" w:hAnsi="Century Gothic" w:cs="Arial"/>
          <w:b/>
          <w:bCs/>
          <w:sz w:val="24"/>
          <w:szCs w:val="24"/>
          <w:shd w:val="clear" w:color="auto" w:fill="FFFFFF"/>
          <w:lang w:eastAsia="es-ES_tradnl"/>
        </w:rPr>
        <w:t>Ignacio Armando Guerre</w:t>
      </w:r>
      <w:r w:rsidR="00574C60">
        <w:rPr>
          <w:rFonts w:ascii="Century Gothic" w:eastAsia="Times New Roman" w:hAnsi="Century Gothic" w:cs="Arial"/>
          <w:b/>
          <w:bCs/>
          <w:sz w:val="24"/>
          <w:szCs w:val="24"/>
          <w:shd w:val="clear" w:color="auto" w:fill="FFFFFF"/>
          <w:lang w:eastAsia="es-ES_tradnl"/>
        </w:rPr>
        <w:t>ro Olivares</w:t>
      </w:r>
      <w:r w:rsidRPr="00D87986">
        <w:rPr>
          <w:rFonts w:ascii="Century Gothic" w:eastAsia="Times New Roman" w:hAnsi="Century Gothic" w:cs="Arial"/>
          <w:sz w:val="24"/>
          <w:szCs w:val="24"/>
          <w:shd w:val="clear" w:color="auto" w:fill="FFFFFF"/>
          <w:lang w:eastAsia="es-ES_tradnl"/>
        </w:rPr>
        <w:t xml:space="preserve">, de la categoría de </w:t>
      </w:r>
      <w:r w:rsidR="00574C60">
        <w:rPr>
          <w:rFonts w:ascii="Century Gothic" w:eastAsia="Times New Roman" w:hAnsi="Century Gothic" w:cs="Arial"/>
          <w:sz w:val="24"/>
          <w:szCs w:val="24"/>
          <w:shd w:val="clear" w:color="auto" w:fill="FFFFFF"/>
          <w:lang w:eastAsia="es-ES_tradnl"/>
        </w:rPr>
        <w:t>fotografía</w:t>
      </w:r>
      <w:r w:rsidRPr="00D87986">
        <w:rPr>
          <w:rFonts w:ascii="Century Gothic" w:eastAsia="Times New Roman" w:hAnsi="Century Gothic" w:cs="Arial"/>
          <w:sz w:val="24"/>
          <w:szCs w:val="24"/>
          <w:shd w:val="clear" w:color="auto" w:fill="FFFFFF"/>
          <w:lang w:eastAsia="es-ES_tradnl"/>
        </w:rPr>
        <w:t xml:space="preserve">, ya que cumple en su totalidad con las directrices del </w:t>
      </w:r>
      <w:r w:rsidRPr="00D87986">
        <w:rPr>
          <w:rFonts w:ascii="Century Gothic" w:eastAsia="Times New Roman" w:hAnsi="Century Gothic" w:cs="Arial"/>
          <w:sz w:val="24"/>
          <w:szCs w:val="24"/>
          <w:shd w:val="clear" w:color="auto" w:fill="FFFFFF"/>
          <w:lang w:eastAsia="es-ES_tradnl"/>
        </w:rPr>
        <w:lastRenderedPageBreak/>
        <w:t xml:space="preserve">perfil, </w:t>
      </w:r>
      <w:r w:rsidR="00574C60">
        <w:rPr>
          <w:rFonts w:ascii="Century Gothic" w:eastAsia="Times New Roman" w:hAnsi="Century Gothic" w:cs="Arial"/>
          <w:sz w:val="24"/>
          <w:szCs w:val="24"/>
          <w:shd w:val="clear" w:color="auto" w:fill="FFFFFF"/>
          <w:lang w:eastAsia="es-ES_tradnl"/>
        </w:rPr>
        <w:t xml:space="preserve">ya que </w:t>
      </w:r>
      <w:r w:rsidR="00574C60" w:rsidRPr="00574C60">
        <w:rPr>
          <w:rFonts w:ascii="Century Gothic" w:hAnsi="Century Gothic"/>
          <w:sz w:val="24"/>
          <w:szCs w:val="24"/>
          <w:lang w:val="es-ES_tradnl"/>
        </w:rPr>
        <w:t xml:space="preserve">cuenta con una gran trayectoria comprobada desde los años 80s y se mantiene en constante movimiento dentro del arte. </w:t>
      </w:r>
    </w:p>
    <w:p w14:paraId="0B3D916B" w14:textId="77777777" w:rsidR="0067449C" w:rsidRDefault="0067449C" w:rsidP="006C40DA">
      <w:pPr>
        <w:spacing w:after="0" w:line="360" w:lineRule="auto"/>
        <w:jc w:val="both"/>
        <w:rPr>
          <w:rFonts w:ascii="Century Gothic" w:hAnsi="Century Gothic"/>
          <w:sz w:val="24"/>
          <w:szCs w:val="24"/>
          <w:lang w:val="es-ES_tradnl"/>
        </w:rPr>
      </w:pPr>
    </w:p>
    <w:p w14:paraId="4470304A" w14:textId="646B2B81" w:rsidR="00574C60" w:rsidRDefault="00574C60" w:rsidP="003B130A">
      <w:pPr>
        <w:spacing w:after="0" w:line="360" w:lineRule="auto"/>
        <w:jc w:val="both"/>
        <w:rPr>
          <w:rFonts w:ascii="Century Gothic" w:hAnsi="Century Gothic"/>
          <w:sz w:val="24"/>
          <w:szCs w:val="24"/>
          <w:lang w:val="es-ES_tradnl"/>
        </w:rPr>
      </w:pPr>
      <w:r w:rsidRPr="00574C60">
        <w:rPr>
          <w:rFonts w:ascii="Century Gothic" w:hAnsi="Century Gothic"/>
          <w:sz w:val="24"/>
          <w:szCs w:val="24"/>
          <w:lang w:val="es-ES_tradnl"/>
        </w:rPr>
        <w:t xml:space="preserve">Destaca la documentación de la vida en la ciudad de Chihuahua, abarcando las culturas urbanas, rurales, los rancheros e indígenas en migración. Cabe mencionar que fue el primer fotógrafo en visibilizar y enaltecer con su lente a personas de la comunidad LGBTI+ en tiempos aún complicados para este tipo de expresiones artísticas. Su trabajo documental fortalece la memoria de la historia arquitectónica, social y antropológica ya que cuenta con fotografías de edificios derrumbados y gracias a ello fue que se pudo llevar a cabo parte de la remodelación de la Quinta Carolina en varias partes que habían sido destruidas y no se contaba con registro. </w:t>
      </w:r>
    </w:p>
    <w:p w14:paraId="575E68AD" w14:textId="77777777" w:rsidR="00A3239B" w:rsidRDefault="00A3239B" w:rsidP="003B130A">
      <w:pPr>
        <w:spacing w:after="0" w:line="360" w:lineRule="auto"/>
        <w:jc w:val="both"/>
        <w:rPr>
          <w:rFonts w:ascii="Century Gothic" w:hAnsi="Century Gothic"/>
          <w:sz w:val="24"/>
          <w:szCs w:val="24"/>
          <w:lang w:val="es-ES_tradnl"/>
        </w:rPr>
      </w:pPr>
    </w:p>
    <w:p w14:paraId="6202F3BA" w14:textId="40733255" w:rsidR="00574C60" w:rsidRDefault="00574C60" w:rsidP="003B130A">
      <w:pPr>
        <w:spacing w:after="0" w:line="360" w:lineRule="auto"/>
        <w:jc w:val="both"/>
        <w:rPr>
          <w:rFonts w:ascii="Century Gothic" w:hAnsi="Century Gothic"/>
          <w:sz w:val="24"/>
          <w:szCs w:val="24"/>
          <w:lang w:val="es-ES_tradnl"/>
        </w:rPr>
      </w:pPr>
      <w:r w:rsidRPr="00574C60">
        <w:rPr>
          <w:rFonts w:ascii="Century Gothic" w:hAnsi="Century Gothic"/>
          <w:sz w:val="24"/>
          <w:szCs w:val="24"/>
          <w:lang w:val="es-ES_tradnl"/>
        </w:rPr>
        <w:t>Sus aventuras en la naturaleza le han permitido generar imágenes mágicas del desierto, valle y montaña de Chihuahua, mismas que han sido publicadas en varias publicaciones a nivel nacional e internacional. Así mismo cuenta con una buena colección de fotos de pinturas rupestres que abonan al registro histórico del estado, reforzando su entrega y admiración a las culturas originarias, lo que lo ha llevado también a generar retratos de gran calidad y valor de personajes de las comunidades indígenas y artesanos del estado.</w:t>
      </w:r>
      <w:r w:rsidR="003B130A">
        <w:rPr>
          <w:rFonts w:ascii="Century Gothic" w:hAnsi="Century Gothic"/>
          <w:sz w:val="24"/>
          <w:szCs w:val="24"/>
          <w:lang w:val="es-ES_tradnl"/>
        </w:rPr>
        <w:t xml:space="preserve"> </w:t>
      </w:r>
    </w:p>
    <w:p w14:paraId="1C6674AC" w14:textId="77777777" w:rsidR="00A3239B" w:rsidRDefault="00A3239B" w:rsidP="003B130A">
      <w:pPr>
        <w:spacing w:after="0" w:line="360" w:lineRule="auto"/>
        <w:jc w:val="both"/>
        <w:rPr>
          <w:rFonts w:ascii="Century Gothic" w:hAnsi="Century Gothic"/>
          <w:sz w:val="24"/>
          <w:szCs w:val="24"/>
          <w:lang w:val="es-ES_tradnl"/>
        </w:rPr>
      </w:pPr>
    </w:p>
    <w:p w14:paraId="7773BB81" w14:textId="1E5EC956" w:rsidR="00574C60" w:rsidRDefault="00574C60" w:rsidP="003B130A">
      <w:pPr>
        <w:spacing w:after="0" w:line="360" w:lineRule="auto"/>
        <w:jc w:val="both"/>
        <w:rPr>
          <w:rFonts w:ascii="Century Gothic" w:hAnsi="Century Gothic"/>
          <w:sz w:val="24"/>
          <w:szCs w:val="24"/>
          <w:lang w:val="es-ES_tradnl"/>
        </w:rPr>
      </w:pPr>
      <w:r w:rsidRPr="00574C60">
        <w:rPr>
          <w:rFonts w:ascii="Century Gothic" w:hAnsi="Century Gothic"/>
          <w:sz w:val="24"/>
          <w:szCs w:val="24"/>
          <w:lang w:val="es-ES_tradnl"/>
        </w:rPr>
        <w:t xml:space="preserve">Cuenta con muchas exposiciones individuales y colectivas a nivel nacional e internacional que van desde paisajes mágicos, retratos urbanos hasta collages modernos con cuerpos y flora de Chihuahua. Ha sido jurado en varios proyectos </w:t>
      </w:r>
      <w:r w:rsidRPr="00574C60">
        <w:rPr>
          <w:rFonts w:ascii="Century Gothic" w:hAnsi="Century Gothic"/>
          <w:sz w:val="24"/>
          <w:szCs w:val="24"/>
          <w:lang w:val="es-ES_tradnl"/>
        </w:rPr>
        <w:lastRenderedPageBreak/>
        <w:t>artísticos con instituciones locales y nacionales y fue merecedor del Premio Chihuahua en 2005, entre otras becas y apoyos.</w:t>
      </w:r>
    </w:p>
    <w:p w14:paraId="355EB5A5" w14:textId="77777777" w:rsidR="003B130A" w:rsidRPr="00574C60" w:rsidRDefault="003B130A" w:rsidP="003B130A">
      <w:pPr>
        <w:spacing w:after="0" w:line="360" w:lineRule="auto"/>
        <w:jc w:val="both"/>
        <w:rPr>
          <w:rFonts w:ascii="Century Gothic" w:hAnsi="Century Gothic"/>
          <w:sz w:val="24"/>
          <w:szCs w:val="24"/>
          <w:lang w:val="es-ES_tradnl"/>
        </w:rPr>
      </w:pPr>
    </w:p>
    <w:p w14:paraId="038124AE" w14:textId="33F072E5" w:rsidR="00574C60" w:rsidRDefault="00574C60" w:rsidP="003B130A">
      <w:pPr>
        <w:spacing w:after="0" w:line="360" w:lineRule="auto"/>
        <w:jc w:val="both"/>
        <w:rPr>
          <w:rFonts w:ascii="Century Gothic" w:hAnsi="Century Gothic"/>
          <w:sz w:val="24"/>
          <w:szCs w:val="24"/>
          <w:lang w:val="es-ES_tradnl"/>
        </w:rPr>
      </w:pPr>
      <w:r>
        <w:rPr>
          <w:rFonts w:ascii="Century Gothic" w:hAnsi="Century Gothic"/>
          <w:sz w:val="24"/>
          <w:szCs w:val="24"/>
          <w:lang w:val="es-ES_tradnl"/>
        </w:rPr>
        <w:t>C</w:t>
      </w:r>
      <w:r w:rsidRPr="00574C60">
        <w:rPr>
          <w:rFonts w:ascii="Century Gothic" w:hAnsi="Century Gothic"/>
          <w:sz w:val="24"/>
          <w:szCs w:val="24"/>
          <w:lang w:val="es-ES_tradnl"/>
        </w:rPr>
        <w:t>uenta con varias publicaciones editoriales en las que aporta mensajes de respeto y conciencia hacia temas contemporáneos. Cabe resaltar el libro VASTEDADES ya que es un gran ejemplo de su sensibilidad artística y el respeto hacia tan noble documentación de la vida y la tierra.</w:t>
      </w:r>
    </w:p>
    <w:p w14:paraId="2A748932" w14:textId="77777777" w:rsidR="003B130A" w:rsidRDefault="003B130A" w:rsidP="003B130A">
      <w:pPr>
        <w:spacing w:after="0" w:line="360" w:lineRule="auto"/>
        <w:jc w:val="both"/>
        <w:rPr>
          <w:rFonts w:ascii="Century Gothic" w:hAnsi="Century Gothic"/>
          <w:sz w:val="24"/>
          <w:szCs w:val="24"/>
          <w:lang w:val="es-ES_tradnl"/>
        </w:rPr>
      </w:pPr>
    </w:p>
    <w:p w14:paraId="2F40F09A" w14:textId="6D0E8244" w:rsidR="00574C60" w:rsidRDefault="00574C60" w:rsidP="003B130A">
      <w:pPr>
        <w:spacing w:after="0" w:line="360" w:lineRule="auto"/>
        <w:jc w:val="both"/>
        <w:rPr>
          <w:rFonts w:ascii="Century Gothic" w:hAnsi="Century Gothic"/>
          <w:sz w:val="24"/>
          <w:szCs w:val="24"/>
          <w:lang w:val="es-ES_tradnl"/>
        </w:rPr>
      </w:pPr>
      <w:r w:rsidRPr="00574C60">
        <w:rPr>
          <w:rFonts w:ascii="Century Gothic" w:hAnsi="Century Gothic"/>
          <w:sz w:val="24"/>
          <w:szCs w:val="24"/>
          <w:lang w:val="es-ES_tradnl"/>
        </w:rPr>
        <w:t>Su proyecto MADERAMEN de reciclado de materiales para generar muebles contemporáneos refuerza su esencia de creador con sentido de humildad hacia la naturaleza. Su sensibilidad y camaradería lo ha llevado también a ser el apoyo de un gran número de creadores de varias generaciones en su desarrollo profesional con el proyecto BARRIO PACÍFICO.</w:t>
      </w:r>
    </w:p>
    <w:p w14:paraId="60A85D91" w14:textId="77777777" w:rsidR="003B130A" w:rsidRPr="00574C60" w:rsidRDefault="003B130A" w:rsidP="003B130A">
      <w:pPr>
        <w:spacing w:after="0" w:line="360" w:lineRule="auto"/>
        <w:jc w:val="both"/>
        <w:rPr>
          <w:rFonts w:ascii="Century Gothic" w:hAnsi="Century Gothic"/>
          <w:sz w:val="24"/>
          <w:szCs w:val="24"/>
          <w:lang w:val="es-ES_tradnl"/>
        </w:rPr>
      </w:pPr>
    </w:p>
    <w:p w14:paraId="62F50ED8" w14:textId="63D9C95B" w:rsidR="00574C60" w:rsidRPr="00574C60" w:rsidRDefault="00574C60" w:rsidP="003B130A">
      <w:pPr>
        <w:spacing w:after="0" w:line="360" w:lineRule="auto"/>
        <w:jc w:val="both"/>
        <w:rPr>
          <w:rFonts w:ascii="Century Gothic" w:hAnsi="Century Gothic"/>
          <w:sz w:val="24"/>
          <w:szCs w:val="24"/>
          <w:lang w:val="es-ES_tradnl"/>
        </w:rPr>
      </w:pPr>
      <w:r w:rsidRPr="00574C60">
        <w:rPr>
          <w:rFonts w:ascii="Century Gothic" w:hAnsi="Century Gothic"/>
          <w:sz w:val="24"/>
          <w:szCs w:val="24"/>
          <w:lang w:val="es-ES_tradnl"/>
        </w:rPr>
        <w:t xml:space="preserve">El archivo fotográfico de Ignacio Guerrero con su estilo pulcro y respetuoso representa ya un acervo muy importante para el </w:t>
      </w:r>
      <w:r w:rsidR="00256C5C">
        <w:rPr>
          <w:rFonts w:ascii="Century Gothic" w:hAnsi="Century Gothic"/>
          <w:sz w:val="24"/>
          <w:szCs w:val="24"/>
          <w:lang w:val="es-ES_tradnl"/>
        </w:rPr>
        <w:t>E</w:t>
      </w:r>
      <w:r w:rsidRPr="00574C60">
        <w:rPr>
          <w:rFonts w:ascii="Century Gothic" w:hAnsi="Century Gothic"/>
          <w:sz w:val="24"/>
          <w:szCs w:val="24"/>
          <w:lang w:val="es-ES_tradnl"/>
        </w:rPr>
        <w:t>stado de Chihuahua, abraza las raíces de nuestra cultura y se desenvuelve sin miedo ante los cambios y barreras del sistema social.</w:t>
      </w:r>
    </w:p>
    <w:p w14:paraId="47B918F9" w14:textId="77777777" w:rsidR="00574C60" w:rsidRPr="00574C60" w:rsidRDefault="00574C60" w:rsidP="00574C60">
      <w:pPr>
        <w:spacing w:after="0" w:line="360" w:lineRule="auto"/>
        <w:contextualSpacing/>
        <w:jc w:val="both"/>
        <w:rPr>
          <w:rFonts w:ascii="Century Gothic" w:eastAsia="Times New Roman" w:hAnsi="Century Gothic" w:cs="Arial"/>
          <w:sz w:val="24"/>
          <w:szCs w:val="24"/>
          <w:shd w:val="clear" w:color="auto" w:fill="FFFFFF"/>
          <w:lang w:eastAsia="es-ES_tradnl"/>
        </w:rPr>
      </w:pPr>
    </w:p>
    <w:p w14:paraId="05CBE953" w14:textId="7141AC91" w:rsidR="00D87986" w:rsidRPr="00D87986" w:rsidRDefault="00D87986" w:rsidP="00D87986">
      <w:pPr>
        <w:spacing w:after="0" w:line="360" w:lineRule="auto"/>
        <w:contextualSpacing/>
        <w:jc w:val="both"/>
        <w:rPr>
          <w:rFonts w:ascii="Century Gothic" w:eastAsia="Times New Roman" w:hAnsi="Century Gothic" w:cs="Arial"/>
          <w:sz w:val="24"/>
          <w:szCs w:val="24"/>
          <w:lang w:eastAsia="es-ES_tradnl"/>
        </w:rPr>
      </w:pPr>
      <w:r w:rsidRPr="00D87986">
        <w:rPr>
          <w:rFonts w:ascii="Century Gothic" w:eastAsia="Times New Roman" w:hAnsi="Century Gothic" w:cs="Arial"/>
          <w:sz w:val="24"/>
          <w:szCs w:val="24"/>
          <w:lang w:eastAsia="es-ES_tradnl"/>
        </w:rPr>
        <w:t>Por lo anteriormente expuesto, quienes integran la Comisión de Cultura, permitimos someter a la consideración de este Alto Cuerpo Colegiado el siguiente proyecto de:</w:t>
      </w:r>
    </w:p>
    <w:p w14:paraId="7AC2C002" w14:textId="3163BED7" w:rsidR="00D87986" w:rsidRDefault="00D87986" w:rsidP="00D87986">
      <w:pPr>
        <w:spacing w:after="0" w:line="360" w:lineRule="auto"/>
        <w:contextualSpacing/>
        <w:rPr>
          <w:rFonts w:ascii="Century Gothic" w:eastAsia="Times New Roman" w:hAnsi="Century Gothic" w:cs="Arial"/>
          <w:b/>
          <w:sz w:val="24"/>
          <w:szCs w:val="24"/>
          <w:lang w:val="es-ES" w:eastAsia="es-ES_tradnl"/>
        </w:rPr>
      </w:pPr>
    </w:p>
    <w:p w14:paraId="5A9D1685" w14:textId="77777777" w:rsidR="003B130A" w:rsidRPr="00D87986" w:rsidRDefault="003B130A" w:rsidP="00D87986">
      <w:pPr>
        <w:spacing w:after="0" w:line="360" w:lineRule="auto"/>
        <w:contextualSpacing/>
        <w:rPr>
          <w:rFonts w:ascii="Century Gothic" w:eastAsia="Times New Roman" w:hAnsi="Century Gothic" w:cs="Arial"/>
          <w:b/>
          <w:sz w:val="24"/>
          <w:szCs w:val="24"/>
          <w:lang w:val="es-ES" w:eastAsia="es-ES_tradnl"/>
        </w:rPr>
      </w:pPr>
    </w:p>
    <w:p w14:paraId="1C4D0909" w14:textId="77777777" w:rsidR="00D87986" w:rsidRPr="00D87986" w:rsidRDefault="00D87986" w:rsidP="00D87986">
      <w:pPr>
        <w:spacing w:after="0" w:line="360" w:lineRule="auto"/>
        <w:contextualSpacing/>
        <w:rPr>
          <w:rFonts w:ascii="Century Gothic" w:eastAsia="Times New Roman" w:hAnsi="Century Gothic" w:cs="Arial"/>
          <w:b/>
          <w:sz w:val="24"/>
          <w:szCs w:val="24"/>
          <w:lang w:val="es-ES" w:eastAsia="es-ES_tradnl"/>
        </w:rPr>
      </w:pPr>
    </w:p>
    <w:p w14:paraId="5626C74C" w14:textId="77777777" w:rsidR="00D87986" w:rsidRPr="00D87986" w:rsidRDefault="00D87986" w:rsidP="00D87986">
      <w:pPr>
        <w:spacing w:after="0" w:line="360" w:lineRule="auto"/>
        <w:contextualSpacing/>
        <w:jc w:val="center"/>
        <w:rPr>
          <w:rFonts w:ascii="Century Gothic" w:eastAsia="Times New Roman" w:hAnsi="Century Gothic" w:cs="Arial"/>
          <w:sz w:val="24"/>
          <w:szCs w:val="24"/>
          <w:lang w:val="es-ES" w:eastAsia="es-ES_tradnl"/>
        </w:rPr>
      </w:pPr>
      <w:r w:rsidRPr="00D87986">
        <w:rPr>
          <w:rFonts w:ascii="Century Gothic" w:eastAsia="Times New Roman" w:hAnsi="Century Gothic" w:cs="Arial"/>
          <w:b/>
          <w:sz w:val="28"/>
          <w:szCs w:val="28"/>
          <w:lang w:val="es-ES" w:eastAsia="es-ES_tradnl"/>
        </w:rPr>
        <w:lastRenderedPageBreak/>
        <w:t>D E C R E T O</w:t>
      </w:r>
      <w:r w:rsidRPr="00D87986">
        <w:rPr>
          <w:rFonts w:ascii="Century Gothic" w:eastAsia="Times New Roman" w:hAnsi="Century Gothic" w:cs="Arial"/>
          <w:b/>
          <w:sz w:val="24"/>
          <w:szCs w:val="24"/>
          <w:lang w:val="es-ES" w:eastAsia="es-ES_tradnl"/>
        </w:rPr>
        <w:t xml:space="preserve">  </w:t>
      </w:r>
    </w:p>
    <w:p w14:paraId="28B88B99" w14:textId="77777777" w:rsidR="00D87986" w:rsidRPr="00D87986" w:rsidRDefault="00D87986" w:rsidP="00D87986">
      <w:pPr>
        <w:tabs>
          <w:tab w:val="left" w:pos="6525"/>
        </w:tabs>
        <w:spacing w:after="0" w:line="360" w:lineRule="auto"/>
        <w:contextualSpacing/>
        <w:rPr>
          <w:rFonts w:ascii="Century Gothic" w:eastAsia="Times New Roman" w:hAnsi="Century Gothic" w:cs="Arial"/>
          <w:b/>
          <w:sz w:val="24"/>
          <w:szCs w:val="24"/>
          <w:lang w:eastAsia="es-ES_tradnl"/>
        </w:rPr>
      </w:pPr>
    </w:p>
    <w:p w14:paraId="4AD03004" w14:textId="79344EC2" w:rsidR="00D87986" w:rsidRPr="00D87986" w:rsidRDefault="00D87986" w:rsidP="00D87986">
      <w:pPr>
        <w:spacing w:after="0" w:line="360" w:lineRule="auto"/>
        <w:contextualSpacing/>
        <w:jc w:val="both"/>
        <w:rPr>
          <w:rFonts w:ascii="Century Gothic" w:eastAsia="Times New Roman" w:hAnsi="Century Gothic" w:cs="Arial"/>
          <w:b/>
          <w:sz w:val="24"/>
          <w:szCs w:val="24"/>
          <w:lang w:eastAsia="es-MX"/>
        </w:rPr>
      </w:pPr>
      <w:r w:rsidRPr="00D87986">
        <w:rPr>
          <w:rFonts w:ascii="Century Gothic" w:eastAsia="Calibri" w:hAnsi="Century Gothic" w:cs="Arial"/>
          <w:b/>
          <w:sz w:val="28"/>
          <w:szCs w:val="28"/>
        </w:rPr>
        <w:t xml:space="preserve">ARTÍCULO </w:t>
      </w:r>
      <w:proofErr w:type="gramStart"/>
      <w:r w:rsidRPr="00D87986">
        <w:rPr>
          <w:rFonts w:ascii="Century Gothic" w:eastAsia="Calibri" w:hAnsi="Century Gothic" w:cs="Arial"/>
          <w:b/>
          <w:sz w:val="28"/>
          <w:szCs w:val="28"/>
        </w:rPr>
        <w:t>PRIMERO</w:t>
      </w:r>
      <w:r w:rsidRPr="00D87986">
        <w:rPr>
          <w:rFonts w:ascii="Century Gothic" w:eastAsia="Calibri" w:hAnsi="Century Gothic" w:cs="Arial"/>
          <w:b/>
          <w:sz w:val="24"/>
          <w:szCs w:val="24"/>
        </w:rPr>
        <w:t>.-</w:t>
      </w:r>
      <w:proofErr w:type="gramEnd"/>
      <w:r w:rsidRPr="00D87986">
        <w:rPr>
          <w:rFonts w:ascii="Century Gothic" w:eastAsia="Calibri" w:hAnsi="Century Gothic" w:cs="Arial"/>
          <w:sz w:val="24"/>
          <w:szCs w:val="24"/>
        </w:rPr>
        <w:t xml:space="preserve"> La Sexagésima </w:t>
      </w:r>
      <w:r w:rsidR="00574C60">
        <w:rPr>
          <w:rFonts w:ascii="Century Gothic" w:eastAsia="Calibri" w:hAnsi="Century Gothic" w:cs="Arial"/>
          <w:sz w:val="24"/>
          <w:szCs w:val="24"/>
        </w:rPr>
        <w:t>Octava</w:t>
      </w:r>
      <w:r w:rsidRPr="00D87986">
        <w:rPr>
          <w:rFonts w:ascii="Century Gothic" w:eastAsia="Calibri" w:hAnsi="Century Gothic" w:cs="Arial"/>
          <w:sz w:val="24"/>
          <w:szCs w:val="24"/>
        </w:rPr>
        <w:t xml:space="preserve"> Legislatura del Honorable Congreso del Estado de Chihuahua, otorga el reconocimiento “Medalla al Mérito Cultural del Estado de Chihuahua, Víctor Hugo Rascón Banda”, en su Edición 202</w:t>
      </w:r>
      <w:r w:rsidR="00574C60">
        <w:rPr>
          <w:rFonts w:ascii="Century Gothic" w:eastAsia="Calibri" w:hAnsi="Century Gothic" w:cs="Arial"/>
          <w:sz w:val="24"/>
          <w:szCs w:val="24"/>
        </w:rPr>
        <w:t>4</w:t>
      </w:r>
      <w:r w:rsidRPr="00D87986">
        <w:rPr>
          <w:rFonts w:ascii="Century Gothic" w:eastAsia="Calibri" w:hAnsi="Century Gothic" w:cs="Arial"/>
          <w:sz w:val="24"/>
          <w:szCs w:val="24"/>
        </w:rPr>
        <w:t xml:space="preserve">, al </w:t>
      </w:r>
      <w:r w:rsidRPr="00D87986">
        <w:rPr>
          <w:rFonts w:ascii="Century Gothic" w:eastAsia="Times New Roman" w:hAnsi="Century Gothic" w:cs="Arial"/>
          <w:b/>
          <w:bCs/>
          <w:sz w:val="24"/>
          <w:szCs w:val="24"/>
          <w:shd w:val="clear" w:color="auto" w:fill="FFFFFF"/>
          <w:lang w:eastAsia="es-ES_tradnl"/>
        </w:rPr>
        <w:t>C.</w:t>
      </w:r>
      <w:r w:rsidR="00574C60" w:rsidRPr="00574C60">
        <w:rPr>
          <w:rFonts w:ascii="Century Gothic" w:eastAsia="Times New Roman" w:hAnsi="Century Gothic" w:cs="Arial"/>
          <w:b/>
          <w:bCs/>
          <w:sz w:val="24"/>
          <w:szCs w:val="24"/>
          <w:shd w:val="clear" w:color="auto" w:fill="FFFFFF"/>
          <w:lang w:eastAsia="es-ES_tradnl"/>
        </w:rPr>
        <w:t xml:space="preserve"> </w:t>
      </w:r>
      <w:r w:rsidR="00574C60">
        <w:rPr>
          <w:rFonts w:ascii="Century Gothic" w:eastAsia="Times New Roman" w:hAnsi="Century Gothic" w:cs="Arial"/>
          <w:b/>
          <w:bCs/>
          <w:sz w:val="24"/>
          <w:szCs w:val="24"/>
          <w:shd w:val="clear" w:color="auto" w:fill="FFFFFF"/>
          <w:lang w:eastAsia="es-ES_tradnl"/>
        </w:rPr>
        <w:t>Ignacio Armando Guerrero Olivares</w:t>
      </w:r>
      <w:r w:rsidR="00574C60" w:rsidRPr="00D87986">
        <w:rPr>
          <w:rFonts w:ascii="Century Gothic" w:eastAsia="Times New Roman" w:hAnsi="Century Gothic" w:cs="Arial"/>
          <w:b/>
          <w:bCs/>
          <w:sz w:val="24"/>
          <w:szCs w:val="24"/>
          <w:shd w:val="clear" w:color="auto" w:fill="FFFFFF"/>
          <w:lang w:eastAsia="es-ES_tradnl"/>
        </w:rPr>
        <w:t>,</w:t>
      </w:r>
      <w:r w:rsidRPr="00D87986">
        <w:rPr>
          <w:rFonts w:ascii="Century Gothic" w:eastAsia="Times New Roman" w:hAnsi="Century Gothic" w:cs="Arial"/>
          <w:sz w:val="24"/>
          <w:szCs w:val="24"/>
          <w:lang w:eastAsia="es-ES_tradnl"/>
        </w:rPr>
        <w:t xml:space="preserve"> </w:t>
      </w:r>
      <w:r w:rsidRPr="00D87986">
        <w:rPr>
          <w:rFonts w:ascii="Century Gothic" w:eastAsia="Times New Roman" w:hAnsi="Century Gothic" w:cs="Arial"/>
          <w:sz w:val="24"/>
          <w:szCs w:val="24"/>
          <w:lang w:eastAsia="es-MX"/>
        </w:rPr>
        <w:t xml:space="preserve">por las significativas aportaciones a la cultura chihuahuense en el área de </w:t>
      </w:r>
      <w:r w:rsidR="00574C60">
        <w:rPr>
          <w:rFonts w:ascii="Century Gothic" w:eastAsia="Times New Roman" w:hAnsi="Century Gothic" w:cs="Arial"/>
          <w:b/>
          <w:sz w:val="24"/>
          <w:szCs w:val="24"/>
          <w:lang w:eastAsia="es-MX"/>
        </w:rPr>
        <w:t>Fotografía</w:t>
      </w:r>
      <w:r w:rsidRPr="00D87986">
        <w:rPr>
          <w:rFonts w:ascii="Century Gothic" w:eastAsia="Times New Roman" w:hAnsi="Century Gothic" w:cs="Arial"/>
          <w:b/>
          <w:sz w:val="24"/>
          <w:szCs w:val="24"/>
          <w:lang w:eastAsia="es-MX"/>
        </w:rPr>
        <w:t>.</w:t>
      </w:r>
    </w:p>
    <w:p w14:paraId="2FCEF593" w14:textId="77777777" w:rsidR="00D87986" w:rsidRPr="00D87986" w:rsidRDefault="00D87986" w:rsidP="00D87986">
      <w:pPr>
        <w:spacing w:after="0" w:line="360" w:lineRule="auto"/>
        <w:contextualSpacing/>
        <w:jc w:val="both"/>
        <w:rPr>
          <w:rFonts w:ascii="Century Gothic" w:eastAsia="Times New Roman" w:hAnsi="Century Gothic" w:cs="Arial"/>
          <w:sz w:val="24"/>
          <w:szCs w:val="24"/>
          <w:lang w:eastAsia="es-MX"/>
        </w:rPr>
      </w:pPr>
    </w:p>
    <w:p w14:paraId="31AFE65D" w14:textId="66BE6A40" w:rsidR="00D87986" w:rsidRPr="00D87986" w:rsidRDefault="00D87986" w:rsidP="00D87986">
      <w:pPr>
        <w:spacing w:after="0" w:line="360" w:lineRule="auto"/>
        <w:contextualSpacing/>
        <w:jc w:val="both"/>
        <w:rPr>
          <w:rFonts w:ascii="Century Gothic" w:eastAsia="Calibri" w:hAnsi="Century Gothic" w:cs="Arial"/>
          <w:sz w:val="24"/>
          <w:szCs w:val="24"/>
        </w:rPr>
      </w:pPr>
      <w:r w:rsidRPr="00D87986">
        <w:rPr>
          <w:rFonts w:ascii="Century Gothic" w:eastAsia="Calibri" w:hAnsi="Century Gothic" w:cs="Arial"/>
          <w:b/>
          <w:sz w:val="28"/>
          <w:szCs w:val="28"/>
        </w:rPr>
        <w:t xml:space="preserve">ARTÍCULO </w:t>
      </w:r>
      <w:proofErr w:type="gramStart"/>
      <w:r w:rsidRPr="00D87986">
        <w:rPr>
          <w:rFonts w:ascii="Century Gothic" w:eastAsia="Calibri" w:hAnsi="Century Gothic" w:cs="Arial"/>
          <w:b/>
          <w:sz w:val="28"/>
          <w:szCs w:val="28"/>
        </w:rPr>
        <w:t>SEGUNDO.</w:t>
      </w:r>
      <w:r w:rsidRPr="00D87986">
        <w:rPr>
          <w:rFonts w:ascii="Century Gothic" w:eastAsia="Calibri" w:hAnsi="Century Gothic" w:cs="Arial"/>
          <w:b/>
          <w:sz w:val="24"/>
          <w:szCs w:val="24"/>
        </w:rPr>
        <w:t>-</w:t>
      </w:r>
      <w:proofErr w:type="gramEnd"/>
      <w:r w:rsidRPr="00D87986">
        <w:rPr>
          <w:rFonts w:ascii="Century Gothic" w:eastAsia="Calibri" w:hAnsi="Century Gothic" w:cs="Arial"/>
          <w:sz w:val="24"/>
          <w:szCs w:val="24"/>
        </w:rPr>
        <w:t xml:space="preserve"> De conformidad con el Decreto No. 510/2014 IV P.E., inscríbase</w:t>
      </w:r>
      <w:r w:rsidRPr="00D87986">
        <w:rPr>
          <w:rFonts w:ascii="Century Gothic" w:eastAsia="Calibri" w:hAnsi="Century Gothic" w:cs="Arial"/>
          <w:b/>
          <w:color w:val="00B050"/>
          <w:sz w:val="24"/>
          <w:szCs w:val="24"/>
        </w:rPr>
        <w:t xml:space="preserve"> </w:t>
      </w:r>
      <w:r w:rsidRPr="00D87986">
        <w:rPr>
          <w:rFonts w:ascii="Century Gothic" w:eastAsia="Calibri" w:hAnsi="Century Gothic" w:cs="Arial"/>
          <w:sz w:val="24"/>
          <w:szCs w:val="24"/>
        </w:rPr>
        <w:t>el nombre de la persona Galardonada,</w:t>
      </w:r>
      <w:r w:rsidRPr="00D87986">
        <w:rPr>
          <w:rFonts w:ascii="Century Gothic" w:eastAsia="Calibri" w:hAnsi="Century Gothic" w:cs="Arial"/>
          <w:b/>
          <w:color w:val="00B050"/>
          <w:sz w:val="24"/>
          <w:szCs w:val="24"/>
        </w:rPr>
        <w:t xml:space="preserve"> </w:t>
      </w:r>
      <w:r w:rsidRPr="00D87986">
        <w:rPr>
          <w:rFonts w:ascii="Century Gothic" w:eastAsia="Calibri" w:hAnsi="Century Gothic" w:cs="Arial"/>
          <w:sz w:val="24"/>
          <w:szCs w:val="24"/>
        </w:rPr>
        <w:t>en el muro de honor de la Sala de Visitantes Distinguidos “Víctor Hugo Rascón Banda” de este Poder Legislativo.</w:t>
      </w:r>
    </w:p>
    <w:p w14:paraId="44254F15" w14:textId="77777777" w:rsidR="00D87986" w:rsidRPr="00D87986" w:rsidRDefault="00D87986" w:rsidP="00D87986">
      <w:pPr>
        <w:spacing w:after="0" w:line="360" w:lineRule="auto"/>
        <w:contextualSpacing/>
        <w:jc w:val="both"/>
        <w:rPr>
          <w:rFonts w:ascii="Century Gothic" w:eastAsia="Calibri" w:hAnsi="Century Gothic" w:cs="Arial"/>
          <w:sz w:val="24"/>
          <w:szCs w:val="24"/>
        </w:rPr>
      </w:pPr>
    </w:p>
    <w:p w14:paraId="6657B58A" w14:textId="31FF0A2B" w:rsidR="00D87986" w:rsidRPr="00D87986" w:rsidRDefault="00D87986" w:rsidP="00D87986">
      <w:pPr>
        <w:spacing w:after="0" w:line="360" w:lineRule="auto"/>
        <w:contextualSpacing/>
        <w:jc w:val="both"/>
        <w:rPr>
          <w:rFonts w:ascii="Century Gothic" w:eastAsia="Times New Roman" w:hAnsi="Century Gothic" w:cs="Arial"/>
          <w:b/>
          <w:bCs/>
          <w:sz w:val="24"/>
          <w:szCs w:val="24"/>
          <w:shd w:val="clear" w:color="auto" w:fill="FFFFFF"/>
          <w:lang w:eastAsia="es-ES_tradnl"/>
        </w:rPr>
      </w:pPr>
      <w:r w:rsidRPr="00D87986">
        <w:rPr>
          <w:rFonts w:ascii="Century Gothic" w:eastAsia="Times New Roman" w:hAnsi="Century Gothic" w:cs="Times New Roman"/>
          <w:b/>
          <w:sz w:val="28"/>
          <w:szCs w:val="28"/>
          <w:lang w:eastAsia="es-ES_tradnl"/>
        </w:rPr>
        <w:t xml:space="preserve">ARTÍCULO </w:t>
      </w:r>
      <w:proofErr w:type="gramStart"/>
      <w:r w:rsidRPr="00D87986">
        <w:rPr>
          <w:rFonts w:ascii="Century Gothic" w:eastAsia="Times New Roman" w:hAnsi="Century Gothic" w:cs="Times New Roman"/>
          <w:b/>
          <w:sz w:val="28"/>
          <w:szCs w:val="28"/>
          <w:lang w:eastAsia="es-ES_tradnl"/>
        </w:rPr>
        <w:t>TERCERO.</w:t>
      </w:r>
      <w:r w:rsidRPr="00D87986">
        <w:rPr>
          <w:rFonts w:ascii="Century Gothic" w:eastAsia="Times New Roman" w:hAnsi="Century Gothic" w:cs="Times New Roman"/>
          <w:b/>
          <w:sz w:val="24"/>
          <w:szCs w:val="24"/>
          <w:lang w:eastAsia="es-ES_tradnl"/>
        </w:rPr>
        <w:t>-</w:t>
      </w:r>
      <w:proofErr w:type="gramEnd"/>
      <w:r w:rsidRPr="00D87986">
        <w:rPr>
          <w:rFonts w:ascii="Century Gothic" w:eastAsia="Times New Roman" w:hAnsi="Century Gothic" w:cs="Times New Roman"/>
          <w:b/>
          <w:sz w:val="24"/>
          <w:szCs w:val="24"/>
          <w:lang w:eastAsia="es-ES_tradnl"/>
        </w:rPr>
        <w:t xml:space="preserve"> </w:t>
      </w:r>
      <w:r w:rsidRPr="00D87986">
        <w:rPr>
          <w:rFonts w:ascii="Century Gothic" w:eastAsia="Times New Roman" w:hAnsi="Century Gothic" w:cs="Times New Roman"/>
          <w:sz w:val="24"/>
          <w:szCs w:val="24"/>
          <w:lang w:eastAsia="es-ES_tradnl"/>
        </w:rPr>
        <w:t>De conformidad con la Base Décima de la Convocatoria</w:t>
      </w:r>
      <w:r w:rsidRPr="00D87986">
        <w:rPr>
          <w:rFonts w:ascii="Century Gothic" w:eastAsia="Times New Roman" w:hAnsi="Century Gothic" w:cs="Times New Roman"/>
          <w:b/>
          <w:sz w:val="24"/>
          <w:szCs w:val="24"/>
          <w:lang w:eastAsia="es-ES_tradnl"/>
        </w:rPr>
        <w:t xml:space="preserve">, </w:t>
      </w:r>
      <w:r w:rsidRPr="00D87986">
        <w:rPr>
          <w:rFonts w:ascii="Century Gothic" w:eastAsia="Times New Roman" w:hAnsi="Century Gothic" w:cs="Times New Roman"/>
          <w:sz w:val="24"/>
          <w:szCs w:val="24"/>
          <w:lang w:eastAsia="es-ES_tradnl"/>
        </w:rPr>
        <w:t>otórguese la cantidad de</w:t>
      </w:r>
      <w:r w:rsidR="00195A6D">
        <w:rPr>
          <w:rFonts w:ascii="Century Gothic" w:eastAsia="Times New Roman" w:hAnsi="Century Gothic" w:cs="Times New Roman"/>
          <w:sz w:val="24"/>
          <w:szCs w:val="24"/>
          <w:lang w:eastAsia="es-ES_tradnl"/>
        </w:rPr>
        <w:t xml:space="preserve"> </w:t>
      </w:r>
      <w:r w:rsidR="00195A6D" w:rsidRPr="00CD10E7">
        <w:rPr>
          <w:rFonts w:ascii="Century Gothic" w:hAnsi="Century Gothic"/>
          <w:sz w:val="24"/>
          <w:szCs w:val="24"/>
        </w:rPr>
        <w:t>$62,190.80 (Sesenta y dos mil ciento noventa pesos 80/100 M.N.)</w:t>
      </w:r>
      <w:r w:rsidR="00195A6D">
        <w:rPr>
          <w:rFonts w:ascii="Century Gothic" w:hAnsi="Century Gothic"/>
          <w:sz w:val="24"/>
          <w:szCs w:val="24"/>
        </w:rPr>
        <w:t xml:space="preserve"> </w:t>
      </w:r>
      <w:r w:rsidRPr="00D87986">
        <w:rPr>
          <w:rFonts w:ascii="Century Gothic" w:eastAsia="Calibri" w:hAnsi="Century Gothic" w:cs="Arial"/>
          <w:sz w:val="24"/>
          <w:szCs w:val="24"/>
        </w:rPr>
        <w:t xml:space="preserve">al </w:t>
      </w:r>
      <w:r w:rsidRPr="00D87986">
        <w:rPr>
          <w:rFonts w:ascii="Century Gothic" w:eastAsia="Times New Roman" w:hAnsi="Century Gothic" w:cs="Arial"/>
          <w:b/>
          <w:bCs/>
          <w:sz w:val="24"/>
          <w:szCs w:val="24"/>
          <w:shd w:val="clear" w:color="auto" w:fill="FFFFFF"/>
          <w:lang w:eastAsia="es-ES_tradnl"/>
        </w:rPr>
        <w:t xml:space="preserve">C. </w:t>
      </w:r>
      <w:r w:rsidR="00195A6D">
        <w:rPr>
          <w:rFonts w:ascii="Century Gothic" w:eastAsia="Times New Roman" w:hAnsi="Century Gothic" w:cs="Arial"/>
          <w:b/>
          <w:bCs/>
          <w:sz w:val="24"/>
          <w:szCs w:val="24"/>
          <w:shd w:val="clear" w:color="auto" w:fill="FFFFFF"/>
          <w:lang w:eastAsia="es-ES_tradnl"/>
        </w:rPr>
        <w:t xml:space="preserve">Ignacio Armando Guerrero Olivares. </w:t>
      </w:r>
    </w:p>
    <w:p w14:paraId="4DDC51F6" w14:textId="77777777" w:rsidR="00D87986" w:rsidRPr="00D87986" w:rsidRDefault="00D87986" w:rsidP="00D87986">
      <w:pPr>
        <w:spacing w:after="0" w:line="360" w:lineRule="auto"/>
        <w:contextualSpacing/>
        <w:jc w:val="both"/>
        <w:rPr>
          <w:rFonts w:ascii="Century Gothic" w:eastAsia="Calibri" w:hAnsi="Century Gothic" w:cs="Arial"/>
          <w:b/>
          <w:sz w:val="24"/>
          <w:szCs w:val="24"/>
        </w:rPr>
      </w:pPr>
    </w:p>
    <w:p w14:paraId="09343A2A" w14:textId="77777777" w:rsidR="00051F54" w:rsidRPr="00D87986" w:rsidRDefault="00051F54" w:rsidP="00D87986">
      <w:pPr>
        <w:spacing w:after="0" w:line="360" w:lineRule="auto"/>
        <w:contextualSpacing/>
        <w:jc w:val="both"/>
        <w:rPr>
          <w:rFonts w:ascii="Century Gothic" w:eastAsia="Calibri" w:hAnsi="Century Gothic" w:cs="Arial"/>
          <w:b/>
          <w:sz w:val="24"/>
          <w:szCs w:val="24"/>
        </w:rPr>
      </w:pPr>
    </w:p>
    <w:p w14:paraId="48B78B19" w14:textId="77777777" w:rsidR="00D87986" w:rsidRPr="00D87986" w:rsidRDefault="00D87986" w:rsidP="00D87986">
      <w:pPr>
        <w:spacing w:after="0" w:line="360" w:lineRule="auto"/>
        <w:contextualSpacing/>
        <w:jc w:val="center"/>
        <w:rPr>
          <w:rFonts w:ascii="Century Gothic" w:eastAsia="Calibri" w:hAnsi="Century Gothic" w:cs="Arial"/>
          <w:b/>
          <w:sz w:val="28"/>
          <w:szCs w:val="28"/>
        </w:rPr>
      </w:pPr>
      <w:r w:rsidRPr="00D87986">
        <w:rPr>
          <w:rFonts w:ascii="Century Gothic" w:eastAsia="Calibri" w:hAnsi="Century Gothic" w:cs="Arial"/>
          <w:b/>
          <w:sz w:val="28"/>
          <w:szCs w:val="28"/>
        </w:rPr>
        <w:t xml:space="preserve">A R T Í C U L O S     T R A N S I T O R I O S  </w:t>
      </w:r>
    </w:p>
    <w:p w14:paraId="44600FAE" w14:textId="77777777" w:rsidR="00D87986" w:rsidRPr="00D87986" w:rsidRDefault="00D87986" w:rsidP="00D87986">
      <w:pPr>
        <w:spacing w:after="0" w:line="360" w:lineRule="auto"/>
        <w:contextualSpacing/>
        <w:jc w:val="center"/>
        <w:rPr>
          <w:rFonts w:ascii="Century Gothic" w:eastAsia="Calibri" w:hAnsi="Century Gothic" w:cs="Arial"/>
          <w:b/>
          <w:sz w:val="24"/>
          <w:szCs w:val="24"/>
        </w:rPr>
      </w:pPr>
    </w:p>
    <w:p w14:paraId="79F05704" w14:textId="72A95879" w:rsidR="00CA065B" w:rsidRDefault="00D87986" w:rsidP="00CA065B">
      <w:pPr>
        <w:tabs>
          <w:tab w:val="center" w:pos="4419"/>
          <w:tab w:val="left" w:pos="6497"/>
        </w:tabs>
        <w:spacing w:after="0" w:line="360" w:lineRule="auto"/>
        <w:contextualSpacing/>
        <w:jc w:val="both"/>
        <w:rPr>
          <w:rFonts w:ascii="Century Gothic" w:eastAsia="Calibri" w:hAnsi="Century Gothic" w:cs="Arial"/>
          <w:sz w:val="24"/>
          <w:szCs w:val="24"/>
        </w:rPr>
      </w:pPr>
      <w:proofErr w:type="gramStart"/>
      <w:r w:rsidRPr="00D87986">
        <w:rPr>
          <w:rFonts w:ascii="Century Gothic" w:eastAsia="Calibri" w:hAnsi="Century Gothic" w:cs="Arial"/>
          <w:b/>
          <w:sz w:val="28"/>
          <w:szCs w:val="28"/>
        </w:rPr>
        <w:t>PRIMERO.</w:t>
      </w:r>
      <w:r w:rsidRPr="00D87986">
        <w:rPr>
          <w:rFonts w:ascii="Century Gothic" w:eastAsia="Calibri" w:hAnsi="Century Gothic" w:cs="Arial"/>
          <w:b/>
          <w:sz w:val="24"/>
          <w:szCs w:val="24"/>
        </w:rPr>
        <w:t>-</w:t>
      </w:r>
      <w:proofErr w:type="gramEnd"/>
      <w:r w:rsidRPr="00D87986">
        <w:rPr>
          <w:rFonts w:ascii="Century Gothic" w:eastAsia="Calibri" w:hAnsi="Century Gothic" w:cs="Arial"/>
          <w:sz w:val="24"/>
          <w:szCs w:val="24"/>
        </w:rPr>
        <w:t xml:space="preserve"> </w:t>
      </w:r>
      <w:r w:rsidR="00CA065B" w:rsidRPr="00FB1932">
        <w:rPr>
          <w:rFonts w:ascii="Century Gothic" w:eastAsia="Calibri" w:hAnsi="Century Gothic" w:cs="Arial"/>
          <w:sz w:val="24"/>
          <w:szCs w:val="24"/>
        </w:rPr>
        <w:t>El presente Decreto entrará en vigor al</w:t>
      </w:r>
      <w:r w:rsidR="00CA065B">
        <w:rPr>
          <w:rFonts w:ascii="Century Gothic" w:eastAsia="Calibri" w:hAnsi="Century Gothic" w:cs="Arial"/>
          <w:sz w:val="24"/>
          <w:szCs w:val="24"/>
        </w:rPr>
        <w:t xml:space="preserve"> momento de su aprobación, sin perjuicio de su publicación en el Periódico Oficial del Estado.  </w:t>
      </w:r>
    </w:p>
    <w:p w14:paraId="09C31134" w14:textId="77777777" w:rsidR="00D87986" w:rsidRPr="00D87986" w:rsidRDefault="00D87986" w:rsidP="00D87986">
      <w:pPr>
        <w:tabs>
          <w:tab w:val="center" w:pos="4419"/>
          <w:tab w:val="left" w:pos="6497"/>
        </w:tabs>
        <w:spacing w:after="0" w:line="360" w:lineRule="auto"/>
        <w:contextualSpacing/>
        <w:jc w:val="both"/>
        <w:rPr>
          <w:rFonts w:ascii="Century Gothic" w:eastAsia="Calibri" w:hAnsi="Century Gothic" w:cs="Arial"/>
          <w:sz w:val="24"/>
          <w:szCs w:val="24"/>
        </w:rPr>
      </w:pPr>
    </w:p>
    <w:p w14:paraId="1B779CE8" w14:textId="2AD6BD1F" w:rsidR="00D87986" w:rsidRPr="00D87986" w:rsidRDefault="00D87986" w:rsidP="00D87986">
      <w:pPr>
        <w:tabs>
          <w:tab w:val="center" w:pos="4419"/>
          <w:tab w:val="left" w:pos="6497"/>
        </w:tabs>
        <w:spacing w:after="0" w:line="360" w:lineRule="auto"/>
        <w:contextualSpacing/>
        <w:jc w:val="both"/>
        <w:rPr>
          <w:rFonts w:ascii="Century Gothic" w:eastAsia="Calibri" w:hAnsi="Century Gothic" w:cs="Arial"/>
          <w:sz w:val="24"/>
          <w:szCs w:val="24"/>
        </w:rPr>
      </w:pPr>
      <w:proofErr w:type="gramStart"/>
      <w:r w:rsidRPr="00D87986">
        <w:rPr>
          <w:rFonts w:ascii="Century Gothic" w:eastAsia="Calibri" w:hAnsi="Century Gothic" w:cs="Arial"/>
          <w:b/>
          <w:sz w:val="28"/>
          <w:szCs w:val="28"/>
        </w:rPr>
        <w:t>SEGUNDO.</w:t>
      </w:r>
      <w:r w:rsidRPr="00D87986">
        <w:rPr>
          <w:rFonts w:ascii="Century Gothic" w:eastAsia="Calibri" w:hAnsi="Century Gothic" w:cs="Arial"/>
          <w:b/>
          <w:sz w:val="24"/>
          <w:szCs w:val="24"/>
        </w:rPr>
        <w:t>-</w:t>
      </w:r>
      <w:proofErr w:type="gramEnd"/>
      <w:r w:rsidRPr="00D87986">
        <w:rPr>
          <w:rFonts w:ascii="Century Gothic" w:eastAsia="Calibri" w:hAnsi="Century Gothic" w:cs="Arial"/>
          <w:sz w:val="24"/>
          <w:szCs w:val="24"/>
        </w:rPr>
        <w:t xml:space="preserve"> La “Medalla al Mérito Cultural del Estado de Chihuahua, Víctor Hugo Rascón Banda”, en su Edición 202</w:t>
      </w:r>
      <w:r w:rsidR="00195A6D">
        <w:rPr>
          <w:rFonts w:ascii="Century Gothic" w:eastAsia="Calibri" w:hAnsi="Century Gothic" w:cs="Arial"/>
          <w:sz w:val="24"/>
          <w:szCs w:val="24"/>
        </w:rPr>
        <w:t>4</w:t>
      </w:r>
      <w:r w:rsidRPr="00D87986">
        <w:rPr>
          <w:rFonts w:ascii="Century Gothic" w:eastAsia="Calibri" w:hAnsi="Century Gothic" w:cs="Arial"/>
          <w:sz w:val="24"/>
          <w:szCs w:val="24"/>
        </w:rPr>
        <w:t xml:space="preserve">, será entregada en Sesión Solemne el </w:t>
      </w:r>
      <w:r w:rsidRPr="00D87986">
        <w:rPr>
          <w:rFonts w:ascii="Century Gothic" w:eastAsia="Calibri" w:hAnsi="Century Gothic" w:cs="Arial"/>
          <w:sz w:val="24"/>
          <w:szCs w:val="24"/>
        </w:rPr>
        <w:lastRenderedPageBreak/>
        <w:t xml:space="preserve">día </w:t>
      </w:r>
      <w:r w:rsidR="003B130A">
        <w:rPr>
          <w:rFonts w:ascii="Century Gothic" w:eastAsia="Calibri" w:hAnsi="Century Gothic" w:cs="Arial"/>
          <w:sz w:val="24"/>
          <w:szCs w:val="24"/>
        </w:rPr>
        <w:t>treinta y uno</w:t>
      </w:r>
      <w:r w:rsidRPr="00D87986">
        <w:rPr>
          <w:rFonts w:ascii="Century Gothic" w:eastAsia="Calibri" w:hAnsi="Century Gothic" w:cs="Arial"/>
          <w:sz w:val="24"/>
          <w:szCs w:val="24"/>
        </w:rPr>
        <w:t xml:space="preserve"> de octubre de dos mil veinti</w:t>
      </w:r>
      <w:r w:rsidR="00195A6D">
        <w:rPr>
          <w:rFonts w:ascii="Century Gothic" w:eastAsia="Calibri" w:hAnsi="Century Gothic" w:cs="Arial"/>
          <w:sz w:val="24"/>
          <w:szCs w:val="24"/>
        </w:rPr>
        <w:t>cuatro</w:t>
      </w:r>
      <w:r w:rsidRPr="00D87986">
        <w:rPr>
          <w:rFonts w:ascii="Century Gothic" w:eastAsia="Calibri" w:hAnsi="Century Gothic" w:cs="Arial"/>
          <w:sz w:val="24"/>
          <w:szCs w:val="24"/>
        </w:rPr>
        <w:t>, y se llevará a cabo con la presencia de las</w:t>
      </w:r>
      <w:r w:rsidR="00195A6D">
        <w:rPr>
          <w:rFonts w:ascii="Century Gothic" w:eastAsia="Calibri" w:hAnsi="Century Gothic" w:cs="Arial"/>
          <w:sz w:val="24"/>
          <w:szCs w:val="24"/>
        </w:rPr>
        <w:t xml:space="preserve"> personas</w:t>
      </w:r>
      <w:r w:rsidRPr="00D87986">
        <w:rPr>
          <w:rFonts w:ascii="Century Gothic" w:eastAsia="Calibri" w:hAnsi="Century Gothic" w:cs="Arial"/>
          <w:sz w:val="24"/>
          <w:szCs w:val="24"/>
        </w:rPr>
        <w:t xml:space="preserve"> titulares de los Poderes Ejecutivo y Judicial del Estado.    </w:t>
      </w:r>
    </w:p>
    <w:p w14:paraId="56CB3FC7" w14:textId="77777777" w:rsidR="00D87986" w:rsidRPr="00D87986" w:rsidRDefault="00D87986" w:rsidP="00D87986">
      <w:pPr>
        <w:widowControl w:val="0"/>
        <w:autoSpaceDE w:val="0"/>
        <w:autoSpaceDN w:val="0"/>
        <w:adjustRightInd w:val="0"/>
        <w:spacing w:after="0" w:line="360" w:lineRule="auto"/>
        <w:ind w:right="-1"/>
        <w:contextualSpacing/>
        <w:jc w:val="both"/>
        <w:rPr>
          <w:rFonts w:ascii="Century Gothic" w:eastAsia="Times New Roman" w:hAnsi="Century Gothic" w:cs="Arial"/>
          <w:sz w:val="24"/>
          <w:szCs w:val="24"/>
          <w:lang w:eastAsia="es-ES_tradnl"/>
        </w:rPr>
      </w:pPr>
    </w:p>
    <w:p w14:paraId="4E5AAAC8" w14:textId="77777777" w:rsidR="00D87986" w:rsidRPr="00D87986" w:rsidRDefault="00D87986" w:rsidP="00D87986">
      <w:pPr>
        <w:widowControl w:val="0"/>
        <w:autoSpaceDE w:val="0"/>
        <w:autoSpaceDN w:val="0"/>
        <w:adjustRightInd w:val="0"/>
        <w:spacing w:after="0" w:line="360" w:lineRule="auto"/>
        <w:ind w:right="-1"/>
        <w:contextualSpacing/>
        <w:jc w:val="both"/>
        <w:rPr>
          <w:rFonts w:ascii="Century Gothic" w:eastAsia="Times New Roman" w:hAnsi="Century Gothic" w:cs="Arial"/>
          <w:sz w:val="24"/>
          <w:szCs w:val="24"/>
          <w:lang w:eastAsia="es-ES_tradnl"/>
        </w:rPr>
      </w:pPr>
      <w:r w:rsidRPr="00D87986">
        <w:rPr>
          <w:rFonts w:ascii="Century Gothic" w:eastAsia="Times New Roman" w:hAnsi="Century Gothic" w:cs="Arial"/>
          <w:b/>
          <w:bCs/>
          <w:sz w:val="28"/>
          <w:szCs w:val="28"/>
          <w:lang w:eastAsia="es-ES_tradnl"/>
        </w:rPr>
        <w:t>ECONÓMICO. -</w:t>
      </w:r>
      <w:r w:rsidRPr="00D87986">
        <w:rPr>
          <w:rFonts w:ascii="Century Gothic" w:eastAsia="Times New Roman" w:hAnsi="Century Gothic" w:cs="Arial"/>
          <w:b/>
          <w:bCs/>
          <w:sz w:val="24"/>
          <w:szCs w:val="24"/>
          <w:lang w:eastAsia="es-ES_tradnl"/>
        </w:rPr>
        <w:t xml:space="preserve"> </w:t>
      </w:r>
      <w:r w:rsidRPr="00D87986">
        <w:rPr>
          <w:rFonts w:ascii="Century Gothic" w:eastAsia="Times New Roman" w:hAnsi="Century Gothic" w:cs="Arial"/>
          <w:sz w:val="24"/>
          <w:szCs w:val="24"/>
          <w:lang w:eastAsia="es-ES_tradnl"/>
        </w:rPr>
        <w:t xml:space="preserve">Aprobado que sea, túrnese a la Secretaría para que elabore la Minuta de Decreto en los términos </w:t>
      </w:r>
      <w:r w:rsidRPr="00D87986">
        <w:rPr>
          <w:rFonts w:ascii="Century Gothic" w:eastAsia="Times New Roman" w:hAnsi="Century Gothic" w:cs="Arial"/>
          <w:sz w:val="24"/>
          <w:szCs w:val="24"/>
          <w:lang w:val="es-ES" w:eastAsia="es-ES_tradnl"/>
        </w:rPr>
        <w:t>en que deba publicarse.</w:t>
      </w:r>
    </w:p>
    <w:p w14:paraId="07568D4E" w14:textId="77777777" w:rsidR="00D87986" w:rsidRPr="00D87986" w:rsidRDefault="00D87986" w:rsidP="00D87986">
      <w:pPr>
        <w:widowControl w:val="0"/>
        <w:autoSpaceDE w:val="0"/>
        <w:autoSpaceDN w:val="0"/>
        <w:adjustRightInd w:val="0"/>
        <w:spacing w:after="0" w:line="360" w:lineRule="auto"/>
        <w:ind w:right="-1"/>
        <w:contextualSpacing/>
        <w:jc w:val="both"/>
        <w:rPr>
          <w:rFonts w:ascii="Century Gothic" w:eastAsia="Times New Roman" w:hAnsi="Century Gothic" w:cs="Arial"/>
          <w:b/>
          <w:sz w:val="24"/>
          <w:szCs w:val="24"/>
          <w:lang w:eastAsia="es-ES_tradnl"/>
        </w:rPr>
      </w:pPr>
    </w:p>
    <w:p w14:paraId="1E77AA3A" w14:textId="0378F63A" w:rsidR="00D87986" w:rsidRPr="00D87986" w:rsidRDefault="00D87986" w:rsidP="00D87986">
      <w:pPr>
        <w:widowControl w:val="0"/>
        <w:autoSpaceDE w:val="0"/>
        <w:autoSpaceDN w:val="0"/>
        <w:adjustRightInd w:val="0"/>
        <w:spacing w:after="0" w:line="360" w:lineRule="auto"/>
        <w:ind w:right="-1"/>
        <w:contextualSpacing/>
        <w:jc w:val="both"/>
        <w:rPr>
          <w:rFonts w:ascii="Century Gothic" w:eastAsia="Times New Roman" w:hAnsi="Century Gothic" w:cs="Arial"/>
          <w:sz w:val="24"/>
          <w:szCs w:val="24"/>
          <w:lang w:eastAsia="es-ES_tradnl"/>
        </w:rPr>
      </w:pPr>
      <w:r w:rsidRPr="00A73DCA">
        <w:rPr>
          <w:rFonts w:ascii="Century Gothic" w:eastAsia="Times New Roman" w:hAnsi="Century Gothic" w:cs="Arial"/>
          <w:b/>
          <w:sz w:val="28"/>
          <w:szCs w:val="28"/>
          <w:lang w:eastAsia="es-ES_tradnl"/>
        </w:rPr>
        <w:t>D a d o</w:t>
      </w:r>
      <w:r w:rsidRPr="00A73DCA">
        <w:rPr>
          <w:rFonts w:ascii="Century Gothic" w:eastAsia="Times New Roman" w:hAnsi="Century Gothic" w:cs="Arial"/>
          <w:spacing w:val="-2"/>
          <w:sz w:val="24"/>
          <w:szCs w:val="24"/>
          <w:lang w:eastAsia="es-ES_tradnl"/>
        </w:rPr>
        <w:t xml:space="preserve"> </w:t>
      </w:r>
      <w:r w:rsidRPr="00A73DCA">
        <w:rPr>
          <w:rFonts w:ascii="Century Gothic" w:eastAsia="Times New Roman" w:hAnsi="Century Gothic" w:cs="Arial"/>
          <w:sz w:val="24"/>
          <w:szCs w:val="24"/>
          <w:lang w:eastAsia="es-ES_tradnl"/>
        </w:rPr>
        <w:t>en el Salón de Sesiones del Honorable Congreso del Estado,</w:t>
      </w:r>
      <w:r w:rsidRPr="00A73DCA">
        <w:rPr>
          <w:rFonts w:ascii="Century Gothic" w:eastAsia="Times New Roman" w:hAnsi="Century Gothic" w:cs="Arial"/>
          <w:spacing w:val="7"/>
          <w:sz w:val="24"/>
          <w:szCs w:val="24"/>
          <w:lang w:eastAsia="es-ES_tradnl"/>
        </w:rPr>
        <w:t xml:space="preserve"> en la Ciudad de Chihuahua, Chih., </w:t>
      </w:r>
      <w:r w:rsidRPr="00A73DCA">
        <w:rPr>
          <w:rFonts w:ascii="Century Gothic" w:eastAsia="Times New Roman" w:hAnsi="Century Gothic" w:cs="Arial"/>
          <w:sz w:val="24"/>
          <w:szCs w:val="24"/>
          <w:lang w:eastAsia="es-ES_tradnl"/>
        </w:rPr>
        <w:t>a</w:t>
      </w:r>
      <w:r w:rsidRPr="00A73DCA">
        <w:rPr>
          <w:rFonts w:ascii="Century Gothic" w:eastAsia="Times New Roman" w:hAnsi="Century Gothic" w:cs="Arial"/>
          <w:spacing w:val="16"/>
          <w:sz w:val="24"/>
          <w:szCs w:val="24"/>
          <w:lang w:eastAsia="es-ES_tradnl"/>
        </w:rPr>
        <w:t xml:space="preserve"> </w:t>
      </w:r>
      <w:r w:rsidRPr="00A73DCA">
        <w:rPr>
          <w:rFonts w:ascii="Century Gothic" w:eastAsia="Times New Roman" w:hAnsi="Century Gothic" w:cs="Arial"/>
          <w:sz w:val="24"/>
          <w:szCs w:val="24"/>
          <w:lang w:eastAsia="es-ES_tradnl"/>
        </w:rPr>
        <w:t>los</w:t>
      </w:r>
      <w:r w:rsidRPr="00A73DCA">
        <w:rPr>
          <w:rFonts w:ascii="Century Gothic" w:eastAsia="Times New Roman" w:hAnsi="Century Gothic" w:cs="Arial"/>
          <w:spacing w:val="1"/>
          <w:sz w:val="24"/>
          <w:szCs w:val="24"/>
          <w:lang w:eastAsia="es-ES_tradnl"/>
        </w:rPr>
        <w:t xml:space="preserve"> </w:t>
      </w:r>
      <w:r w:rsidR="00A45454">
        <w:rPr>
          <w:rFonts w:ascii="Century Gothic" w:eastAsia="Times New Roman" w:hAnsi="Century Gothic" w:cs="Arial"/>
          <w:spacing w:val="1"/>
          <w:sz w:val="24"/>
          <w:szCs w:val="24"/>
          <w:lang w:eastAsia="es-ES_tradnl"/>
        </w:rPr>
        <w:t>veintinueve días</w:t>
      </w:r>
      <w:r w:rsidRPr="00A73DCA">
        <w:rPr>
          <w:rFonts w:ascii="Century Gothic" w:eastAsia="Times New Roman" w:hAnsi="Century Gothic" w:cs="Arial"/>
          <w:sz w:val="24"/>
          <w:szCs w:val="24"/>
          <w:lang w:eastAsia="es-ES_tradnl"/>
        </w:rPr>
        <w:t xml:space="preserve"> del</w:t>
      </w:r>
      <w:r w:rsidRPr="00A73DCA">
        <w:rPr>
          <w:rFonts w:ascii="Century Gothic" w:eastAsia="Times New Roman" w:hAnsi="Century Gothic" w:cs="Arial"/>
          <w:spacing w:val="7"/>
          <w:sz w:val="24"/>
          <w:szCs w:val="24"/>
          <w:lang w:eastAsia="es-ES_tradnl"/>
        </w:rPr>
        <w:t xml:space="preserve"> </w:t>
      </w:r>
      <w:r w:rsidRPr="00A73DCA">
        <w:rPr>
          <w:rFonts w:ascii="Century Gothic" w:eastAsia="Times New Roman" w:hAnsi="Century Gothic" w:cs="Arial"/>
          <w:sz w:val="24"/>
          <w:szCs w:val="24"/>
          <w:lang w:eastAsia="es-ES_tradnl"/>
        </w:rPr>
        <w:t>mes</w:t>
      </w:r>
      <w:r w:rsidRPr="00A73DCA">
        <w:rPr>
          <w:rFonts w:ascii="Century Gothic" w:eastAsia="Times New Roman" w:hAnsi="Century Gothic" w:cs="Arial"/>
          <w:spacing w:val="-6"/>
          <w:sz w:val="24"/>
          <w:szCs w:val="24"/>
          <w:lang w:eastAsia="es-ES_tradnl"/>
        </w:rPr>
        <w:t xml:space="preserve"> </w:t>
      </w:r>
      <w:r w:rsidRPr="00A73DCA">
        <w:rPr>
          <w:rFonts w:ascii="Century Gothic" w:eastAsia="Times New Roman" w:hAnsi="Century Gothic" w:cs="Arial"/>
          <w:sz w:val="24"/>
          <w:szCs w:val="24"/>
          <w:lang w:eastAsia="es-ES_tradnl"/>
        </w:rPr>
        <w:t>de</w:t>
      </w:r>
      <w:r w:rsidRPr="00A73DCA">
        <w:rPr>
          <w:rFonts w:ascii="Century Gothic" w:eastAsia="Times New Roman" w:hAnsi="Century Gothic" w:cs="Arial"/>
          <w:spacing w:val="3"/>
          <w:sz w:val="24"/>
          <w:szCs w:val="24"/>
          <w:lang w:eastAsia="es-ES_tradnl"/>
        </w:rPr>
        <w:t xml:space="preserve"> octubre </w:t>
      </w:r>
      <w:r w:rsidRPr="00A73DCA">
        <w:rPr>
          <w:rFonts w:ascii="Century Gothic" w:eastAsia="Times New Roman" w:hAnsi="Century Gothic" w:cs="Arial"/>
          <w:sz w:val="24"/>
          <w:szCs w:val="24"/>
          <w:lang w:eastAsia="es-ES_tradnl"/>
        </w:rPr>
        <w:t>del</w:t>
      </w:r>
      <w:r w:rsidRPr="00A73DCA">
        <w:rPr>
          <w:rFonts w:ascii="Century Gothic" w:eastAsia="Times New Roman" w:hAnsi="Century Gothic" w:cs="Arial"/>
          <w:spacing w:val="2"/>
          <w:sz w:val="24"/>
          <w:szCs w:val="24"/>
          <w:lang w:eastAsia="es-ES_tradnl"/>
        </w:rPr>
        <w:t xml:space="preserve"> </w:t>
      </w:r>
      <w:r w:rsidRPr="00A73DCA">
        <w:rPr>
          <w:rFonts w:ascii="Century Gothic" w:eastAsia="Times New Roman" w:hAnsi="Century Gothic" w:cs="Arial"/>
          <w:sz w:val="24"/>
          <w:szCs w:val="24"/>
          <w:lang w:eastAsia="es-ES_tradnl"/>
        </w:rPr>
        <w:t>año</w:t>
      </w:r>
      <w:r w:rsidRPr="00A73DCA">
        <w:rPr>
          <w:rFonts w:ascii="Century Gothic" w:eastAsia="Times New Roman" w:hAnsi="Century Gothic" w:cs="Arial"/>
          <w:spacing w:val="3"/>
          <w:sz w:val="24"/>
          <w:szCs w:val="24"/>
          <w:lang w:eastAsia="es-ES_tradnl"/>
        </w:rPr>
        <w:t xml:space="preserve"> </w:t>
      </w:r>
      <w:r w:rsidRPr="00A73DCA">
        <w:rPr>
          <w:rFonts w:ascii="Century Gothic" w:eastAsia="Times New Roman" w:hAnsi="Century Gothic" w:cs="Arial"/>
          <w:sz w:val="24"/>
          <w:szCs w:val="24"/>
          <w:lang w:eastAsia="es-ES_tradnl"/>
        </w:rPr>
        <w:t>dos</w:t>
      </w:r>
      <w:r w:rsidRPr="00A73DCA">
        <w:rPr>
          <w:rFonts w:ascii="Century Gothic" w:eastAsia="Times New Roman" w:hAnsi="Century Gothic" w:cs="Arial"/>
          <w:spacing w:val="3"/>
          <w:sz w:val="24"/>
          <w:szCs w:val="24"/>
          <w:lang w:eastAsia="es-ES_tradnl"/>
        </w:rPr>
        <w:t xml:space="preserve"> </w:t>
      </w:r>
      <w:r w:rsidRPr="00A73DCA">
        <w:rPr>
          <w:rFonts w:ascii="Century Gothic" w:eastAsia="Times New Roman" w:hAnsi="Century Gothic" w:cs="Arial"/>
          <w:sz w:val="24"/>
          <w:szCs w:val="24"/>
          <w:lang w:eastAsia="es-ES_tradnl"/>
        </w:rPr>
        <w:t>mil</w:t>
      </w:r>
      <w:r w:rsidRPr="00A73DCA">
        <w:rPr>
          <w:rFonts w:ascii="Century Gothic" w:eastAsia="Times New Roman" w:hAnsi="Century Gothic" w:cs="Arial"/>
          <w:spacing w:val="-3"/>
          <w:sz w:val="24"/>
          <w:szCs w:val="24"/>
          <w:lang w:eastAsia="es-ES_tradnl"/>
        </w:rPr>
        <w:t xml:space="preserve"> veinti</w:t>
      </w:r>
      <w:r w:rsidR="00195A6D" w:rsidRPr="00A73DCA">
        <w:rPr>
          <w:rFonts w:ascii="Century Gothic" w:eastAsia="Times New Roman" w:hAnsi="Century Gothic" w:cs="Arial"/>
          <w:spacing w:val="-3"/>
          <w:sz w:val="24"/>
          <w:szCs w:val="24"/>
          <w:lang w:eastAsia="es-ES_tradnl"/>
        </w:rPr>
        <w:t>cuatro</w:t>
      </w:r>
      <w:r w:rsidRPr="00A73DCA">
        <w:rPr>
          <w:rFonts w:ascii="Century Gothic" w:eastAsia="Times New Roman" w:hAnsi="Century Gothic" w:cs="Arial"/>
          <w:sz w:val="24"/>
          <w:szCs w:val="24"/>
          <w:lang w:eastAsia="es-ES_tradnl"/>
        </w:rPr>
        <w:t>.</w:t>
      </w:r>
      <w:r w:rsidR="00A73DCA">
        <w:rPr>
          <w:rFonts w:ascii="Century Gothic" w:eastAsia="Times New Roman" w:hAnsi="Century Gothic" w:cs="Arial"/>
          <w:sz w:val="24"/>
          <w:szCs w:val="24"/>
          <w:lang w:eastAsia="es-ES_tradnl"/>
        </w:rPr>
        <w:t xml:space="preserve">  </w:t>
      </w:r>
      <w:r w:rsidRPr="00D87986">
        <w:rPr>
          <w:rFonts w:ascii="Century Gothic" w:eastAsia="Times New Roman" w:hAnsi="Century Gothic" w:cs="Arial"/>
          <w:sz w:val="24"/>
          <w:szCs w:val="24"/>
          <w:lang w:eastAsia="es-ES_tradnl"/>
        </w:rPr>
        <w:t xml:space="preserve"> </w:t>
      </w:r>
      <w:r w:rsidR="003B130A">
        <w:rPr>
          <w:rFonts w:ascii="Century Gothic" w:eastAsia="Times New Roman" w:hAnsi="Century Gothic" w:cs="Arial"/>
          <w:sz w:val="24"/>
          <w:szCs w:val="24"/>
          <w:lang w:eastAsia="es-ES_tradnl"/>
        </w:rPr>
        <w:t xml:space="preserve"> </w:t>
      </w:r>
      <w:r w:rsidR="00A45454">
        <w:rPr>
          <w:rFonts w:ascii="Century Gothic" w:eastAsia="Times New Roman" w:hAnsi="Century Gothic" w:cs="Arial"/>
          <w:sz w:val="24"/>
          <w:szCs w:val="24"/>
          <w:lang w:eastAsia="es-ES_tradnl"/>
        </w:rPr>
        <w:t xml:space="preserve">  </w:t>
      </w:r>
    </w:p>
    <w:p w14:paraId="6FCA3215" w14:textId="773C944F" w:rsidR="00D87986" w:rsidRDefault="00D87986" w:rsidP="00D87986">
      <w:pPr>
        <w:spacing w:after="0" w:line="360" w:lineRule="auto"/>
        <w:contextualSpacing/>
        <w:jc w:val="center"/>
        <w:rPr>
          <w:rFonts w:ascii="Century Gothic" w:eastAsia="Times New Roman" w:hAnsi="Century Gothic" w:cs="Arial"/>
          <w:b/>
          <w:sz w:val="24"/>
          <w:szCs w:val="24"/>
          <w:lang w:eastAsia="es-ES_tradnl"/>
        </w:rPr>
      </w:pPr>
    </w:p>
    <w:p w14:paraId="6A129B59" w14:textId="66DEA0E3" w:rsidR="004767E6" w:rsidRDefault="004767E6" w:rsidP="00D87986">
      <w:pPr>
        <w:spacing w:after="0" w:line="360" w:lineRule="auto"/>
        <w:contextualSpacing/>
        <w:jc w:val="center"/>
        <w:rPr>
          <w:rFonts w:ascii="Century Gothic" w:eastAsia="Times New Roman" w:hAnsi="Century Gothic" w:cs="Arial"/>
          <w:b/>
          <w:sz w:val="24"/>
          <w:szCs w:val="24"/>
          <w:lang w:eastAsia="es-ES_tradnl"/>
        </w:rPr>
      </w:pPr>
    </w:p>
    <w:p w14:paraId="05CF1277" w14:textId="74040537" w:rsidR="004767E6" w:rsidRDefault="004767E6" w:rsidP="00D87986">
      <w:pPr>
        <w:spacing w:after="0" w:line="360" w:lineRule="auto"/>
        <w:contextualSpacing/>
        <w:jc w:val="center"/>
        <w:rPr>
          <w:rFonts w:ascii="Century Gothic" w:eastAsia="Times New Roman" w:hAnsi="Century Gothic" w:cs="Arial"/>
          <w:b/>
          <w:sz w:val="24"/>
          <w:szCs w:val="24"/>
          <w:lang w:eastAsia="es-ES_tradnl"/>
        </w:rPr>
      </w:pPr>
    </w:p>
    <w:p w14:paraId="594912B4" w14:textId="635F69D1" w:rsidR="004767E6" w:rsidRDefault="004767E6" w:rsidP="00D87986">
      <w:pPr>
        <w:spacing w:after="0" w:line="360" w:lineRule="auto"/>
        <w:contextualSpacing/>
        <w:jc w:val="center"/>
        <w:rPr>
          <w:rFonts w:ascii="Century Gothic" w:eastAsia="Times New Roman" w:hAnsi="Century Gothic" w:cs="Arial"/>
          <w:b/>
          <w:sz w:val="24"/>
          <w:szCs w:val="24"/>
          <w:lang w:eastAsia="es-ES_tradnl"/>
        </w:rPr>
      </w:pPr>
    </w:p>
    <w:p w14:paraId="5E6B5C61" w14:textId="57C3CCD4" w:rsidR="004767E6" w:rsidRDefault="004767E6" w:rsidP="00D87986">
      <w:pPr>
        <w:spacing w:after="0" w:line="360" w:lineRule="auto"/>
        <w:contextualSpacing/>
        <w:jc w:val="center"/>
        <w:rPr>
          <w:rFonts w:ascii="Century Gothic" w:eastAsia="Times New Roman" w:hAnsi="Century Gothic" w:cs="Arial"/>
          <w:b/>
          <w:sz w:val="24"/>
          <w:szCs w:val="24"/>
          <w:lang w:eastAsia="es-ES_tradnl"/>
        </w:rPr>
      </w:pPr>
    </w:p>
    <w:p w14:paraId="0D95C7D2" w14:textId="461F7EDB" w:rsidR="004767E6" w:rsidRDefault="004767E6" w:rsidP="00D87986">
      <w:pPr>
        <w:spacing w:after="0" w:line="360" w:lineRule="auto"/>
        <w:contextualSpacing/>
        <w:jc w:val="center"/>
        <w:rPr>
          <w:rFonts w:ascii="Century Gothic" w:eastAsia="Times New Roman" w:hAnsi="Century Gothic" w:cs="Arial"/>
          <w:b/>
          <w:sz w:val="24"/>
          <w:szCs w:val="24"/>
          <w:lang w:eastAsia="es-ES_tradnl"/>
        </w:rPr>
      </w:pPr>
    </w:p>
    <w:p w14:paraId="415280E8" w14:textId="15282CF6" w:rsidR="004767E6" w:rsidRDefault="004767E6" w:rsidP="00D87986">
      <w:pPr>
        <w:spacing w:after="0" w:line="360" w:lineRule="auto"/>
        <w:contextualSpacing/>
        <w:jc w:val="center"/>
        <w:rPr>
          <w:rFonts w:ascii="Century Gothic" w:eastAsia="Times New Roman" w:hAnsi="Century Gothic" w:cs="Arial"/>
          <w:b/>
          <w:sz w:val="24"/>
          <w:szCs w:val="24"/>
          <w:lang w:eastAsia="es-ES_tradnl"/>
        </w:rPr>
      </w:pPr>
    </w:p>
    <w:p w14:paraId="41518354" w14:textId="6F27FC90" w:rsidR="004767E6" w:rsidRDefault="004767E6" w:rsidP="00D87986">
      <w:pPr>
        <w:spacing w:after="0" w:line="360" w:lineRule="auto"/>
        <w:contextualSpacing/>
        <w:jc w:val="center"/>
        <w:rPr>
          <w:rFonts w:ascii="Century Gothic" w:eastAsia="Times New Roman" w:hAnsi="Century Gothic" w:cs="Arial"/>
          <w:b/>
          <w:sz w:val="24"/>
          <w:szCs w:val="24"/>
          <w:lang w:eastAsia="es-ES_tradnl"/>
        </w:rPr>
      </w:pPr>
    </w:p>
    <w:p w14:paraId="6C11125A" w14:textId="65F9F237" w:rsidR="004767E6" w:rsidRDefault="004767E6" w:rsidP="00D87986">
      <w:pPr>
        <w:spacing w:after="0" w:line="360" w:lineRule="auto"/>
        <w:contextualSpacing/>
        <w:jc w:val="center"/>
        <w:rPr>
          <w:rFonts w:ascii="Century Gothic" w:eastAsia="Times New Roman" w:hAnsi="Century Gothic" w:cs="Arial"/>
          <w:b/>
          <w:sz w:val="24"/>
          <w:szCs w:val="24"/>
          <w:lang w:eastAsia="es-ES_tradnl"/>
        </w:rPr>
      </w:pPr>
    </w:p>
    <w:p w14:paraId="40CE1AFF" w14:textId="3DEE7B82" w:rsidR="004767E6" w:rsidRDefault="004767E6" w:rsidP="00D87986">
      <w:pPr>
        <w:spacing w:after="0" w:line="360" w:lineRule="auto"/>
        <w:contextualSpacing/>
        <w:jc w:val="center"/>
        <w:rPr>
          <w:rFonts w:ascii="Century Gothic" w:eastAsia="Times New Roman" w:hAnsi="Century Gothic" w:cs="Arial"/>
          <w:b/>
          <w:sz w:val="24"/>
          <w:szCs w:val="24"/>
          <w:lang w:eastAsia="es-ES_tradnl"/>
        </w:rPr>
      </w:pPr>
    </w:p>
    <w:p w14:paraId="01050006" w14:textId="37DE98D5" w:rsidR="004767E6" w:rsidRDefault="004767E6" w:rsidP="00D87986">
      <w:pPr>
        <w:spacing w:after="0" w:line="360" w:lineRule="auto"/>
        <w:contextualSpacing/>
        <w:jc w:val="center"/>
        <w:rPr>
          <w:rFonts w:ascii="Century Gothic" w:eastAsia="Times New Roman" w:hAnsi="Century Gothic" w:cs="Arial"/>
          <w:b/>
          <w:sz w:val="24"/>
          <w:szCs w:val="24"/>
          <w:lang w:eastAsia="es-ES_tradnl"/>
        </w:rPr>
      </w:pPr>
    </w:p>
    <w:p w14:paraId="7199F520" w14:textId="3A5DB873" w:rsidR="004767E6" w:rsidRDefault="004767E6" w:rsidP="00D87986">
      <w:pPr>
        <w:spacing w:after="0" w:line="360" w:lineRule="auto"/>
        <w:contextualSpacing/>
        <w:jc w:val="center"/>
        <w:rPr>
          <w:rFonts w:ascii="Century Gothic" w:eastAsia="Times New Roman" w:hAnsi="Century Gothic" w:cs="Arial"/>
          <w:b/>
          <w:sz w:val="24"/>
          <w:szCs w:val="24"/>
          <w:lang w:eastAsia="es-ES_tradnl"/>
        </w:rPr>
      </w:pPr>
    </w:p>
    <w:p w14:paraId="3879D5F1" w14:textId="351140F0" w:rsidR="004767E6" w:rsidRDefault="004767E6" w:rsidP="00D87986">
      <w:pPr>
        <w:spacing w:after="0" w:line="360" w:lineRule="auto"/>
        <w:contextualSpacing/>
        <w:jc w:val="center"/>
        <w:rPr>
          <w:rFonts w:ascii="Century Gothic" w:eastAsia="Times New Roman" w:hAnsi="Century Gothic" w:cs="Arial"/>
          <w:b/>
          <w:sz w:val="24"/>
          <w:szCs w:val="24"/>
          <w:lang w:eastAsia="es-ES_tradnl"/>
        </w:rPr>
      </w:pPr>
    </w:p>
    <w:p w14:paraId="71F50E7A" w14:textId="61394F9C" w:rsidR="004767E6" w:rsidRDefault="004767E6" w:rsidP="00D87986">
      <w:pPr>
        <w:spacing w:after="0" w:line="360" w:lineRule="auto"/>
        <w:contextualSpacing/>
        <w:jc w:val="center"/>
        <w:rPr>
          <w:rFonts w:ascii="Century Gothic" w:eastAsia="Times New Roman" w:hAnsi="Century Gothic" w:cs="Arial"/>
          <w:b/>
          <w:sz w:val="24"/>
          <w:szCs w:val="24"/>
          <w:lang w:eastAsia="es-ES_tradnl"/>
        </w:rPr>
      </w:pPr>
    </w:p>
    <w:p w14:paraId="6EB00616" w14:textId="71E661D7" w:rsidR="004767E6" w:rsidRDefault="004767E6" w:rsidP="00D87986">
      <w:pPr>
        <w:spacing w:after="0" w:line="360" w:lineRule="auto"/>
        <w:contextualSpacing/>
        <w:jc w:val="center"/>
        <w:rPr>
          <w:rFonts w:ascii="Century Gothic" w:eastAsia="Times New Roman" w:hAnsi="Century Gothic" w:cs="Arial"/>
          <w:b/>
          <w:sz w:val="24"/>
          <w:szCs w:val="24"/>
          <w:lang w:eastAsia="es-ES_tradnl"/>
        </w:rPr>
      </w:pPr>
    </w:p>
    <w:p w14:paraId="2E446C05" w14:textId="77777777" w:rsidR="004767E6" w:rsidRDefault="004767E6" w:rsidP="00D87986">
      <w:pPr>
        <w:spacing w:after="0" w:line="360" w:lineRule="auto"/>
        <w:contextualSpacing/>
        <w:jc w:val="center"/>
        <w:rPr>
          <w:rFonts w:ascii="Century Gothic" w:eastAsia="Times New Roman" w:hAnsi="Century Gothic" w:cs="Arial"/>
          <w:b/>
          <w:sz w:val="24"/>
          <w:szCs w:val="24"/>
          <w:lang w:eastAsia="es-ES_tradnl"/>
        </w:rPr>
      </w:pPr>
    </w:p>
    <w:p w14:paraId="1547EE57" w14:textId="7A5A292A" w:rsidR="00195A6D" w:rsidRDefault="00D87986" w:rsidP="00D87986">
      <w:pPr>
        <w:spacing w:after="0" w:line="360" w:lineRule="auto"/>
        <w:jc w:val="both"/>
        <w:rPr>
          <w:rFonts w:ascii="Century Gothic" w:eastAsia="Arial" w:hAnsi="Century Gothic" w:cs="Arial"/>
          <w:sz w:val="24"/>
          <w:szCs w:val="24"/>
          <w:lang w:eastAsia="es-ES_tradnl"/>
        </w:rPr>
      </w:pPr>
      <w:r w:rsidRPr="00D87986">
        <w:rPr>
          <w:rFonts w:ascii="Century Gothic" w:eastAsia="Arial" w:hAnsi="Century Gothic" w:cs="Arial"/>
          <w:sz w:val="24"/>
          <w:szCs w:val="24"/>
          <w:lang w:eastAsia="es-ES_tradnl"/>
        </w:rPr>
        <w:lastRenderedPageBreak/>
        <w:t xml:space="preserve">Así lo aprobó la Comisión de Cultura en reunión de Comisión el día </w:t>
      </w:r>
      <w:r w:rsidR="00195A6D">
        <w:rPr>
          <w:rFonts w:ascii="Century Gothic" w:eastAsia="Arial" w:hAnsi="Century Gothic" w:cs="Arial"/>
          <w:sz w:val="24"/>
          <w:szCs w:val="24"/>
          <w:lang w:eastAsia="es-ES_tradnl"/>
        </w:rPr>
        <w:t>21</w:t>
      </w:r>
      <w:r w:rsidRPr="00D87986">
        <w:rPr>
          <w:rFonts w:ascii="Century Gothic" w:eastAsia="Arial" w:hAnsi="Century Gothic" w:cs="Arial"/>
          <w:sz w:val="24"/>
          <w:szCs w:val="24"/>
          <w:lang w:eastAsia="es-ES_tradnl"/>
        </w:rPr>
        <w:t xml:space="preserve"> del mes de </w:t>
      </w:r>
      <w:r w:rsidR="00195A6D">
        <w:rPr>
          <w:rFonts w:ascii="Century Gothic" w:eastAsia="Arial" w:hAnsi="Century Gothic" w:cs="Arial"/>
          <w:sz w:val="24"/>
          <w:szCs w:val="24"/>
          <w:lang w:eastAsia="es-ES_tradnl"/>
        </w:rPr>
        <w:t>octubre</w:t>
      </w:r>
      <w:r w:rsidRPr="00D87986">
        <w:rPr>
          <w:rFonts w:ascii="Century Gothic" w:eastAsia="Arial" w:hAnsi="Century Gothic" w:cs="Arial"/>
          <w:sz w:val="24"/>
          <w:szCs w:val="24"/>
          <w:lang w:eastAsia="es-ES_tradnl"/>
        </w:rPr>
        <w:t xml:space="preserve"> del año 202</w:t>
      </w:r>
      <w:r w:rsidR="00195A6D">
        <w:rPr>
          <w:rFonts w:ascii="Century Gothic" w:eastAsia="Arial" w:hAnsi="Century Gothic" w:cs="Arial"/>
          <w:sz w:val="24"/>
          <w:szCs w:val="24"/>
          <w:lang w:eastAsia="es-ES_tradnl"/>
        </w:rPr>
        <w:t>4</w:t>
      </w:r>
      <w:r w:rsidR="000B3702">
        <w:rPr>
          <w:rFonts w:ascii="Century Gothic" w:eastAsia="Arial" w:hAnsi="Century Gothic" w:cs="Arial"/>
          <w:sz w:val="24"/>
          <w:szCs w:val="24"/>
          <w:lang w:eastAsia="es-ES_tradnl"/>
        </w:rPr>
        <w:t xml:space="preserve">. </w:t>
      </w:r>
      <w:r w:rsidR="00135BCC">
        <w:rPr>
          <w:rFonts w:ascii="Century Gothic" w:eastAsia="Arial" w:hAnsi="Century Gothic" w:cs="Arial"/>
          <w:sz w:val="24"/>
          <w:szCs w:val="24"/>
          <w:lang w:eastAsia="es-ES_tradnl"/>
        </w:rPr>
        <w:t xml:space="preserve"> </w:t>
      </w:r>
    </w:p>
    <w:p w14:paraId="4F415F7C" w14:textId="38E31B06" w:rsidR="00D87986" w:rsidRPr="00D87986" w:rsidRDefault="00051F54" w:rsidP="00D87986">
      <w:pPr>
        <w:spacing w:after="0" w:line="360" w:lineRule="auto"/>
        <w:jc w:val="center"/>
        <w:rPr>
          <w:rFonts w:ascii="Century Gothic" w:eastAsia="Arial" w:hAnsi="Century Gothic" w:cs="Arial"/>
          <w:b/>
          <w:color w:val="000000"/>
          <w:sz w:val="24"/>
          <w:szCs w:val="24"/>
          <w:lang w:eastAsia="es-ES"/>
        </w:rPr>
      </w:pPr>
      <w:r>
        <w:rPr>
          <w:rFonts w:ascii="Century Gothic" w:eastAsia="Arial" w:hAnsi="Century Gothic" w:cs="Arial"/>
          <w:b/>
          <w:color w:val="000000"/>
          <w:sz w:val="24"/>
          <w:szCs w:val="24"/>
          <w:lang w:eastAsia="es-ES"/>
        </w:rPr>
        <w:t>P</w:t>
      </w:r>
      <w:r w:rsidR="00D87986" w:rsidRPr="00D87986">
        <w:rPr>
          <w:rFonts w:ascii="Century Gothic" w:eastAsia="Arial" w:hAnsi="Century Gothic" w:cs="Arial"/>
          <w:b/>
          <w:color w:val="000000"/>
          <w:sz w:val="24"/>
          <w:szCs w:val="24"/>
          <w:lang w:eastAsia="es-ES"/>
        </w:rPr>
        <w:t xml:space="preserve">OR LA </w:t>
      </w:r>
      <w:r w:rsidR="00D87986" w:rsidRPr="00D87986">
        <w:rPr>
          <w:rFonts w:ascii="Century Gothic" w:eastAsia="Arial" w:hAnsi="Century Gothic" w:cs="Arial"/>
          <w:b/>
          <w:smallCaps/>
          <w:color w:val="000000"/>
          <w:sz w:val="24"/>
          <w:szCs w:val="24"/>
          <w:lang w:eastAsia="es-ES"/>
        </w:rPr>
        <w:t xml:space="preserve">COMISIÓN </w:t>
      </w:r>
      <w:r w:rsidR="00D87986" w:rsidRPr="00D87986">
        <w:rPr>
          <w:rFonts w:ascii="Century Gothic" w:eastAsia="Arial" w:hAnsi="Century Gothic" w:cs="Arial"/>
          <w:b/>
          <w:color w:val="000000"/>
          <w:sz w:val="24"/>
          <w:szCs w:val="24"/>
          <w:lang w:eastAsia="es-ES"/>
        </w:rPr>
        <w:t>DE CULTURA</w:t>
      </w:r>
    </w:p>
    <w:tbl>
      <w:tblPr>
        <w:tblW w:w="9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2032"/>
        <w:gridCol w:w="2270"/>
        <w:gridCol w:w="2199"/>
        <w:gridCol w:w="2028"/>
      </w:tblGrid>
      <w:tr w:rsidR="00195A6D" w:rsidRPr="00195A6D" w14:paraId="5C506D50" w14:textId="77777777" w:rsidTr="00861279">
        <w:trPr>
          <w:trHeight w:val="478"/>
        </w:trPr>
        <w:tc>
          <w:tcPr>
            <w:tcW w:w="1435" w:type="dxa"/>
          </w:tcPr>
          <w:p w14:paraId="7C0F80F9"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32" w:type="dxa"/>
          </w:tcPr>
          <w:p w14:paraId="79D3D5FA"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195A6D">
              <w:rPr>
                <w:rFonts w:ascii="Century Gothic" w:eastAsia="Century Gothic" w:hAnsi="Century Gothic" w:cs="Century Gothic"/>
                <w:b/>
                <w:position w:val="-1"/>
                <w:sz w:val="16"/>
                <w:szCs w:val="16"/>
                <w:lang w:val="es-ES" w:eastAsia="es-ES"/>
              </w:rPr>
              <w:t>INTEGRANTES</w:t>
            </w:r>
          </w:p>
        </w:tc>
        <w:tc>
          <w:tcPr>
            <w:tcW w:w="2270" w:type="dxa"/>
          </w:tcPr>
          <w:p w14:paraId="4EC4CC09"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195A6D">
              <w:rPr>
                <w:rFonts w:ascii="Century Gothic" w:eastAsia="Century Gothic" w:hAnsi="Century Gothic" w:cs="Century Gothic"/>
                <w:b/>
                <w:position w:val="-1"/>
                <w:sz w:val="16"/>
                <w:szCs w:val="16"/>
                <w:lang w:val="es-ES" w:eastAsia="es-ES"/>
              </w:rPr>
              <w:t>A FAVOR</w:t>
            </w:r>
          </w:p>
        </w:tc>
        <w:tc>
          <w:tcPr>
            <w:tcW w:w="2199" w:type="dxa"/>
          </w:tcPr>
          <w:p w14:paraId="6ED4449E"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195A6D">
              <w:rPr>
                <w:rFonts w:ascii="Century Gothic" w:eastAsia="Century Gothic" w:hAnsi="Century Gothic" w:cs="Century Gothic"/>
                <w:b/>
                <w:position w:val="-1"/>
                <w:sz w:val="16"/>
                <w:szCs w:val="16"/>
                <w:lang w:val="es-ES" w:eastAsia="es-ES"/>
              </w:rPr>
              <w:t>EN CONTRA</w:t>
            </w:r>
          </w:p>
        </w:tc>
        <w:tc>
          <w:tcPr>
            <w:tcW w:w="2028" w:type="dxa"/>
          </w:tcPr>
          <w:p w14:paraId="605948F3"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195A6D">
              <w:rPr>
                <w:rFonts w:ascii="Century Gothic" w:eastAsia="Century Gothic" w:hAnsi="Century Gothic" w:cs="Century Gothic"/>
                <w:b/>
                <w:position w:val="-1"/>
                <w:sz w:val="16"/>
                <w:szCs w:val="16"/>
                <w:lang w:val="es-ES" w:eastAsia="es-ES"/>
              </w:rPr>
              <w:t>ABSTENCIÓN</w:t>
            </w:r>
          </w:p>
        </w:tc>
      </w:tr>
      <w:tr w:rsidR="00195A6D" w:rsidRPr="00195A6D" w14:paraId="4C67F9A5" w14:textId="77777777" w:rsidTr="00861279">
        <w:trPr>
          <w:trHeight w:val="1533"/>
        </w:trPr>
        <w:tc>
          <w:tcPr>
            <w:tcW w:w="1435" w:type="dxa"/>
          </w:tcPr>
          <w:p w14:paraId="147E8A81"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195A6D">
              <w:rPr>
                <w:noProof/>
              </w:rPr>
              <w:drawing>
                <wp:inline distT="0" distB="0" distL="0" distR="0" wp14:anchorId="12A7FA3B" wp14:editId="51377436">
                  <wp:extent cx="812320" cy="107632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4932" cy="1093036"/>
                          </a:xfrm>
                          <a:prstGeom prst="rect">
                            <a:avLst/>
                          </a:prstGeom>
                          <a:noFill/>
                          <a:ln>
                            <a:noFill/>
                          </a:ln>
                        </pic:spPr>
                      </pic:pic>
                    </a:graphicData>
                  </a:graphic>
                </wp:inline>
              </w:drawing>
            </w:r>
          </w:p>
        </w:tc>
        <w:tc>
          <w:tcPr>
            <w:tcW w:w="2032" w:type="dxa"/>
          </w:tcPr>
          <w:p w14:paraId="559434AE"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b/>
                <w:position w:val="-1"/>
                <w:sz w:val="16"/>
                <w:szCs w:val="16"/>
                <w:lang w:val="es-ES" w:eastAsia="es-ES"/>
              </w:rPr>
            </w:pPr>
            <w:r w:rsidRPr="00195A6D">
              <w:rPr>
                <w:rFonts w:ascii="Century Gothic" w:eastAsia="Century Gothic" w:hAnsi="Century Gothic" w:cs="Century Gothic"/>
                <w:b/>
                <w:position w:val="-1"/>
                <w:sz w:val="16"/>
                <w:szCs w:val="16"/>
                <w:lang w:val="es-ES" w:eastAsia="es-ES"/>
              </w:rPr>
              <w:t>DIP. ROSANA DÍAZ REYES</w:t>
            </w:r>
          </w:p>
        </w:tc>
        <w:tc>
          <w:tcPr>
            <w:tcW w:w="2270" w:type="dxa"/>
          </w:tcPr>
          <w:p w14:paraId="31B5CB6E"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264A1B19"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03FE4349"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195A6D" w:rsidRPr="00195A6D" w14:paraId="10EF385F" w14:textId="77777777" w:rsidTr="00861279">
        <w:trPr>
          <w:trHeight w:val="1400"/>
        </w:trPr>
        <w:tc>
          <w:tcPr>
            <w:tcW w:w="1435" w:type="dxa"/>
          </w:tcPr>
          <w:p w14:paraId="4BE11CA3"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195A6D">
              <w:rPr>
                <w:noProof/>
              </w:rPr>
              <w:drawing>
                <wp:inline distT="0" distB="0" distL="0" distR="0" wp14:anchorId="57722018" wp14:editId="504628D0">
                  <wp:extent cx="805132" cy="1066800"/>
                  <wp:effectExtent l="0" t="0" r="0" b="0"/>
                  <wp:docPr id="12432726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102" cy="1081335"/>
                          </a:xfrm>
                          <a:prstGeom prst="rect">
                            <a:avLst/>
                          </a:prstGeom>
                          <a:noFill/>
                          <a:ln>
                            <a:noFill/>
                          </a:ln>
                        </pic:spPr>
                      </pic:pic>
                    </a:graphicData>
                  </a:graphic>
                </wp:inline>
              </w:drawing>
            </w:r>
          </w:p>
        </w:tc>
        <w:tc>
          <w:tcPr>
            <w:tcW w:w="2032" w:type="dxa"/>
          </w:tcPr>
          <w:p w14:paraId="1614700F"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195A6D">
              <w:rPr>
                <w:rFonts w:ascii="Century Gothic" w:eastAsia="Century Gothic" w:hAnsi="Century Gothic" w:cs="Century Gothic"/>
                <w:b/>
                <w:position w:val="-1"/>
                <w:sz w:val="16"/>
                <w:szCs w:val="16"/>
                <w:lang w:val="es-ES" w:eastAsia="es-ES"/>
              </w:rPr>
              <w:t>DIP. MAGDALENA RENTERÍA PÉREZ</w:t>
            </w:r>
          </w:p>
        </w:tc>
        <w:tc>
          <w:tcPr>
            <w:tcW w:w="2270" w:type="dxa"/>
          </w:tcPr>
          <w:p w14:paraId="291BB6EF"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2745AD3E"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3713E2C4"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195A6D" w:rsidRPr="00195A6D" w14:paraId="0686DD7D" w14:textId="77777777" w:rsidTr="00861279">
        <w:trPr>
          <w:trHeight w:val="1427"/>
        </w:trPr>
        <w:tc>
          <w:tcPr>
            <w:tcW w:w="1435" w:type="dxa"/>
          </w:tcPr>
          <w:p w14:paraId="44524CB5"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195A6D">
              <w:rPr>
                <w:noProof/>
              </w:rPr>
              <w:drawing>
                <wp:inline distT="0" distB="0" distL="0" distR="0" wp14:anchorId="2E988336" wp14:editId="2BEE8BAE">
                  <wp:extent cx="790755" cy="1047750"/>
                  <wp:effectExtent l="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342" cy="1057802"/>
                          </a:xfrm>
                          <a:prstGeom prst="rect">
                            <a:avLst/>
                          </a:prstGeom>
                          <a:noFill/>
                          <a:ln>
                            <a:noFill/>
                          </a:ln>
                        </pic:spPr>
                      </pic:pic>
                    </a:graphicData>
                  </a:graphic>
                </wp:inline>
              </w:drawing>
            </w:r>
          </w:p>
        </w:tc>
        <w:tc>
          <w:tcPr>
            <w:tcW w:w="2032" w:type="dxa"/>
          </w:tcPr>
          <w:p w14:paraId="24559E70"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sidRPr="00195A6D">
              <w:rPr>
                <w:rFonts w:ascii="Century Gothic" w:eastAsia="Century Gothic" w:hAnsi="Century Gothic" w:cs="Century Gothic"/>
                <w:b/>
                <w:position w:val="-1"/>
                <w:sz w:val="16"/>
                <w:szCs w:val="16"/>
                <w:lang w:val="es-ES" w:eastAsia="es-ES"/>
              </w:rPr>
              <w:t>DIP. JORGE CARLOS SOTO PRIETO</w:t>
            </w:r>
          </w:p>
        </w:tc>
        <w:tc>
          <w:tcPr>
            <w:tcW w:w="2270" w:type="dxa"/>
          </w:tcPr>
          <w:p w14:paraId="03ABEAA2" w14:textId="087E8B05" w:rsidR="00195A6D" w:rsidRPr="00195A6D" w:rsidRDefault="00195A6D"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color w:val="000000" w:themeColor="text1"/>
                <w:position w:val="-1"/>
                <w:sz w:val="16"/>
                <w:szCs w:val="16"/>
                <w:lang w:val="es-ES" w:eastAsia="es-ES"/>
              </w:rPr>
            </w:pPr>
          </w:p>
        </w:tc>
        <w:tc>
          <w:tcPr>
            <w:tcW w:w="2199" w:type="dxa"/>
          </w:tcPr>
          <w:p w14:paraId="75550850" w14:textId="79A80013" w:rsidR="00195A6D" w:rsidRPr="00195A6D" w:rsidRDefault="00195A6D"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028" w:type="dxa"/>
          </w:tcPr>
          <w:p w14:paraId="5A2CDF7E" w14:textId="3D17E11F" w:rsidR="00195A6D" w:rsidRPr="00195A6D" w:rsidRDefault="00195A6D"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195A6D" w:rsidRPr="00195A6D" w14:paraId="061DDC6C" w14:textId="77777777" w:rsidTr="00861279">
        <w:trPr>
          <w:trHeight w:val="1533"/>
        </w:trPr>
        <w:tc>
          <w:tcPr>
            <w:tcW w:w="1435" w:type="dxa"/>
          </w:tcPr>
          <w:p w14:paraId="7EEBA96C"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sidRPr="00195A6D">
              <w:rPr>
                <w:noProof/>
              </w:rPr>
              <w:drawing>
                <wp:inline distT="0" distB="0" distL="0" distR="0" wp14:anchorId="23BF85B3" wp14:editId="0578E751">
                  <wp:extent cx="776377" cy="1028700"/>
                  <wp:effectExtent l="0" t="0" r="508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5977" cy="1041420"/>
                          </a:xfrm>
                          <a:prstGeom prst="rect">
                            <a:avLst/>
                          </a:prstGeom>
                          <a:noFill/>
                          <a:ln>
                            <a:noFill/>
                          </a:ln>
                        </pic:spPr>
                      </pic:pic>
                    </a:graphicData>
                  </a:graphic>
                </wp:inline>
              </w:drawing>
            </w:r>
          </w:p>
        </w:tc>
        <w:tc>
          <w:tcPr>
            <w:tcW w:w="2032" w:type="dxa"/>
          </w:tcPr>
          <w:p w14:paraId="31CF8A19" w14:textId="5594FB7B" w:rsidR="00195A6D" w:rsidRPr="00195A6D" w:rsidRDefault="002640A6" w:rsidP="00195A6D">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position w:val="-1"/>
                <w:sz w:val="16"/>
                <w:szCs w:val="16"/>
                <w:lang w:val="es-ES" w:eastAsia="es-ES"/>
              </w:rPr>
            </w:pPr>
            <w:r>
              <w:rPr>
                <w:rFonts w:ascii="Century Gothic" w:eastAsia="Century Gothic" w:hAnsi="Century Gothic" w:cs="Century Gothic"/>
                <w:b/>
                <w:noProof/>
                <w:position w:val="-1"/>
                <w:sz w:val="16"/>
                <w:szCs w:val="16"/>
                <w:lang w:val="es-ES" w:eastAsia="es-ES"/>
              </w:rPr>
              <mc:AlternateContent>
                <mc:Choice Requires="wps">
                  <w:drawing>
                    <wp:anchor distT="0" distB="0" distL="114300" distR="114300" simplePos="0" relativeHeight="251662336" behindDoc="0" locked="0" layoutInCell="1" allowOverlap="1" wp14:anchorId="4F808C47" wp14:editId="15E7D194">
                      <wp:simplePos x="0" y="0"/>
                      <wp:positionH relativeFrom="column">
                        <wp:posOffset>1206778</wp:posOffset>
                      </wp:positionH>
                      <wp:positionV relativeFrom="paragraph">
                        <wp:posOffset>1107618</wp:posOffset>
                      </wp:positionV>
                      <wp:extent cx="1447851" cy="1133856"/>
                      <wp:effectExtent l="0" t="0" r="19050" b="28575"/>
                      <wp:wrapNone/>
                      <wp:docPr id="8" name="Conector recto 8"/>
                      <wp:cNvGraphicFramePr/>
                      <a:graphic xmlns:a="http://schemas.openxmlformats.org/drawingml/2006/main">
                        <a:graphicData uri="http://schemas.microsoft.com/office/word/2010/wordprocessingShape">
                          <wps:wsp>
                            <wps:cNvCnPr/>
                            <wps:spPr>
                              <a:xfrm>
                                <a:off x="0" y="0"/>
                                <a:ext cx="1447851" cy="11338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7A8F67" id="Conector recto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5pt,87.2pt" to="20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E4tgEAALkDAAAOAAAAZHJzL2Uyb0RvYy54bWysU9uO0zAQfUfiHyy/0yR7o4qa7kNX8IKg&#10;4vIBXmfcWPimsWnSv2fstFkECKHVvtixfc6ZOTOTzf1kDTsCRu1dx5tVzRk46XvtDh3/9vXdmzVn&#10;MQnXC+MddPwEkd9vX7/ajKGFKz940wMyEnGxHUPHh5RCW1VRDmBFXPkAjh6VRysSHfFQ9ShGUrem&#10;uqrru2r02Af0EmKk24f5kW+LvlIg0yelIiRmOk65pbJiWR/zWm03oj2gCIOW5zTEM7KwQjsKukg9&#10;iCTYD9R/SFkt0Uev0kp6W3mltITigdw09W9uvgwiQPFCxYlhKVN8OVn58bhHpvuOU6OcsNSiHTVK&#10;Jo8M88bWuUZjiC1Bd26P51MMe8yGJ4U272SFTaWup6WuMCUm6bK5uXm7vm04k/TWNNfX69u7rFo9&#10;0QPG9B68Zfmj40a7bFy04vghphl6gRAvpzMnUL7SyUAGG/cZFJnJIQu7jBHsDLKjoAHovzfnsAWZ&#10;KUobs5Dqf5PO2EyDMlr/S1zQJaJ3aSFa7Tz+LWqaLqmqGX9xPXvNth99fyrtKOWg+SgFPc9yHsBf&#10;z4X+9MdtfwIAAP//AwBQSwMEFAAGAAgAAAAhACxRbRXgAAAACwEAAA8AAABkcnMvZG93bnJldi54&#10;bWxMj81OwzAQhO9IvIO1SNyo3TaUEuJUVSWEuKA2hbsbb52Af6LYScPbs5zgtrM7mv2m2EzOshH7&#10;2AYvYT4TwNDXQbfeSHg/Pt+tgcWkvFY2eJTwjRE25fVVoXIdLv6AY5UMoxAfcyWhSanLOY91g07F&#10;WejQ0+0ceqcSyd5w3asLhTvLF0KsuFOtpw+N6nDXYP1VDU6Cfe3HD7Mz2zi8HFbV5/68eDuOUt7e&#10;TNsnYAmn9GeGX3xCh5KYTmHwOjJL+lFQl0TDQ5YBI0c2X9PmJGF5vxTAy4L/71D+AAAA//8DAFBL&#10;AQItABQABgAIAAAAIQC2gziS/gAAAOEBAAATAAAAAAAAAAAAAAAAAAAAAABbQ29udGVudF9UeXBl&#10;c10ueG1sUEsBAi0AFAAGAAgAAAAhADj9If/WAAAAlAEAAAsAAAAAAAAAAAAAAAAALwEAAF9yZWxz&#10;Ly5yZWxzUEsBAi0AFAAGAAgAAAAhAC1OMTi2AQAAuQMAAA4AAAAAAAAAAAAAAAAALgIAAGRycy9l&#10;Mm9Eb2MueG1sUEsBAi0AFAAGAAgAAAAhACxRbRXgAAAACwEAAA8AAAAAAAAAAAAAAAAAEAQAAGRy&#10;cy9kb3ducmV2LnhtbFBLBQYAAAAABAAEAPMAAAAdBQAAAAA=&#10;" strokecolor="black [3200]" strokeweight=".5pt">
                      <v:stroke joinstyle="miter"/>
                    </v:line>
                  </w:pict>
                </mc:Fallback>
              </mc:AlternateContent>
            </w:r>
            <w:r w:rsidR="00195A6D" w:rsidRPr="00195A6D">
              <w:rPr>
                <w:rFonts w:ascii="Century Gothic" w:eastAsia="Century Gothic" w:hAnsi="Century Gothic" w:cs="Century Gothic"/>
                <w:b/>
                <w:position w:val="-1"/>
                <w:sz w:val="16"/>
                <w:szCs w:val="16"/>
                <w:lang w:val="es-ES" w:eastAsia="es-ES"/>
              </w:rPr>
              <w:t xml:space="preserve">DIP. ROBERTO MARCELINO CARREÓN HUITRÓN </w:t>
            </w:r>
          </w:p>
        </w:tc>
        <w:tc>
          <w:tcPr>
            <w:tcW w:w="2270" w:type="dxa"/>
          </w:tcPr>
          <w:p w14:paraId="01F1B049" w14:textId="7C7B3DDF" w:rsidR="00195A6D" w:rsidRPr="00195A6D" w:rsidRDefault="002640A6"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Pr>
                <w:rFonts w:ascii="Century Gothic" w:eastAsia="Century Gothic" w:hAnsi="Century Gothic" w:cs="Century Gothic"/>
                <w:noProof/>
                <w:position w:val="-1"/>
                <w:sz w:val="16"/>
                <w:szCs w:val="16"/>
                <w:lang w:val="es-ES" w:eastAsia="es-ES"/>
              </w:rPr>
              <mc:AlternateContent>
                <mc:Choice Requires="wps">
                  <w:drawing>
                    <wp:anchor distT="0" distB="0" distL="114300" distR="114300" simplePos="0" relativeHeight="251660288" behindDoc="0" locked="0" layoutInCell="1" allowOverlap="1" wp14:anchorId="1F017DD0" wp14:editId="00EA0A50">
                      <wp:simplePos x="0" y="0"/>
                      <wp:positionH relativeFrom="column">
                        <wp:posOffset>1372184</wp:posOffset>
                      </wp:positionH>
                      <wp:positionV relativeFrom="paragraph">
                        <wp:posOffset>32283</wp:posOffset>
                      </wp:positionV>
                      <wp:extent cx="1375258" cy="1060704"/>
                      <wp:effectExtent l="0" t="0" r="34925" b="25400"/>
                      <wp:wrapNone/>
                      <wp:docPr id="6" name="Conector recto 6"/>
                      <wp:cNvGraphicFramePr/>
                      <a:graphic xmlns:a="http://schemas.openxmlformats.org/drawingml/2006/main">
                        <a:graphicData uri="http://schemas.microsoft.com/office/word/2010/wordprocessingShape">
                          <wps:wsp>
                            <wps:cNvCnPr/>
                            <wps:spPr>
                              <a:xfrm>
                                <a:off x="0" y="0"/>
                                <a:ext cx="1375258" cy="10607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C143D" id="Conector recto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8.05pt,2.55pt" to="216.3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PtQEAALkDAAAOAAAAZHJzL2Uyb0RvYy54bWysU9uO0zAQfUfiHyy/0ySF7aKo6T50BS8I&#10;Ki4f4HXGjYVvGpsm/XvGTptFgBBa7Yuv55yZMx5v7yZr2Akwau863qxqzsBJ32t37Pi3r+9eveUs&#10;JuF6YbyDjp8h8rvdyxfbMbSw9oM3PSAjERfbMXR8SCm0VRXlAFbElQ/g6FJ5tCLRFo9Vj2IkdWuq&#10;dV1vqtFjH9BLiJFO7+dLviv6SoFMn5SKkJjpOOWWyohlfMhjtduK9ogiDFpe0hBPyMIK7SjoInUv&#10;kmA/UP8hZbVEH71KK+lt5ZXSEooHctPUv7n5MogAxQsVJ4alTPH5ZOXH0wGZ7ju+4cwJS0+0p4eS&#10;ySPDPLFNrtEYYkvQvTvgZRfDAbPhSaHNM1lhU6nreakrTIlJOmxe396sb6gTJN019aa+rd9k1eqR&#10;HjCm9+Aty4uOG+2ycdGK04eYZugVQryczpxAWaWzgQw27jMoMpNDFnZpI9gbZCdBDdB/by5hCzJT&#10;lDZmIdX/Jl2wmQaltf6XuKBLRO/SQrTaefxb1DRdU1Uz/up69pptP/j+XJ6jlIP6oxT00su5AX/d&#10;F/rjj9v9BAAA//8DAFBLAwQUAAYACAAAACEAe8va9d4AAAAJAQAADwAAAGRycy9kb3ducmV2Lnht&#10;bEyPwU7DMAyG70i8Q2QkbixtgA6VptM0CSEuiHVwzxovLTRJlaRdeXvMCU6W9X/6/bnaLHZgM4bY&#10;eychX2XA0LVe985IeD883TwAi0k5rQbvUMI3RtjUlxeVKrU/uz3OTTKMSlwslYQupbHkPLYdWhVX&#10;fkRH2ckHqxKtwXAd1JnK7cBFlhXcqt7RhU6NuOuw/WomK2F4CfOH2ZltnJ73RfP5dhKvh1nK66tl&#10;+wgs4ZL+YPjVJ3WoyenoJ6cjGySIvMgJlXBPg/K7W7EGdiRwLXLgdcX/f1D/AAAA//8DAFBLAQIt&#10;ABQABgAIAAAAIQC2gziS/gAAAOEBAAATAAAAAAAAAAAAAAAAAAAAAABbQ29udGVudF9UeXBlc10u&#10;eG1sUEsBAi0AFAAGAAgAAAAhADj9If/WAAAAlAEAAAsAAAAAAAAAAAAAAAAALwEAAF9yZWxzLy5y&#10;ZWxzUEsBAi0AFAAGAAgAAAAhAL9JVI+1AQAAuQMAAA4AAAAAAAAAAAAAAAAALgIAAGRycy9lMm9E&#10;b2MueG1sUEsBAi0AFAAGAAgAAAAhAHvL2vXeAAAACQEAAA8AAAAAAAAAAAAAAAAADwQAAGRycy9k&#10;b3ducmV2LnhtbFBLBQYAAAAABAAEAPMAAAAaBQAAAAA=&#10;" strokecolor="black [3200]" strokeweight=".5pt">
                      <v:stroke joinstyle="miter"/>
                    </v:line>
                  </w:pict>
                </mc:Fallback>
              </mc:AlternateContent>
            </w:r>
            <w:r>
              <w:rPr>
                <w:rFonts w:ascii="Century Gothic" w:eastAsia="Century Gothic" w:hAnsi="Century Gothic" w:cs="Century Gothic"/>
                <w:noProof/>
                <w:position w:val="-1"/>
                <w:sz w:val="16"/>
                <w:szCs w:val="16"/>
                <w:lang w:val="es-ES" w:eastAsia="es-ES"/>
              </w:rPr>
              <mc:AlternateContent>
                <mc:Choice Requires="wps">
                  <w:drawing>
                    <wp:anchor distT="0" distB="0" distL="114300" distR="114300" simplePos="0" relativeHeight="251659264" behindDoc="0" locked="0" layoutInCell="1" allowOverlap="1" wp14:anchorId="1DE0109C" wp14:editId="31F6167E">
                      <wp:simplePos x="0" y="0"/>
                      <wp:positionH relativeFrom="column">
                        <wp:posOffset>-54281</wp:posOffset>
                      </wp:positionH>
                      <wp:positionV relativeFrom="paragraph">
                        <wp:posOffset>3023</wp:posOffset>
                      </wp:positionV>
                      <wp:extent cx="1419149" cy="1097280"/>
                      <wp:effectExtent l="0" t="0" r="29210" b="26670"/>
                      <wp:wrapNone/>
                      <wp:docPr id="2" name="Conector recto 2"/>
                      <wp:cNvGraphicFramePr/>
                      <a:graphic xmlns:a="http://schemas.openxmlformats.org/drawingml/2006/main">
                        <a:graphicData uri="http://schemas.microsoft.com/office/word/2010/wordprocessingShape">
                          <wps:wsp>
                            <wps:cNvCnPr/>
                            <wps:spPr>
                              <a:xfrm>
                                <a:off x="0" y="0"/>
                                <a:ext cx="1419149" cy="1097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14857B"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5pt,.25pt" to="107.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tJuAEAALkDAAAOAAAAZHJzL2Uyb0RvYy54bWysU9uO0zAQfUfiHyy/01y0gm3UdB+6ghcE&#10;FbAf4HXGjYVvGpsm/XvGbptFgBBa7Yudsc85M2c82dzN1rAjYNTe9bxZ1ZyBk37Q7tDzh2/v39xy&#10;FpNwgzDeQc9PEPnd9vWrzRQ6aP3ozQDISMTFbgo9H1MKXVVFOYIVceUDOLpUHq1IFOKhGlBMpG5N&#10;1db122ryOAT0EmKk0/vzJd8WfaVAps9KRUjM9JxqS2XFsj7mtdpuRHdAEUYtL2WIZ1RhhXaUdJG6&#10;F0mwH6j/kLJaoo9epZX0tvJKaQnFA7lp6t/cfB1FgOKFmhPD0qb4crLy03GPTA89bzlzwtIT7eih&#10;ZPLIMG+szT2aQuwIunN7vEQx7DEbnhXavJMVNpe+npa+wpyYpMPmplk3N2vOJN019fpde1s6Xz3R&#10;A8b0Abxl+aPnRrtsXHTi+DEmSknQK4SCXM65gPKVTgYy2LgvoMhMTlnYZYxgZ5AdBQ3A8L3JZkir&#10;IDNFaWMWUv1v0gWbaVBG63+JC7pk9C4tRKudx79lTfO1VHXGX12fvWbbj344leco7aD5KM4us5wH&#10;8Ne40J/+uO1PAAAA//8DAFBLAwQUAAYACAAAACEA8XzCQd0AAAAHAQAADwAAAGRycy9kb3ducmV2&#10;LnhtbEyPwWrDMAyG74O9g9Fgt9ZpSruSxSmlMMYuo023uxu7TjZbDraTZm8/9bRdBOL/+PWp3E7O&#10;slGH2HkUsJhnwDQ2XnVoBHycXmYbYDFJVNJ61AJ+dIRtdX9XykL5Kx71WCfDqARjIQW0KfUF57Fp&#10;tZNx7nuNlF18cDLRGgxXQV6p3FmeZ9maO9khXWhlr/etbr7rwQmwb2H8NHuzi8PrcV1/HS75+2kU&#10;4vFh2j0DS3pKfzDc9EkdKnI6+wFVZFbAbLMiUgBNSvPFij47E/a0XAKvSv7fv/oFAAD//wMAUEsB&#10;Ai0AFAAGAAgAAAAhALaDOJL+AAAA4QEAABMAAAAAAAAAAAAAAAAAAAAAAFtDb250ZW50X1R5cGVz&#10;XS54bWxQSwECLQAUAAYACAAAACEAOP0h/9YAAACUAQAACwAAAAAAAAAAAAAAAAAvAQAAX3JlbHMv&#10;LnJlbHNQSwECLQAUAAYACAAAACEAM3VrSbgBAAC5AwAADgAAAAAAAAAAAAAAAAAuAgAAZHJzL2Uy&#10;b0RvYy54bWxQSwECLQAUAAYACAAAACEA8XzCQd0AAAAHAQAADwAAAAAAAAAAAAAAAAASBAAAZHJz&#10;L2Rvd25yZXYueG1sUEsFBgAAAAAEAAQA8wAAABwFAAAAAA==&#10;" strokecolor="black [3200]" strokeweight=".5pt">
                      <v:stroke joinstyle="miter"/>
                    </v:line>
                  </w:pict>
                </mc:Fallback>
              </mc:AlternateContent>
            </w:r>
          </w:p>
        </w:tc>
        <w:tc>
          <w:tcPr>
            <w:tcW w:w="2199" w:type="dxa"/>
          </w:tcPr>
          <w:p w14:paraId="300493C6" w14:textId="7EB5FD76" w:rsidR="00195A6D" w:rsidRPr="00195A6D" w:rsidRDefault="002640A6"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Pr>
                <w:rFonts w:ascii="Century Gothic" w:eastAsia="Century Gothic" w:hAnsi="Century Gothic" w:cs="Century Gothic"/>
                <w:noProof/>
                <w:position w:val="-1"/>
                <w:sz w:val="16"/>
                <w:szCs w:val="16"/>
                <w:lang w:val="es-ES" w:eastAsia="es-ES"/>
              </w:rPr>
              <mc:AlternateContent>
                <mc:Choice Requires="wps">
                  <w:drawing>
                    <wp:anchor distT="0" distB="0" distL="114300" distR="114300" simplePos="0" relativeHeight="251661312" behindDoc="0" locked="0" layoutInCell="1" allowOverlap="1" wp14:anchorId="26C98963" wp14:editId="28A7E2C9">
                      <wp:simplePos x="0" y="0"/>
                      <wp:positionH relativeFrom="column">
                        <wp:posOffset>1327937</wp:posOffset>
                      </wp:positionH>
                      <wp:positionV relativeFrom="paragraph">
                        <wp:posOffset>17653</wp:posOffset>
                      </wp:positionV>
                      <wp:extent cx="1265530" cy="1097280"/>
                      <wp:effectExtent l="0" t="0" r="30480" b="26670"/>
                      <wp:wrapNone/>
                      <wp:docPr id="7" name="Conector recto 7"/>
                      <wp:cNvGraphicFramePr/>
                      <a:graphic xmlns:a="http://schemas.openxmlformats.org/drawingml/2006/main">
                        <a:graphicData uri="http://schemas.microsoft.com/office/word/2010/wordprocessingShape">
                          <wps:wsp>
                            <wps:cNvCnPr/>
                            <wps:spPr>
                              <a:xfrm>
                                <a:off x="0" y="0"/>
                                <a:ext cx="1265530" cy="1097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EDEC20" id="Conector recto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4.55pt,1.4pt" to="204.2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1MuQEAALkDAAAOAAAAZHJzL2Uyb0RvYy54bWysU8tu2zAQvBfIPxC815JcJE4Eyzk4aC9F&#10;a7TJBzDU0iLKF5asJf99l7StFE1RFEUvpJac2d0Zrtb3kzXsABi1dx1vFjVn4KTvtdt3/Onx/dtb&#10;zmISrhfGO+j4ESK/31y9WY+hhaUfvOkBGSVxsR1Dx4eUQltVUQ5gRVz4AI4ulUcrEoW4r3oUI2W3&#10;plrW9U01euwDegkx0unD6ZJvSn6lQKbPSkVIzHScektlxbI+57XarEW7RxEGLc9tiH/owgrtqOic&#10;6kEkwb6jfpXKaok+epUW0tvKK6UlFA2kpql/UfN1EAGKFjInhtmm+P/Syk+HHTLdd3zFmROWnmhL&#10;DyWTR4Z5Y6vs0RhiS9Ct2+E5imGHWfCk0OadpLCp+HqcfYUpMUmHzfLm+vod2S/prqnvVsvb4nz1&#10;Qg8Y0wfwluWPjhvtsnDRisPHmKgkQS8QCnI7pwbKVzoayGDjvoAiMblkYZcxgq1BdhA0AP23Jouh&#10;XAWZKUobM5PqP5PO2EyDMlp/S5zRpaJ3aSZa7Tz+rmqaLq2qE/6i+qQ1y372/bE8R7GD5qMoO89y&#10;HsCf40J/+eM2PwAAAP//AwBQSwMEFAAGAAgAAAAhAGnrLYXeAAAACQEAAA8AAABkcnMvZG93bnJl&#10;di54bWxMj8FOwzAQRO9I/IO1SNyo3aiEEuJUVSWEuCCawt2Nt04gtiPbScPfs5zobUfzNDtTbmbb&#10;swlD7LyTsFwIYOgarztnJHwcnu/WwGJSTqveO5TwgxE21fVVqQrtz26PU50MoxAXCyWhTWkoOI9N&#10;i1bFhR/QkXfywapEMhiugzpTuO15JkTOreocfWjVgLsWm+96tBL61zB9mp3ZxvFln9df76fs7TBJ&#10;eXszb5+AJZzTPwx/9ak6VNTp6EenI+slZOJxSSgdtID8lVivgB0JfLjPgVclv1xQ/QIAAP//AwBQ&#10;SwECLQAUAAYACAAAACEAtoM4kv4AAADhAQAAEwAAAAAAAAAAAAAAAAAAAAAAW0NvbnRlbnRfVHlw&#10;ZXNdLnhtbFBLAQItABQABgAIAAAAIQA4/SH/1gAAAJQBAAALAAAAAAAAAAAAAAAAAC8BAABfcmVs&#10;cy8ucmVsc1BLAQItABQABgAIAAAAIQAe5f1MuQEAALkDAAAOAAAAAAAAAAAAAAAAAC4CAABkcnMv&#10;ZTJvRG9jLnhtbFBLAQItABQABgAIAAAAIQBp6y2F3gAAAAkBAAAPAAAAAAAAAAAAAAAAABMEAABk&#10;cnMvZG93bnJldi54bWxQSwUGAAAAAAQABADzAAAAHgUAAAAA&#10;" strokecolor="black [3200]" strokeweight=".5pt">
                      <v:stroke joinstyle="miter"/>
                    </v:line>
                  </w:pict>
                </mc:Fallback>
              </mc:AlternateContent>
            </w:r>
          </w:p>
        </w:tc>
        <w:tc>
          <w:tcPr>
            <w:tcW w:w="2028" w:type="dxa"/>
          </w:tcPr>
          <w:p w14:paraId="3AA5CFB3" w14:textId="1BF4EA9B" w:rsidR="00195A6D" w:rsidRPr="00195A6D" w:rsidRDefault="00195A6D"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r>
      <w:tr w:rsidR="00195A6D" w:rsidRPr="00195A6D" w14:paraId="233DBDD3" w14:textId="77777777" w:rsidTr="00861279">
        <w:trPr>
          <w:trHeight w:val="1417"/>
        </w:trPr>
        <w:tc>
          <w:tcPr>
            <w:tcW w:w="1435" w:type="dxa"/>
          </w:tcPr>
          <w:p w14:paraId="429DDF45"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Times New Roman" w:hAnsi="Century Gothic" w:cs="Times New Roman"/>
                <w:position w:val="-1"/>
                <w:sz w:val="16"/>
                <w:szCs w:val="16"/>
                <w:lang w:val="es-ES" w:eastAsia="es-ES"/>
              </w:rPr>
            </w:pPr>
            <w:r w:rsidRPr="00195A6D">
              <w:rPr>
                <w:noProof/>
              </w:rPr>
              <w:drawing>
                <wp:inline distT="0" distB="0" distL="0" distR="0" wp14:anchorId="5EC910A2" wp14:editId="628FF5C9">
                  <wp:extent cx="783566" cy="1038225"/>
                  <wp:effectExtent l="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363" cy="1049881"/>
                          </a:xfrm>
                          <a:prstGeom prst="rect">
                            <a:avLst/>
                          </a:prstGeom>
                          <a:noFill/>
                          <a:ln>
                            <a:noFill/>
                          </a:ln>
                        </pic:spPr>
                      </pic:pic>
                    </a:graphicData>
                  </a:graphic>
                </wp:inline>
              </w:drawing>
            </w:r>
          </w:p>
        </w:tc>
        <w:tc>
          <w:tcPr>
            <w:tcW w:w="2032" w:type="dxa"/>
          </w:tcPr>
          <w:p w14:paraId="3D8B3135"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Century Gothic" w:eastAsia="Century Gothic" w:hAnsi="Century Gothic" w:cs="Century Gothic"/>
                <w:b/>
                <w:position w:val="-1"/>
                <w:sz w:val="16"/>
                <w:szCs w:val="16"/>
                <w:lang w:val="es-ES" w:eastAsia="es-ES"/>
              </w:rPr>
            </w:pPr>
            <w:r w:rsidRPr="00195A6D">
              <w:rPr>
                <w:rFonts w:ascii="Century Gothic" w:eastAsia="Century Gothic" w:hAnsi="Century Gothic" w:cs="Century Gothic"/>
                <w:b/>
                <w:position w:val="-1"/>
                <w:sz w:val="16"/>
                <w:szCs w:val="16"/>
                <w:lang w:val="es-ES" w:eastAsia="es-ES"/>
              </w:rPr>
              <w:t xml:space="preserve">DIP. YESENIA GUADALUPE REYES CALZADÍAS </w:t>
            </w:r>
          </w:p>
        </w:tc>
        <w:tc>
          <w:tcPr>
            <w:tcW w:w="2270" w:type="dxa"/>
          </w:tcPr>
          <w:p w14:paraId="1FEBA19C" w14:textId="77777777" w:rsidR="00195A6D" w:rsidRPr="00195A6D" w:rsidRDefault="00195A6D"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p>
        </w:tc>
        <w:tc>
          <w:tcPr>
            <w:tcW w:w="2199" w:type="dxa"/>
          </w:tcPr>
          <w:p w14:paraId="2DA3B1F8" w14:textId="75527118" w:rsidR="00195A6D" w:rsidRPr="00195A6D" w:rsidRDefault="002640A6"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Pr>
                <w:rFonts w:ascii="Century Gothic" w:eastAsia="Century Gothic" w:hAnsi="Century Gothic" w:cs="Century Gothic"/>
                <w:noProof/>
                <w:position w:val="-1"/>
                <w:sz w:val="16"/>
                <w:szCs w:val="16"/>
                <w:lang w:val="es-ES" w:eastAsia="es-ES"/>
              </w:rPr>
              <mc:AlternateContent>
                <mc:Choice Requires="wps">
                  <w:drawing>
                    <wp:anchor distT="0" distB="0" distL="114300" distR="114300" simplePos="0" relativeHeight="251663360" behindDoc="0" locked="0" layoutInCell="1" allowOverlap="1" wp14:anchorId="76C9A5B1" wp14:editId="794DBB6A">
                      <wp:simplePos x="0" y="0"/>
                      <wp:positionH relativeFrom="column">
                        <wp:posOffset>-54636</wp:posOffset>
                      </wp:positionH>
                      <wp:positionV relativeFrom="paragraph">
                        <wp:posOffset>24053</wp:posOffset>
                      </wp:positionV>
                      <wp:extent cx="1375257" cy="1096899"/>
                      <wp:effectExtent l="0" t="0" r="34925" b="27305"/>
                      <wp:wrapNone/>
                      <wp:docPr id="9" name="Conector recto 9"/>
                      <wp:cNvGraphicFramePr/>
                      <a:graphic xmlns:a="http://schemas.openxmlformats.org/drawingml/2006/main">
                        <a:graphicData uri="http://schemas.microsoft.com/office/word/2010/wordprocessingShape">
                          <wps:wsp>
                            <wps:cNvCnPr/>
                            <wps:spPr>
                              <a:xfrm>
                                <a:off x="0" y="0"/>
                                <a:ext cx="1375257" cy="10968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2E6DB9"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3pt,1.9pt" to="104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kNuQEAALkDAAAOAAAAZHJzL2Uyb0RvYy54bWysU8tu2zAQvBfIPxC8x5Ic5GHBcg4O2kvR&#10;Gn18AEMtLaJ8Ycla8t93SdtK0RRFUfRCasmZ2Z3lav04WcMOgFF71/FmUXMGTvpeu33Hv355e/3A&#10;WUzC9cJ4Bx0/QuSPm6s36zG0sPSDNz0gIxEX2zF0fEgptFUV5QBWxIUP4OhSebQiUYj7qkcxkro1&#10;1bKu76rRYx/QS4iRTp9Ol3xT9JUCmT4qFSEx03GqLZUVy/qc12qzFu0eRRi0PJch/qEKK7SjpLPU&#10;k0iCfUf9SspqiT56lRbS28orpSUUD+SmqX9x83kQAYoXak4Mc5vi/5OVHw47ZLrv+IozJyw90ZYe&#10;SiaPDPPGVrlHY4gtQbduh+cohh1mw5NCm3eywqbS1+PcV5gSk3TY3NzfLm/vOZN019Sru4dVUa1e&#10;6AFjegfesvzRcaNdNi5acXgfE6Uk6AVCQS7nVED5SkcDGWzcJ1BkJqcs7DJGsDXIDoIGoP/WZDOk&#10;VZCZorQxM6n+M+mMzTQoo/W3xBldMnqXZqLVzuPvsqbpUqo64S+uT16z7WffH8tzlHbQfBRn51nO&#10;A/hzXOgvf9zmBwAAAP//AwBQSwMEFAAGAAgAAAAhANZPDQjdAAAACAEAAA8AAABkcnMvZG93bnJl&#10;di54bWxMj8FOwzAQRO9I/IO1SNxahyBCFOJUVSWEuCCawt2NXSdgryPbScPfs5zocTWj2ffqzeIs&#10;m3WIg0cBd+sMmMbOqwGNgI/D86oEFpNEJa1HLeBHR9g011e1rJQ/417PbTKMRjBWUkCf0lhxHrte&#10;OxnXftRI2ckHJxOdwXAV5JnGneV5lhXcyQHpQy9Hvet1991OToB9DfOn2ZltnF72Rfv1fsrfDrMQ&#10;tzfL9glY0kv6L8MfPqFDQ0xHP6GKzApYlQU1BdyTAMV5VpLakXqPxQPwpuaXAs0vAAAA//8DAFBL&#10;AQItABQABgAIAAAAIQC2gziS/gAAAOEBAAATAAAAAAAAAAAAAAAAAAAAAABbQ29udGVudF9UeXBl&#10;c10ueG1sUEsBAi0AFAAGAAgAAAAhADj9If/WAAAAlAEAAAsAAAAAAAAAAAAAAAAALwEAAF9yZWxz&#10;Ly5yZWxzUEsBAi0AFAAGAAgAAAAhACpwSQ25AQAAuQMAAA4AAAAAAAAAAAAAAAAALgIAAGRycy9l&#10;Mm9Eb2MueG1sUEsBAi0AFAAGAAgAAAAhANZPDQjdAAAACAEAAA8AAAAAAAAAAAAAAAAAEwQAAGRy&#10;cy9kb3ducmV2LnhtbFBLBQYAAAAABAAEAPMAAAAdBQAAAAA=&#10;" strokecolor="black [3200]" strokeweight=".5pt">
                      <v:stroke joinstyle="miter"/>
                    </v:line>
                  </w:pict>
                </mc:Fallback>
              </mc:AlternateContent>
            </w:r>
          </w:p>
        </w:tc>
        <w:tc>
          <w:tcPr>
            <w:tcW w:w="2028" w:type="dxa"/>
          </w:tcPr>
          <w:p w14:paraId="7BEF37D4" w14:textId="3F319CE3" w:rsidR="00195A6D" w:rsidRPr="00195A6D" w:rsidRDefault="002640A6" w:rsidP="00195A6D">
            <w:pPr>
              <w:pBdr>
                <w:top w:val="nil"/>
                <w:left w:val="nil"/>
                <w:bottom w:val="nil"/>
                <w:right w:val="nil"/>
                <w:between w:val="nil"/>
              </w:pBdr>
              <w:suppressAutoHyphens/>
              <w:spacing w:after="0" w:line="360" w:lineRule="auto"/>
              <w:ind w:leftChars="-1" w:hangingChars="1" w:hanging="2"/>
              <w:jc w:val="both"/>
              <w:textDirection w:val="btLr"/>
              <w:textAlignment w:val="top"/>
              <w:outlineLvl w:val="0"/>
              <w:rPr>
                <w:rFonts w:ascii="Century Gothic" w:eastAsia="Century Gothic" w:hAnsi="Century Gothic" w:cs="Century Gothic"/>
                <w:position w:val="-1"/>
                <w:sz w:val="16"/>
                <w:szCs w:val="16"/>
                <w:lang w:val="es-ES" w:eastAsia="es-ES"/>
              </w:rPr>
            </w:pPr>
            <w:r>
              <w:rPr>
                <w:rFonts w:ascii="Century Gothic" w:eastAsia="Century Gothic" w:hAnsi="Century Gothic" w:cs="Century Gothic"/>
                <w:noProof/>
                <w:position w:val="-1"/>
                <w:sz w:val="16"/>
                <w:szCs w:val="16"/>
                <w:lang w:val="es-ES" w:eastAsia="es-ES"/>
              </w:rPr>
              <mc:AlternateContent>
                <mc:Choice Requires="wps">
                  <w:drawing>
                    <wp:anchor distT="0" distB="0" distL="114300" distR="114300" simplePos="0" relativeHeight="251664384" behindDoc="0" locked="0" layoutInCell="1" allowOverlap="1" wp14:anchorId="6D5C77A5" wp14:editId="42FF442B">
                      <wp:simplePos x="0" y="0"/>
                      <wp:positionH relativeFrom="column">
                        <wp:posOffset>-60794</wp:posOffset>
                      </wp:positionH>
                      <wp:positionV relativeFrom="paragraph">
                        <wp:posOffset>9746</wp:posOffset>
                      </wp:positionV>
                      <wp:extent cx="1257631" cy="1091289"/>
                      <wp:effectExtent l="0" t="0" r="19050" b="33020"/>
                      <wp:wrapNone/>
                      <wp:docPr id="10" name="Conector recto 10"/>
                      <wp:cNvGraphicFramePr/>
                      <a:graphic xmlns:a="http://schemas.openxmlformats.org/drawingml/2006/main">
                        <a:graphicData uri="http://schemas.microsoft.com/office/word/2010/wordprocessingShape">
                          <wps:wsp>
                            <wps:cNvCnPr/>
                            <wps:spPr>
                              <a:xfrm>
                                <a:off x="0" y="0"/>
                                <a:ext cx="1257631" cy="10912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D86B8" id="Conector recto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75pt" to="94.25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ptwEAALsDAAAOAAAAZHJzL2Uyb0RvYy54bWysU9uO0zAQfUfiHyy/0yRFLLtR033oCl4Q&#10;VFw+wOuMGwvfNDZN+veMnTSLACGEeLFjzzkzc44nu/vJGnYGjNq7jjebmjNw0vfanTr+5fObF7ec&#10;xSRcL4x30PELRH6/f/5sN4YWtn7wpgdklMTFdgwdH1IKbVVFOYAVceMDOAoqj1YkOuKp6lGMlN2a&#10;alvXN9XosQ/oJcRItw9zkO9LfqVApg9KRUjMdJx6S2XFsj7mtdrvRHtCEQYtlzbEP3RhhXZUdE31&#10;IJJg31D/kspqiT56lTbS28orpSUUDaSmqX9S82kQAYoWMieG1ab4/9LK9+cjMt3T25E9Tlh6owO9&#10;lEweGeaNUYBcGkNsCXxwR1xOMRwxS54U2ryTGDYVZy+rszAlJumy2b56ffOy4UxSrKnvmu3tXc5a&#10;PdEDxvQWvGX5o+NGuyxdtOL8LqYZeoUQL7czN1C+0sVABhv3ERTJySULuwwSHAyys6AR6L82S9mC&#10;zBSljVlJ9Z9JCzbToAzX3xJXdKnoXVqJVjuPv6uapmurasZfVc9as+xH31/KcxQ7aEKKocs05xH8&#10;8VzoT//c/jsAAAD//wMAUEsDBBQABgAIAAAAIQCdCKqJ3QAAAAgBAAAPAAAAZHJzL2Rvd25yZXYu&#10;eG1sTI/BTsMwEETvSPyDtUjcWocCIYQ4VVUJIS6IpnB3Y9cJ2OvIdtLw92xPcJvdGc2+rdazs2zS&#10;IfYeBdwsM2AaW696NAI+9s+LAlhMEpW0HrWAHx1hXV9eVLJU/oQ7PTXJMCrBWEoBXUpDyXlsO+1k&#10;XPpBI3lHH5xMNAbDVZAnKneWr7Is5072SBc6Oehtp9vvZnQC7GuYPs3WbOL4ssubr/fj6m0/CXF9&#10;NW+egCU9p78wnPEJHWpiOvgRVWRWwOIxpyTt74Gd7aIgcSDxcHsHvK74/wfqXwAAAP//AwBQSwEC&#10;LQAUAAYACAAAACEAtoM4kv4AAADhAQAAEwAAAAAAAAAAAAAAAAAAAAAAW0NvbnRlbnRfVHlwZXNd&#10;LnhtbFBLAQItABQABgAIAAAAIQA4/SH/1gAAAJQBAAALAAAAAAAAAAAAAAAAAC8BAABfcmVscy8u&#10;cmVsc1BLAQItABQABgAIAAAAIQDN+oJptwEAALsDAAAOAAAAAAAAAAAAAAAAAC4CAABkcnMvZTJv&#10;RG9jLnhtbFBLAQItABQABgAIAAAAIQCdCKqJ3QAAAAgBAAAPAAAAAAAAAAAAAAAAABEEAABkcnMv&#10;ZG93bnJldi54bWxQSwUGAAAAAAQABADzAAAAGwUAAAAA&#10;" strokecolor="black [3200]" strokeweight=".5pt">
                      <v:stroke joinstyle="miter"/>
                    </v:line>
                  </w:pict>
                </mc:Fallback>
              </mc:AlternateContent>
            </w:r>
          </w:p>
        </w:tc>
      </w:tr>
    </w:tbl>
    <w:p w14:paraId="7D6C09A3" w14:textId="3CD732CE" w:rsidR="00D87986" w:rsidRPr="00D42614" w:rsidRDefault="00D87986" w:rsidP="004767E6">
      <w:pPr>
        <w:spacing w:after="0" w:line="240" w:lineRule="auto"/>
        <w:ind w:right="-658"/>
        <w:contextualSpacing/>
        <w:jc w:val="both"/>
        <w:rPr>
          <w:sz w:val="16"/>
          <w:szCs w:val="16"/>
        </w:rPr>
      </w:pPr>
      <w:r w:rsidRPr="00D42614">
        <w:rPr>
          <w:rFonts w:ascii="Century Gothic" w:eastAsia="Arial Unicode MS" w:hAnsi="Century Gothic" w:cs="Arial"/>
          <w:b/>
          <w:bCs/>
          <w:sz w:val="16"/>
          <w:szCs w:val="16"/>
          <w:lang w:eastAsia="es-ES_tradnl"/>
        </w:rPr>
        <w:t>Nota: La presente hoja de firmas corresponde al Dictamen de la Comisión de Cultura, del reconocimiento “Medalla al Mérito Cultural, Víctor Hugo Rascón Banda”, en su edición 202</w:t>
      </w:r>
      <w:r w:rsidR="00051F54" w:rsidRPr="00D42614">
        <w:rPr>
          <w:rFonts w:ascii="Century Gothic" w:eastAsia="Arial Unicode MS" w:hAnsi="Century Gothic" w:cs="Arial"/>
          <w:b/>
          <w:bCs/>
          <w:sz w:val="16"/>
          <w:szCs w:val="16"/>
          <w:lang w:eastAsia="es-ES_tradnl"/>
        </w:rPr>
        <w:t>4</w:t>
      </w:r>
      <w:r w:rsidRPr="00D42614">
        <w:rPr>
          <w:rFonts w:ascii="Century Gothic" w:eastAsia="Arial Unicode MS" w:hAnsi="Century Gothic" w:cs="Arial"/>
          <w:b/>
          <w:bCs/>
          <w:sz w:val="16"/>
          <w:szCs w:val="16"/>
          <w:lang w:eastAsia="es-ES_tradnl"/>
        </w:rPr>
        <w:t>.</w:t>
      </w:r>
      <w:r w:rsidR="001B0663">
        <w:rPr>
          <w:rFonts w:ascii="Century Gothic" w:eastAsia="Arial Unicode MS" w:hAnsi="Century Gothic" w:cs="Arial"/>
          <w:b/>
          <w:bCs/>
          <w:sz w:val="16"/>
          <w:szCs w:val="16"/>
          <w:lang w:eastAsia="es-ES_tradnl"/>
        </w:rPr>
        <w:t xml:space="preserve"> </w:t>
      </w:r>
      <w:r w:rsidR="00135BCC" w:rsidRPr="00D42614">
        <w:rPr>
          <w:rFonts w:ascii="Century Gothic" w:eastAsia="Arial Unicode MS" w:hAnsi="Century Gothic" w:cs="Arial"/>
          <w:b/>
          <w:bCs/>
          <w:sz w:val="16"/>
          <w:szCs w:val="16"/>
          <w:lang w:eastAsia="es-ES_tradnl"/>
        </w:rPr>
        <w:t xml:space="preserve"> </w:t>
      </w:r>
      <w:r w:rsidR="00D42614">
        <w:rPr>
          <w:rFonts w:ascii="Century Gothic" w:eastAsia="Arial Unicode MS" w:hAnsi="Century Gothic" w:cs="Arial"/>
          <w:b/>
          <w:bCs/>
          <w:sz w:val="16"/>
          <w:szCs w:val="16"/>
          <w:lang w:eastAsia="es-ES_tradnl"/>
        </w:rPr>
        <w:t xml:space="preserve"> </w:t>
      </w:r>
      <w:r w:rsidR="004767E6">
        <w:rPr>
          <w:rFonts w:ascii="Century Gothic" w:eastAsia="Arial Unicode MS" w:hAnsi="Century Gothic" w:cs="Arial"/>
          <w:b/>
          <w:bCs/>
          <w:sz w:val="16"/>
          <w:szCs w:val="16"/>
          <w:lang w:eastAsia="es-ES_tradnl"/>
        </w:rPr>
        <w:t xml:space="preserve"> </w:t>
      </w:r>
    </w:p>
    <w:sectPr w:rsidR="00D87986" w:rsidRPr="00D42614" w:rsidSect="007727C5">
      <w:headerReference w:type="default" r:id="rId12"/>
      <w:footerReference w:type="default" r:id="rId13"/>
      <w:pgSz w:w="12242" w:h="15842" w:code="1"/>
      <w:pgMar w:top="1701" w:right="1134" w:bottom="1134"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B4B6" w14:textId="77777777" w:rsidR="00E06367" w:rsidRDefault="00E06367" w:rsidP="002D3A06">
      <w:pPr>
        <w:spacing w:after="0" w:line="240" w:lineRule="auto"/>
      </w:pPr>
      <w:r>
        <w:separator/>
      </w:r>
    </w:p>
  </w:endnote>
  <w:endnote w:type="continuationSeparator" w:id="0">
    <w:p w14:paraId="43941EB3" w14:textId="77777777" w:rsidR="00E06367" w:rsidRDefault="00E06367" w:rsidP="002D3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097223"/>
      <w:docPartObj>
        <w:docPartGallery w:val="Page Numbers (Bottom of Page)"/>
        <w:docPartUnique/>
      </w:docPartObj>
    </w:sdtPr>
    <w:sdtEndPr/>
    <w:sdtContent>
      <w:p w14:paraId="42A0DAB0" w14:textId="04062CFC" w:rsidR="00630660" w:rsidRDefault="00630660">
        <w:pPr>
          <w:pStyle w:val="Piedepgina"/>
          <w:jc w:val="right"/>
        </w:pPr>
        <w:r>
          <w:fldChar w:fldCharType="begin"/>
        </w:r>
        <w:r>
          <w:instrText>PAGE   \* MERGEFORMAT</w:instrText>
        </w:r>
        <w:r>
          <w:fldChar w:fldCharType="separate"/>
        </w:r>
        <w:r>
          <w:rPr>
            <w:lang w:val="es-ES"/>
          </w:rPr>
          <w:t>2</w:t>
        </w:r>
        <w:r>
          <w:fldChar w:fldCharType="end"/>
        </w:r>
      </w:p>
    </w:sdtContent>
  </w:sdt>
  <w:p w14:paraId="601133B7" w14:textId="7A2884C5" w:rsidR="00D42614" w:rsidRPr="006E4EB9" w:rsidRDefault="00D42614" w:rsidP="00D42614">
    <w:pPr>
      <w:suppressAutoHyphens/>
      <w:spacing w:after="0" w:line="1" w:lineRule="atLeast"/>
      <w:ind w:leftChars="-1" w:hangingChars="1" w:hanging="2"/>
      <w:jc w:val="right"/>
      <w:textDirection w:val="btLr"/>
      <w:textAlignment w:val="top"/>
      <w:outlineLvl w:val="0"/>
      <w:rPr>
        <w:rFonts w:ascii="Century Gothic" w:eastAsia="Times New Roman" w:hAnsi="Century Gothic" w:cs="Times New Roman"/>
        <w:color w:val="000000"/>
        <w:position w:val="-1"/>
        <w:sz w:val="18"/>
        <w:szCs w:val="18"/>
        <w:lang w:val="en-US" w:eastAsia="es-ES"/>
      </w:rPr>
    </w:pPr>
    <w:r>
      <w:rPr>
        <w:rFonts w:ascii="Century Gothic" w:eastAsia="Times New Roman" w:hAnsi="Century Gothic" w:cs="Times New Roman"/>
        <w:color w:val="000000"/>
        <w:position w:val="-1"/>
        <w:sz w:val="18"/>
        <w:szCs w:val="18"/>
        <w:lang w:val="en-US" w:eastAsia="es-ES"/>
      </w:rPr>
      <w:t>OIDS/</w:t>
    </w:r>
    <w:r w:rsidRPr="006E4EB9">
      <w:rPr>
        <w:rFonts w:ascii="Century Gothic" w:eastAsia="Times New Roman" w:hAnsi="Century Gothic" w:cs="Times New Roman"/>
        <w:color w:val="000000"/>
        <w:position w:val="-1"/>
        <w:sz w:val="18"/>
        <w:szCs w:val="18"/>
        <w:lang w:val="en-US" w:eastAsia="es-ES"/>
      </w:rPr>
      <w:t>GAOR/</w:t>
    </w:r>
    <w:r>
      <w:rPr>
        <w:rFonts w:ascii="Century Gothic" w:eastAsia="Times New Roman" w:hAnsi="Century Gothic" w:cs="Times New Roman"/>
        <w:color w:val="000000"/>
        <w:position w:val="-1"/>
        <w:sz w:val="18"/>
        <w:szCs w:val="18"/>
        <w:lang w:val="en-US" w:eastAsia="es-ES"/>
      </w:rPr>
      <w:t>CVM</w:t>
    </w:r>
    <w:r w:rsidRPr="006E4EB9">
      <w:rPr>
        <w:rFonts w:ascii="Century Gothic" w:eastAsia="Times New Roman" w:hAnsi="Century Gothic" w:cs="Times New Roman"/>
        <w:color w:val="000000"/>
        <w:position w:val="-1"/>
        <w:sz w:val="18"/>
        <w:szCs w:val="18"/>
        <w:lang w:val="en-US" w:eastAsia="es-ES"/>
      </w:rPr>
      <w:t xml:space="preserve">/CSP </w:t>
    </w:r>
  </w:p>
  <w:p w14:paraId="19B30C99" w14:textId="77777777" w:rsidR="001B4F6B" w:rsidRPr="004B6919" w:rsidRDefault="00E016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5359" w14:textId="77777777" w:rsidR="00E06367" w:rsidRDefault="00E06367" w:rsidP="002D3A06">
      <w:pPr>
        <w:spacing w:after="0" w:line="240" w:lineRule="auto"/>
      </w:pPr>
      <w:r>
        <w:separator/>
      </w:r>
    </w:p>
  </w:footnote>
  <w:footnote w:type="continuationSeparator" w:id="0">
    <w:p w14:paraId="0CFBAB84" w14:textId="77777777" w:rsidR="00E06367" w:rsidRDefault="00E06367" w:rsidP="002D3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C03C" w14:textId="77777777" w:rsidR="002D3A06" w:rsidRPr="00856675" w:rsidRDefault="002D3A06" w:rsidP="002D3A06">
    <w:pPr>
      <w:spacing w:after="0" w:line="240" w:lineRule="auto"/>
      <w:jc w:val="right"/>
      <w:rPr>
        <w:rFonts w:ascii="Century Gothic" w:eastAsia="Calibri" w:hAnsi="Century Gothic"/>
        <w:b/>
        <w:bCs/>
        <w:szCs w:val="40"/>
      </w:rPr>
    </w:pPr>
    <w:r>
      <w:rPr>
        <w:rFonts w:ascii="Arial" w:hAnsi="Arial" w:cs="Arial"/>
      </w:rPr>
      <w:t>“</w:t>
    </w:r>
    <w:r w:rsidRPr="00856675">
      <w:rPr>
        <w:rFonts w:ascii="Century Gothic" w:eastAsia="Calibri" w:hAnsi="Century Gothic"/>
        <w:b/>
        <w:bCs/>
        <w:szCs w:val="40"/>
      </w:rPr>
      <w:t>202</w:t>
    </w:r>
    <w:r>
      <w:rPr>
        <w:rFonts w:ascii="Century Gothic" w:eastAsia="Calibri" w:hAnsi="Century Gothic"/>
        <w:b/>
        <w:bCs/>
        <w:szCs w:val="40"/>
      </w:rPr>
      <w:t>4</w:t>
    </w:r>
    <w:r w:rsidRPr="00856675">
      <w:rPr>
        <w:rFonts w:ascii="Century Gothic" w:eastAsia="Calibri" w:hAnsi="Century Gothic"/>
        <w:b/>
        <w:bCs/>
        <w:szCs w:val="40"/>
      </w:rPr>
      <w:t xml:space="preserve">, </w:t>
    </w:r>
    <w:r>
      <w:rPr>
        <w:rFonts w:ascii="Century Gothic" w:eastAsia="Calibri" w:hAnsi="Century Gothic"/>
        <w:b/>
        <w:bCs/>
        <w:szCs w:val="40"/>
      </w:rPr>
      <w:t>Año del Bicentenario de la fundación del Estado de Chihuahua.</w:t>
    </w:r>
    <w:r w:rsidRPr="00856675">
      <w:rPr>
        <w:rFonts w:ascii="Century Gothic" w:eastAsia="Calibri" w:hAnsi="Century Gothic"/>
        <w:b/>
        <w:bCs/>
        <w:szCs w:val="40"/>
      </w:rPr>
      <w:t>”</w:t>
    </w:r>
  </w:p>
  <w:p w14:paraId="1D1B5F29" w14:textId="77777777" w:rsidR="00771E68" w:rsidRDefault="00E016AC" w:rsidP="00A13CD3">
    <w:pPr>
      <w:tabs>
        <w:tab w:val="center" w:pos="4419"/>
        <w:tab w:val="right" w:pos="8838"/>
      </w:tabs>
      <w:jc w:val="right"/>
      <w:rPr>
        <w:rFonts w:ascii="Century Gothic" w:hAnsi="Century Gothic" w:cs="Tahoma"/>
        <w:b/>
        <w:bCs/>
        <w:sz w:val="28"/>
        <w:szCs w:val="28"/>
        <w:shd w:val="clear" w:color="auto" w:fill="FFFFFF"/>
        <w:lang w:eastAsia="es-MX"/>
      </w:rPr>
    </w:pPr>
  </w:p>
  <w:p w14:paraId="3E1E7838" w14:textId="28B0659D" w:rsidR="00A13CD3" w:rsidRPr="00A13CD3" w:rsidRDefault="00286B52" w:rsidP="002D3A06">
    <w:pPr>
      <w:tabs>
        <w:tab w:val="center" w:pos="4419"/>
        <w:tab w:val="right" w:pos="8838"/>
      </w:tabs>
      <w:spacing w:after="0" w:line="240" w:lineRule="auto"/>
      <w:jc w:val="right"/>
      <w:rPr>
        <w:rFonts w:ascii="Century Gothic" w:hAnsi="Century Gothic"/>
        <w:sz w:val="28"/>
        <w:szCs w:val="28"/>
        <w:lang w:eastAsia="es-MX"/>
      </w:rPr>
    </w:pPr>
    <w:r w:rsidRPr="00A13CD3">
      <w:rPr>
        <w:rFonts w:ascii="Century Gothic" w:hAnsi="Century Gothic" w:cs="Tahoma"/>
        <w:b/>
        <w:bCs/>
        <w:sz w:val="28"/>
        <w:szCs w:val="28"/>
        <w:shd w:val="clear" w:color="auto" w:fill="FFFFFF"/>
        <w:lang w:eastAsia="es-MX"/>
      </w:rPr>
      <w:t>Comisión de Cultura</w:t>
    </w:r>
  </w:p>
  <w:p w14:paraId="31F6CB65" w14:textId="1237139A" w:rsidR="00A13CD3" w:rsidRPr="00A13CD3" w:rsidRDefault="00286B52" w:rsidP="002D3A06">
    <w:pPr>
      <w:spacing w:after="0" w:line="240" w:lineRule="auto"/>
      <w:jc w:val="right"/>
      <w:rPr>
        <w:rFonts w:ascii="Century Gothic" w:hAnsi="Century Gothic" w:cs="Arial"/>
        <w:b/>
        <w:color w:val="000000"/>
        <w:lang w:eastAsia="es-ES"/>
      </w:rPr>
    </w:pPr>
    <w:r w:rsidRPr="00A13CD3">
      <w:rPr>
        <w:rFonts w:ascii="Century Gothic" w:hAnsi="Century Gothic" w:cs="Arial"/>
        <w:b/>
        <w:color w:val="000000"/>
        <w:lang w:eastAsia="es-ES"/>
      </w:rPr>
      <w:t>LXV</w:t>
    </w:r>
    <w:r>
      <w:rPr>
        <w:rFonts w:ascii="Century Gothic" w:hAnsi="Century Gothic" w:cs="Arial"/>
        <w:b/>
        <w:color w:val="000000"/>
        <w:lang w:eastAsia="es-ES"/>
      </w:rPr>
      <w:t>I</w:t>
    </w:r>
    <w:r w:rsidRPr="00A13CD3">
      <w:rPr>
        <w:rFonts w:ascii="Century Gothic" w:hAnsi="Century Gothic" w:cs="Arial"/>
        <w:b/>
        <w:color w:val="000000"/>
        <w:lang w:eastAsia="es-ES"/>
      </w:rPr>
      <w:t>I</w:t>
    </w:r>
    <w:r w:rsidR="002D3A06">
      <w:rPr>
        <w:rFonts w:ascii="Century Gothic" w:hAnsi="Century Gothic" w:cs="Arial"/>
        <w:b/>
        <w:color w:val="000000"/>
        <w:lang w:eastAsia="es-ES"/>
      </w:rPr>
      <w:t>I</w:t>
    </w:r>
    <w:r w:rsidRPr="00A13CD3">
      <w:rPr>
        <w:rFonts w:ascii="Century Gothic" w:hAnsi="Century Gothic" w:cs="Arial"/>
        <w:b/>
        <w:color w:val="000000"/>
        <w:lang w:eastAsia="es-ES"/>
      </w:rPr>
      <w:t xml:space="preserve"> LEGISLATURA</w:t>
    </w:r>
  </w:p>
  <w:p w14:paraId="63E5AD5E" w14:textId="65642DE2" w:rsidR="00A13CD3" w:rsidRPr="00A13CD3" w:rsidRDefault="00286B52" w:rsidP="002D3A06">
    <w:pPr>
      <w:spacing w:after="0" w:line="240" w:lineRule="auto"/>
      <w:ind w:left="720"/>
      <w:contextualSpacing/>
      <w:jc w:val="right"/>
      <w:rPr>
        <w:rFonts w:ascii="Century Gothic" w:eastAsia="Calibri" w:hAnsi="Century Gothic" w:cs="Calibri"/>
        <w:b/>
      </w:rPr>
    </w:pPr>
    <w:r>
      <w:rPr>
        <w:rFonts w:ascii="Century Gothic" w:eastAsia="Calibri" w:hAnsi="Century Gothic" w:cs="Calibri"/>
        <w:b/>
      </w:rPr>
      <w:t xml:space="preserve">CC/ </w:t>
    </w:r>
    <w:r w:rsidR="002D3A06">
      <w:rPr>
        <w:rFonts w:ascii="Century Gothic" w:eastAsia="Calibri" w:hAnsi="Century Gothic" w:cs="Calibri"/>
        <w:b/>
      </w:rPr>
      <w:t>02</w:t>
    </w:r>
    <w:r>
      <w:rPr>
        <w:rFonts w:ascii="Century Gothic" w:eastAsia="Calibri" w:hAnsi="Century Gothic" w:cs="Calibri"/>
        <w:b/>
      </w:rPr>
      <w:t xml:space="preserve"> /202</w:t>
    </w:r>
    <w:r w:rsidR="002D3A06">
      <w:rPr>
        <w:rFonts w:ascii="Century Gothic" w:eastAsia="Calibri" w:hAnsi="Century Gothic" w:cs="Calibri"/>
        <w:b/>
      </w:rPr>
      <w:t>4</w:t>
    </w:r>
  </w:p>
  <w:p w14:paraId="7D38DA84" w14:textId="77777777" w:rsidR="001B4F6B" w:rsidRDefault="00E016AC" w:rsidP="00353C1F">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1A5"/>
    <w:multiLevelType w:val="hybridMultilevel"/>
    <w:tmpl w:val="4AA645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A5263E1"/>
    <w:multiLevelType w:val="hybridMultilevel"/>
    <w:tmpl w:val="D1CACB6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86"/>
    <w:rsid w:val="00036538"/>
    <w:rsid w:val="0005167C"/>
    <w:rsid w:val="00051F54"/>
    <w:rsid w:val="00052CB9"/>
    <w:rsid w:val="00073A17"/>
    <w:rsid w:val="000B3702"/>
    <w:rsid w:val="00110521"/>
    <w:rsid w:val="001333AE"/>
    <w:rsid w:val="00135BCC"/>
    <w:rsid w:val="00195A6D"/>
    <w:rsid w:val="001B0663"/>
    <w:rsid w:val="001C7B93"/>
    <w:rsid w:val="0022385E"/>
    <w:rsid w:val="00256C5C"/>
    <w:rsid w:val="002640A6"/>
    <w:rsid w:val="00286B52"/>
    <w:rsid w:val="002948F6"/>
    <w:rsid w:val="002D3A06"/>
    <w:rsid w:val="003B130A"/>
    <w:rsid w:val="003B50B6"/>
    <w:rsid w:val="003E159C"/>
    <w:rsid w:val="004767E6"/>
    <w:rsid w:val="00574C60"/>
    <w:rsid w:val="005A5F22"/>
    <w:rsid w:val="005F0EF6"/>
    <w:rsid w:val="00630660"/>
    <w:rsid w:val="0067449C"/>
    <w:rsid w:val="006C40DA"/>
    <w:rsid w:val="007E4E6A"/>
    <w:rsid w:val="008D1699"/>
    <w:rsid w:val="008E4386"/>
    <w:rsid w:val="008E4584"/>
    <w:rsid w:val="008E52C2"/>
    <w:rsid w:val="009656E6"/>
    <w:rsid w:val="00A20C87"/>
    <w:rsid w:val="00A3239B"/>
    <w:rsid w:val="00A45454"/>
    <w:rsid w:val="00A73DCA"/>
    <w:rsid w:val="00BD2F4E"/>
    <w:rsid w:val="00CA065B"/>
    <w:rsid w:val="00CD266D"/>
    <w:rsid w:val="00D42614"/>
    <w:rsid w:val="00D87986"/>
    <w:rsid w:val="00DC603D"/>
    <w:rsid w:val="00E016AC"/>
    <w:rsid w:val="00E06367"/>
    <w:rsid w:val="00F006BF"/>
    <w:rsid w:val="00FD54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C1C5"/>
  <w15:chartTrackingRefBased/>
  <w15:docId w15:val="{652F57A1-37E3-4CD0-860B-06E1DB07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79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7986"/>
  </w:style>
  <w:style w:type="paragraph" w:styleId="Piedepgina">
    <w:name w:val="footer"/>
    <w:basedOn w:val="Normal"/>
    <w:link w:val="PiedepginaCar"/>
    <w:uiPriority w:val="99"/>
    <w:unhideWhenUsed/>
    <w:rsid w:val="00D879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7986"/>
  </w:style>
  <w:style w:type="paragraph" w:styleId="Prrafodelista">
    <w:name w:val="List Paragraph"/>
    <w:basedOn w:val="Normal"/>
    <w:uiPriority w:val="34"/>
    <w:qFormat/>
    <w:rsid w:val="008E5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1572</Words>
  <Characters>8650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Sánchez Pacheco</dc:creator>
  <cp:keywords/>
  <dc:description/>
  <cp:lastModifiedBy>Jahzziel Ismerai Aguirre Reyes</cp:lastModifiedBy>
  <cp:revision>2</cp:revision>
  <dcterms:created xsi:type="dcterms:W3CDTF">2024-10-28T20:09:00Z</dcterms:created>
  <dcterms:modified xsi:type="dcterms:W3CDTF">2024-10-28T20:09:00Z</dcterms:modified>
</cp:coreProperties>
</file>