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9425" w14:textId="77777777" w:rsidR="00E17D7B" w:rsidRDefault="001142E7" w:rsidP="001142E7">
      <w:pPr>
        <w:spacing w:line="360" w:lineRule="auto"/>
        <w:rPr>
          <w:rFonts w:ascii="Century Gothic" w:hAnsi="Century Gothic"/>
          <w:b/>
          <w:sz w:val="24"/>
        </w:rPr>
      </w:pPr>
      <w:bookmarkStart w:id="0" w:name="_GoBack"/>
      <w:bookmarkEnd w:id="0"/>
      <w:r>
        <w:rPr>
          <w:rFonts w:ascii="Century Gothic" w:hAnsi="Century Gothic"/>
          <w:b/>
          <w:sz w:val="24"/>
        </w:rPr>
        <w:t>H. CONGRESO DEL ESTADO DE CHIHUAHUA</w:t>
      </w:r>
    </w:p>
    <w:p w14:paraId="35A92B61" w14:textId="77777777" w:rsidR="001142E7" w:rsidRDefault="001142E7" w:rsidP="001142E7">
      <w:pPr>
        <w:spacing w:line="360" w:lineRule="auto"/>
        <w:rPr>
          <w:rFonts w:ascii="Century Gothic" w:hAnsi="Century Gothic"/>
          <w:b/>
          <w:sz w:val="24"/>
        </w:rPr>
      </w:pPr>
      <w:r>
        <w:rPr>
          <w:rFonts w:ascii="Century Gothic" w:hAnsi="Century Gothic"/>
          <w:b/>
          <w:sz w:val="24"/>
        </w:rPr>
        <w:t>PRESENTE.-</w:t>
      </w:r>
    </w:p>
    <w:p w14:paraId="35F1FD35" w14:textId="77777777" w:rsidR="001142E7" w:rsidRDefault="001142E7" w:rsidP="001142E7">
      <w:pPr>
        <w:spacing w:line="360" w:lineRule="auto"/>
        <w:rPr>
          <w:rFonts w:ascii="Century Gothic" w:hAnsi="Century Gothic"/>
          <w:b/>
          <w:sz w:val="24"/>
        </w:rPr>
      </w:pPr>
    </w:p>
    <w:p w14:paraId="1F8BB359" w14:textId="77777777" w:rsidR="001142E7" w:rsidRDefault="001142E7" w:rsidP="001142E7">
      <w:pPr>
        <w:spacing w:line="360" w:lineRule="auto"/>
        <w:jc w:val="both"/>
        <w:rPr>
          <w:rFonts w:ascii="Century Gothic" w:hAnsi="Century Gothic"/>
          <w:sz w:val="24"/>
        </w:rPr>
      </w:pPr>
      <w:r>
        <w:rPr>
          <w:rFonts w:ascii="Century Gothic" w:hAnsi="Century Gothic"/>
          <w:sz w:val="24"/>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D6C0FAF" w14:textId="77777777" w:rsidR="001142E7" w:rsidRDefault="001142E7" w:rsidP="001142E7">
      <w:pPr>
        <w:spacing w:line="360" w:lineRule="auto"/>
        <w:rPr>
          <w:rFonts w:ascii="Century Gothic" w:hAnsi="Century Gothic"/>
          <w:sz w:val="24"/>
        </w:rPr>
      </w:pPr>
    </w:p>
    <w:p w14:paraId="45A288D0" w14:textId="77777777" w:rsidR="001142E7" w:rsidRDefault="001142E7" w:rsidP="001142E7">
      <w:pPr>
        <w:spacing w:line="360" w:lineRule="auto"/>
        <w:jc w:val="center"/>
        <w:rPr>
          <w:rFonts w:ascii="Century Gothic" w:hAnsi="Century Gothic"/>
          <w:b/>
          <w:sz w:val="24"/>
        </w:rPr>
      </w:pPr>
      <w:r>
        <w:rPr>
          <w:rFonts w:ascii="Century Gothic" w:hAnsi="Century Gothic"/>
          <w:b/>
          <w:sz w:val="24"/>
        </w:rPr>
        <w:t>ANTECEDENTES</w:t>
      </w:r>
    </w:p>
    <w:p w14:paraId="07675E0C" w14:textId="77777777" w:rsidR="001142E7" w:rsidRDefault="001142E7" w:rsidP="001142E7">
      <w:pPr>
        <w:spacing w:line="360" w:lineRule="auto"/>
        <w:jc w:val="center"/>
        <w:rPr>
          <w:rFonts w:ascii="Century Gothic" w:hAnsi="Century Gothic"/>
          <w:b/>
          <w:sz w:val="24"/>
        </w:rPr>
      </w:pPr>
    </w:p>
    <w:p w14:paraId="5FBC833F" w14:textId="4B69544E" w:rsidR="003720CD" w:rsidRDefault="003720CD" w:rsidP="001142E7">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Con fecha 09 de octubre de 2024, fue recibido por el H. Congreso del Estado el </w:t>
      </w:r>
      <w:r w:rsidR="008E651E">
        <w:rPr>
          <w:rFonts w:ascii="Century Gothic" w:hAnsi="Century Gothic"/>
          <w:sz w:val="24"/>
        </w:rPr>
        <w:t>O</w:t>
      </w:r>
      <w:r>
        <w:rPr>
          <w:rFonts w:ascii="Century Gothic" w:hAnsi="Century Gothic"/>
          <w:sz w:val="24"/>
        </w:rPr>
        <w:t xml:space="preserve">ficio No. DGPL-1P1A.-1159.6, suscrito por la Senadora Verónica Noemí Camino </w:t>
      </w:r>
      <w:proofErr w:type="spellStart"/>
      <w:r>
        <w:rPr>
          <w:rFonts w:ascii="Century Gothic" w:hAnsi="Century Gothic"/>
          <w:sz w:val="24"/>
        </w:rPr>
        <w:t>Farjat</w:t>
      </w:r>
      <w:proofErr w:type="spellEnd"/>
      <w:r>
        <w:rPr>
          <w:rFonts w:ascii="Century Gothic" w:hAnsi="Century Gothic"/>
          <w:sz w:val="24"/>
        </w:rPr>
        <w:t xml:space="preserve">, Secretaria de la Mesa Directiva de la Cámara de Senadores del H. Congreso de la Unión, mediante el cual remite a esta </w:t>
      </w:r>
      <w:r w:rsidR="008E651E">
        <w:rPr>
          <w:rFonts w:ascii="Century Gothic" w:hAnsi="Century Gothic"/>
          <w:sz w:val="24"/>
        </w:rPr>
        <w:t>S</w:t>
      </w:r>
      <w:r>
        <w:rPr>
          <w:rFonts w:ascii="Century Gothic" w:hAnsi="Century Gothic"/>
          <w:sz w:val="24"/>
        </w:rPr>
        <w:t>oberanía copia del expediente que contiene Proyecto de Decreto por el que se reforma el primer párrafo de la fracción VI del Apartado B del artículo 123 de la Constitución Política de los Estados Unidos Mexicanos, en materia de salarios</w:t>
      </w:r>
      <w:r w:rsidR="001B2FE0">
        <w:rPr>
          <w:rFonts w:ascii="Century Gothic" w:hAnsi="Century Gothic"/>
          <w:sz w:val="24"/>
        </w:rPr>
        <w:t xml:space="preserve">, para los efectos del artículo 135 constitucional. </w:t>
      </w:r>
    </w:p>
    <w:p w14:paraId="018E7744" w14:textId="77777777" w:rsidR="003720CD" w:rsidRDefault="003720CD" w:rsidP="003720CD">
      <w:pPr>
        <w:pStyle w:val="Prrafodelista"/>
        <w:spacing w:line="360" w:lineRule="auto"/>
        <w:jc w:val="both"/>
        <w:rPr>
          <w:rFonts w:ascii="Century Gothic" w:hAnsi="Century Gothic"/>
          <w:sz w:val="24"/>
        </w:rPr>
      </w:pPr>
    </w:p>
    <w:p w14:paraId="17C723AD" w14:textId="369AE573" w:rsidR="003720CD" w:rsidRDefault="003720CD" w:rsidP="001142E7">
      <w:pPr>
        <w:pStyle w:val="Prrafodelista"/>
        <w:numPr>
          <w:ilvl w:val="0"/>
          <w:numId w:val="1"/>
        </w:numPr>
        <w:spacing w:line="360" w:lineRule="auto"/>
        <w:jc w:val="both"/>
        <w:rPr>
          <w:rFonts w:ascii="Century Gothic" w:hAnsi="Century Gothic"/>
          <w:sz w:val="24"/>
        </w:rPr>
      </w:pPr>
      <w:r>
        <w:rPr>
          <w:rFonts w:ascii="Century Gothic" w:hAnsi="Century Gothic"/>
          <w:sz w:val="24"/>
        </w:rPr>
        <w:t>La Presidencia del H. Congreso del Estado, con fecha 10 de octubre de 2024, en uso de las facultades que le confiere el artículo 75, fracción XIII, de la Ley Orgánica del Poder Legislativo, tuvo a su bien turnar a esta Comisión de Dictamen Legislativo la Minuta de mérito, a efecto de proceder al estudio, análisis y elaboración del dictamen correspondiente</w:t>
      </w:r>
    </w:p>
    <w:p w14:paraId="025C9A26" w14:textId="77777777" w:rsidR="001142E7" w:rsidRDefault="001142E7" w:rsidP="001142E7">
      <w:pPr>
        <w:pStyle w:val="Prrafodelista"/>
        <w:spacing w:line="360" w:lineRule="auto"/>
        <w:jc w:val="both"/>
        <w:rPr>
          <w:rFonts w:ascii="Century Gothic" w:hAnsi="Century Gothic"/>
          <w:sz w:val="24"/>
        </w:rPr>
      </w:pPr>
    </w:p>
    <w:p w14:paraId="35924D8A" w14:textId="77777777" w:rsidR="001142E7" w:rsidRDefault="001142E7" w:rsidP="001142E7">
      <w:pPr>
        <w:pStyle w:val="Prrafodelista"/>
        <w:numPr>
          <w:ilvl w:val="0"/>
          <w:numId w:val="1"/>
        </w:numPr>
        <w:spacing w:line="360" w:lineRule="auto"/>
        <w:jc w:val="both"/>
        <w:rPr>
          <w:rFonts w:ascii="Century Gothic" w:hAnsi="Century Gothic"/>
          <w:sz w:val="24"/>
        </w:rPr>
      </w:pPr>
      <w:r>
        <w:rPr>
          <w:rFonts w:ascii="Century Gothic" w:hAnsi="Century Gothic"/>
          <w:sz w:val="24"/>
        </w:rPr>
        <w:t>Ahora bien, al entrar al estudio y análisis de la Minuta en comento, quienes integramos la Comisión citada en el proemio del presente dictamen, formulamos las siguientes:</w:t>
      </w:r>
    </w:p>
    <w:p w14:paraId="48B587A5" w14:textId="77777777" w:rsidR="001142E7" w:rsidRDefault="001142E7" w:rsidP="001142E7">
      <w:pPr>
        <w:spacing w:line="360" w:lineRule="auto"/>
        <w:jc w:val="both"/>
        <w:rPr>
          <w:rFonts w:ascii="Century Gothic" w:hAnsi="Century Gothic"/>
          <w:sz w:val="24"/>
        </w:rPr>
      </w:pPr>
    </w:p>
    <w:p w14:paraId="77218D9E" w14:textId="77777777" w:rsidR="001142E7" w:rsidRDefault="001142E7" w:rsidP="001142E7">
      <w:pPr>
        <w:spacing w:line="360" w:lineRule="auto"/>
        <w:jc w:val="center"/>
        <w:rPr>
          <w:rFonts w:ascii="Century Gothic" w:hAnsi="Century Gothic"/>
          <w:b/>
          <w:sz w:val="24"/>
        </w:rPr>
      </w:pPr>
      <w:r>
        <w:rPr>
          <w:rFonts w:ascii="Century Gothic" w:hAnsi="Century Gothic"/>
          <w:b/>
          <w:sz w:val="24"/>
        </w:rPr>
        <w:t>CONSIDERACIONES</w:t>
      </w:r>
    </w:p>
    <w:p w14:paraId="5D42EDF1" w14:textId="77777777" w:rsidR="001142E7" w:rsidRDefault="001142E7" w:rsidP="001142E7">
      <w:pPr>
        <w:spacing w:line="360" w:lineRule="auto"/>
        <w:jc w:val="center"/>
        <w:rPr>
          <w:rFonts w:ascii="Century Gothic" w:hAnsi="Century Gothic"/>
          <w:b/>
          <w:sz w:val="24"/>
        </w:rPr>
      </w:pPr>
    </w:p>
    <w:p w14:paraId="6BAF2704" w14:textId="77777777" w:rsidR="001142E7" w:rsidRDefault="001142E7" w:rsidP="001142E7">
      <w:pPr>
        <w:spacing w:line="360" w:lineRule="auto"/>
        <w:jc w:val="both"/>
        <w:rPr>
          <w:rFonts w:ascii="Century Gothic" w:hAnsi="Century Gothic"/>
          <w:sz w:val="24"/>
        </w:rPr>
      </w:pPr>
      <w:r>
        <w:rPr>
          <w:rFonts w:ascii="Century Gothic" w:hAnsi="Century Gothic"/>
          <w:b/>
          <w:sz w:val="24"/>
        </w:rPr>
        <w:t xml:space="preserve">I.- </w:t>
      </w:r>
      <w:r>
        <w:rPr>
          <w:rFonts w:ascii="Century Gothic" w:hAnsi="Century Gothic"/>
          <w:sz w:val="24"/>
        </w:rPr>
        <w:t>Al analizar las facultades competenciales de este Alto Cuerpo Colegiado, quienes integr</w:t>
      </w:r>
      <w:r w:rsidR="00FB6A9C">
        <w:rPr>
          <w:rFonts w:ascii="Century Gothic" w:hAnsi="Century Gothic"/>
          <w:sz w:val="24"/>
        </w:rPr>
        <w:t>amos esta Comisión de Dictamen Legislativo, no encontramos impedimento alguno para conocer del presente asunto.</w:t>
      </w:r>
    </w:p>
    <w:p w14:paraId="3978B6F2" w14:textId="77777777" w:rsidR="00FB6A9C" w:rsidRDefault="00FB6A9C" w:rsidP="001142E7">
      <w:pPr>
        <w:spacing w:line="360" w:lineRule="auto"/>
        <w:jc w:val="both"/>
        <w:rPr>
          <w:rFonts w:ascii="Century Gothic" w:hAnsi="Century Gothic"/>
          <w:sz w:val="24"/>
        </w:rPr>
      </w:pPr>
    </w:p>
    <w:p w14:paraId="670F2A5E" w14:textId="77777777" w:rsidR="00FB6A9C" w:rsidRDefault="00FB6A9C" w:rsidP="001142E7">
      <w:pPr>
        <w:spacing w:line="360" w:lineRule="auto"/>
        <w:jc w:val="both"/>
        <w:rPr>
          <w:rFonts w:ascii="Century Gothic" w:hAnsi="Century Gothic"/>
          <w:sz w:val="24"/>
        </w:rPr>
      </w:pPr>
      <w:r>
        <w:rPr>
          <w:rFonts w:ascii="Century Gothic" w:hAnsi="Century Gothic"/>
          <w:b/>
          <w:sz w:val="24"/>
        </w:rPr>
        <w:t xml:space="preserve">II.- </w:t>
      </w:r>
      <w:r>
        <w:rPr>
          <w:rFonts w:ascii="Century Gothic" w:hAnsi="Century Gothic"/>
          <w:sz w:val="24"/>
        </w:rPr>
        <w:t>En relación con la competencia mencionada en el considerando anterior, es propio señalar que el artículo 135 de la Constitución Política de los Estados Unidos Mexicanos, a la letra dice:</w:t>
      </w:r>
    </w:p>
    <w:p w14:paraId="4BD94ACA" w14:textId="77777777" w:rsidR="00FB6A9C" w:rsidRDefault="00FB6A9C" w:rsidP="001142E7">
      <w:pPr>
        <w:spacing w:line="360" w:lineRule="auto"/>
        <w:jc w:val="both"/>
        <w:rPr>
          <w:rFonts w:ascii="Century Gothic" w:hAnsi="Century Gothic"/>
          <w:sz w:val="24"/>
        </w:rPr>
      </w:pPr>
    </w:p>
    <w:p w14:paraId="6A16FDC6" w14:textId="77777777" w:rsidR="00FB6A9C" w:rsidRDefault="00FB6A9C" w:rsidP="00FB6A9C">
      <w:pPr>
        <w:spacing w:line="360" w:lineRule="auto"/>
        <w:jc w:val="both"/>
        <w:rPr>
          <w:rFonts w:ascii="Century Gothic" w:hAnsi="Century Gothic"/>
          <w:i/>
          <w:sz w:val="24"/>
        </w:rPr>
      </w:pPr>
      <w:r>
        <w:rPr>
          <w:rFonts w:ascii="Century Gothic" w:hAnsi="Century Gothic"/>
          <w:i/>
          <w:sz w:val="24"/>
        </w:rPr>
        <w:lastRenderedPageBreak/>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0F127F55" w14:textId="77777777" w:rsidR="00FB6A9C" w:rsidRDefault="00FB6A9C" w:rsidP="00FB6A9C">
      <w:pPr>
        <w:spacing w:line="360" w:lineRule="auto"/>
        <w:jc w:val="both"/>
        <w:rPr>
          <w:rFonts w:ascii="Century Gothic" w:hAnsi="Century Gothic"/>
          <w:i/>
          <w:sz w:val="24"/>
        </w:rPr>
      </w:pPr>
    </w:p>
    <w:p w14:paraId="53AB90A8" w14:textId="77777777" w:rsidR="00FB6A9C" w:rsidRDefault="00FB6A9C" w:rsidP="00FB6A9C">
      <w:pPr>
        <w:spacing w:line="360" w:lineRule="auto"/>
        <w:jc w:val="both"/>
        <w:rPr>
          <w:rFonts w:ascii="Century Gothic" w:hAnsi="Century Gothic"/>
          <w:i/>
          <w:sz w:val="24"/>
        </w:rPr>
      </w:pPr>
      <w:r>
        <w:rPr>
          <w:rFonts w:ascii="Century Gothic" w:hAnsi="Century Gothic"/>
          <w:i/>
          <w:sz w:val="24"/>
        </w:rPr>
        <w:t>El Congreso de la Unión o la Comisión Permanente en su caso, harán el cómputo de los votos de las Legislaturas y la declaración de haber sido aprobadas las adiciones o reformas.”</w:t>
      </w:r>
    </w:p>
    <w:p w14:paraId="77D96062" w14:textId="77777777" w:rsidR="00FB6A9C" w:rsidRDefault="00FB6A9C" w:rsidP="001142E7">
      <w:pPr>
        <w:spacing w:line="360" w:lineRule="auto"/>
        <w:jc w:val="both"/>
        <w:rPr>
          <w:rFonts w:ascii="Century Gothic" w:hAnsi="Century Gothic"/>
          <w:sz w:val="24"/>
        </w:rPr>
      </w:pPr>
    </w:p>
    <w:p w14:paraId="69538A42" w14:textId="77777777" w:rsidR="00FB6A9C" w:rsidRDefault="00FB6A9C" w:rsidP="001142E7">
      <w:pPr>
        <w:spacing w:line="360" w:lineRule="auto"/>
        <w:jc w:val="both"/>
        <w:rPr>
          <w:rFonts w:ascii="Century Gothic" w:hAnsi="Century Gothic"/>
          <w:sz w:val="24"/>
        </w:rPr>
      </w:pPr>
      <w:r>
        <w:rPr>
          <w:rFonts w:ascii="Century Gothic" w:hAnsi="Century Gothic"/>
          <w:sz w:val="24"/>
        </w:rPr>
        <w:t>Al efecto, la legislación del Estado de Chihuahua, específicamente la Ley Orgánica del Poder Legislativo, en su artículo 178, refiere:</w:t>
      </w:r>
    </w:p>
    <w:p w14:paraId="44EBED27" w14:textId="77777777" w:rsidR="00FB6A9C" w:rsidRDefault="00FB6A9C" w:rsidP="001142E7">
      <w:pPr>
        <w:spacing w:line="360" w:lineRule="auto"/>
        <w:jc w:val="both"/>
        <w:rPr>
          <w:rFonts w:ascii="Century Gothic" w:hAnsi="Century Gothic"/>
          <w:sz w:val="24"/>
        </w:rPr>
      </w:pPr>
    </w:p>
    <w:p w14:paraId="29F5CF94" w14:textId="77777777" w:rsidR="00FB6A9C" w:rsidRDefault="00FB6A9C" w:rsidP="00FB6A9C">
      <w:pPr>
        <w:spacing w:line="360" w:lineRule="auto"/>
        <w:jc w:val="both"/>
        <w:rPr>
          <w:rFonts w:ascii="Century Gothic" w:hAnsi="Century Gothic"/>
          <w:i/>
          <w:sz w:val="24"/>
        </w:rPr>
      </w:pPr>
      <w:r>
        <w:rPr>
          <w:rFonts w:ascii="Century Gothic" w:hAnsi="Century Gothic"/>
          <w:i/>
          <w:sz w:val="24"/>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56293582" w14:textId="4AE8FA68" w:rsidR="00FB6A9C" w:rsidRDefault="00FB6A9C" w:rsidP="001142E7">
      <w:pPr>
        <w:spacing w:line="360" w:lineRule="auto"/>
        <w:jc w:val="both"/>
        <w:rPr>
          <w:rFonts w:ascii="Century Gothic" w:hAnsi="Century Gothic"/>
          <w:sz w:val="24"/>
        </w:rPr>
      </w:pPr>
    </w:p>
    <w:p w14:paraId="66DB521A" w14:textId="61EBEDFC" w:rsidR="006D6A58" w:rsidRDefault="006D6A58" w:rsidP="001142E7">
      <w:pPr>
        <w:spacing w:line="360" w:lineRule="auto"/>
        <w:jc w:val="both"/>
        <w:rPr>
          <w:rFonts w:ascii="Century Gothic" w:hAnsi="Century Gothic"/>
          <w:sz w:val="24"/>
        </w:rPr>
      </w:pPr>
      <w:r>
        <w:rPr>
          <w:rFonts w:ascii="Century Gothic" w:hAnsi="Century Gothic"/>
          <w:b/>
          <w:bCs/>
          <w:sz w:val="24"/>
        </w:rPr>
        <w:t xml:space="preserve">III.- </w:t>
      </w:r>
      <w:r>
        <w:rPr>
          <w:rFonts w:ascii="Century Gothic" w:hAnsi="Century Gothic"/>
          <w:sz w:val="24"/>
        </w:rPr>
        <w:t>Es importante mencionar que, la Minuta Proyecto de Decreto, materia de este dictamen, tiene su origen en el proceso legislativo bicameral, del cual se destacan los siguientes antecedentes:</w:t>
      </w:r>
    </w:p>
    <w:p w14:paraId="3315CE5D" w14:textId="669A9C40" w:rsidR="006D6A58" w:rsidRDefault="006D6A58" w:rsidP="001142E7">
      <w:pPr>
        <w:spacing w:line="360" w:lineRule="auto"/>
        <w:jc w:val="both"/>
        <w:rPr>
          <w:rFonts w:ascii="Century Gothic" w:hAnsi="Century Gothic"/>
          <w:sz w:val="24"/>
        </w:rPr>
      </w:pPr>
    </w:p>
    <w:p w14:paraId="0B4B5825" w14:textId="683D6F8F" w:rsidR="006D6A58" w:rsidRDefault="006D6A58" w:rsidP="006D6A58">
      <w:pPr>
        <w:spacing w:line="360" w:lineRule="auto"/>
        <w:ind w:left="708"/>
        <w:jc w:val="both"/>
        <w:rPr>
          <w:rFonts w:ascii="Century Gothic" w:hAnsi="Century Gothic"/>
          <w:sz w:val="24"/>
        </w:rPr>
      </w:pPr>
      <w:r>
        <w:rPr>
          <w:rFonts w:ascii="Century Gothic" w:hAnsi="Century Gothic"/>
          <w:sz w:val="24"/>
        </w:rPr>
        <w:t xml:space="preserve">a) Con fecha 05 de febrero de 2024, el entonces Presidente de los Estados Unidos Mexicanos, Andrés Manuel López Obrador, suscribió iniciativa con </w:t>
      </w:r>
      <w:r w:rsidR="008E651E">
        <w:rPr>
          <w:rFonts w:ascii="Century Gothic" w:hAnsi="Century Gothic"/>
          <w:sz w:val="24"/>
        </w:rPr>
        <w:t>P</w:t>
      </w:r>
      <w:r>
        <w:rPr>
          <w:rFonts w:ascii="Century Gothic" w:hAnsi="Century Gothic"/>
          <w:sz w:val="24"/>
        </w:rPr>
        <w:t xml:space="preserve">royecto de </w:t>
      </w:r>
      <w:r w:rsidR="008E651E">
        <w:rPr>
          <w:rFonts w:ascii="Century Gothic" w:hAnsi="Century Gothic"/>
          <w:sz w:val="24"/>
        </w:rPr>
        <w:t>D</w:t>
      </w:r>
      <w:r>
        <w:rPr>
          <w:rFonts w:ascii="Century Gothic" w:hAnsi="Century Gothic"/>
          <w:sz w:val="24"/>
        </w:rPr>
        <w:t xml:space="preserve">ecreto a efecto de reformar y adicionar diversas disposiciones del artículo 123 de la Constitución Política de los Estados Unidos Mexicanos, en materia de salarios. </w:t>
      </w:r>
    </w:p>
    <w:p w14:paraId="5469349E" w14:textId="6B7DBC16" w:rsidR="006D6A58" w:rsidRDefault="006D6A58" w:rsidP="006D6A58">
      <w:pPr>
        <w:spacing w:line="360" w:lineRule="auto"/>
        <w:ind w:left="708"/>
        <w:jc w:val="both"/>
        <w:rPr>
          <w:rFonts w:ascii="Century Gothic" w:hAnsi="Century Gothic"/>
          <w:sz w:val="24"/>
        </w:rPr>
      </w:pPr>
      <w:r>
        <w:rPr>
          <w:rFonts w:ascii="Century Gothic" w:hAnsi="Century Gothic"/>
          <w:sz w:val="24"/>
        </w:rPr>
        <w:t>En el mencionado documento, se propuso la reforma a la fracción VI, del Apartado A, del artículo 123 del ordenamiento jurídico en comento, añadiendo que la fijación anual de los salarios mínimos generales o profesionales, o la revisión de los mismos, nunca estará por debajo de la inflación observada durante el periodo de su vigencia.</w:t>
      </w:r>
    </w:p>
    <w:p w14:paraId="56E158AE" w14:textId="50DCE4B7" w:rsidR="006D6A58" w:rsidRDefault="006D6A58" w:rsidP="006D6A58">
      <w:pPr>
        <w:spacing w:line="360" w:lineRule="auto"/>
        <w:ind w:left="708"/>
        <w:jc w:val="both"/>
        <w:rPr>
          <w:rFonts w:ascii="Century Gothic" w:hAnsi="Century Gothic"/>
          <w:sz w:val="24"/>
        </w:rPr>
      </w:pPr>
      <w:r>
        <w:rPr>
          <w:rFonts w:ascii="Century Gothic" w:hAnsi="Century Gothic"/>
          <w:sz w:val="24"/>
        </w:rPr>
        <w:t xml:space="preserve">De igual manera, se planteó la adición de un tercer párrafo a la fracción IV, del Apartado B, del artículo 123 del mismo ordenamiento jurídico, a través de la cual las maestras y los maestros de nivel básico de tiempo completo, policías, guardias nacionales, integrantes de la Fuerza Armada permanente, así como </w:t>
      </w:r>
      <w:r w:rsidR="008E651E">
        <w:rPr>
          <w:rFonts w:ascii="Century Gothic" w:hAnsi="Century Gothic"/>
          <w:sz w:val="24"/>
        </w:rPr>
        <w:t xml:space="preserve">personal </w:t>
      </w:r>
      <w:r>
        <w:rPr>
          <w:rFonts w:ascii="Century Gothic" w:hAnsi="Century Gothic"/>
          <w:sz w:val="24"/>
        </w:rPr>
        <w:t>médico y</w:t>
      </w:r>
      <w:r w:rsidR="008E651E">
        <w:rPr>
          <w:rFonts w:ascii="Century Gothic" w:hAnsi="Century Gothic"/>
          <w:sz w:val="24"/>
        </w:rPr>
        <w:t xml:space="preserve"> de</w:t>
      </w:r>
      <w:r>
        <w:rPr>
          <w:rFonts w:ascii="Century Gothic" w:hAnsi="Century Gothic"/>
          <w:sz w:val="24"/>
        </w:rPr>
        <w:t xml:space="preserve"> enfermer</w:t>
      </w:r>
      <w:r w:rsidR="008E651E">
        <w:rPr>
          <w:rFonts w:ascii="Century Gothic" w:hAnsi="Century Gothic"/>
          <w:sz w:val="24"/>
        </w:rPr>
        <w:t>ía</w:t>
      </w:r>
      <w:r>
        <w:rPr>
          <w:rFonts w:ascii="Century Gothic" w:hAnsi="Century Gothic"/>
          <w:sz w:val="24"/>
        </w:rPr>
        <w:t xml:space="preserve">, percibirán un salario mensual que no podrá ser inferior al salario promedio registrado ante el Instituto Mexicano del Seguro Social. </w:t>
      </w:r>
    </w:p>
    <w:p w14:paraId="690C8BAE" w14:textId="21579081" w:rsidR="006D6A58" w:rsidRDefault="006D6A58" w:rsidP="006D6A58">
      <w:pPr>
        <w:spacing w:line="360" w:lineRule="auto"/>
        <w:ind w:left="708"/>
        <w:jc w:val="both"/>
        <w:rPr>
          <w:rFonts w:ascii="Century Gothic" w:hAnsi="Century Gothic"/>
          <w:sz w:val="24"/>
        </w:rPr>
      </w:pPr>
    </w:p>
    <w:p w14:paraId="374F7171" w14:textId="72E02C4C" w:rsidR="006D6A58" w:rsidRDefault="006D6A58" w:rsidP="006D6A58">
      <w:pPr>
        <w:spacing w:line="360" w:lineRule="auto"/>
        <w:ind w:left="708"/>
        <w:jc w:val="both"/>
        <w:rPr>
          <w:rFonts w:ascii="Century Gothic" w:hAnsi="Century Gothic"/>
          <w:sz w:val="24"/>
        </w:rPr>
      </w:pPr>
      <w:r>
        <w:rPr>
          <w:rFonts w:ascii="Century Gothic" w:hAnsi="Century Gothic"/>
          <w:sz w:val="24"/>
        </w:rPr>
        <w:t>b) Con fecha 08 de febrero de 2024, el Diputado Pedro Vázquez González, Secretario de la Mesa Directiva de la Cámara de Diputados, suscribió oficio</w:t>
      </w:r>
      <w:r w:rsidR="001B6737">
        <w:rPr>
          <w:rFonts w:ascii="Century Gothic" w:hAnsi="Century Gothic"/>
          <w:sz w:val="24"/>
        </w:rPr>
        <w:t>s</w:t>
      </w:r>
      <w:r>
        <w:rPr>
          <w:rFonts w:ascii="Century Gothic" w:hAnsi="Century Gothic"/>
          <w:sz w:val="24"/>
        </w:rPr>
        <w:t xml:space="preserve"> dirigido</w:t>
      </w:r>
      <w:r w:rsidR="001B6737">
        <w:rPr>
          <w:rFonts w:ascii="Century Gothic" w:hAnsi="Century Gothic"/>
          <w:sz w:val="24"/>
        </w:rPr>
        <w:t>s</w:t>
      </w:r>
      <w:r>
        <w:rPr>
          <w:rFonts w:ascii="Century Gothic" w:hAnsi="Century Gothic"/>
          <w:sz w:val="24"/>
        </w:rPr>
        <w:t xml:space="preserve"> al Diputado Juan Ramiro Robledo Ruiz, Presidente de la Comisión de Puntos Constitucionales, </w:t>
      </w:r>
      <w:r w:rsidR="001B6737">
        <w:rPr>
          <w:rFonts w:ascii="Century Gothic" w:hAnsi="Century Gothic"/>
          <w:sz w:val="24"/>
        </w:rPr>
        <w:t xml:space="preserve">al Diputado Erasmo González Robledo, Presidente de la Comisión de Presupuesto y Cuenta Pública, y al Diputado Manuel de Jesús </w:t>
      </w:r>
      <w:proofErr w:type="spellStart"/>
      <w:r w:rsidR="001B6737">
        <w:rPr>
          <w:rFonts w:ascii="Century Gothic" w:hAnsi="Century Gothic"/>
          <w:sz w:val="24"/>
        </w:rPr>
        <w:t>Baldenebro</w:t>
      </w:r>
      <w:proofErr w:type="spellEnd"/>
      <w:r w:rsidR="001B6737">
        <w:rPr>
          <w:rFonts w:ascii="Century Gothic" w:hAnsi="Century Gothic"/>
          <w:sz w:val="24"/>
        </w:rPr>
        <w:t xml:space="preserve"> Arredondo, Presidente de la Comisión de Trabajo y Previsión Social, a través de los cuales </w:t>
      </w:r>
      <w:r>
        <w:rPr>
          <w:rFonts w:ascii="Century Gothic" w:hAnsi="Century Gothic"/>
          <w:sz w:val="24"/>
        </w:rPr>
        <w:t xml:space="preserve">se dictó el turno </w:t>
      </w:r>
      <w:r w:rsidR="001B6737">
        <w:rPr>
          <w:rFonts w:ascii="Century Gothic" w:hAnsi="Century Gothic"/>
          <w:sz w:val="24"/>
        </w:rPr>
        <w:t xml:space="preserve">del asunto a las Comisiones en comento. </w:t>
      </w:r>
    </w:p>
    <w:p w14:paraId="1D10424B" w14:textId="77777777" w:rsidR="001B6737" w:rsidRDefault="001B6737" w:rsidP="006D6A58">
      <w:pPr>
        <w:spacing w:line="360" w:lineRule="auto"/>
        <w:ind w:left="708"/>
        <w:jc w:val="both"/>
        <w:rPr>
          <w:rFonts w:ascii="Century Gothic" w:hAnsi="Century Gothic"/>
          <w:sz w:val="24"/>
        </w:rPr>
      </w:pPr>
    </w:p>
    <w:p w14:paraId="636B64EE" w14:textId="429CAC85" w:rsidR="001B6737" w:rsidRDefault="001B6737" w:rsidP="001B6737">
      <w:pPr>
        <w:spacing w:line="360" w:lineRule="auto"/>
        <w:ind w:left="708"/>
        <w:jc w:val="both"/>
        <w:rPr>
          <w:rFonts w:ascii="Century Gothic" w:hAnsi="Century Gothic"/>
          <w:sz w:val="24"/>
        </w:rPr>
      </w:pPr>
      <w:r>
        <w:rPr>
          <w:rFonts w:ascii="Century Gothic" w:hAnsi="Century Gothic"/>
          <w:sz w:val="24"/>
        </w:rPr>
        <w:t xml:space="preserve">c) Con fecha 01 de agosto de 2024, se presentó Dictamen para la iniciativa en comento a la Comisión de Puntos Constitucionales, documento que fue aprobado por unanimidad de las y los integrantes presentes de dicha Comisión. </w:t>
      </w:r>
    </w:p>
    <w:p w14:paraId="0F9331A7" w14:textId="1CE48426" w:rsidR="009325D6" w:rsidRDefault="009325D6" w:rsidP="001B6737">
      <w:pPr>
        <w:spacing w:line="360" w:lineRule="auto"/>
        <w:ind w:left="708"/>
        <w:jc w:val="both"/>
        <w:rPr>
          <w:rFonts w:ascii="Century Gothic" w:hAnsi="Century Gothic"/>
          <w:sz w:val="24"/>
        </w:rPr>
      </w:pPr>
    </w:p>
    <w:p w14:paraId="05AE6D4A" w14:textId="12F49F72" w:rsidR="009325D6" w:rsidRDefault="009325D6" w:rsidP="001B6737">
      <w:pPr>
        <w:spacing w:line="360" w:lineRule="auto"/>
        <w:ind w:left="708"/>
        <w:jc w:val="both"/>
        <w:rPr>
          <w:rFonts w:ascii="Century Gothic" w:hAnsi="Century Gothic"/>
          <w:sz w:val="24"/>
        </w:rPr>
      </w:pPr>
      <w:r>
        <w:rPr>
          <w:rFonts w:ascii="Century Gothic" w:hAnsi="Century Gothic"/>
          <w:sz w:val="24"/>
        </w:rPr>
        <w:t xml:space="preserve">d) El martes 24 de septiembre, en sesión del pleno de la Cámara de Diputados, se dio lectura al Dictamen previamente aprobado por la Comisión de Puntos Constitucionales, siendo aprobado por </w:t>
      </w:r>
      <w:r w:rsidR="00AD4D5C">
        <w:rPr>
          <w:rFonts w:ascii="Century Gothic" w:hAnsi="Century Gothic"/>
          <w:sz w:val="24"/>
        </w:rPr>
        <w:t xml:space="preserve">unanimidad de las </w:t>
      </w:r>
      <w:r w:rsidR="008E651E">
        <w:rPr>
          <w:rFonts w:ascii="Century Gothic" w:hAnsi="Century Gothic"/>
          <w:sz w:val="24"/>
        </w:rPr>
        <w:t>d</w:t>
      </w:r>
      <w:r w:rsidR="00AD4D5C">
        <w:rPr>
          <w:rFonts w:ascii="Century Gothic" w:hAnsi="Century Gothic"/>
          <w:sz w:val="24"/>
        </w:rPr>
        <w:t xml:space="preserve">iputadas y los </w:t>
      </w:r>
      <w:r w:rsidR="008E651E">
        <w:rPr>
          <w:rFonts w:ascii="Century Gothic" w:hAnsi="Century Gothic"/>
          <w:sz w:val="24"/>
        </w:rPr>
        <w:t>d</w:t>
      </w:r>
      <w:r w:rsidR="00AD4D5C">
        <w:rPr>
          <w:rFonts w:ascii="Century Gothic" w:hAnsi="Century Gothic"/>
          <w:sz w:val="24"/>
        </w:rPr>
        <w:t xml:space="preserve">iputados presentes. </w:t>
      </w:r>
    </w:p>
    <w:p w14:paraId="44DF9961" w14:textId="510BECEA" w:rsidR="00AD4D5C" w:rsidRDefault="00AD4D5C" w:rsidP="001B6737">
      <w:pPr>
        <w:spacing w:line="360" w:lineRule="auto"/>
        <w:ind w:left="708"/>
        <w:jc w:val="both"/>
        <w:rPr>
          <w:rFonts w:ascii="Century Gothic" w:hAnsi="Century Gothic"/>
          <w:sz w:val="24"/>
        </w:rPr>
      </w:pPr>
    </w:p>
    <w:p w14:paraId="518C9C35" w14:textId="6AF90AE7" w:rsidR="00AD4D5C" w:rsidRDefault="00AD4D5C" w:rsidP="001B6737">
      <w:pPr>
        <w:spacing w:line="360" w:lineRule="auto"/>
        <w:ind w:left="708"/>
        <w:jc w:val="both"/>
        <w:rPr>
          <w:rFonts w:ascii="Century Gothic" w:hAnsi="Century Gothic"/>
          <w:sz w:val="24"/>
        </w:rPr>
      </w:pPr>
      <w:r>
        <w:rPr>
          <w:rFonts w:ascii="Century Gothic" w:hAnsi="Century Gothic"/>
          <w:sz w:val="24"/>
        </w:rPr>
        <w:t xml:space="preserve">e) En fecha mencionada en el inciso inmediato anterior, la Senadora Verónica Noemí Camino </w:t>
      </w:r>
      <w:proofErr w:type="spellStart"/>
      <w:r>
        <w:rPr>
          <w:rFonts w:ascii="Century Gothic" w:hAnsi="Century Gothic"/>
          <w:sz w:val="24"/>
        </w:rPr>
        <w:t>Farjat</w:t>
      </w:r>
      <w:proofErr w:type="spellEnd"/>
      <w:r>
        <w:rPr>
          <w:rFonts w:ascii="Century Gothic" w:hAnsi="Century Gothic"/>
          <w:sz w:val="24"/>
        </w:rPr>
        <w:t xml:space="preserve">, suscribió oficio por medio del cual se informó a la Senadora Ernestina Godoy Ramos, Presidenta de la Comisión de Puntos Constitucionales, así como a la Senadora Citlalli Hernández Mora, Presidenta de la Comisión de Estudios Legislativos, que se recibió de la Cámara de Diputados </w:t>
      </w:r>
      <w:r w:rsidR="008E651E">
        <w:rPr>
          <w:rFonts w:ascii="Century Gothic" w:hAnsi="Century Gothic"/>
          <w:sz w:val="24"/>
        </w:rPr>
        <w:t>P</w:t>
      </w:r>
      <w:r>
        <w:rPr>
          <w:rFonts w:ascii="Century Gothic" w:hAnsi="Century Gothic"/>
          <w:sz w:val="24"/>
        </w:rPr>
        <w:t xml:space="preserve">royecto de </w:t>
      </w:r>
      <w:r w:rsidR="008E651E">
        <w:rPr>
          <w:rFonts w:ascii="Century Gothic" w:hAnsi="Century Gothic"/>
          <w:sz w:val="24"/>
        </w:rPr>
        <w:t>D</w:t>
      </w:r>
      <w:r>
        <w:rPr>
          <w:rFonts w:ascii="Century Gothic" w:hAnsi="Century Gothic"/>
          <w:sz w:val="24"/>
        </w:rPr>
        <w:t xml:space="preserve">ecreto por el que se reforma el primer párrafo de la fracción VI del Apartado A y se adiciona un tercer párrafo a la fracción IV del Apartado B del artículo 123 de la Constitución Política de los Estados Unidos Mexicanos, en materia de salarios, a efectos de turnarse a las comisiones en comento. </w:t>
      </w:r>
    </w:p>
    <w:p w14:paraId="7737EB94" w14:textId="37559416" w:rsidR="00AD4D5C" w:rsidRDefault="00AD4D5C" w:rsidP="001B6737">
      <w:pPr>
        <w:spacing w:line="360" w:lineRule="auto"/>
        <w:ind w:left="708"/>
        <w:jc w:val="both"/>
        <w:rPr>
          <w:rFonts w:ascii="Century Gothic" w:hAnsi="Century Gothic"/>
          <w:sz w:val="24"/>
        </w:rPr>
      </w:pPr>
    </w:p>
    <w:p w14:paraId="691EEBA1" w14:textId="7BAB22E9" w:rsidR="00AD4D5C" w:rsidRDefault="00AD4D5C" w:rsidP="001B6737">
      <w:pPr>
        <w:spacing w:line="360" w:lineRule="auto"/>
        <w:ind w:left="708"/>
        <w:jc w:val="both"/>
        <w:rPr>
          <w:rFonts w:ascii="Century Gothic" w:hAnsi="Century Gothic"/>
          <w:sz w:val="24"/>
        </w:rPr>
      </w:pPr>
      <w:r>
        <w:rPr>
          <w:rFonts w:ascii="Century Gothic" w:hAnsi="Century Gothic"/>
          <w:sz w:val="24"/>
        </w:rPr>
        <w:t xml:space="preserve">f) El dictamen fue discutido por ambas comisiones en fecha 07 de octubre de 2024, misma en la que se informó al Senador José Gerardo Rodolfo Fernández Noroña, Presidente de la Mesa Directiva del Senado de la República, sobre la aprobación del mismo, en lo general y en lo particular, por unanimidad de las y los integrantes de las comisiones. </w:t>
      </w:r>
    </w:p>
    <w:p w14:paraId="6F673855" w14:textId="65E90019" w:rsidR="00AD4D5C" w:rsidRDefault="00AD4D5C" w:rsidP="001B6737">
      <w:pPr>
        <w:spacing w:line="360" w:lineRule="auto"/>
        <w:ind w:left="708"/>
        <w:jc w:val="both"/>
        <w:rPr>
          <w:rFonts w:ascii="Century Gothic" w:hAnsi="Century Gothic"/>
          <w:sz w:val="24"/>
        </w:rPr>
      </w:pPr>
    </w:p>
    <w:p w14:paraId="3EBD569F" w14:textId="356566DE" w:rsidR="001A246C" w:rsidRDefault="00AD4D5C" w:rsidP="001A246C">
      <w:pPr>
        <w:spacing w:line="360" w:lineRule="auto"/>
        <w:ind w:left="708"/>
        <w:jc w:val="both"/>
        <w:rPr>
          <w:rFonts w:ascii="Century Gothic" w:hAnsi="Century Gothic"/>
          <w:sz w:val="24"/>
        </w:rPr>
      </w:pPr>
      <w:r>
        <w:rPr>
          <w:rFonts w:ascii="Century Gothic" w:hAnsi="Century Gothic"/>
          <w:sz w:val="24"/>
        </w:rPr>
        <w:t xml:space="preserve">g) </w:t>
      </w:r>
      <w:r w:rsidR="001A246C">
        <w:rPr>
          <w:rFonts w:ascii="Century Gothic" w:hAnsi="Century Gothic"/>
          <w:sz w:val="24"/>
        </w:rPr>
        <w:t>En fecha</w:t>
      </w:r>
      <w:r>
        <w:rPr>
          <w:rFonts w:ascii="Century Gothic" w:hAnsi="Century Gothic"/>
          <w:sz w:val="24"/>
        </w:rPr>
        <w:t xml:space="preserve"> 09 de octubre de 2024, el dictamen </w:t>
      </w:r>
      <w:r w:rsidR="001A246C">
        <w:rPr>
          <w:rFonts w:ascii="Century Gothic" w:hAnsi="Century Gothic"/>
          <w:sz w:val="24"/>
        </w:rPr>
        <w:t>en análisis fue aprobado por el pleno de la Cámara de Senadores, enviándose, para los efectos del artículo 135 constitucional, a las legislaturas de los Estados.</w:t>
      </w:r>
    </w:p>
    <w:p w14:paraId="26B75CCC" w14:textId="77777777" w:rsidR="001A246C" w:rsidRDefault="001A246C" w:rsidP="001A246C">
      <w:pPr>
        <w:spacing w:line="360" w:lineRule="auto"/>
        <w:jc w:val="both"/>
        <w:rPr>
          <w:rFonts w:ascii="Century Gothic" w:hAnsi="Century Gothic"/>
          <w:sz w:val="24"/>
        </w:rPr>
      </w:pPr>
    </w:p>
    <w:p w14:paraId="18A7B8EC" w14:textId="53003AEE" w:rsidR="001A246C" w:rsidRDefault="001A246C" w:rsidP="001A246C">
      <w:pPr>
        <w:spacing w:line="360" w:lineRule="auto"/>
        <w:jc w:val="both"/>
        <w:rPr>
          <w:rFonts w:ascii="Century Gothic" w:hAnsi="Century Gothic"/>
          <w:sz w:val="24"/>
        </w:rPr>
      </w:pPr>
      <w:r>
        <w:rPr>
          <w:rFonts w:ascii="Century Gothic" w:hAnsi="Century Gothic"/>
          <w:b/>
          <w:sz w:val="24"/>
        </w:rPr>
        <w:t xml:space="preserve">IV.- </w:t>
      </w:r>
      <w:r>
        <w:rPr>
          <w:rFonts w:ascii="Century Gothic" w:hAnsi="Century Gothic"/>
          <w:sz w:val="24"/>
        </w:rPr>
        <w:t>Ahora bien, se debe destacar que, del contenido de la Minuta en estudio, resaltan los siguientes datos:</w:t>
      </w:r>
    </w:p>
    <w:p w14:paraId="4AE19986" w14:textId="77777777" w:rsidR="001A246C" w:rsidRDefault="001A246C" w:rsidP="001A246C">
      <w:pPr>
        <w:spacing w:line="360" w:lineRule="auto"/>
        <w:jc w:val="both"/>
        <w:rPr>
          <w:rFonts w:ascii="Century Gothic" w:hAnsi="Century Gothic"/>
          <w:sz w:val="24"/>
        </w:rPr>
      </w:pPr>
    </w:p>
    <w:p w14:paraId="102A46CB" w14:textId="572D985C" w:rsidR="001A246C" w:rsidRDefault="00B97DF5" w:rsidP="001A246C">
      <w:pPr>
        <w:spacing w:line="360" w:lineRule="auto"/>
        <w:ind w:left="708"/>
        <w:jc w:val="both"/>
        <w:rPr>
          <w:rFonts w:ascii="Century Gothic" w:hAnsi="Century Gothic"/>
          <w:sz w:val="24"/>
        </w:rPr>
      </w:pPr>
      <w:r>
        <w:rPr>
          <w:rFonts w:ascii="Century Gothic" w:hAnsi="Century Gothic"/>
          <w:sz w:val="24"/>
        </w:rPr>
        <w:t xml:space="preserve">a) </w:t>
      </w:r>
      <w:r w:rsidR="001A246C">
        <w:rPr>
          <w:rFonts w:ascii="Century Gothic" w:hAnsi="Century Gothic"/>
          <w:sz w:val="24"/>
        </w:rPr>
        <w:t xml:space="preserve">Durante la Administración del Presidente Andrés Manuel López Obrador, el Gobierno de México estableció una nueva política de aumentos al salario mínimo lo que ha significado su crecimiento en más de 100% en términos reales, pasando de 88.36 diarios que recibía la base trabajadora en 2018 a 248.93 pesos diarios en 2024. </w:t>
      </w:r>
    </w:p>
    <w:p w14:paraId="2A665DC6" w14:textId="77777777" w:rsidR="00B67BF0" w:rsidRDefault="00B67BF0" w:rsidP="001A246C">
      <w:pPr>
        <w:spacing w:line="360" w:lineRule="auto"/>
        <w:ind w:left="708"/>
        <w:jc w:val="both"/>
        <w:rPr>
          <w:rFonts w:ascii="Century Gothic" w:hAnsi="Century Gothic"/>
          <w:sz w:val="24"/>
        </w:rPr>
      </w:pPr>
    </w:p>
    <w:p w14:paraId="06E31F81" w14:textId="5EB7EF0A" w:rsidR="00A55B28" w:rsidRDefault="00A55B28" w:rsidP="001A246C">
      <w:pPr>
        <w:spacing w:line="360" w:lineRule="auto"/>
        <w:ind w:left="708"/>
        <w:jc w:val="both"/>
        <w:rPr>
          <w:rFonts w:ascii="Century Gothic" w:hAnsi="Century Gothic"/>
          <w:sz w:val="24"/>
        </w:rPr>
      </w:pPr>
      <w:r>
        <w:rPr>
          <w:rFonts w:ascii="Century Gothic" w:hAnsi="Century Gothic"/>
          <w:sz w:val="24"/>
        </w:rPr>
        <w:t xml:space="preserve">La actual política de salarios mínimos ha contribuido a dignificar el salario mínimo, así como a garantizar un piso de bienestar mínimo para las familias de las </w:t>
      </w:r>
      <w:r w:rsidR="008E651E">
        <w:rPr>
          <w:rFonts w:ascii="Century Gothic" w:hAnsi="Century Gothic"/>
          <w:sz w:val="24"/>
        </w:rPr>
        <w:t xml:space="preserve">personas </w:t>
      </w:r>
      <w:r>
        <w:rPr>
          <w:rFonts w:ascii="Century Gothic" w:hAnsi="Century Gothic"/>
          <w:sz w:val="24"/>
        </w:rPr>
        <w:t>trabajador</w:t>
      </w:r>
      <w:r w:rsidR="008E651E">
        <w:rPr>
          <w:rFonts w:ascii="Century Gothic" w:hAnsi="Century Gothic"/>
          <w:sz w:val="24"/>
        </w:rPr>
        <w:t>a</w:t>
      </w:r>
      <w:r>
        <w:rPr>
          <w:rFonts w:ascii="Century Gothic" w:hAnsi="Century Gothic"/>
          <w:sz w:val="24"/>
        </w:rPr>
        <w:t xml:space="preserve">s que menos ganan. </w:t>
      </w:r>
    </w:p>
    <w:p w14:paraId="04E4E0F9" w14:textId="77777777" w:rsidR="00B67BF0" w:rsidRDefault="00B67BF0" w:rsidP="001A246C">
      <w:pPr>
        <w:spacing w:line="360" w:lineRule="auto"/>
        <w:ind w:left="708"/>
        <w:jc w:val="both"/>
        <w:rPr>
          <w:rFonts w:ascii="Century Gothic" w:hAnsi="Century Gothic"/>
          <w:sz w:val="24"/>
        </w:rPr>
      </w:pPr>
    </w:p>
    <w:p w14:paraId="367F3A90" w14:textId="5B976248" w:rsidR="00A55B28" w:rsidRDefault="00A55B28" w:rsidP="001A246C">
      <w:pPr>
        <w:spacing w:line="360" w:lineRule="auto"/>
        <w:ind w:left="708"/>
        <w:jc w:val="both"/>
        <w:rPr>
          <w:rFonts w:ascii="Century Gothic" w:hAnsi="Century Gothic"/>
          <w:sz w:val="24"/>
        </w:rPr>
      </w:pPr>
      <w:r>
        <w:rPr>
          <w:rFonts w:ascii="Century Gothic" w:hAnsi="Century Gothic"/>
          <w:sz w:val="24"/>
        </w:rPr>
        <w:t xml:space="preserve">En 2019, el incremento al salario mínimo general nacional fue de 16.2%, en 2020 de 20%, en 2021 de 15%, en 2022 de 22% y en 2023 y 2024 de 20%. De igual manera, se creó la Zona Libre de la Frontera Norte, donde los incrementos fueron de 100% en 2019, 5% en 2020, 15% en 2021, 22% en 2022 y de 20% en 2023 y 2024. </w:t>
      </w:r>
    </w:p>
    <w:p w14:paraId="59A25C57" w14:textId="77777777" w:rsidR="00B67BF0" w:rsidRDefault="00B67BF0" w:rsidP="001A246C">
      <w:pPr>
        <w:spacing w:line="360" w:lineRule="auto"/>
        <w:ind w:left="708"/>
        <w:jc w:val="both"/>
        <w:rPr>
          <w:rFonts w:ascii="Century Gothic" w:hAnsi="Century Gothic"/>
          <w:sz w:val="24"/>
        </w:rPr>
      </w:pPr>
    </w:p>
    <w:p w14:paraId="2FC837F4" w14:textId="6392F98E" w:rsidR="00A55B28" w:rsidRDefault="00A55B28" w:rsidP="001A246C">
      <w:pPr>
        <w:spacing w:line="360" w:lineRule="auto"/>
        <w:ind w:left="708"/>
        <w:jc w:val="both"/>
        <w:rPr>
          <w:rFonts w:ascii="Century Gothic" w:hAnsi="Century Gothic"/>
          <w:sz w:val="24"/>
        </w:rPr>
      </w:pPr>
      <w:r>
        <w:rPr>
          <w:rFonts w:ascii="Century Gothic" w:hAnsi="Century Gothic"/>
          <w:sz w:val="24"/>
        </w:rPr>
        <w:t xml:space="preserve">Durante el año 2023, el ingreso promedio mensual de las </w:t>
      </w:r>
      <w:r w:rsidR="008E651E">
        <w:rPr>
          <w:rFonts w:ascii="Century Gothic" w:hAnsi="Century Gothic"/>
          <w:sz w:val="24"/>
        </w:rPr>
        <w:t xml:space="preserve">personas </w:t>
      </w:r>
      <w:r>
        <w:rPr>
          <w:rFonts w:ascii="Century Gothic" w:hAnsi="Century Gothic"/>
          <w:sz w:val="24"/>
        </w:rPr>
        <w:t>trabajador</w:t>
      </w:r>
      <w:r w:rsidR="008E651E">
        <w:rPr>
          <w:rFonts w:ascii="Century Gothic" w:hAnsi="Century Gothic"/>
          <w:sz w:val="24"/>
        </w:rPr>
        <w:t>a</w:t>
      </w:r>
      <w:r>
        <w:rPr>
          <w:rFonts w:ascii="Century Gothic" w:hAnsi="Century Gothic"/>
          <w:sz w:val="24"/>
        </w:rPr>
        <w:t>s afiliad</w:t>
      </w:r>
      <w:r w:rsidR="008E651E">
        <w:rPr>
          <w:rFonts w:ascii="Century Gothic" w:hAnsi="Century Gothic"/>
          <w:sz w:val="24"/>
        </w:rPr>
        <w:t>a</w:t>
      </w:r>
      <w:r>
        <w:rPr>
          <w:rFonts w:ascii="Century Gothic" w:hAnsi="Century Gothic"/>
          <w:sz w:val="24"/>
        </w:rPr>
        <w:t xml:space="preserve">s al Instituto Mexicano del Seguro Social (IMSS) alcanzó los 16 mil 777 pesos; sin embargo, los salarios de docentes de nivel básico de tiempo completo, policías, guardias nacionales, </w:t>
      </w:r>
      <w:r w:rsidR="00B03AA9">
        <w:rPr>
          <w:rFonts w:ascii="Century Gothic" w:hAnsi="Century Gothic"/>
          <w:sz w:val="24"/>
        </w:rPr>
        <w:t xml:space="preserve">integrantes </w:t>
      </w:r>
      <w:r>
        <w:rPr>
          <w:rFonts w:ascii="Century Gothic" w:hAnsi="Century Gothic"/>
          <w:sz w:val="24"/>
        </w:rPr>
        <w:t xml:space="preserve">de la Fuerza Armada permanente, así como </w:t>
      </w:r>
      <w:r w:rsidR="00B03AA9">
        <w:rPr>
          <w:rFonts w:ascii="Century Gothic" w:hAnsi="Century Gothic"/>
          <w:sz w:val="24"/>
        </w:rPr>
        <w:t xml:space="preserve">personal </w:t>
      </w:r>
      <w:r>
        <w:rPr>
          <w:rFonts w:ascii="Century Gothic" w:hAnsi="Century Gothic"/>
          <w:sz w:val="24"/>
        </w:rPr>
        <w:t xml:space="preserve">médico y </w:t>
      </w:r>
      <w:r w:rsidR="00B03AA9">
        <w:rPr>
          <w:rFonts w:ascii="Century Gothic" w:hAnsi="Century Gothic"/>
          <w:sz w:val="24"/>
        </w:rPr>
        <w:t xml:space="preserve">de </w:t>
      </w:r>
      <w:r>
        <w:rPr>
          <w:rFonts w:ascii="Century Gothic" w:hAnsi="Century Gothic"/>
          <w:sz w:val="24"/>
        </w:rPr>
        <w:t>enfermer</w:t>
      </w:r>
      <w:r w:rsidR="00B03AA9">
        <w:rPr>
          <w:rFonts w:ascii="Century Gothic" w:hAnsi="Century Gothic"/>
          <w:sz w:val="24"/>
        </w:rPr>
        <w:t>ía</w:t>
      </w:r>
      <w:r>
        <w:rPr>
          <w:rFonts w:ascii="Century Gothic" w:hAnsi="Century Gothic"/>
          <w:sz w:val="24"/>
        </w:rPr>
        <w:t>, son notablemente inferiores. Esta disparidad salarial evidencia la dificultad que enfrentan est</w:t>
      </w:r>
      <w:r w:rsidR="00B03AA9">
        <w:rPr>
          <w:rFonts w:ascii="Century Gothic" w:hAnsi="Century Gothic"/>
          <w:sz w:val="24"/>
        </w:rPr>
        <w:t>a</w:t>
      </w:r>
      <w:r>
        <w:rPr>
          <w:rFonts w:ascii="Century Gothic" w:hAnsi="Century Gothic"/>
          <w:sz w:val="24"/>
        </w:rPr>
        <w:t>s</w:t>
      </w:r>
      <w:r w:rsidR="00B03AA9">
        <w:rPr>
          <w:rFonts w:ascii="Century Gothic" w:hAnsi="Century Gothic"/>
          <w:sz w:val="24"/>
        </w:rPr>
        <w:t xml:space="preserve"> personas</w:t>
      </w:r>
      <w:r>
        <w:rPr>
          <w:rFonts w:ascii="Century Gothic" w:hAnsi="Century Gothic"/>
          <w:sz w:val="24"/>
        </w:rPr>
        <w:t xml:space="preserve"> servidor</w:t>
      </w:r>
      <w:r w:rsidR="00B03AA9">
        <w:rPr>
          <w:rFonts w:ascii="Century Gothic" w:hAnsi="Century Gothic"/>
          <w:sz w:val="24"/>
        </w:rPr>
        <w:t>a</w:t>
      </w:r>
      <w:r>
        <w:rPr>
          <w:rFonts w:ascii="Century Gothic" w:hAnsi="Century Gothic"/>
          <w:sz w:val="24"/>
        </w:rPr>
        <w:t>s públic</w:t>
      </w:r>
      <w:r w:rsidR="00B03AA9">
        <w:rPr>
          <w:rFonts w:ascii="Century Gothic" w:hAnsi="Century Gothic"/>
          <w:sz w:val="24"/>
        </w:rPr>
        <w:t>a</w:t>
      </w:r>
      <w:r>
        <w:rPr>
          <w:rFonts w:ascii="Century Gothic" w:hAnsi="Century Gothic"/>
          <w:sz w:val="24"/>
        </w:rPr>
        <w:t>s para obtener una remuneración justa acorde con la labor que desempeñan.</w:t>
      </w:r>
    </w:p>
    <w:p w14:paraId="2FA302CF" w14:textId="77777777" w:rsidR="00B67BF0" w:rsidRDefault="00B67BF0" w:rsidP="001A246C">
      <w:pPr>
        <w:spacing w:line="360" w:lineRule="auto"/>
        <w:ind w:left="708"/>
        <w:jc w:val="both"/>
        <w:rPr>
          <w:rFonts w:ascii="Century Gothic" w:hAnsi="Century Gothic"/>
          <w:sz w:val="24"/>
        </w:rPr>
      </w:pPr>
    </w:p>
    <w:p w14:paraId="7B0A7A12" w14:textId="1BAF8BB4" w:rsidR="00B67BF0" w:rsidRDefault="00B67BF0" w:rsidP="001A246C">
      <w:pPr>
        <w:spacing w:line="360" w:lineRule="auto"/>
        <w:ind w:left="708"/>
        <w:jc w:val="both"/>
        <w:rPr>
          <w:rFonts w:ascii="Century Gothic" w:hAnsi="Century Gothic"/>
          <w:sz w:val="24"/>
        </w:rPr>
      </w:pPr>
      <w:r w:rsidRPr="00B67BF0">
        <w:rPr>
          <w:rFonts w:ascii="Century Gothic" w:hAnsi="Century Gothic"/>
          <w:sz w:val="24"/>
        </w:rPr>
        <w:t>Las maestras y maestros perciben aproximadamente 12 mil 500 pesos al mes; los guardias y policías del Servicio de Protección Federal reciben alrededor de 6 mil 800 pesos mensuales; existe una porción importante de elementos de la Guardia Nacional, Ejército y Fuerza Aérea mexicanos que ganan alrededor de 16 mil pesos al mes; el personal de enfermería del IMSS recibe entre 5 mil 752 pesos y 9 mil 645 pesos mensuales; el personal médico del IMSS percibe entre 9 mil 184 y 12 mil 95 pesos al mes; y el personal de enfermería del Instituto de Seguridad y Servicios Sociales de los Trabajadores del Estado (ISSSTE) gana alrededor de 11 mil pesos</w:t>
      </w:r>
      <w:r>
        <w:rPr>
          <w:rFonts w:ascii="Century Gothic" w:hAnsi="Century Gothic"/>
          <w:sz w:val="24"/>
        </w:rPr>
        <w:t xml:space="preserve"> </w:t>
      </w:r>
      <w:r w:rsidRPr="00B67BF0">
        <w:rPr>
          <w:rFonts w:ascii="Century Gothic" w:hAnsi="Century Gothic"/>
          <w:sz w:val="24"/>
        </w:rPr>
        <w:t>mensuales.</w:t>
      </w:r>
    </w:p>
    <w:p w14:paraId="388F3D53" w14:textId="6A30772F" w:rsidR="00B67BF0" w:rsidRDefault="00B67BF0" w:rsidP="001A246C">
      <w:pPr>
        <w:spacing w:line="360" w:lineRule="auto"/>
        <w:ind w:left="708"/>
        <w:jc w:val="both"/>
        <w:rPr>
          <w:rFonts w:ascii="Century Gothic" w:hAnsi="Century Gothic"/>
          <w:sz w:val="24"/>
        </w:rPr>
      </w:pPr>
    </w:p>
    <w:p w14:paraId="605944B4" w14:textId="18AAD055" w:rsidR="00B67BF0" w:rsidRDefault="00F04BD4" w:rsidP="001A246C">
      <w:pPr>
        <w:spacing w:line="360" w:lineRule="auto"/>
        <w:ind w:left="708"/>
        <w:jc w:val="both"/>
        <w:rPr>
          <w:rFonts w:ascii="Century Gothic" w:hAnsi="Century Gothic"/>
          <w:sz w:val="24"/>
        </w:rPr>
      </w:pPr>
      <w:r>
        <w:rPr>
          <w:rFonts w:ascii="Century Gothic" w:hAnsi="Century Gothic"/>
          <w:sz w:val="24"/>
        </w:rPr>
        <w:t xml:space="preserve">b) </w:t>
      </w:r>
      <w:r w:rsidR="00B67BF0">
        <w:rPr>
          <w:rFonts w:ascii="Century Gothic" w:hAnsi="Century Gothic"/>
          <w:sz w:val="24"/>
        </w:rPr>
        <w:t>En términos de derecho comparado, muchos países comparten la práctica de ajustar los salarios mínimos en función de la inflación y el costo de vida.  Las constituciones de varios países de América Latina y Europa establecen explícitamente el derecho a un salario digno, reflejando una preocupación común por la protección del poder adquisitivo de l</w:t>
      </w:r>
      <w:r w:rsidR="00362FF0">
        <w:rPr>
          <w:rFonts w:ascii="Century Gothic" w:hAnsi="Century Gothic"/>
          <w:sz w:val="24"/>
        </w:rPr>
        <w:t>as personas</w:t>
      </w:r>
      <w:r w:rsidR="00B67BF0">
        <w:rPr>
          <w:rFonts w:ascii="Century Gothic" w:hAnsi="Century Gothic"/>
          <w:sz w:val="24"/>
        </w:rPr>
        <w:t xml:space="preserve"> trabajador</w:t>
      </w:r>
      <w:r w:rsidR="00362FF0">
        <w:rPr>
          <w:rFonts w:ascii="Century Gothic" w:hAnsi="Century Gothic"/>
          <w:sz w:val="24"/>
        </w:rPr>
        <w:t>a</w:t>
      </w:r>
      <w:r w:rsidR="00B67BF0">
        <w:rPr>
          <w:rFonts w:ascii="Century Gothic" w:hAnsi="Century Gothic"/>
          <w:sz w:val="24"/>
        </w:rPr>
        <w:t>s.</w:t>
      </w:r>
    </w:p>
    <w:p w14:paraId="4E43B24F" w14:textId="161C6EC6" w:rsidR="00B67BF0" w:rsidRDefault="00B67BF0" w:rsidP="001A246C">
      <w:pPr>
        <w:spacing w:line="360" w:lineRule="auto"/>
        <w:ind w:left="708"/>
        <w:jc w:val="both"/>
        <w:rPr>
          <w:rFonts w:ascii="Century Gothic" w:hAnsi="Century Gothic"/>
          <w:sz w:val="24"/>
        </w:rPr>
      </w:pPr>
    </w:p>
    <w:p w14:paraId="5BD24EE3" w14:textId="6E55E1EA" w:rsidR="00B67BF0" w:rsidRDefault="00B67BF0" w:rsidP="001A246C">
      <w:pPr>
        <w:spacing w:line="360" w:lineRule="auto"/>
        <w:ind w:left="708"/>
        <w:jc w:val="both"/>
        <w:rPr>
          <w:rFonts w:ascii="Century Gothic" w:hAnsi="Century Gothic"/>
          <w:sz w:val="24"/>
        </w:rPr>
      </w:pPr>
      <w:r>
        <w:rPr>
          <w:rFonts w:ascii="Century Gothic" w:hAnsi="Century Gothic"/>
          <w:sz w:val="24"/>
        </w:rPr>
        <w:t>En este orden de ideas, la reforma propuesta al artículo 123 de la Constitución Política de los Estados Unidos Mexicanos, mues</w:t>
      </w:r>
      <w:r w:rsidR="00C553FD">
        <w:rPr>
          <w:rFonts w:ascii="Century Gothic" w:hAnsi="Century Gothic"/>
          <w:sz w:val="24"/>
        </w:rPr>
        <w:t>tra una evolución hacia la protección constitucional más activa de los salarios mínimos, adaptándose a las mejores prácticas internacionales. La introducción de ajustes automáticos vinculados</w:t>
      </w:r>
      <w:r w:rsidR="00F41D65">
        <w:rPr>
          <w:rFonts w:ascii="Century Gothic" w:hAnsi="Century Gothic"/>
          <w:sz w:val="24"/>
        </w:rPr>
        <w:t xml:space="preserve"> a la inflación, la diferenciación de salarios por sectores y la protección específica de l</w:t>
      </w:r>
      <w:r w:rsidR="00036B02">
        <w:rPr>
          <w:rFonts w:ascii="Century Gothic" w:hAnsi="Century Gothic"/>
          <w:sz w:val="24"/>
        </w:rPr>
        <w:t xml:space="preserve">as personas </w:t>
      </w:r>
      <w:r w:rsidR="00F41D65">
        <w:rPr>
          <w:rFonts w:ascii="Century Gothic" w:hAnsi="Century Gothic"/>
          <w:sz w:val="24"/>
        </w:rPr>
        <w:t>trabajador</w:t>
      </w:r>
      <w:r w:rsidR="00036B02">
        <w:rPr>
          <w:rFonts w:ascii="Century Gothic" w:hAnsi="Century Gothic"/>
          <w:sz w:val="24"/>
        </w:rPr>
        <w:t>a</w:t>
      </w:r>
      <w:r w:rsidR="00F41D65">
        <w:rPr>
          <w:rFonts w:ascii="Century Gothic" w:hAnsi="Century Gothic"/>
          <w:sz w:val="24"/>
        </w:rPr>
        <w:t xml:space="preserve">s del sector público son medidas que se alinean con los desarrollos constitucionales en países como Brasil, Argentina, Uruguay y Francia. </w:t>
      </w:r>
    </w:p>
    <w:p w14:paraId="1579ACAA" w14:textId="77E1BF69" w:rsidR="00F41D65" w:rsidRDefault="00F41D65" w:rsidP="001A246C">
      <w:pPr>
        <w:spacing w:line="360" w:lineRule="auto"/>
        <w:ind w:left="708"/>
        <w:jc w:val="both"/>
        <w:rPr>
          <w:rFonts w:ascii="Century Gothic" w:hAnsi="Century Gothic"/>
          <w:sz w:val="24"/>
        </w:rPr>
      </w:pPr>
    </w:p>
    <w:p w14:paraId="2A790E31" w14:textId="496BCD0B" w:rsidR="00F41D65" w:rsidRDefault="00F41D65" w:rsidP="001A246C">
      <w:pPr>
        <w:spacing w:line="360" w:lineRule="auto"/>
        <w:ind w:left="708"/>
        <w:jc w:val="both"/>
        <w:rPr>
          <w:rFonts w:ascii="Century Gothic" w:hAnsi="Century Gothic"/>
          <w:sz w:val="24"/>
        </w:rPr>
      </w:pPr>
      <w:r>
        <w:rPr>
          <w:rFonts w:ascii="Century Gothic" w:hAnsi="Century Gothic"/>
          <w:sz w:val="24"/>
        </w:rPr>
        <w:t>En el ámbito convencional, es fundamental analizar la propuesta de reforma al artículo 123 de la Constitución Política de los Estados Unidos Mexicanos y su relación con los tratados internacionales en materia de derechos laborales y protección del salario. México ha ratificado varios tratados y convenios internacionales que reconocen el derecho al salario digno y la necesidad de su protección constitucional, lo cual refuerza la legitimidad de la reforma propuesta.</w:t>
      </w:r>
    </w:p>
    <w:p w14:paraId="47A5EBA6" w14:textId="434E122D" w:rsidR="00F41D65" w:rsidRDefault="00F41D65" w:rsidP="001A246C">
      <w:pPr>
        <w:spacing w:line="360" w:lineRule="auto"/>
        <w:ind w:left="708"/>
        <w:jc w:val="both"/>
        <w:rPr>
          <w:rFonts w:ascii="Century Gothic" w:hAnsi="Century Gothic"/>
          <w:sz w:val="24"/>
        </w:rPr>
      </w:pPr>
    </w:p>
    <w:p w14:paraId="20F47E89" w14:textId="2C6D0ECE" w:rsidR="00F41D65" w:rsidRDefault="00F41D65" w:rsidP="00F41D65">
      <w:pPr>
        <w:spacing w:line="360" w:lineRule="auto"/>
        <w:ind w:left="708"/>
        <w:jc w:val="both"/>
        <w:rPr>
          <w:rFonts w:ascii="Century Gothic" w:hAnsi="Century Gothic"/>
          <w:sz w:val="24"/>
        </w:rPr>
      </w:pPr>
      <w:r>
        <w:rPr>
          <w:rFonts w:ascii="Century Gothic" w:hAnsi="Century Gothic"/>
          <w:sz w:val="24"/>
        </w:rPr>
        <w:t>México es miembro de la Organización Internacional del Trabajo (OIT) y ha ratificado varios convenios clave que abordan el derecho al salario mínimo y la protección de los trabajadores. El Convenio sobre la fijación de salarios mínimos de 1970 (núm. 131), ratificado por México, establece que todos los países miembros deben implementar salarios mínimos adecuados que protejan a l</w:t>
      </w:r>
      <w:r w:rsidR="00036B02">
        <w:rPr>
          <w:rFonts w:ascii="Century Gothic" w:hAnsi="Century Gothic"/>
          <w:sz w:val="24"/>
        </w:rPr>
        <w:t>as personas</w:t>
      </w:r>
      <w:r>
        <w:rPr>
          <w:rFonts w:ascii="Century Gothic" w:hAnsi="Century Gothic"/>
          <w:sz w:val="24"/>
        </w:rPr>
        <w:t xml:space="preserve"> trabajador</w:t>
      </w:r>
      <w:r w:rsidR="00036B02">
        <w:rPr>
          <w:rFonts w:ascii="Century Gothic" w:hAnsi="Century Gothic"/>
          <w:sz w:val="24"/>
        </w:rPr>
        <w:t>a</w:t>
      </w:r>
      <w:r>
        <w:rPr>
          <w:rFonts w:ascii="Century Gothic" w:hAnsi="Century Gothic"/>
          <w:sz w:val="24"/>
        </w:rPr>
        <w:t>s contra salarios injustamente bajos. La reforma propuesta al artículo 123 de nuestra Carta Magna, al garantizar que los salarios mínimos nunca estén por debajo de la inflación y al introducir un mecanismo de ajuste automático, está alineada con los principios del mencionado Convenio, que aboga por la revisión periódica de los salarios mínimos en función de las condiciones económicas y sociales.</w:t>
      </w:r>
    </w:p>
    <w:p w14:paraId="10C54C7C" w14:textId="7C13E6B1" w:rsidR="00F41D65" w:rsidRDefault="00F41D65" w:rsidP="00F41D65">
      <w:pPr>
        <w:spacing w:line="360" w:lineRule="auto"/>
        <w:ind w:left="708"/>
        <w:jc w:val="both"/>
        <w:rPr>
          <w:rFonts w:ascii="Century Gothic" w:hAnsi="Century Gothic"/>
          <w:sz w:val="24"/>
        </w:rPr>
      </w:pPr>
    </w:p>
    <w:p w14:paraId="2286169A" w14:textId="522EB379" w:rsidR="00F41D65" w:rsidRDefault="00F41D65" w:rsidP="00F41D65">
      <w:pPr>
        <w:spacing w:line="360" w:lineRule="auto"/>
        <w:ind w:left="708"/>
        <w:jc w:val="both"/>
        <w:rPr>
          <w:rFonts w:ascii="Century Gothic" w:hAnsi="Century Gothic"/>
          <w:sz w:val="24"/>
        </w:rPr>
      </w:pPr>
      <w:r>
        <w:rPr>
          <w:rFonts w:ascii="Century Gothic" w:hAnsi="Century Gothic"/>
          <w:sz w:val="24"/>
        </w:rPr>
        <w:t xml:space="preserve">De igual manera, el Convenio sobre la protección del salario de 1949 (núm. 95), establece que los salarios deben ser pagados regularmente </w:t>
      </w:r>
      <w:r w:rsidR="00B97DF5">
        <w:rPr>
          <w:rFonts w:ascii="Century Gothic" w:hAnsi="Century Gothic"/>
          <w:sz w:val="24"/>
        </w:rPr>
        <w:t>y en una cantidad suficiente para satisfacer las necesidades básicas de</w:t>
      </w:r>
      <w:r w:rsidR="001B28E6">
        <w:rPr>
          <w:rFonts w:ascii="Century Gothic" w:hAnsi="Century Gothic"/>
          <w:sz w:val="24"/>
        </w:rPr>
        <w:t xml:space="preserve"> la persona</w:t>
      </w:r>
      <w:r w:rsidR="00B97DF5">
        <w:rPr>
          <w:rFonts w:ascii="Century Gothic" w:hAnsi="Century Gothic"/>
          <w:sz w:val="24"/>
        </w:rPr>
        <w:t xml:space="preserve"> trabajador</w:t>
      </w:r>
      <w:r w:rsidR="001B28E6">
        <w:rPr>
          <w:rFonts w:ascii="Century Gothic" w:hAnsi="Century Gothic"/>
          <w:sz w:val="24"/>
        </w:rPr>
        <w:t>a</w:t>
      </w:r>
      <w:r w:rsidR="00B97DF5">
        <w:rPr>
          <w:rFonts w:ascii="Century Gothic" w:hAnsi="Century Gothic"/>
          <w:sz w:val="24"/>
        </w:rPr>
        <w:t>. También prohíbe la retención indebida de los salarios o la manipulación de estos para fines ajenos a su naturaleza. En este sentido, la reforma propuesta establece que el salario mínimo no puede ser utilizado como índice, unidad base o referencia para fines ajenos a su naturaleza, protegiendo la integridad del salario como un derecho esencial de</w:t>
      </w:r>
      <w:r w:rsidR="001B28E6">
        <w:rPr>
          <w:rFonts w:ascii="Century Gothic" w:hAnsi="Century Gothic"/>
          <w:sz w:val="24"/>
        </w:rPr>
        <w:t xml:space="preserve"> </w:t>
      </w:r>
      <w:r w:rsidR="00B97DF5">
        <w:rPr>
          <w:rFonts w:ascii="Century Gothic" w:hAnsi="Century Gothic"/>
          <w:sz w:val="24"/>
        </w:rPr>
        <w:t>l</w:t>
      </w:r>
      <w:r w:rsidR="001B28E6">
        <w:rPr>
          <w:rFonts w:ascii="Century Gothic" w:hAnsi="Century Gothic"/>
          <w:sz w:val="24"/>
        </w:rPr>
        <w:t>a persona</w:t>
      </w:r>
      <w:r w:rsidR="00B97DF5">
        <w:rPr>
          <w:rFonts w:ascii="Century Gothic" w:hAnsi="Century Gothic"/>
          <w:sz w:val="24"/>
        </w:rPr>
        <w:t xml:space="preserve"> trabajador</w:t>
      </w:r>
      <w:r w:rsidR="001B28E6">
        <w:rPr>
          <w:rFonts w:ascii="Century Gothic" w:hAnsi="Century Gothic"/>
          <w:sz w:val="24"/>
        </w:rPr>
        <w:t>a</w:t>
      </w:r>
      <w:r w:rsidR="00B97DF5">
        <w:rPr>
          <w:rFonts w:ascii="Century Gothic" w:hAnsi="Century Gothic"/>
          <w:sz w:val="24"/>
        </w:rPr>
        <w:t xml:space="preserve">. </w:t>
      </w:r>
    </w:p>
    <w:p w14:paraId="4086AC4F" w14:textId="098D196F" w:rsidR="00B97DF5" w:rsidRDefault="00B97DF5" w:rsidP="00F41D65">
      <w:pPr>
        <w:spacing w:line="360" w:lineRule="auto"/>
        <w:ind w:left="708"/>
        <w:jc w:val="both"/>
        <w:rPr>
          <w:rFonts w:ascii="Century Gothic" w:hAnsi="Century Gothic"/>
          <w:sz w:val="24"/>
        </w:rPr>
      </w:pPr>
    </w:p>
    <w:p w14:paraId="457F3E11" w14:textId="77777777" w:rsidR="00B97DF5" w:rsidRDefault="00B97DF5" w:rsidP="00F41D65">
      <w:pPr>
        <w:spacing w:line="360" w:lineRule="auto"/>
        <w:ind w:left="708"/>
        <w:jc w:val="both"/>
        <w:rPr>
          <w:rFonts w:ascii="Century Gothic" w:hAnsi="Century Gothic"/>
          <w:sz w:val="24"/>
        </w:rPr>
      </w:pPr>
      <w:r>
        <w:rPr>
          <w:rFonts w:ascii="Century Gothic" w:hAnsi="Century Gothic"/>
          <w:sz w:val="24"/>
        </w:rPr>
        <w:t>En adición, la reforma al artículo 123 constitucional también se alinea a lo dispuesto por el artículo 23 de la Declaración Universal de los Derechos Humanos en lo relativo al derecho de toda persona a un salario justo y favorable.</w:t>
      </w:r>
    </w:p>
    <w:p w14:paraId="7C68C7C5" w14:textId="77777777" w:rsidR="00B97DF5" w:rsidRDefault="00B97DF5" w:rsidP="00F41D65">
      <w:pPr>
        <w:spacing w:line="360" w:lineRule="auto"/>
        <w:ind w:left="708"/>
        <w:jc w:val="both"/>
        <w:rPr>
          <w:rFonts w:ascii="Century Gothic" w:hAnsi="Century Gothic"/>
          <w:sz w:val="24"/>
        </w:rPr>
      </w:pPr>
    </w:p>
    <w:p w14:paraId="105215F4" w14:textId="623ABC58" w:rsidR="00B97DF5" w:rsidRDefault="00B97DF5" w:rsidP="00F41D65">
      <w:pPr>
        <w:spacing w:line="360" w:lineRule="auto"/>
        <w:ind w:left="708"/>
        <w:jc w:val="both"/>
        <w:rPr>
          <w:rFonts w:ascii="Century Gothic" w:hAnsi="Century Gothic"/>
          <w:sz w:val="24"/>
        </w:rPr>
      </w:pPr>
      <w:r>
        <w:rPr>
          <w:rFonts w:ascii="Century Gothic" w:hAnsi="Century Gothic"/>
          <w:sz w:val="24"/>
        </w:rPr>
        <w:t>De igual manera, al artículo 7 del Pacto Internacional de Derechos Económicos, Sociales y Culturales (PIDESC), que garantiza el derecho de</w:t>
      </w:r>
      <w:r w:rsidR="001B28E6">
        <w:rPr>
          <w:rFonts w:ascii="Century Gothic" w:hAnsi="Century Gothic"/>
          <w:sz w:val="24"/>
        </w:rPr>
        <w:t xml:space="preserve"> las personas </w:t>
      </w:r>
      <w:r>
        <w:rPr>
          <w:rFonts w:ascii="Century Gothic" w:hAnsi="Century Gothic"/>
          <w:sz w:val="24"/>
        </w:rPr>
        <w:t>trabajador</w:t>
      </w:r>
      <w:r w:rsidR="001B28E6">
        <w:rPr>
          <w:rFonts w:ascii="Century Gothic" w:hAnsi="Century Gothic"/>
          <w:sz w:val="24"/>
        </w:rPr>
        <w:t>a</w:t>
      </w:r>
      <w:r>
        <w:rPr>
          <w:rFonts w:ascii="Century Gothic" w:hAnsi="Century Gothic"/>
          <w:sz w:val="24"/>
        </w:rPr>
        <w:t>s a condiciones laborales justas y equitativas, incluyendo un salario que proporcione una existencia decorosa para ell</w:t>
      </w:r>
      <w:r w:rsidR="0047334B">
        <w:rPr>
          <w:rFonts w:ascii="Century Gothic" w:hAnsi="Century Gothic"/>
          <w:sz w:val="24"/>
        </w:rPr>
        <w:t>a</w:t>
      </w:r>
      <w:r>
        <w:rPr>
          <w:rFonts w:ascii="Century Gothic" w:hAnsi="Century Gothic"/>
          <w:sz w:val="24"/>
        </w:rPr>
        <w:t>s y sus familias.</w:t>
      </w:r>
    </w:p>
    <w:p w14:paraId="63472772" w14:textId="77777777" w:rsidR="00B97DF5" w:rsidRDefault="00B97DF5" w:rsidP="00F41D65">
      <w:pPr>
        <w:spacing w:line="360" w:lineRule="auto"/>
        <w:ind w:left="708"/>
        <w:jc w:val="both"/>
        <w:rPr>
          <w:rFonts w:ascii="Century Gothic" w:hAnsi="Century Gothic"/>
          <w:sz w:val="24"/>
        </w:rPr>
      </w:pPr>
    </w:p>
    <w:p w14:paraId="05157CC9" w14:textId="1D954ED7" w:rsidR="00B97DF5" w:rsidRDefault="00B97DF5" w:rsidP="00F41D65">
      <w:pPr>
        <w:spacing w:line="360" w:lineRule="auto"/>
        <w:ind w:left="708"/>
        <w:jc w:val="both"/>
        <w:rPr>
          <w:rFonts w:ascii="Century Gothic" w:hAnsi="Century Gothic"/>
          <w:sz w:val="24"/>
        </w:rPr>
      </w:pPr>
      <w:r>
        <w:rPr>
          <w:rFonts w:ascii="Century Gothic" w:hAnsi="Century Gothic"/>
          <w:sz w:val="24"/>
        </w:rPr>
        <w:t xml:space="preserve">Por su parte, el Protocolo de San Salvador, establece, en su artículo 7, el derecho de toda persona a condiciones justas, equitativas y satisfactorias de trabajo, incluyendo una remuneración adecuada que asegure un nivel de vida digno para </w:t>
      </w:r>
      <w:r w:rsidR="0047334B">
        <w:rPr>
          <w:rFonts w:ascii="Century Gothic" w:hAnsi="Century Gothic"/>
          <w:sz w:val="24"/>
        </w:rPr>
        <w:t xml:space="preserve">la trabajadora o </w:t>
      </w:r>
      <w:r>
        <w:rPr>
          <w:rFonts w:ascii="Century Gothic" w:hAnsi="Century Gothic"/>
          <w:sz w:val="24"/>
        </w:rPr>
        <w:t>trabajador y su familia.</w:t>
      </w:r>
    </w:p>
    <w:p w14:paraId="20FEF72C" w14:textId="705D197D" w:rsidR="00B97DF5" w:rsidRDefault="00B97DF5" w:rsidP="00F41D65">
      <w:pPr>
        <w:spacing w:line="360" w:lineRule="auto"/>
        <w:ind w:left="708"/>
        <w:jc w:val="both"/>
        <w:rPr>
          <w:rFonts w:ascii="Century Gothic" w:hAnsi="Century Gothic"/>
          <w:sz w:val="24"/>
        </w:rPr>
      </w:pPr>
    </w:p>
    <w:p w14:paraId="3EA7CDB1" w14:textId="64324BDF" w:rsidR="00B97DF5" w:rsidRDefault="00B97DF5" w:rsidP="00F41D65">
      <w:pPr>
        <w:spacing w:line="360" w:lineRule="auto"/>
        <w:ind w:left="708"/>
        <w:jc w:val="both"/>
        <w:rPr>
          <w:rFonts w:ascii="Century Gothic" w:hAnsi="Century Gothic"/>
          <w:sz w:val="24"/>
        </w:rPr>
      </w:pPr>
      <w:r>
        <w:rPr>
          <w:rFonts w:ascii="Century Gothic" w:hAnsi="Century Gothic"/>
          <w:sz w:val="24"/>
        </w:rPr>
        <w:t>La Organización de los Estados Americanos (OEA), a través de su Carta Social de las Américas y otros instrumentos, enfatiza el derecho a condiciones laborales justas y la necesidad de proteger a l</w:t>
      </w:r>
      <w:r w:rsidR="0047334B">
        <w:rPr>
          <w:rFonts w:ascii="Century Gothic" w:hAnsi="Century Gothic"/>
          <w:sz w:val="24"/>
        </w:rPr>
        <w:t>a</w:t>
      </w:r>
      <w:r>
        <w:rPr>
          <w:rFonts w:ascii="Century Gothic" w:hAnsi="Century Gothic"/>
          <w:sz w:val="24"/>
        </w:rPr>
        <w:t>s</w:t>
      </w:r>
      <w:r w:rsidR="0047334B">
        <w:rPr>
          <w:rFonts w:ascii="Century Gothic" w:hAnsi="Century Gothic"/>
          <w:sz w:val="24"/>
        </w:rPr>
        <w:t xml:space="preserve"> personas</w:t>
      </w:r>
      <w:r>
        <w:rPr>
          <w:rFonts w:ascii="Century Gothic" w:hAnsi="Century Gothic"/>
          <w:sz w:val="24"/>
        </w:rPr>
        <w:t xml:space="preserve"> trabajador</w:t>
      </w:r>
      <w:r w:rsidR="0047334B">
        <w:rPr>
          <w:rFonts w:ascii="Century Gothic" w:hAnsi="Century Gothic"/>
          <w:sz w:val="24"/>
        </w:rPr>
        <w:t>a</w:t>
      </w:r>
      <w:r>
        <w:rPr>
          <w:rFonts w:ascii="Century Gothic" w:hAnsi="Century Gothic"/>
          <w:sz w:val="24"/>
        </w:rPr>
        <w:t>s mediante políticas económicas que mejoren su bienestar. México, como miembro de la OEA, está comprometido a garantizar la protección de los derechos laborales, lo cual incluye el derecho a un salario digno.</w:t>
      </w:r>
    </w:p>
    <w:p w14:paraId="6ABC4FF7" w14:textId="21893C52" w:rsidR="00B97DF5" w:rsidRDefault="00B97DF5" w:rsidP="00F41D65">
      <w:pPr>
        <w:spacing w:line="360" w:lineRule="auto"/>
        <w:ind w:left="708"/>
        <w:jc w:val="both"/>
        <w:rPr>
          <w:rFonts w:ascii="Century Gothic" w:hAnsi="Century Gothic"/>
          <w:sz w:val="24"/>
        </w:rPr>
      </w:pPr>
    </w:p>
    <w:p w14:paraId="28DBDE8C" w14:textId="03817335" w:rsidR="00B97DF5" w:rsidRDefault="00B97DF5" w:rsidP="00F41D65">
      <w:pPr>
        <w:spacing w:line="360" w:lineRule="auto"/>
        <w:ind w:left="708"/>
        <w:jc w:val="both"/>
        <w:rPr>
          <w:rFonts w:ascii="Century Gothic" w:hAnsi="Century Gothic"/>
          <w:sz w:val="24"/>
        </w:rPr>
      </w:pPr>
      <w:r>
        <w:rPr>
          <w:rFonts w:ascii="Century Gothic" w:hAnsi="Century Gothic"/>
          <w:sz w:val="24"/>
        </w:rPr>
        <w:t>En el mismo sentido, el Objetivo 8 de los Objetivos de Desarrollo Sostenible (ODS) de la Organización de las Naciones Unidas, refiere la promoción de trabajo decente y crecimiento económico, siendo uno de los objetivos específicos el proteger los derechos laborales y promover un entorno de trabajo seguro y justo para tod</w:t>
      </w:r>
      <w:r w:rsidR="0047334B">
        <w:rPr>
          <w:rFonts w:ascii="Century Gothic" w:hAnsi="Century Gothic"/>
          <w:sz w:val="24"/>
        </w:rPr>
        <w:t>as las trabajadoras y</w:t>
      </w:r>
      <w:r>
        <w:rPr>
          <w:rFonts w:ascii="Century Gothic" w:hAnsi="Century Gothic"/>
          <w:sz w:val="24"/>
        </w:rPr>
        <w:t xml:space="preserve"> trabajadores, inclu</w:t>
      </w:r>
      <w:r w:rsidR="0047334B">
        <w:rPr>
          <w:rFonts w:ascii="Century Gothic" w:hAnsi="Century Gothic"/>
          <w:sz w:val="24"/>
        </w:rPr>
        <w:t>yendo quienes</w:t>
      </w:r>
      <w:r>
        <w:rPr>
          <w:rFonts w:ascii="Century Gothic" w:hAnsi="Century Gothic"/>
          <w:sz w:val="24"/>
        </w:rPr>
        <w:t xml:space="preserve"> se encuentren en condiciones vulnerables.</w:t>
      </w:r>
    </w:p>
    <w:p w14:paraId="65B38E9D" w14:textId="34730F3A" w:rsidR="00F04BD4" w:rsidRDefault="00F04BD4" w:rsidP="00F41D65">
      <w:pPr>
        <w:spacing w:line="360" w:lineRule="auto"/>
        <w:ind w:left="708"/>
        <w:jc w:val="both"/>
        <w:rPr>
          <w:rFonts w:ascii="Century Gothic" w:hAnsi="Century Gothic"/>
          <w:sz w:val="24"/>
        </w:rPr>
      </w:pPr>
    </w:p>
    <w:p w14:paraId="3D1BF704" w14:textId="3E3AAEA7" w:rsidR="00F04BD4" w:rsidRDefault="00F04BD4" w:rsidP="00F41D65">
      <w:pPr>
        <w:spacing w:line="360" w:lineRule="auto"/>
        <w:ind w:left="708"/>
        <w:jc w:val="both"/>
        <w:rPr>
          <w:rFonts w:ascii="Century Gothic" w:hAnsi="Century Gothic"/>
          <w:sz w:val="24"/>
        </w:rPr>
      </w:pPr>
      <w:r>
        <w:rPr>
          <w:rFonts w:ascii="Century Gothic" w:hAnsi="Century Gothic"/>
          <w:sz w:val="24"/>
        </w:rPr>
        <w:t>La reforma en comento coloca a México en una posición más cercana a otros países donde la protección del salario mínimo está vinculada no solo a la negociación entre actores sociales, sino también a la responsabilidad del Estado de asegurar condiciones laborales dignas y justas. No solo fortalece la capacidad del salario mínimo para adaptarse a los cambios económicos, sino que también reconoce la importancia de los sectores esenciales en la economía, garantizando su protección salarial a nivel constitucional.</w:t>
      </w:r>
    </w:p>
    <w:p w14:paraId="23688071" w14:textId="7B1441EB" w:rsidR="00F04BD4" w:rsidRDefault="00F04BD4" w:rsidP="00F41D65">
      <w:pPr>
        <w:spacing w:line="360" w:lineRule="auto"/>
        <w:ind w:left="708"/>
        <w:jc w:val="both"/>
        <w:rPr>
          <w:rFonts w:ascii="Century Gothic" w:hAnsi="Century Gothic"/>
          <w:sz w:val="24"/>
        </w:rPr>
      </w:pPr>
    </w:p>
    <w:p w14:paraId="5331D087" w14:textId="6C4B099E" w:rsidR="00F04BD4" w:rsidRDefault="00F04BD4" w:rsidP="00F41D65">
      <w:pPr>
        <w:spacing w:line="360" w:lineRule="auto"/>
        <w:ind w:left="708"/>
        <w:jc w:val="both"/>
        <w:rPr>
          <w:rFonts w:ascii="Century Gothic" w:hAnsi="Century Gothic"/>
          <w:sz w:val="24"/>
        </w:rPr>
      </w:pPr>
      <w:r>
        <w:rPr>
          <w:rFonts w:ascii="Century Gothic" w:hAnsi="Century Gothic"/>
          <w:sz w:val="24"/>
        </w:rPr>
        <w:t>Por lo anterior, es importante destacar que la propuesta de reforma está bien fundamentada en los compromisos internacionales asumidos por México en el ámbito de los derechos laborales y la protección del salario. La reforma fortalece el cumplimiento de estos compromisos al garantizar que el salario mínimo nunca se vea erosionado por la inflación y al introducir un mecanismo de revisión periódica que se ajusta a las mejores prácticas internacionales.</w:t>
      </w:r>
    </w:p>
    <w:p w14:paraId="15BCE125" w14:textId="0A160DE7" w:rsidR="00F04BD4" w:rsidRDefault="00F04BD4" w:rsidP="00F41D65">
      <w:pPr>
        <w:spacing w:line="360" w:lineRule="auto"/>
        <w:ind w:left="708"/>
        <w:jc w:val="both"/>
        <w:rPr>
          <w:rFonts w:ascii="Century Gothic" w:hAnsi="Century Gothic"/>
          <w:sz w:val="24"/>
        </w:rPr>
      </w:pPr>
    </w:p>
    <w:p w14:paraId="0B201902" w14:textId="0DBC994F" w:rsidR="00F04BD4" w:rsidRPr="00B67BF0" w:rsidRDefault="00F04BD4" w:rsidP="00F41D65">
      <w:pPr>
        <w:spacing w:line="360" w:lineRule="auto"/>
        <w:ind w:left="708"/>
        <w:jc w:val="both"/>
        <w:rPr>
          <w:rFonts w:ascii="Century Gothic" w:hAnsi="Century Gothic"/>
          <w:sz w:val="24"/>
        </w:rPr>
      </w:pPr>
      <w:r>
        <w:rPr>
          <w:rFonts w:ascii="Century Gothic" w:hAnsi="Century Gothic"/>
          <w:sz w:val="24"/>
        </w:rPr>
        <w:t>c) En conclusión, la modificación legislativa busca lo siguiente: reconocer la importancia social y laboral; mejorar la calidad de los servicios al ofrecer un salario digno; reducir las desigualdades al vincular el salario con el promedio registrado en el Instituto Mexicano del Seguro Social; retener el talento ya existente en las instituciones de salud y de seguridad; fortalecer el estado de bienestar para el desarrollo del país; incentivar la felicidad, promoviendo el bienestar físico y mental, impactando directamente en la satisfacción de las personas, así como en</w:t>
      </w:r>
      <w:r w:rsidR="00404191">
        <w:rPr>
          <w:rFonts w:ascii="Century Gothic" w:hAnsi="Century Gothic"/>
          <w:sz w:val="24"/>
        </w:rPr>
        <w:t xml:space="preserve"> su realización personal; entre otras.</w:t>
      </w:r>
    </w:p>
    <w:p w14:paraId="68BC40E4" w14:textId="77777777"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p>
    <w:p w14:paraId="19124CE9" w14:textId="77777777"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Por lo anteriormente expuesto, la Comisión de Gobernación y Puntos Constitucionales, somete a la consideración del Pleno el siguiente proyecto de:</w:t>
      </w:r>
    </w:p>
    <w:p w14:paraId="6E1D5791" w14:textId="77777777"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p>
    <w:p w14:paraId="76B5361B" w14:textId="77777777" w:rsidR="008C7174" w:rsidRPr="00B51FF0" w:rsidRDefault="008C7174" w:rsidP="008C7174">
      <w:pPr>
        <w:pStyle w:val="NormalWeb"/>
        <w:spacing w:before="0" w:beforeAutospacing="0" w:after="0" w:afterAutospacing="0" w:line="360" w:lineRule="auto"/>
        <w:ind w:right="74"/>
        <w:jc w:val="center"/>
        <w:rPr>
          <w:rFonts w:ascii="Century Gothic" w:hAnsi="Century Gothic" w:cs="Tahoma"/>
          <w:b/>
          <w:color w:val="000000"/>
          <w:sz w:val="28"/>
          <w:szCs w:val="28"/>
        </w:rPr>
      </w:pPr>
      <w:r w:rsidRPr="00B51FF0">
        <w:rPr>
          <w:rFonts w:ascii="Century Gothic" w:hAnsi="Century Gothic" w:cs="Tahoma"/>
          <w:b/>
          <w:color w:val="000000"/>
          <w:sz w:val="28"/>
          <w:szCs w:val="28"/>
        </w:rPr>
        <w:t>DECRETO</w:t>
      </w:r>
    </w:p>
    <w:p w14:paraId="20E9A152" w14:textId="77777777"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p>
    <w:p w14:paraId="3DDE95D7" w14:textId="147AB1BE" w:rsidR="008C7174" w:rsidRDefault="008C7174" w:rsidP="008C7174">
      <w:pPr>
        <w:pStyle w:val="NormalWeb"/>
        <w:spacing w:before="0" w:beforeAutospacing="0" w:after="0" w:afterAutospacing="0" w:line="360" w:lineRule="auto"/>
        <w:ind w:right="74"/>
        <w:jc w:val="both"/>
        <w:rPr>
          <w:rFonts w:ascii="Century Gothic" w:hAnsi="Century Gothic" w:cs="Tahoma"/>
          <w:color w:val="000000"/>
        </w:rPr>
      </w:pPr>
      <w:r w:rsidRPr="00B51FF0">
        <w:rPr>
          <w:rFonts w:ascii="Century Gothic" w:hAnsi="Century Gothic" w:cs="Tahoma"/>
          <w:b/>
          <w:color w:val="000000"/>
          <w:sz w:val="28"/>
          <w:szCs w:val="28"/>
        </w:rPr>
        <w:t>ARTÍCULO ÚNICO.-</w:t>
      </w:r>
      <w:r>
        <w:rPr>
          <w:rFonts w:ascii="Century Gothic" w:hAnsi="Century Gothic" w:cs="Tahoma"/>
          <w:b/>
          <w:color w:val="000000"/>
        </w:rPr>
        <w:t xml:space="preserve"> </w:t>
      </w:r>
      <w:r>
        <w:rPr>
          <w:rFonts w:ascii="Century Gothic" w:hAnsi="Century Gothic" w:cs="Tahoma"/>
          <w:color w:val="000000"/>
        </w:rPr>
        <w:t xml:space="preserve">La Sexagésima </w:t>
      </w:r>
      <w:r w:rsidR="00404191">
        <w:rPr>
          <w:rFonts w:ascii="Century Gothic" w:hAnsi="Century Gothic" w:cs="Tahoma"/>
          <w:color w:val="000000"/>
        </w:rPr>
        <w:t>Octava</w:t>
      </w:r>
      <w:r>
        <w:rPr>
          <w:rFonts w:ascii="Century Gothic" w:hAnsi="Century Gothic" w:cs="Tahoma"/>
          <w:color w:val="000000"/>
        </w:rPr>
        <w:t xml:space="preserve"> Legislatura del Honorable Congreso del Estado de Chihuahua aprueba, en todos sus términos, </w:t>
      </w:r>
      <w:r w:rsidR="00082768">
        <w:rPr>
          <w:rFonts w:ascii="Century Gothic" w:hAnsi="Century Gothic" w:cs="Tahoma"/>
          <w:color w:val="000000"/>
        </w:rPr>
        <w:t xml:space="preserve">el </w:t>
      </w:r>
      <w:r>
        <w:rPr>
          <w:rFonts w:ascii="Century Gothic" w:hAnsi="Century Gothic" w:cs="Tahoma"/>
          <w:color w:val="000000"/>
        </w:rPr>
        <w:t>Proyecto de Decreto remitid</w:t>
      </w:r>
      <w:r w:rsidR="00082768">
        <w:rPr>
          <w:rFonts w:ascii="Century Gothic" w:hAnsi="Century Gothic" w:cs="Tahoma"/>
          <w:color w:val="000000"/>
        </w:rPr>
        <w:t>o</w:t>
      </w:r>
      <w:r>
        <w:rPr>
          <w:rFonts w:ascii="Century Gothic" w:hAnsi="Century Gothic" w:cs="Tahoma"/>
          <w:color w:val="000000"/>
        </w:rPr>
        <w:t xml:space="preserve"> por la Cámara de Senadores del H. Congreso de la Unión, mediante Oficio No. D</w:t>
      </w:r>
      <w:r w:rsidR="00404191">
        <w:rPr>
          <w:rFonts w:ascii="Century Gothic" w:hAnsi="Century Gothic" w:cs="Tahoma"/>
          <w:color w:val="000000"/>
        </w:rPr>
        <w:t>G</w:t>
      </w:r>
      <w:r>
        <w:rPr>
          <w:rFonts w:ascii="Century Gothic" w:hAnsi="Century Gothic" w:cs="Tahoma"/>
          <w:color w:val="000000"/>
        </w:rPr>
        <w:t>PL-</w:t>
      </w:r>
      <w:r w:rsidR="00404191">
        <w:rPr>
          <w:rFonts w:ascii="Century Gothic" w:hAnsi="Century Gothic" w:cs="Tahoma"/>
          <w:color w:val="000000"/>
        </w:rPr>
        <w:t>1</w:t>
      </w:r>
      <w:r>
        <w:rPr>
          <w:rFonts w:ascii="Century Gothic" w:hAnsi="Century Gothic" w:cs="Tahoma"/>
          <w:color w:val="000000"/>
        </w:rPr>
        <w:t>P</w:t>
      </w:r>
      <w:r w:rsidR="00404191">
        <w:rPr>
          <w:rFonts w:ascii="Century Gothic" w:hAnsi="Century Gothic" w:cs="Tahoma"/>
          <w:color w:val="000000"/>
        </w:rPr>
        <w:t>1</w:t>
      </w:r>
      <w:r>
        <w:rPr>
          <w:rFonts w:ascii="Century Gothic" w:hAnsi="Century Gothic" w:cs="Tahoma"/>
          <w:color w:val="000000"/>
        </w:rPr>
        <w:t>A.-</w:t>
      </w:r>
      <w:r w:rsidR="00404191">
        <w:rPr>
          <w:rFonts w:ascii="Century Gothic" w:hAnsi="Century Gothic" w:cs="Tahoma"/>
          <w:color w:val="000000"/>
        </w:rPr>
        <w:t>1159</w:t>
      </w:r>
      <w:r>
        <w:rPr>
          <w:rFonts w:ascii="Century Gothic" w:hAnsi="Century Gothic" w:cs="Tahoma"/>
          <w:color w:val="000000"/>
        </w:rPr>
        <w:t xml:space="preserve">.6, por </w:t>
      </w:r>
      <w:r w:rsidR="00082768">
        <w:rPr>
          <w:rFonts w:ascii="Century Gothic" w:hAnsi="Century Gothic" w:cs="Tahoma"/>
          <w:color w:val="000000"/>
        </w:rPr>
        <w:t xml:space="preserve">el </w:t>
      </w:r>
      <w:r>
        <w:rPr>
          <w:rFonts w:ascii="Century Gothic" w:hAnsi="Century Gothic" w:cs="Tahoma"/>
          <w:color w:val="000000"/>
        </w:rPr>
        <w:t xml:space="preserve">que se </w:t>
      </w:r>
      <w:r w:rsidR="00404191">
        <w:rPr>
          <w:rFonts w:ascii="Century Gothic" w:hAnsi="Century Gothic" w:cs="Tahoma"/>
          <w:color w:val="000000"/>
        </w:rPr>
        <w:t>reforma el primer párrafo de la fracción VI del Apartado A y se adiciona un tercer párrafo a la fracción IV del Apartado B del artículo 123 de la Constitución Política de los Estados Unidos Mexicanos, en materia de salarios, como a continuación se señala:</w:t>
      </w:r>
    </w:p>
    <w:p w14:paraId="1F2724C9" w14:textId="77777777" w:rsidR="008C7174" w:rsidRDefault="008C7174" w:rsidP="008C7174">
      <w:pPr>
        <w:pStyle w:val="NormalWeb"/>
        <w:spacing w:before="0" w:beforeAutospacing="0" w:after="0" w:afterAutospacing="0" w:line="360" w:lineRule="auto"/>
        <w:ind w:right="74"/>
        <w:jc w:val="both"/>
        <w:rPr>
          <w:rFonts w:ascii="Century Gothic" w:hAnsi="Century Gothic" w:cs="Tahoma"/>
          <w:color w:val="000000"/>
        </w:rPr>
      </w:pPr>
    </w:p>
    <w:p w14:paraId="0ECA098D" w14:textId="77777777"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t>PROYECTO DE DECRETO</w:t>
      </w:r>
    </w:p>
    <w:p w14:paraId="4E38FC3B" w14:textId="77777777" w:rsidR="00404191" w:rsidRDefault="00404191" w:rsidP="008C7174">
      <w:pPr>
        <w:pStyle w:val="NormalWeb"/>
        <w:spacing w:before="0" w:beforeAutospacing="0" w:after="0" w:afterAutospacing="0" w:line="360" w:lineRule="auto"/>
        <w:ind w:right="74"/>
        <w:jc w:val="both"/>
        <w:rPr>
          <w:rFonts w:ascii="Century Gothic" w:hAnsi="Century Gothic" w:cs="Tahoma"/>
          <w:b/>
          <w:color w:val="000000"/>
        </w:rPr>
      </w:pPr>
    </w:p>
    <w:p w14:paraId="77DD1400" w14:textId="060378AB" w:rsidR="008C7174" w:rsidRDefault="008C7174" w:rsidP="008C7174">
      <w:pPr>
        <w:pStyle w:val="NormalWeb"/>
        <w:spacing w:before="0" w:beforeAutospacing="0" w:after="0" w:afterAutospacing="0" w:line="360" w:lineRule="auto"/>
        <w:ind w:right="74"/>
        <w:jc w:val="both"/>
        <w:rPr>
          <w:rFonts w:ascii="Century Gothic" w:hAnsi="Century Gothic" w:cs="Tahoma"/>
          <w:b/>
          <w:color w:val="000000"/>
        </w:rPr>
      </w:pPr>
      <w:r>
        <w:rPr>
          <w:rFonts w:ascii="Century Gothic" w:hAnsi="Century Gothic" w:cs="Tahoma"/>
          <w:b/>
          <w:color w:val="000000"/>
        </w:rPr>
        <w:t>POR EL QUE SE REFORMA</w:t>
      </w:r>
      <w:r w:rsidR="00404191">
        <w:rPr>
          <w:rFonts w:ascii="Century Gothic" w:hAnsi="Century Gothic" w:cs="Tahoma"/>
          <w:b/>
          <w:color w:val="000000"/>
        </w:rPr>
        <w:t xml:space="preserve"> EL PRIMER PÁRRAFO DE LA FRACCIÓN VI DEL APARTADO A Y SE ADICIONA UN TERCER PÁRRAFO A LA FRACCIÓN IV DEL APARTADO B DEL ARTÍCULO 123 DE LA CONSTITUCIÓN POLÍTICA DE LOS ESTADOS UNIDOS MEXICANOS, EN MATERIA DE SALARIOS</w:t>
      </w:r>
    </w:p>
    <w:p w14:paraId="77554386" w14:textId="77777777" w:rsidR="008C7174" w:rsidRDefault="008C7174" w:rsidP="008C7174">
      <w:pPr>
        <w:pStyle w:val="NormalWeb"/>
        <w:spacing w:before="0" w:beforeAutospacing="0" w:after="0" w:afterAutospacing="0" w:line="360" w:lineRule="auto"/>
        <w:ind w:right="74"/>
        <w:jc w:val="both"/>
        <w:rPr>
          <w:rFonts w:ascii="Century Gothic" w:hAnsi="Century Gothic" w:cs="Tahoma"/>
          <w:b/>
          <w:color w:val="000000"/>
        </w:rPr>
      </w:pPr>
    </w:p>
    <w:p w14:paraId="1D0C71E1" w14:textId="021345EB" w:rsidR="008C7174" w:rsidRDefault="008C7174" w:rsidP="008C7174">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b/>
          <w:color w:val="000000"/>
        </w:rPr>
        <w:t xml:space="preserve">Artículo Único.- </w:t>
      </w:r>
      <w:r>
        <w:rPr>
          <w:rFonts w:ascii="Century Gothic" w:hAnsi="Century Gothic" w:cs="Tahoma"/>
          <w:color w:val="000000"/>
        </w:rPr>
        <w:t xml:space="preserve">Se reforma </w:t>
      </w:r>
      <w:r w:rsidR="00404191">
        <w:rPr>
          <w:rFonts w:ascii="Century Gothic" w:hAnsi="Century Gothic" w:cs="Tahoma"/>
          <w:color w:val="000000"/>
        </w:rPr>
        <w:t>el primer párrafo de la fracción VI del Apartado A y se adiciona un tercer párrafo a la fracción IV del Apartado B del artículo 123 de la Constitución Política de los Estados Unidos Mexicanos, para quedar como sigue:</w:t>
      </w:r>
    </w:p>
    <w:p w14:paraId="7788555B" w14:textId="443F8011" w:rsidR="00404191" w:rsidRDefault="00404191" w:rsidP="008C7174">
      <w:pPr>
        <w:pStyle w:val="NormalWeb"/>
        <w:spacing w:before="0" w:beforeAutospacing="0" w:after="0" w:afterAutospacing="0" w:line="360" w:lineRule="auto"/>
        <w:ind w:right="74"/>
        <w:jc w:val="both"/>
        <w:rPr>
          <w:rFonts w:ascii="Century Gothic" w:hAnsi="Century Gothic" w:cs="Tahoma"/>
          <w:color w:val="000000"/>
        </w:rPr>
      </w:pPr>
    </w:p>
    <w:p w14:paraId="5320D754" w14:textId="66963522" w:rsidR="00404191" w:rsidRDefault="00404191" w:rsidP="008C7174">
      <w:pPr>
        <w:pStyle w:val="NormalWeb"/>
        <w:spacing w:before="0" w:beforeAutospacing="0" w:after="0" w:afterAutospacing="0" w:line="360" w:lineRule="auto"/>
        <w:ind w:right="74"/>
        <w:jc w:val="both"/>
        <w:rPr>
          <w:rFonts w:ascii="Century Gothic" w:hAnsi="Century Gothic" w:cs="Tahoma"/>
          <w:b/>
          <w:bCs/>
          <w:color w:val="000000"/>
        </w:rPr>
      </w:pPr>
      <w:r>
        <w:rPr>
          <w:rFonts w:ascii="Century Gothic" w:hAnsi="Century Gothic" w:cs="Tahoma"/>
          <w:b/>
          <w:bCs/>
          <w:color w:val="000000"/>
        </w:rPr>
        <w:t>Artículo 123. …</w:t>
      </w:r>
    </w:p>
    <w:p w14:paraId="2B813990" w14:textId="6761A528" w:rsidR="00404191" w:rsidRDefault="00404191" w:rsidP="008C7174">
      <w:pPr>
        <w:pStyle w:val="NormalWeb"/>
        <w:spacing w:before="0" w:beforeAutospacing="0" w:after="0" w:afterAutospacing="0" w:line="360" w:lineRule="auto"/>
        <w:ind w:right="74"/>
        <w:jc w:val="both"/>
        <w:rPr>
          <w:rFonts w:ascii="Century Gothic" w:hAnsi="Century Gothic" w:cs="Tahoma"/>
          <w:b/>
          <w:bCs/>
          <w:color w:val="000000"/>
        </w:rPr>
      </w:pPr>
      <w:r>
        <w:rPr>
          <w:rFonts w:ascii="Century Gothic" w:hAnsi="Century Gothic" w:cs="Tahoma"/>
          <w:b/>
          <w:bCs/>
          <w:color w:val="000000"/>
        </w:rPr>
        <w:t>…</w:t>
      </w:r>
    </w:p>
    <w:p w14:paraId="2809E9E4" w14:textId="13618226" w:rsidR="00404191" w:rsidRDefault="00404191" w:rsidP="00404191">
      <w:pPr>
        <w:pStyle w:val="NormalWeb"/>
        <w:spacing w:before="0" w:beforeAutospacing="0" w:after="0" w:afterAutospacing="0" w:line="360" w:lineRule="auto"/>
        <w:ind w:left="708" w:right="74"/>
        <w:jc w:val="both"/>
        <w:rPr>
          <w:rFonts w:ascii="Century Gothic" w:hAnsi="Century Gothic" w:cs="Tahoma"/>
          <w:b/>
          <w:bCs/>
          <w:color w:val="000000"/>
        </w:rPr>
      </w:pPr>
      <w:r>
        <w:rPr>
          <w:rFonts w:ascii="Century Gothic" w:hAnsi="Century Gothic" w:cs="Tahoma"/>
          <w:b/>
          <w:bCs/>
          <w:color w:val="000000"/>
        </w:rPr>
        <w:t>A. …</w:t>
      </w:r>
    </w:p>
    <w:p w14:paraId="1ECAA726" w14:textId="64F864C7" w:rsidR="00404191" w:rsidRPr="00082768" w:rsidRDefault="00404191" w:rsidP="00404191">
      <w:pPr>
        <w:pStyle w:val="NormalWeb"/>
        <w:spacing w:before="0" w:beforeAutospacing="0" w:after="0" w:afterAutospacing="0" w:line="360" w:lineRule="auto"/>
        <w:ind w:left="1416" w:right="74"/>
        <w:jc w:val="both"/>
        <w:rPr>
          <w:rFonts w:ascii="Century Gothic" w:hAnsi="Century Gothic" w:cs="Tahoma"/>
          <w:color w:val="000000"/>
        </w:rPr>
      </w:pPr>
      <w:r>
        <w:rPr>
          <w:rFonts w:ascii="Century Gothic" w:hAnsi="Century Gothic" w:cs="Tahoma"/>
          <w:b/>
          <w:bCs/>
          <w:color w:val="000000"/>
        </w:rPr>
        <w:t xml:space="preserve">I. </w:t>
      </w:r>
      <w:r w:rsidRPr="003C579E">
        <w:rPr>
          <w:rFonts w:ascii="Century Gothic" w:hAnsi="Century Gothic" w:cs="Tahoma"/>
          <w:color w:val="000000"/>
        </w:rPr>
        <w:t>a</w:t>
      </w:r>
      <w:r>
        <w:rPr>
          <w:rFonts w:ascii="Century Gothic" w:hAnsi="Century Gothic" w:cs="Tahoma"/>
          <w:b/>
          <w:bCs/>
          <w:color w:val="000000"/>
        </w:rPr>
        <w:t xml:space="preserve"> V.</w:t>
      </w:r>
      <w:r w:rsidR="00082768">
        <w:rPr>
          <w:rFonts w:ascii="Century Gothic" w:hAnsi="Century Gothic" w:cs="Tahoma"/>
          <w:b/>
          <w:bCs/>
          <w:color w:val="000000"/>
        </w:rPr>
        <w:t xml:space="preserve"> </w:t>
      </w:r>
      <w:r w:rsidR="00082768" w:rsidRPr="00082768">
        <w:rPr>
          <w:rFonts w:ascii="Century Gothic" w:hAnsi="Century Gothic" w:cs="Tahoma"/>
          <w:color w:val="000000"/>
        </w:rPr>
        <w:t>…</w:t>
      </w:r>
    </w:p>
    <w:p w14:paraId="6461B0D8" w14:textId="77777777" w:rsidR="008B435A" w:rsidRDefault="008B435A" w:rsidP="00404191">
      <w:pPr>
        <w:pStyle w:val="NormalWeb"/>
        <w:spacing w:before="0" w:beforeAutospacing="0" w:after="0" w:afterAutospacing="0" w:line="360" w:lineRule="auto"/>
        <w:ind w:left="1416" w:right="74"/>
        <w:jc w:val="both"/>
        <w:rPr>
          <w:rFonts w:ascii="Century Gothic" w:hAnsi="Century Gothic" w:cs="Tahoma"/>
          <w:b/>
          <w:bCs/>
          <w:color w:val="000000"/>
        </w:rPr>
      </w:pPr>
    </w:p>
    <w:p w14:paraId="5237CB14" w14:textId="25712E8B" w:rsidR="00404191" w:rsidRDefault="00404191" w:rsidP="003C579E">
      <w:pPr>
        <w:pStyle w:val="NormalWeb"/>
        <w:spacing w:before="0" w:beforeAutospacing="0" w:after="0" w:afterAutospacing="0" w:line="360" w:lineRule="auto"/>
        <w:ind w:left="1843" w:right="74" w:hanging="425"/>
        <w:jc w:val="both"/>
        <w:rPr>
          <w:rFonts w:ascii="Century Gothic" w:hAnsi="Century Gothic" w:cs="Tahoma"/>
          <w:color w:val="000000"/>
        </w:rPr>
      </w:pPr>
      <w:r>
        <w:rPr>
          <w:rFonts w:ascii="Century Gothic" w:hAnsi="Century Gothic" w:cs="Tahoma"/>
          <w:b/>
          <w:bCs/>
          <w:color w:val="000000"/>
        </w:rPr>
        <w:t xml:space="preserve">VI. </w:t>
      </w:r>
      <w:r>
        <w:rPr>
          <w:rFonts w:ascii="Century Gothic" w:hAnsi="Century Gothic" w:cs="Tahoma"/>
          <w:color w:val="00000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w:t>
      </w:r>
      <w:r w:rsidR="003C579E">
        <w:rPr>
          <w:rFonts w:ascii="Century Gothic" w:hAnsi="Century Gothic" w:cs="Tahoma"/>
          <w:color w:val="000000"/>
        </w:rPr>
        <w:t>,</w:t>
      </w:r>
      <w:r>
        <w:rPr>
          <w:rFonts w:ascii="Century Gothic" w:hAnsi="Century Gothic" w:cs="Tahoma"/>
          <w:color w:val="000000"/>
        </w:rPr>
        <w:t xml:space="preserve"> base, medida o referencia para fines ajenos a su naturaleza. La fijación anual de los salarios mínimos generales o profesionales, o la revisión de los mismos, nunca estará por debajo de la inflación observada durante el periodo de su vigencia.</w:t>
      </w:r>
    </w:p>
    <w:p w14:paraId="51A28AA9" w14:textId="63AE4843" w:rsidR="00404191" w:rsidRDefault="00404191" w:rsidP="00404191">
      <w:pPr>
        <w:pStyle w:val="NormalWeb"/>
        <w:spacing w:before="0" w:beforeAutospacing="0" w:after="0" w:afterAutospacing="0" w:line="360" w:lineRule="auto"/>
        <w:ind w:left="1416" w:right="74"/>
        <w:jc w:val="both"/>
        <w:rPr>
          <w:rFonts w:ascii="Century Gothic" w:hAnsi="Century Gothic" w:cs="Tahoma"/>
          <w:color w:val="000000"/>
        </w:rPr>
      </w:pPr>
    </w:p>
    <w:p w14:paraId="30172E7F" w14:textId="7D3FD159" w:rsidR="00404191" w:rsidRDefault="00404191" w:rsidP="00082768">
      <w:pPr>
        <w:pStyle w:val="NormalWeb"/>
        <w:spacing w:before="0" w:beforeAutospacing="0" w:after="0" w:afterAutospacing="0" w:line="360" w:lineRule="auto"/>
        <w:ind w:left="1416" w:right="74" w:firstLine="427"/>
        <w:jc w:val="both"/>
        <w:rPr>
          <w:rFonts w:ascii="Century Gothic" w:hAnsi="Century Gothic" w:cs="Tahoma"/>
          <w:b/>
          <w:bCs/>
          <w:color w:val="000000"/>
        </w:rPr>
      </w:pPr>
      <w:r>
        <w:rPr>
          <w:rFonts w:ascii="Century Gothic" w:hAnsi="Century Gothic" w:cs="Tahoma"/>
          <w:b/>
          <w:bCs/>
          <w:color w:val="000000"/>
        </w:rPr>
        <w:t>…</w:t>
      </w:r>
    </w:p>
    <w:p w14:paraId="144F3321" w14:textId="05DC8EE1" w:rsidR="00404191" w:rsidRDefault="00404191" w:rsidP="00082768">
      <w:pPr>
        <w:pStyle w:val="NormalWeb"/>
        <w:spacing w:before="0" w:beforeAutospacing="0" w:after="0" w:afterAutospacing="0" w:line="360" w:lineRule="auto"/>
        <w:ind w:left="1416" w:right="74" w:firstLine="427"/>
        <w:jc w:val="both"/>
        <w:rPr>
          <w:rFonts w:ascii="Century Gothic" w:hAnsi="Century Gothic" w:cs="Tahoma"/>
          <w:b/>
          <w:bCs/>
          <w:color w:val="000000"/>
        </w:rPr>
      </w:pPr>
      <w:r>
        <w:rPr>
          <w:rFonts w:ascii="Century Gothic" w:hAnsi="Century Gothic" w:cs="Tahoma"/>
          <w:b/>
          <w:bCs/>
          <w:color w:val="000000"/>
        </w:rPr>
        <w:t>…</w:t>
      </w:r>
    </w:p>
    <w:p w14:paraId="7961F05A" w14:textId="4ED3B16E" w:rsidR="00404191" w:rsidRDefault="00404191" w:rsidP="00404191">
      <w:pPr>
        <w:pStyle w:val="NormalWeb"/>
        <w:spacing w:before="0" w:beforeAutospacing="0" w:after="0" w:afterAutospacing="0" w:line="360" w:lineRule="auto"/>
        <w:ind w:left="1416" w:right="74"/>
        <w:jc w:val="both"/>
        <w:rPr>
          <w:rFonts w:ascii="Century Gothic" w:hAnsi="Century Gothic" w:cs="Tahoma"/>
          <w:b/>
          <w:bCs/>
          <w:color w:val="000000"/>
        </w:rPr>
      </w:pPr>
      <w:r>
        <w:rPr>
          <w:rFonts w:ascii="Century Gothic" w:hAnsi="Century Gothic" w:cs="Tahoma"/>
          <w:b/>
          <w:bCs/>
          <w:color w:val="000000"/>
        </w:rPr>
        <w:t xml:space="preserve">VII. </w:t>
      </w:r>
      <w:r>
        <w:rPr>
          <w:rFonts w:ascii="Century Gothic" w:hAnsi="Century Gothic" w:cs="Tahoma"/>
          <w:color w:val="000000"/>
        </w:rPr>
        <w:t xml:space="preserve">a </w:t>
      </w:r>
      <w:r>
        <w:rPr>
          <w:rFonts w:ascii="Century Gothic" w:hAnsi="Century Gothic" w:cs="Tahoma"/>
          <w:b/>
          <w:bCs/>
          <w:color w:val="000000"/>
        </w:rPr>
        <w:t>XXXI. …</w:t>
      </w:r>
    </w:p>
    <w:p w14:paraId="2A4A9D1B" w14:textId="0B79EDFA" w:rsidR="00404191" w:rsidRDefault="00404191" w:rsidP="00404191">
      <w:pPr>
        <w:pStyle w:val="NormalWeb"/>
        <w:spacing w:before="0" w:beforeAutospacing="0" w:after="0" w:afterAutospacing="0" w:line="360" w:lineRule="auto"/>
        <w:ind w:left="708" w:right="74"/>
        <w:jc w:val="both"/>
        <w:rPr>
          <w:rFonts w:ascii="Century Gothic" w:hAnsi="Century Gothic" w:cs="Tahoma"/>
          <w:b/>
          <w:bCs/>
          <w:color w:val="000000"/>
        </w:rPr>
      </w:pPr>
    </w:p>
    <w:p w14:paraId="5FAB4924" w14:textId="4AEF9DDE" w:rsidR="00404191" w:rsidRDefault="00404191" w:rsidP="00404191">
      <w:pPr>
        <w:pStyle w:val="NormalWeb"/>
        <w:spacing w:before="0" w:beforeAutospacing="0" w:after="0" w:afterAutospacing="0" w:line="360" w:lineRule="auto"/>
        <w:ind w:left="708" w:right="74"/>
        <w:jc w:val="both"/>
        <w:rPr>
          <w:rFonts w:ascii="Century Gothic" w:hAnsi="Century Gothic" w:cs="Tahoma"/>
          <w:b/>
          <w:bCs/>
          <w:color w:val="000000"/>
        </w:rPr>
      </w:pPr>
      <w:r>
        <w:rPr>
          <w:rFonts w:ascii="Century Gothic" w:hAnsi="Century Gothic" w:cs="Tahoma"/>
          <w:b/>
          <w:bCs/>
          <w:color w:val="000000"/>
        </w:rPr>
        <w:t>B. …</w:t>
      </w:r>
    </w:p>
    <w:p w14:paraId="6588277C" w14:textId="12CA43F6" w:rsidR="00404191" w:rsidRDefault="00404191" w:rsidP="00404191">
      <w:pPr>
        <w:pStyle w:val="NormalWeb"/>
        <w:spacing w:before="0" w:beforeAutospacing="0" w:after="0" w:afterAutospacing="0" w:line="360" w:lineRule="auto"/>
        <w:ind w:left="1416" w:right="74"/>
        <w:jc w:val="both"/>
        <w:rPr>
          <w:rFonts w:ascii="Century Gothic" w:hAnsi="Century Gothic" w:cs="Tahoma"/>
          <w:b/>
          <w:bCs/>
          <w:color w:val="000000"/>
        </w:rPr>
      </w:pPr>
      <w:r>
        <w:rPr>
          <w:rFonts w:ascii="Century Gothic" w:hAnsi="Century Gothic" w:cs="Tahoma"/>
          <w:b/>
          <w:bCs/>
          <w:color w:val="000000"/>
        </w:rPr>
        <w:t xml:space="preserve">I. </w:t>
      </w:r>
      <w:r>
        <w:rPr>
          <w:rFonts w:ascii="Century Gothic" w:hAnsi="Century Gothic" w:cs="Tahoma"/>
          <w:color w:val="000000"/>
        </w:rPr>
        <w:t xml:space="preserve">a </w:t>
      </w:r>
      <w:r>
        <w:rPr>
          <w:rFonts w:ascii="Century Gothic" w:hAnsi="Century Gothic" w:cs="Tahoma"/>
          <w:b/>
          <w:bCs/>
          <w:color w:val="000000"/>
        </w:rPr>
        <w:t>III. …</w:t>
      </w:r>
    </w:p>
    <w:p w14:paraId="749DE0A6" w14:textId="77777777" w:rsidR="008B435A" w:rsidRDefault="008B435A" w:rsidP="00404191">
      <w:pPr>
        <w:pStyle w:val="NormalWeb"/>
        <w:spacing w:before="0" w:beforeAutospacing="0" w:after="0" w:afterAutospacing="0" w:line="360" w:lineRule="auto"/>
        <w:ind w:left="1416" w:right="74"/>
        <w:jc w:val="both"/>
        <w:rPr>
          <w:rFonts w:ascii="Century Gothic" w:hAnsi="Century Gothic" w:cs="Tahoma"/>
          <w:b/>
          <w:bCs/>
          <w:color w:val="000000"/>
        </w:rPr>
      </w:pPr>
    </w:p>
    <w:p w14:paraId="1B8E908C" w14:textId="4754BB0A" w:rsidR="00404191" w:rsidRDefault="00404191" w:rsidP="003C579E">
      <w:pPr>
        <w:pStyle w:val="NormalWeb"/>
        <w:spacing w:before="0" w:beforeAutospacing="0" w:after="0" w:afterAutospacing="0" w:line="360" w:lineRule="auto"/>
        <w:ind w:left="1843" w:right="74" w:hanging="425"/>
        <w:jc w:val="both"/>
        <w:rPr>
          <w:rFonts w:ascii="Century Gothic" w:hAnsi="Century Gothic" w:cs="Tahoma"/>
          <w:color w:val="000000"/>
        </w:rPr>
      </w:pPr>
      <w:r>
        <w:rPr>
          <w:rFonts w:ascii="Century Gothic" w:hAnsi="Century Gothic" w:cs="Tahoma"/>
          <w:b/>
          <w:bCs/>
          <w:color w:val="000000"/>
        </w:rPr>
        <w:t xml:space="preserve">IV. </w:t>
      </w:r>
      <w:r w:rsidR="003C579E">
        <w:rPr>
          <w:rFonts w:ascii="Century Gothic" w:hAnsi="Century Gothic" w:cs="Tahoma"/>
          <w:b/>
          <w:bCs/>
          <w:color w:val="000000"/>
        </w:rPr>
        <w:t xml:space="preserve"> </w:t>
      </w:r>
      <w:r>
        <w:rPr>
          <w:rFonts w:ascii="Century Gothic" w:hAnsi="Century Gothic" w:cs="Tahoma"/>
          <w:color w:val="000000"/>
        </w:rPr>
        <w:t xml:space="preserve">Los salarios serán fijados en los presupuestos respectivos sin que su cuantía pueda ser disminuida durante la vigencia de éstos, sujetándose a lo dispuesto en el artículo 127 de </w:t>
      </w:r>
      <w:r w:rsidR="008B435A">
        <w:rPr>
          <w:rFonts w:ascii="Century Gothic" w:hAnsi="Century Gothic" w:cs="Tahoma"/>
          <w:color w:val="000000"/>
        </w:rPr>
        <w:t>esta Constitución y en la ley.</w:t>
      </w:r>
    </w:p>
    <w:p w14:paraId="64034F6E" w14:textId="6E0B093F" w:rsidR="008B435A" w:rsidRDefault="008B435A" w:rsidP="003C579E">
      <w:pPr>
        <w:pStyle w:val="NormalWeb"/>
        <w:spacing w:before="0" w:beforeAutospacing="0" w:after="0" w:afterAutospacing="0" w:line="360" w:lineRule="auto"/>
        <w:ind w:left="1843" w:right="74" w:hanging="425"/>
        <w:jc w:val="both"/>
        <w:rPr>
          <w:rFonts w:ascii="Century Gothic" w:hAnsi="Century Gothic" w:cs="Tahoma"/>
          <w:color w:val="000000"/>
        </w:rPr>
      </w:pPr>
    </w:p>
    <w:p w14:paraId="386EB15F" w14:textId="4CE356EB" w:rsidR="008B435A" w:rsidRDefault="003C579E" w:rsidP="003C579E">
      <w:pPr>
        <w:pStyle w:val="NormalWeb"/>
        <w:spacing w:before="0" w:beforeAutospacing="0" w:after="0" w:afterAutospacing="0" w:line="360" w:lineRule="auto"/>
        <w:ind w:left="1843" w:right="74" w:hanging="425"/>
        <w:jc w:val="both"/>
        <w:rPr>
          <w:rFonts w:ascii="Century Gothic" w:hAnsi="Century Gothic" w:cs="Tahoma"/>
          <w:color w:val="000000"/>
        </w:rPr>
      </w:pPr>
      <w:r>
        <w:rPr>
          <w:rFonts w:ascii="Century Gothic" w:hAnsi="Century Gothic" w:cs="Tahoma"/>
          <w:color w:val="000000"/>
        </w:rPr>
        <w:t xml:space="preserve">      </w:t>
      </w:r>
      <w:r w:rsidR="008B435A">
        <w:rPr>
          <w:rFonts w:ascii="Century Gothic" w:hAnsi="Century Gothic" w:cs="Tahoma"/>
          <w:color w:val="000000"/>
        </w:rPr>
        <w:t>En ningún caso los salarios podrán ser inferiores al mínimo para los trabajadores en general en las entidades federativas.</w:t>
      </w:r>
    </w:p>
    <w:p w14:paraId="45F6D870" w14:textId="29DA180E" w:rsidR="008B435A" w:rsidRDefault="008B435A" w:rsidP="003C579E">
      <w:pPr>
        <w:pStyle w:val="NormalWeb"/>
        <w:spacing w:before="0" w:beforeAutospacing="0" w:after="0" w:afterAutospacing="0" w:line="360" w:lineRule="auto"/>
        <w:ind w:left="1843" w:right="74" w:hanging="425"/>
        <w:jc w:val="both"/>
        <w:rPr>
          <w:rFonts w:ascii="Century Gothic" w:hAnsi="Century Gothic" w:cs="Tahoma"/>
          <w:color w:val="000000"/>
        </w:rPr>
      </w:pPr>
    </w:p>
    <w:p w14:paraId="2ED9A2FC" w14:textId="41ADE5C6" w:rsidR="008B435A" w:rsidRDefault="003C579E" w:rsidP="003C579E">
      <w:pPr>
        <w:pStyle w:val="NormalWeb"/>
        <w:spacing w:before="0" w:beforeAutospacing="0" w:after="0" w:afterAutospacing="0" w:line="360" w:lineRule="auto"/>
        <w:ind w:left="1843" w:right="74" w:hanging="425"/>
        <w:jc w:val="both"/>
        <w:rPr>
          <w:rFonts w:ascii="Century Gothic" w:hAnsi="Century Gothic" w:cs="Tahoma"/>
          <w:color w:val="000000"/>
        </w:rPr>
      </w:pPr>
      <w:r>
        <w:rPr>
          <w:rFonts w:ascii="Century Gothic" w:hAnsi="Century Gothic" w:cs="Tahoma"/>
          <w:color w:val="000000"/>
        </w:rPr>
        <w:t xml:space="preserve">      </w:t>
      </w:r>
      <w:r w:rsidR="008B435A">
        <w:rPr>
          <w:rFonts w:ascii="Century Gothic" w:hAnsi="Century Gothic" w:cs="Tahoma"/>
          <w:color w:val="000000"/>
        </w:rPr>
        <w:t>Las maestras y los maestros de nivel básico de tiempo completo, policías, guardias nacionales, integrantes de la Fuerza Armada permanente, así como médicos y enfermeros, percibirán un salario mensual que no podrá ser inferior al salario promedio registrado ante el Instituto Mexicano del Seguro Social;</w:t>
      </w:r>
    </w:p>
    <w:p w14:paraId="5189BAE1" w14:textId="2BD32A9F" w:rsidR="008B435A" w:rsidRDefault="008B435A" w:rsidP="00404191">
      <w:pPr>
        <w:pStyle w:val="NormalWeb"/>
        <w:spacing w:before="0" w:beforeAutospacing="0" w:after="0" w:afterAutospacing="0" w:line="360" w:lineRule="auto"/>
        <w:ind w:left="1416" w:right="74"/>
        <w:jc w:val="both"/>
        <w:rPr>
          <w:rFonts w:ascii="Century Gothic" w:hAnsi="Century Gothic" w:cs="Tahoma"/>
          <w:b/>
          <w:bCs/>
          <w:color w:val="000000"/>
        </w:rPr>
      </w:pPr>
    </w:p>
    <w:p w14:paraId="5F16EA47" w14:textId="78FA8F38" w:rsidR="008B435A" w:rsidRDefault="008B435A" w:rsidP="00404191">
      <w:pPr>
        <w:pStyle w:val="NormalWeb"/>
        <w:spacing w:before="0" w:beforeAutospacing="0" w:after="0" w:afterAutospacing="0" w:line="360" w:lineRule="auto"/>
        <w:ind w:left="1416" w:right="74"/>
        <w:jc w:val="both"/>
        <w:rPr>
          <w:rFonts w:ascii="Century Gothic" w:hAnsi="Century Gothic" w:cs="Tahoma"/>
          <w:b/>
          <w:bCs/>
          <w:color w:val="000000"/>
        </w:rPr>
      </w:pPr>
      <w:r>
        <w:rPr>
          <w:rFonts w:ascii="Century Gothic" w:hAnsi="Century Gothic" w:cs="Tahoma"/>
          <w:b/>
          <w:bCs/>
          <w:color w:val="000000"/>
        </w:rPr>
        <w:t xml:space="preserve">V. </w:t>
      </w:r>
      <w:r>
        <w:rPr>
          <w:rFonts w:ascii="Century Gothic" w:hAnsi="Century Gothic" w:cs="Tahoma"/>
          <w:color w:val="000000"/>
        </w:rPr>
        <w:t xml:space="preserve">a </w:t>
      </w:r>
      <w:r>
        <w:rPr>
          <w:rFonts w:ascii="Century Gothic" w:hAnsi="Century Gothic" w:cs="Tahoma"/>
          <w:b/>
          <w:bCs/>
          <w:color w:val="000000"/>
        </w:rPr>
        <w:t>XIV. …</w:t>
      </w:r>
    </w:p>
    <w:p w14:paraId="3F555E24" w14:textId="49095C3A" w:rsid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p>
    <w:p w14:paraId="0723EC0C" w14:textId="10FF2895" w:rsidR="008B435A" w:rsidRDefault="008B435A" w:rsidP="008B435A">
      <w:pPr>
        <w:pStyle w:val="NormalWeb"/>
        <w:spacing w:before="0" w:beforeAutospacing="0" w:after="0" w:afterAutospacing="0" w:line="360" w:lineRule="auto"/>
        <w:ind w:right="74"/>
        <w:jc w:val="center"/>
        <w:rPr>
          <w:rFonts w:ascii="Century Gothic" w:hAnsi="Century Gothic" w:cs="Tahoma"/>
          <w:b/>
          <w:bCs/>
          <w:color w:val="000000"/>
        </w:rPr>
      </w:pPr>
      <w:r>
        <w:rPr>
          <w:rFonts w:ascii="Century Gothic" w:hAnsi="Century Gothic" w:cs="Tahoma"/>
          <w:b/>
          <w:bCs/>
          <w:color w:val="000000"/>
        </w:rPr>
        <w:t>Transitorios</w:t>
      </w:r>
    </w:p>
    <w:p w14:paraId="27C4A1AA" w14:textId="3D7ABFD0" w:rsidR="008B435A" w:rsidRDefault="008B435A" w:rsidP="008B435A">
      <w:pPr>
        <w:pStyle w:val="NormalWeb"/>
        <w:spacing w:before="0" w:beforeAutospacing="0" w:after="0" w:afterAutospacing="0" w:line="360" w:lineRule="auto"/>
        <w:ind w:right="74"/>
        <w:jc w:val="center"/>
        <w:rPr>
          <w:rFonts w:ascii="Century Gothic" w:hAnsi="Century Gothic" w:cs="Tahoma"/>
          <w:b/>
          <w:bCs/>
          <w:color w:val="000000"/>
        </w:rPr>
      </w:pPr>
    </w:p>
    <w:p w14:paraId="23E778E5" w14:textId="08666A0D" w:rsid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b/>
          <w:bCs/>
          <w:color w:val="000000"/>
        </w:rPr>
        <w:t xml:space="preserve">Primero.- </w:t>
      </w:r>
      <w:r>
        <w:rPr>
          <w:rFonts w:ascii="Century Gothic" w:hAnsi="Century Gothic" w:cs="Tahoma"/>
          <w:color w:val="000000"/>
        </w:rPr>
        <w:t>El presente Decreto entrará en vigor el día siguiente al de su publicación en el Diario Oficial de la Federación.</w:t>
      </w:r>
    </w:p>
    <w:p w14:paraId="5BFF28F2" w14:textId="66D2BCE7" w:rsid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p>
    <w:p w14:paraId="3DA5E6D3" w14:textId="4097D5CD" w:rsid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b/>
          <w:bCs/>
          <w:color w:val="000000"/>
        </w:rPr>
        <w:t xml:space="preserve">Segundo.- </w:t>
      </w:r>
      <w:r>
        <w:rPr>
          <w:rFonts w:ascii="Century Gothic" w:hAnsi="Century Gothic" w:cs="Tahoma"/>
          <w:color w:val="000000"/>
        </w:rPr>
        <w:t xml:space="preserve">El salario a que hace referencia el párrafo tercero de la fracción IV del Apartado B del artículo 123 de esta Constitución es de dieciséis mil setecientos setenta y siete pesos con sesenta y ocho centavos, que equivale al salario mensual promedio registrado en 2023 en el Instituto Mexicano del Seguro Social actualizado por la inflación estimada para el año 2024. </w:t>
      </w:r>
    </w:p>
    <w:p w14:paraId="1BF1FC9B" w14:textId="2D7485B3" w:rsid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p>
    <w:p w14:paraId="74AE6CA0" w14:textId="674C70C6" w:rsidR="008C7174" w:rsidRDefault="008B435A" w:rsidP="008B435A">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Este monto se actualizará el 1o. de enero de cada año, de acuerdo con la inflación estimada para ese año. </w:t>
      </w:r>
    </w:p>
    <w:p w14:paraId="7A8F4CB2" w14:textId="77777777" w:rsidR="008B435A" w:rsidRP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p>
    <w:p w14:paraId="628A20D2" w14:textId="77777777" w:rsidR="008C7174" w:rsidRPr="00082768" w:rsidRDefault="008C7174" w:rsidP="008C7174">
      <w:pPr>
        <w:spacing w:line="360" w:lineRule="auto"/>
        <w:jc w:val="center"/>
        <w:rPr>
          <w:rFonts w:ascii="Century Gothic" w:hAnsi="Century Gothic" w:cs="Arial"/>
          <w:b/>
          <w:sz w:val="28"/>
          <w:szCs w:val="28"/>
        </w:rPr>
      </w:pPr>
      <w:r w:rsidRPr="00082768">
        <w:rPr>
          <w:rFonts w:ascii="Century Gothic" w:hAnsi="Century Gothic" w:cs="Arial"/>
          <w:b/>
          <w:sz w:val="28"/>
          <w:szCs w:val="28"/>
        </w:rPr>
        <w:t>TRANSITORIOS</w:t>
      </w:r>
    </w:p>
    <w:p w14:paraId="681A0B4D" w14:textId="77777777" w:rsidR="008C7174" w:rsidRDefault="008C7174" w:rsidP="008C7174">
      <w:pPr>
        <w:spacing w:line="360" w:lineRule="auto"/>
        <w:jc w:val="center"/>
        <w:rPr>
          <w:rFonts w:ascii="Arial" w:hAnsi="Arial" w:cs="Arial"/>
          <w:b/>
          <w:sz w:val="24"/>
          <w:szCs w:val="24"/>
        </w:rPr>
      </w:pPr>
    </w:p>
    <w:p w14:paraId="4A308235" w14:textId="77777777" w:rsidR="008C7174" w:rsidRDefault="008C7174" w:rsidP="008C7174">
      <w:pPr>
        <w:spacing w:line="360" w:lineRule="auto"/>
        <w:jc w:val="both"/>
        <w:rPr>
          <w:rFonts w:ascii="Century Gothic" w:hAnsi="Century Gothic" w:cs="Times New Roman"/>
          <w:sz w:val="24"/>
        </w:rPr>
      </w:pPr>
      <w:r w:rsidRPr="00F02693">
        <w:rPr>
          <w:rFonts w:ascii="Century Gothic" w:hAnsi="Century Gothic" w:cs="Times New Roman"/>
          <w:b/>
          <w:bCs/>
          <w:sz w:val="28"/>
          <w:szCs w:val="28"/>
        </w:rPr>
        <w:t>ARTÍCULO PRIMERO.-</w:t>
      </w:r>
      <w:r>
        <w:rPr>
          <w:rFonts w:ascii="Century Gothic" w:hAnsi="Century Gothic" w:cs="Times New Roman"/>
          <w:b/>
          <w:bCs/>
          <w:sz w:val="24"/>
        </w:rPr>
        <w:t xml:space="preserve"> </w:t>
      </w:r>
      <w:r>
        <w:rPr>
          <w:rFonts w:ascii="Century Gothic" w:hAnsi="Century Gothic" w:cs="Times New Roman"/>
          <w:sz w:val="24"/>
        </w:rPr>
        <w:t>Publíquese en el Periódico Oficial del Estado.</w:t>
      </w:r>
    </w:p>
    <w:p w14:paraId="4200010C" w14:textId="77777777" w:rsidR="008C7174" w:rsidRDefault="008C7174" w:rsidP="008C7174">
      <w:pPr>
        <w:spacing w:line="360" w:lineRule="auto"/>
        <w:jc w:val="both"/>
        <w:rPr>
          <w:rFonts w:ascii="Century Gothic" w:hAnsi="Century Gothic" w:cs="Times New Roman"/>
          <w:sz w:val="24"/>
        </w:rPr>
      </w:pPr>
    </w:p>
    <w:p w14:paraId="15350261" w14:textId="187164EB" w:rsidR="008C7174" w:rsidRDefault="008C7174" w:rsidP="008C7174">
      <w:pPr>
        <w:spacing w:line="360" w:lineRule="auto"/>
        <w:jc w:val="both"/>
        <w:rPr>
          <w:rFonts w:ascii="Century Gothic" w:hAnsi="Century Gothic" w:cs="Times New Roman"/>
          <w:sz w:val="24"/>
        </w:rPr>
      </w:pPr>
      <w:r w:rsidRPr="00F02693">
        <w:rPr>
          <w:rFonts w:ascii="Century Gothic" w:hAnsi="Century Gothic" w:cs="Times New Roman"/>
          <w:b/>
          <w:bCs/>
          <w:sz w:val="28"/>
          <w:szCs w:val="28"/>
        </w:rPr>
        <w:t>ARTÍCULO SEGUNDO.-</w:t>
      </w:r>
      <w:r>
        <w:rPr>
          <w:rFonts w:ascii="Century Gothic" w:hAnsi="Century Gothic" w:cs="Times New Roman"/>
          <w:b/>
          <w:bCs/>
          <w:sz w:val="24"/>
        </w:rPr>
        <w:t xml:space="preserve"> </w:t>
      </w:r>
      <w:r>
        <w:rPr>
          <w:rFonts w:ascii="Century Gothic" w:hAnsi="Century Gothic" w:cs="Times New Roman"/>
          <w:sz w:val="24"/>
        </w:rPr>
        <w:t xml:space="preserve">Remítase copia del presente Decreto, aprobado por esta Sexagésima </w:t>
      </w:r>
      <w:r w:rsidR="00B51FF0">
        <w:rPr>
          <w:rFonts w:ascii="Century Gothic" w:hAnsi="Century Gothic" w:cs="Times New Roman"/>
          <w:sz w:val="24"/>
        </w:rPr>
        <w:t>Octava</w:t>
      </w:r>
      <w:r>
        <w:rPr>
          <w:rFonts w:ascii="Century Gothic" w:hAnsi="Century Gothic" w:cs="Times New Roman"/>
          <w:sz w:val="24"/>
        </w:rPr>
        <w:t xml:space="preserve"> Legislatura del Honorable Congreso del Estado de Chihuahua, al H. Congreso de la Unión, en los términos del artículo 135 de la Constitución Política de los Estados Unidos Mexicanos.</w:t>
      </w:r>
    </w:p>
    <w:p w14:paraId="2DA8EEA0" w14:textId="77777777" w:rsidR="008C7174" w:rsidRDefault="008C7174" w:rsidP="008C7174">
      <w:pPr>
        <w:spacing w:line="360" w:lineRule="auto"/>
        <w:jc w:val="both"/>
        <w:rPr>
          <w:rFonts w:ascii="Century Gothic" w:hAnsi="Century Gothic" w:cs="Times New Roman"/>
          <w:sz w:val="24"/>
        </w:rPr>
      </w:pPr>
    </w:p>
    <w:p w14:paraId="44D72A1F" w14:textId="340BF4C1" w:rsidR="008C7174" w:rsidRDefault="008C7174" w:rsidP="008C7174">
      <w:pPr>
        <w:spacing w:line="360" w:lineRule="auto"/>
        <w:jc w:val="both"/>
        <w:rPr>
          <w:rFonts w:ascii="Century Gothic" w:hAnsi="Century Gothic" w:cs="Times New Roman"/>
          <w:sz w:val="24"/>
        </w:rPr>
      </w:pPr>
      <w:r>
        <w:rPr>
          <w:rFonts w:ascii="Century Gothic" w:hAnsi="Century Gothic" w:cs="Times New Roman"/>
          <w:b/>
          <w:bCs/>
          <w:sz w:val="24"/>
        </w:rPr>
        <w:t xml:space="preserve">ECONÓMICO.- </w:t>
      </w:r>
      <w:r>
        <w:rPr>
          <w:rFonts w:ascii="Century Gothic" w:hAnsi="Century Gothic" w:cs="Times New Roman"/>
          <w:sz w:val="24"/>
        </w:rPr>
        <w:t xml:space="preserve">Aprobado que sea, túrnese a la Secretaría para que elabore la Minuta de Decreto en los términos </w:t>
      </w:r>
      <w:r w:rsidR="00082768">
        <w:rPr>
          <w:rFonts w:ascii="Century Gothic" w:hAnsi="Century Gothic" w:cs="Times New Roman"/>
          <w:sz w:val="24"/>
        </w:rPr>
        <w:t xml:space="preserve">en </w:t>
      </w:r>
      <w:r>
        <w:rPr>
          <w:rFonts w:ascii="Century Gothic" w:hAnsi="Century Gothic" w:cs="Times New Roman"/>
          <w:sz w:val="24"/>
        </w:rPr>
        <w:t>que deba publicarse.</w:t>
      </w:r>
    </w:p>
    <w:p w14:paraId="0D77B15F" w14:textId="77777777" w:rsidR="008C7174" w:rsidRDefault="008C7174" w:rsidP="008C7174">
      <w:pPr>
        <w:spacing w:line="360" w:lineRule="auto"/>
        <w:jc w:val="both"/>
        <w:rPr>
          <w:rFonts w:ascii="Century Gothic" w:hAnsi="Century Gothic" w:cs="Times New Roman"/>
          <w:sz w:val="24"/>
        </w:rPr>
      </w:pPr>
    </w:p>
    <w:p w14:paraId="3368C8A2" w14:textId="413B3465" w:rsidR="008B435A" w:rsidRDefault="008C7174" w:rsidP="008C7174">
      <w:pPr>
        <w:spacing w:line="360" w:lineRule="auto"/>
        <w:jc w:val="both"/>
        <w:rPr>
          <w:rFonts w:ascii="Century Gothic" w:hAnsi="Century Gothic" w:cs="Times New Roman"/>
          <w:sz w:val="24"/>
        </w:rPr>
      </w:pPr>
      <w:r>
        <w:rPr>
          <w:rFonts w:ascii="Century Gothic" w:hAnsi="Century Gothic" w:cs="Times New Roman"/>
          <w:b/>
          <w:bCs/>
          <w:sz w:val="24"/>
        </w:rPr>
        <w:t xml:space="preserve">D A D O </w:t>
      </w:r>
      <w:r>
        <w:rPr>
          <w:rFonts w:ascii="Century Gothic" w:hAnsi="Century Gothic" w:cs="Times New Roman"/>
          <w:sz w:val="24"/>
        </w:rPr>
        <w:t xml:space="preserve">en el Salón de Sesiones del Honorable Congreso del Estado de Chihuahua, a los </w:t>
      </w:r>
      <w:r w:rsidR="00F02693">
        <w:rPr>
          <w:rFonts w:ascii="Century Gothic" w:hAnsi="Century Gothic" w:cs="Times New Roman"/>
          <w:sz w:val="24"/>
        </w:rPr>
        <w:t>veinti</w:t>
      </w:r>
      <w:r w:rsidR="00322932">
        <w:rPr>
          <w:rFonts w:ascii="Century Gothic" w:hAnsi="Century Gothic" w:cs="Times New Roman"/>
          <w:sz w:val="24"/>
        </w:rPr>
        <w:t>nueve</w:t>
      </w:r>
      <w:r w:rsidR="00F02693">
        <w:rPr>
          <w:rFonts w:ascii="Century Gothic" w:hAnsi="Century Gothic" w:cs="Times New Roman"/>
          <w:sz w:val="24"/>
        </w:rPr>
        <w:t xml:space="preserve"> </w:t>
      </w:r>
      <w:r>
        <w:rPr>
          <w:rFonts w:ascii="Century Gothic" w:hAnsi="Century Gothic" w:cs="Times New Roman"/>
          <w:sz w:val="24"/>
        </w:rPr>
        <w:t xml:space="preserve">días del mes de </w:t>
      </w:r>
      <w:r w:rsidR="008B435A">
        <w:rPr>
          <w:rFonts w:ascii="Century Gothic" w:hAnsi="Century Gothic" w:cs="Times New Roman"/>
          <w:sz w:val="24"/>
        </w:rPr>
        <w:t>octubre</w:t>
      </w:r>
      <w:r>
        <w:rPr>
          <w:rFonts w:ascii="Century Gothic" w:hAnsi="Century Gothic" w:cs="Times New Roman"/>
          <w:sz w:val="24"/>
        </w:rPr>
        <w:t xml:space="preserve"> del año dos mil </w:t>
      </w:r>
      <w:r w:rsidR="008B435A">
        <w:rPr>
          <w:rFonts w:ascii="Century Gothic" w:hAnsi="Century Gothic" w:cs="Times New Roman"/>
          <w:sz w:val="24"/>
        </w:rPr>
        <w:t>veinticuatro</w:t>
      </w:r>
      <w:r>
        <w:rPr>
          <w:rFonts w:ascii="Century Gothic" w:hAnsi="Century Gothic" w:cs="Times New Roman"/>
          <w:sz w:val="24"/>
        </w:rPr>
        <w:t xml:space="preserve">, en la Ciudad de Chihuahua, Chihuahua. </w:t>
      </w:r>
    </w:p>
    <w:p w14:paraId="2F1345DA" w14:textId="313E326D" w:rsidR="008B435A" w:rsidRDefault="008B435A" w:rsidP="008C7174">
      <w:pPr>
        <w:spacing w:line="360" w:lineRule="auto"/>
        <w:jc w:val="both"/>
        <w:rPr>
          <w:rFonts w:ascii="Century Gothic" w:hAnsi="Century Gothic" w:cs="Times New Roman"/>
          <w:sz w:val="24"/>
        </w:rPr>
      </w:pPr>
    </w:p>
    <w:p w14:paraId="3A2146C8" w14:textId="29A52F90" w:rsidR="00F02693" w:rsidRDefault="00F02693" w:rsidP="008C7174">
      <w:pPr>
        <w:spacing w:line="360" w:lineRule="auto"/>
        <w:jc w:val="both"/>
        <w:rPr>
          <w:rFonts w:ascii="Century Gothic" w:hAnsi="Century Gothic" w:cs="Times New Roman"/>
          <w:sz w:val="24"/>
        </w:rPr>
      </w:pPr>
    </w:p>
    <w:p w14:paraId="411E7709" w14:textId="48C9784C" w:rsidR="00F02693" w:rsidRDefault="00F02693" w:rsidP="008C7174">
      <w:pPr>
        <w:spacing w:line="360" w:lineRule="auto"/>
        <w:jc w:val="both"/>
        <w:rPr>
          <w:rFonts w:ascii="Century Gothic" w:hAnsi="Century Gothic" w:cs="Times New Roman"/>
          <w:sz w:val="24"/>
        </w:rPr>
      </w:pPr>
    </w:p>
    <w:p w14:paraId="7418E841" w14:textId="7A92EDFC" w:rsidR="00F02693" w:rsidRDefault="00F02693" w:rsidP="008C7174">
      <w:pPr>
        <w:spacing w:line="360" w:lineRule="auto"/>
        <w:jc w:val="both"/>
        <w:rPr>
          <w:rFonts w:ascii="Century Gothic" w:hAnsi="Century Gothic" w:cs="Times New Roman"/>
          <w:sz w:val="24"/>
        </w:rPr>
      </w:pPr>
    </w:p>
    <w:p w14:paraId="71C0DDCC" w14:textId="0F09C1B1" w:rsidR="00F02693" w:rsidRDefault="00F02693" w:rsidP="008C7174">
      <w:pPr>
        <w:spacing w:line="360" w:lineRule="auto"/>
        <w:jc w:val="both"/>
        <w:rPr>
          <w:rFonts w:ascii="Century Gothic" w:hAnsi="Century Gothic" w:cs="Times New Roman"/>
          <w:sz w:val="24"/>
        </w:rPr>
      </w:pPr>
    </w:p>
    <w:p w14:paraId="04584A0B" w14:textId="4A1D37F3" w:rsidR="00F02693" w:rsidRDefault="00F02693" w:rsidP="008C7174">
      <w:pPr>
        <w:spacing w:line="360" w:lineRule="auto"/>
        <w:jc w:val="both"/>
        <w:rPr>
          <w:rFonts w:ascii="Century Gothic" w:hAnsi="Century Gothic" w:cs="Times New Roman"/>
          <w:sz w:val="24"/>
        </w:rPr>
      </w:pPr>
    </w:p>
    <w:p w14:paraId="5DF848B5" w14:textId="190A2305" w:rsidR="00F02693" w:rsidRDefault="00F02693" w:rsidP="008C7174">
      <w:pPr>
        <w:spacing w:line="360" w:lineRule="auto"/>
        <w:jc w:val="both"/>
        <w:rPr>
          <w:rFonts w:ascii="Century Gothic" w:hAnsi="Century Gothic" w:cs="Times New Roman"/>
          <w:sz w:val="24"/>
        </w:rPr>
      </w:pPr>
    </w:p>
    <w:p w14:paraId="34EE336F" w14:textId="31380124" w:rsidR="00F02693" w:rsidRDefault="00F02693" w:rsidP="008C7174">
      <w:pPr>
        <w:spacing w:line="360" w:lineRule="auto"/>
        <w:jc w:val="both"/>
        <w:rPr>
          <w:rFonts w:ascii="Century Gothic" w:hAnsi="Century Gothic" w:cs="Times New Roman"/>
          <w:sz w:val="24"/>
        </w:rPr>
      </w:pPr>
    </w:p>
    <w:p w14:paraId="4C90976C" w14:textId="77777777" w:rsidR="00F02693" w:rsidRDefault="00F02693" w:rsidP="008C7174">
      <w:pPr>
        <w:spacing w:line="360" w:lineRule="auto"/>
        <w:jc w:val="both"/>
        <w:rPr>
          <w:rFonts w:ascii="Century Gothic" w:hAnsi="Century Gothic" w:cs="Times New Roman"/>
          <w:sz w:val="24"/>
        </w:rPr>
      </w:pPr>
    </w:p>
    <w:p w14:paraId="54348687" w14:textId="1D3A6DFC" w:rsidR="008C7174" w:rsidRDefault="008C7174" w:rsidP="008C7174">
      <w:pPr>
        <w:spacing w:line="360" w:lineRule="auto"/>
        <w:jc w:val="center"/>
        <w:rPr>
          <w:rFonts w:ascii="Century Gothic" w:hAnsi="Century Gothic" w:cs="Times New Roman"/>
          <w:b/>
          <w:sz w:val="24"/>
        </w:rPr>
      </w:pPr>
      <w:r>
        <w:rPr>
          <w:rFonts w:ascii="Century Gothic" w:hAnsi="Century Gothic" w:cs="Times New Roman"/>
          <w:b/>
          <w:sz w:val="24"/>
        </w:rPr>
        <w:t xml:space="preserve">ASÍ LO APROBÓ LA COMISIÓN DE GOBERNACIÓN Y PUNTOS CONSTITUCIONALES, EN REUNIÓN DE FECHA </w:t>
      </w:r>
      <w:r w:rsidR="00322932">
        <w:rPr>
          <w:rFonts w:ascii="Century Gothic" w:hAnsi="Century Gothic" w:cs="Times New Roman"/>
          <w:b/>
          <w:sz w:val="24"/>
        </w:rPr>
        <w:t>24</w:t>
      </w:r>
      <w:r>
        <w:rPr>
          <w:rFonts w:ascii="Century Gothic" w:hAnsi="Century Gothic" w:cs="Times New Roman"/>
          <w:b/>
          <w:sz w:val="24"/>
        </w:rPr>
        <w:t xml:space="preserve"> DE </w:t>
      </w:r>
      <w:r w:rsidR="008B435A">
        <w:rPr>
          <w:rFonts w:ascii="Century Gothic" w:hAnsi="Century Gothic" w:cs="Times New Roman"/>
          <w:b/>
          <w:sz w:val="24"/>
        </w:rPr>
        <w:t>OCTUBRE</w:t>
      </w:r>
      <w:r>
        <w:rPr>
          <w:rFonts w:ascii="Century Gothic" w:hAnsi="Century Gothic" w:cs="Times New Roman"/>
          <w:b/>
          <w:sz w:val="24"/>
        </w:rPr>
        <w:t xml:space="preserve"> DE 202</w:t>
      </w:r>
      <w:r w:rsidR="00B3652A">
        <w:rPr>
          <w:rFonts w:ascii="Century Gothic" w:hAnsi="Century Gothic" w:cs="Times New Roman"/>
          <w:b/>
          <w:sz w:val="24"/>
        </w:rPr>
        <w:t>4</w:t>
      </w:r>
    </w:p>
    <w:p w14:paraId="7E19BF95" w14:textId="77777777" w:rsidR="008C7174" w:rsidRDefault="008C7174" w:rsidP="008B435A">
      <w:pPr>
        <w:spacing w:line="360" w:lineRule="auto"/>
        <w:rPr>
          <w:rFonts w:ascii="Century Gothic" w:hAnsi="Century Gothic" w:cs="Times New Roman"/>
          <w:b/>
          <w:sz w:val="24"/>
        </w:rPr>
      </w:pPr>
    </w:p>
    <w:p w14:paraId="39733748" w14:textId="4AC4555F" w:rsidR="008C7174" w:rsidRDefault="008C7174" w:rsidP="008B435A">
      <w:pPr>
        <w:spacing w:line="360" w:lineRule="auto"/>
        <w:jc w:val="center"/>
        <w:rPr>
          <w:rFonts w:ascii="Century Gothic" w:hAnsi="Century Gothic" w:cs="Times New Roman"/>
          <w:b/>
          <w:sz w:val="24"/>
        </w:rPr>
      </w:pPr>
      <w:r>
        <w:rPr>
          <w:rFonts w:ascii="Century Gothic" w:hAnsi="Century Gothic" w:cs="Times New Roman"/>
          <w:b/>
          <w:sz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CE46B0" w14:paraId="5D73E5A1"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141C90D6" w14:textId="77777777" w:rsidR="008C7174" w:rsidRDefault="008C7174">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26ED26C1" w14:textId="77777777" w:rsidR="008C7174" w:rsidRDefault="008C7174">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2F478C0" w14:textId="77777777" w:rsidR="008C7174" w:rsidRDefault="008C7174">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7C95842" w14:textId="77777777" w:rsidR="008C7174" w:rsidRDefault="008C7174">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24BB537" w14:textId="77777777" w:rsidR="008C7174" w:rsidRDefault="008C7174">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ABSTENCIÓN</w:t>
            </w:r>
          </w:p>
        </w:tc>
      </w:tr>
      <w:tr w:rsidR="00CE46B0" w14:paraId="68FBC6CA"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23D4BFF" w14:textId="19634405" w:rsidR="008C7174" w:rsidRDefault="0019241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noProof/>
                <w:color w:val="000000"/>
                <w:sz w:val="24"/>
                <w:szCs w:val="24"/>
                <w:lang w:eastAsia="es-MX"/>
              </w:rPr>
              <w:drawing>
                <wp:anchor distT="0" distB="0" distL="114300" distR="114300" simplePos="0" relativeHeight="251658240" behindDoc="1" locked="0" layoutInCell="1" allowOverlap="1" wp14:anchorId="7D8C7F28" wp14:editId="2D8DF53B">
                  <wp:simplePos x="0" y="0"/>
                  <wp:positionH relativeFrom="column">
                    <wp:posOffset>73025</wp:posOffset>
                  </wp:positionH>
                  <wp:positionV relativeFrom="paragraph">
                    <wp:posOffset>23495</wp:posOffset>
                  </wp:positionV>
                  <wp:extent cx="850265" cy="1005840"/>
                  <wp:effectExtent l="0" t="0" r="698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7">
                            <a:extLst>
                              <a:ext uri="{28A0092B-C50C-407E-A947-70E740481C1C}">
                                <a14:useLocalDpi xmlns:a14="http://schemas.microsoft.com/office/drawing/2010/main" val="0"/>
                              </a:ext>
                            </a:extLst>
                          </a:blip>
                          <a:srcRect l="425" r="76339" b="69384"/>
                          <a:stretch/>
                        </pic:blipFill>
                        <pic:spPr bwMode="auto">
                          <a:xfrm>
                            <a:off x="0" y="0"/>
                            <a:ext cx="85026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noProof/>
                <w:color w:val="000000"/>
                <w:sz w:val="24"/>
                <w:szCs w:val="24"/>
                <w:lang w:eastAsia="es-ES"/>
              </w:rPr>
              <w:t xml:space="preserve">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505692CB" w14:textId="77777777" w:rsidR="008C7174" w:rsidRDefault="008C7174" w:rsidP="008B435A">
            <w:pPr>
              <w:tabs>
                <w:tab w:val="left" w:pos="9072"/>
              </w:tabs>
              <w:spacing w:after="0" w:line="360" w:lineRule="auto"/>
              <w:rPr>
                <w:rFonts w:ascii="Century Gothic" w:eastAsia="Times New Roman" w:hAnsi="Century Gothic" w:cs="Arial"/>
                <w:b/>
                <w:caps/>
                <w:color w:val="000000"/>
                <w:sz w:val="24"/>
                <w:szCs w:val="24"/>
                <w:lang w:eastAsia="es-ES"/>
              </w:rPr>
            </w:pPr>
            <w:r>
              <w:rPr>
                <w:rFonts w:ascii="Century Gothic" w:eastAsia="Times New Roman" w:hAnsi="Century Gothic" w:cs="Arial"/>
                <w:b/>
                <w:caps/>
                <w:color w:val="000000"/>
                <w:sz w:val="24"/>
                <w:szCs w:val="24"/>
                <w:lang w:eastAsia="es-ES"/>
              </w:rPr>
              <w:t>DI</w:t>
            </w:r>
            <w:r w:rsidR="008B435A">
              <w:rPr>
                <w:rFonts w:ascii="Century Gothic" w:eastAsia="Times New Roman" w:hAnsi="Century Gothic" w:cs="Arial"/>
                <w:b/>
                <w:caps/>
                <w:color w:val="000000"/>
                <w:sz w:val="24"/>
                <w:szCs w:val="24"/>
                <w:lang w:eastAsia="es-ES"/>
              </w:rPr>
              <w:t>P. GUILLERMO PATRICIO RAMÍREZ GUTIÉRREZ</w:t>
            </w:r>
          </w:p>
          <w:p w14:paraId="4870EE28" w14:textId="460CA6B5" w:rsidR="008B435A" w:rsidRPr="008B435A" w:rsidRDefault="008B435A" w:rsidP="008B435A">
            <w:pPr>
              <w:tabs>
                <w:tab w:val="left" w:pos="9072"/>
              </w:tabs>
              <w:spacing w:after="0" w:line="360" w:lineRule="auto"/>
              <w:rPr>
                <w:rFonts w:ascii="Century Gothic" w:eastAsia="Times New Roman" w:hAnsi="Century Gothic" w:cs="Times New Roman"/>
                <w:b/>
                <w:bCs/>
                <w:color w:val="000000"/>
                <w:sz w:val="24"/>
                <w:szCs w:val="24"/>
                <w:lang w:eastAsia="es-ES"/>
              </w:rPr>
            </w:pPr>
            <w:r>
              <w:rPr>
                <w:rFonts w:ascii="Century Gothic" w:eastAsia="Times New Roman" w:hAnsi="Century Gothic" w:cs="Times New Roman"/>
                <w:b/>
                <w:bCs/>
                <w:color w:val="000000"/>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2F6D4CA6"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F224729"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110B4FB"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7286A7F4"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0309928" w14:textId="7B2668BB" w:rsidR="0019241E" w:rsidRDefault="0019241E">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MX"/>
              </w:rPr>
              <w:drawing>
                <wp:anchor distT="0" distB="0" distL="114300" distR="114300" simplePos="0" relativeHeight="251659264" behindDoc="1" locked="0" layoutInCell="1" allowOverlap="1" wp14:anchorId="110F66E5" wp14:editId="30ED0792">
                  <wp:simplePos x="0" y="0"/>
                  <wp:positionH relativeFrom="column">
                    <wp:posOffset>99060</wp:posOffset>
                  </wp:positionH>
                  <wp:positionV relativeFrom="paragraph">
                    <wp:posOffset>3175</wp:posOffset>
                  </wp:positionV>
                  <wp:extent cx="789940" cy="1034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7">
                            <a:extLst>
                              <a:ext uri="{28A0092B-C50C-407E-A947-70E740481C1C}">
                                <a14:useLocalDpi xmlns:a14="http://schemas.microsoft.com/office/drawing/2010/main" val="0"/>
                              </a:ext>
                            </a:extLst>
                          </a:blip>
                          <a:srcRect l="993" t="35070" r="87532" b="49752"/>
                          <a:stretch/>
                        </pic:blipFill>
                        <pic:spPr bwMode="auto">
                          <a:xfrm>
                            <a:off x="0" y="0"/>
                            <a:ext cx="789940"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0629C6" w14:textId="58FAE303"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64566537" w14:textId="77777777" w:rsidR="008C7174"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JOCELINE VEGA VARGAS</w:t>
            </w:r>
          </w:p>
          <w:p w14:paraId="4E07FD46" w14:textId="77777777" w:rsidR="008B435A" w:rsidRDefault="008B435A">
            <w:pPr>
              <w:tabs>
                <w:tab w:val="left" w:pos="9072"/>
              </w:tabs>
              <w:spacing w:after="0" w:line="360" w:lineRule="auto"/>
              <w:rPr>
                <w:rFonts w:ascii="Century Gothic" w:eastAsia="Times New Roman" w:hAnsi="Century Gothic" w:cs="Arial"/>
                <w:b/>
                <w:bCs/>
                <w:color w:val="000000"/>
                <w:sz w:val="24"/>
                <w:szCs w:val="24"/>
                <w:lang w:eastAsia="es-ES"/>
              </w:rPr>
            </w:pPr>
            <w:r>
              <w:rPr>
                <w:rFonts w:ascii="Century Gothic" w:eastAsia="Times New Roman" w:hAnsi="Century Gothic" w:cs="Arial"/>
                <w:b/>
                <w:bCs/>
                <w:color w:val="000000"/>
                <w:sz w:val="24"/>
                <w:szCs w:val="24"/>
                <w:lang w:eastAsia="es-ES"/>
              </w:rPr>
              <w:t>Secretaria</w:t>
            </w:r>
          </w:p>
          <w:p w14:paraId="79AA9BF8" w14:textId="2B649DD7" w:rsidR="0019241E" w:rsidRPr="008B435A" w:rsidRDefault="0019241E">
            <w:pPr>
              <w:tabs>
                <w:tab w:val="left" w:pos="9072"/>
              </w:tabs>
              <w:spacing w:after="0" w:line="360" w:lineRule="auto"/>
              <w:rPr>
                <w:rFonts w:ascii="Century Gothic" w:eastAsia="Times New Roman" w:hAnsi="Century Gothic" w:cs="Arial"/>
                <w:b/>
                <w:bCs/>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212E631F"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B9D50A4"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D2B55C8"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3F7311AB"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2E634BA" w14:textId="6E63EA67" w:rsidR="008C7174" w:rsidRDefault="0019241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anchor distT="0" distB="0" distL="114300" distR="114300" simplePos="0" relativeHeight="251660288" behindDoc="1" locked="0" layoutInCell="1" allowOverlap="1" wp14:anchorId="4734464A" wp14:editId="33139EE1">
                  <wp:simplePos x="0" y="0"/>
                  <wp:positionH relativeFrom="column">
                    <wp:posOffset>105410</wp:posOffset>
                  </wp:positionH>
                  <wp:positionV relativeFrom="paragraph">
                    <wp:posOffset>-1905</wp:posOffset>
                  </wp:positionV>
                  <wp:extent cx="779145" cy="1009650"/>
                  <wp:effectExtent l="0" t="0" r="1905" b="0"/>
                  <wp:wrapNone/>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4818B6D"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JOSÉ ALFREDO CHÁVEZ MADRID</w:t>
            </w:r>
          </w:p>
          <w:p w14:paraId="02238387" w14:textId="77777777" w:rsidR="008C7174"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38CEB5DB" w14:textId="3500FE2B" w:rsidR="0019241E" w:rsidRPr="008B435A" w:rsidRDefault="0019241E">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6D23638E"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1AF25FE"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75127DD"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0ED6FB5F"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3055B96" w14:textId="318B6DC6" w:rsidR="0019241E" w:rsidRDefault="0019241E">
            <w:pPr>
              <w:tabs>
                <w:tab w:val="left" w:pos="9072"/>
              </w:tabs>
              <w:spacing w:after="0" w:line="360" w:lineRule="auto"/>
              <w:rPr>
                <w:noProof/>
                <w:lang w:eastAsia="es-MX"/>
              </w:rPr>
            </w:pPr>
            <w:r>
              <w:rPr>
                <w:noProof/>
                <w:lang w:eastAsia="es-MX"/>
              </w:rPr>
              <w:drawing>
                <wp:anchor distT="0" distB="0" distL="114300" distR="114300" simplePos="0" relativeHeight="251661312" behindDoc="1" locked="0" layoutInCell="1" allowOverlap="1" wp14:anchorId="581E32CC" wp14:editId="7254DCD9">
                  <wp:simplePos x="0" y="0"/>
                  <wp:positionH relativeFrom="column">
                    <wp:posOffset>102235</wp:posOffset>
                  </wp:positionH>
                  <wp:positionV relativeFrom="paragraph">
                    <wp:posOffset>19050</wp:posOffset>
                  </wp:positionV>
                  <wp:extent cx="817245" cy="1057275"/>
                  <wp:effectExtent l="0" t="0" r="190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7">
                            <a:extLst>
                              <a:ext uri="{28A0092B-C50C-407E-A947-70E740481C1C}">
                                <a14:useLocalDpi xmlns:a14="http://schemas.microsoft.com/office/drawing/2010/main" val="0"/>
                              </a:ext>
                            </a:extLst>
                          </a:blip>
                          <a:srcRect l="994" t="57685" r="87815" b="27712"/>
                          <a:stretch/>
                        </pic:blipFill>
                        <pic:spPr bwMode="auto">
                          <a:xfrm>
                            <a:off x="0" y="0"/>
                            <a:ext cx="81724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9A96F" w14:textId="374B72F5" w:rsidR="008C7174" w:rsidRDefault="008C7174">
            <w:pPr>
              <w:tabs>
                <w:tab w:val="left" w:pos="9072"/>
              </w:tabs>
              <w:spacing w:after="0" w:line="360" w:lineRule="auto"/>
              <w:rPr>
                <w:noProof/>
                <w:lang w:eastAsia="es-MX"/>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3874453B" w14:textId="6E9A2EF8" w:rsidR="008C7174"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JORGE CARLOS SOTO PRIETO</w:t>
            </w:r>
          </w:p>
          <w:p w14:paraId="4AF442DD" w14:textId="5092DABF"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2CDE9EDD" w14:textId="77777777" w:rsidR="0019241E" w:rsidRDefault="0019241E">
            <w:pPr>
              <w:tabs>
                <w:tab w:val="left" w:pos="9072"/>
              </w:tabs>
              <w:spacing w:after="0" w:line="360" w:lineRule="auto"/>
              <w:rPr>
                <w:rFonts w:ascii="Century Gothic" w:eastAsia="Times New Roman" w:hAnsi="Century Gothic" w:cs="Arial"/>
                <w:b/>
                <w:color w:val="000000"/>
                <w:sz w:val="24"/>
                <w:szCs w:val="24"/>
                <w:lang w:eastAsia="es-ES"/>
              </w:rPr>
            </w:pPr>
          </w:p>
          <w:p w14:paraId="3839E86A" w14:textId="7A3E8153" w:rsidR="0019241E" w:rsidRPr="008B435A" w:rsidRDefault="0019241E">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20960519"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64E5AB6"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6FACEA8"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3722BC06"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9DF863C" w14:textId="1D956D5D" w:rsidR="008C7174" w:rsidRDefault="0019241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 xml:space="preserve">  </w:t>
            </w:r>
            <w:r w:rsidR="008C7174">
              <w:rPr>
                <w:rFonts w:ascii="Century Gothic" w:hAnsi="Century Gothic"/>
                <w:noProof/>
                <w:sz w:val="24"/>
                <w:szCs w:val="24"/>
                <w:lang w:eastAsia="es-MX"/>
              </w:rPr>
              <w:drawing>
                <wp:inline distT="0" distB="0" distL="0" distR="0" wp14:anchorId="00F3192E" wp14:editId="04FDDCFE">
                  <wp:extent cx="818985" cy="1074918"/>
                  <wp:effectExtent l="0" t="0" r="635"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142" cy="1076436"/>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F2D76A6" w14:textId="60A0ED23"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FRANCISCO ADRIÁN SÁNCHEZ VILLEGAS</w:t>
            </w:r>
          </w:p>
          <w:p w14:paraId="0E2DA9C1" w14:textId="47E4A6B8" w:rsidR="0019241E"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8D616E0"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83846F9"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2078FC1"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2A5F5745"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72DBE24" w14:textId="2C08C70C" w:rsidR="0019241E" w:rsidRDefault="0019241E">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MX"/>
              </w:rPr>
              <w:drawing>
                <wp:anchor distT="0" distB="0" distL="114300" distR="114300" simplePos="0" relativeHeight="251662336" behindDoc="1" locked="0" layoutInCell="1" allowOverlap="1" wp14:anchorId="4FFAE781" wp14:editId="669376C5">
                  <wp:simplePos x="0" y="0"/>
                  <wp:positionH relativeFrom="column">
                    <wp:posOffset>104775</wp:posOffset>
                  </wp:positionH>
                  <wp:positionV relativeFrom="paragraph">
                    <wp:posOffset>13970</wp:posOffset>
                  </wp:positionV>
                  <wp:extent cx="802640" cy="104140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7">
                            <a:extLst>
                              <a:ext uri="{28A0092B-C50C-407E-A947-70E740481C1C}">
                                <a14:useLocalDpi xmlns:a14="http://schemas.microsoft.com/office/drawing/2010/main" val="0"/>
                              </a:ext>
                            </a:extLst>
                          </a:blip>
                          <a:srcRect l="851" t="79693" r="87674" b="5272"/>
                          <a:stretch/>
                        </pic:blipFill>
                        <pic:spPr bwMode="auto">
                          <a:xfrm>
                            <a:off x="0" y="0"/>
                            <a:ext cx="802640"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41503" w14:textId="661283B0"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4E1BD87B" w14:textId="49DA28DE" w:rsidR="008C7174"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AMÉRICA VICTORIA AGUILAR GIL</w:t>
            </w:r>
          </w:p>
          <w:p w14:paraId="72AE50AD" w14:textId="5909072B" w:rsidR="0019241E" w:rsidRP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459F808"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A8D1610"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1941E69" w14:textId="77777777" w:rsidR="008C7174" w:rsidRDefault="008C7174">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076F4824"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207E1D31" w14:textId="0A4AA773" w:rsidR="008B435A" w:rsidRDefault="0019241E">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5E4CD6B7" wp14:editId="0C243328">
                  <wp:extent cx="811033" cy="1081716"/>
                  <wp:effectExtent l="0" t="0" r="825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7">
                            <a:extLst>
                              <a:ext uri="{28A0092B-C50C-407E-A947-70E740481C1C}">
                                <a14:useLocalDpi xmlns:a14="http://schemas.microsoft.com/office/drawing/2010/main" val="0"/>
                              </a:ext>
                            </a:extLst>
                          </a:blip>
                          <a:srcRect l="51289" t="79390" r="37236" b="5160"/>
                          <a:stretch/>
                        </pic:blipFill>
                        <pic:spPr bwMode="auto">
                          <a:xfrm>
                            <a:off x="0" y="0"/>
                            <a:ext cx="815705" cy="1087947"/>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79174CC1"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EDIN CUAUHTÉMOC ESTRADA SOTELO</w:t>
            </w:r>
          </w:p>
          <w:p w14:paraId="2132A8E2" w14:textId="7491C085"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F85B5E7"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7A0238E"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580C0C0"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76C9BCDE"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4721DA5" w14:textId="0B752255" w:rsidR="008B435A" w:rsidRDefault="00CE46B0">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73CAC54A" wp14:editId="44FFA889">
                  <wp:extent cx="811033" cy="1083793"/>
                  <wp:effectExtent l="0" t="0" r="825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0">
                            <a:extLst>
                              <a:ext uri="{28A0092B-C50C-407E-A947-70E740481C1C}">
                                <a14:useLocalDpi xmlns:a14="http://schemas.microsoft.com/office/drawing/2010/main" val="0"/>
                              </a:ext>
                            </a:extLst>
                          </a:blip>
                          <a:srcRect l="992" t="55415" r="87532" b="8502"/>
                          <a:stretch/>
                        </pic:blipFill>
                        <pic:spPr bwMode="auto">
                          <a:xfrm>
                            <a:off x="0" y="0"/>
                            <a:ext cx="815551" cy="1089830"/>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1FAD3C0B"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OCTAVIO JAVIER BORUNDA QUEVEDO</w:t>
            </w:r>
          </w:p>
          <w:p w14:paraId="08E830DD" w14:textId="14FD2C4A"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EA753AB"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441A89B"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5EE01D9"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r>
      <w:tr w:rsidR="00CE46B0" w14:paraId="17DDAF89" w14:textId="77777777" w:rsidTr="008C7174">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CEBCD40" w14:textId="20D3A775" w:rsidR="008B435A" w:rsidRDefault="00CE46B0">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0621BA61" wp14:editId="74AF4D4A">
                  <wp:extent cx="811033" cy="1034177"/>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0">
                            <a:extLst>
                              <a:ext uri="{28A0092B-C50C-407E-A947-70E740481C1C}">
                                <a14:useLocalDpi xmlns:a14="http://schemas.microsoft.com/office/drawing/2010/main" val="0"/>
                              </a:ext>
                            </a:extLst>
                          </a:blip>
                          <a:srcRect l="51148" t="55711" r="36952" b="8585"/>
                          <a:stretch/>
                        </pic:blipFill>
                        <pic:spPr bwMode="auto">
                          <a:xfrm>
                            <a:off x="0" y="0"/>
                            <a:ext cx="815597" cy="1039996"/>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19DD8D14"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JAEL ARGÜELLES DÍAZ</w:t>
            </w:r>
          </w:p>
          <w:p w14:paraId="1A813329"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7D2DFB18" w14:textId="4A64DD0E" w:rsidR="0019241E" w:rsidRDefault="0019241E">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6806C8D1"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752F8ED"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52497BA" w14:textId="77777777" w:rsidR="008B435A" w:rsidRDefault="008B435A">
            <w:pPr>
              <w:tabs>
                <w:tab w:val="left" w:pos="9072"/>
              </w:tabs>
              <w:spacing w:after="0" w:line="360" w:lineRule="auto"/>
              <w:rPr>
                <w:rFonts w:ascii="Century Gothic" w:eastAsia="Times New Roman" w:hAnsi="Century Gothic" w:cs="Arial"/>
                <w:b/>
                <w:color w:val="000000"/>
                <w:sz w:val="24"/>
                <w:szCs w:val="24"/>
                <w:lang w:eastAsia="es-ES"/>
              </w:rPr>
            </w:pPr>
          </w:p>
        </w:tc>
      </w:tr>
    </w:tbl>
    <w:p w14:paraId="26A3C397" w14:textId="77777777" w:rsidR="008C7174" w:rsidRDefault="008C7174" w:rsidP="008C7174">
      <w:pPr>
        <w:tabs>
          <w:tab w:val="left" w:pos="9072"/>
        </w:tabs>
        <w:spacing w:after="0" w:line="360" w:lineRule="auto"/>
        <w:jc w:val="both"/>
        <w:rPr>
          <w:rFonts w:ascii="Century Gothic" w:eastAsia="Calibri" w:hAnsi="Century Gothic" w:cs="Calibri"/>
          <w:sz w:val="16"/>
          <w:szCs w:val="16"/>
        </w:rPr>
      </w:pPr>
    </w:p>
    <w:p w14:paraId="75434050" w14:textId="492CEB8E" w:rsidR="008C7174" w:rsidRDefault="008C7174" w:rsidP="008B435A">
      <w:pPr>
        <w:tabs>
          <w:tab w:val="left" w:pos="9072"/>
        </w:tabs>
        <w:spacing w:after="0" w:line="360" w:lineRule="auto"/>
        <w:jc w:val="both"/>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se aprueba la Minuta Proyecto de Decreto por el que se reforma</w:t>
      </w:r>
      <w:r w:rsidR="008B435A">
        <w:rPr>
          <w:rFonts w:ascii="Century Gothic" w:hAnsi="Century Gothic" w:cs="Arial"/>
          <w:sz w:val="16"/>
          <w:szCs w:val="16"/>
        </w:rPr>
        <w:t xml:space="preserve"> el primer párrafo de la fracción VI del Apartado A y se adiciona un tercer párrafo a la fracción IV del Apartado B del artículo 123 de la Constitución Política de los Estados Unidos Mexicanos, en materia de salarios, para los efectos del artículo 135 constitucional. </w:t>
      </w:r>
    </w:p>
    <w:p w14:paraId="30072EE1" w14:textId="77777777" w:rsidR="008C7174" w:rsidRPr="008C7174" w:rsidRDefault="008C7174" w:rsidP="008C7174">
      <w:pPr>
        <w:spacing w:line="360" w:lineRule="auto"/>
        <w:jc w:val="center"/>
        <w:rPr>
          <w:rFonts w:ascii="Arial" w:hAnsi="Arial" w:cs="Arial"/>
          <w:b/>
          <w:sz w:val="24"/>
          <w:szCs w:val="24"/>
        </w:rPr>
      </w:pPr>
    </w:p>
    <w:sectPr w:rsidR="008C7174" w:rsidRPr="008C717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A95BA" w14:textId="77777777" w:rsidR="00281175" w:rsidRDefault="00281175" w:rsidP="001142E7">
      <w:pPr>
        <w:spacing w:after="0" w:line="240" w:lineRule="auto"/>
      </w:pPr>
      <w:r>
        <w:separator/>
      </w:r>
    </w:p>
  </w:endnote>
  <w:endnote w:type="continuationSeparator" w:id="0">
    <w:p w14:paraId="3E4D83C1" w14:textId="77777777" w:rsidR="00281175" w:rsidRDefault="00281175" w:rsidP="0011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BA551" w14:textId="5553F2D5" w:rsidR="00F41D65" w:rsidRDefault="00F41D65" w:rsidP="00F41D65">
    <w:pPr>
      <w:pStyle w:val="Piedepgina"/>
      <w:jc w:val="right"/>
    </w:pPr>
    <w:r>
      <w:t>A123/OIDS/GAOR/CVM/PFE/EDLP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D6A16" w14:textId="77777777" w:rsidR="00281175" w:rsidRDefault="00281175" w:rsidP="001142E7">
      <w:pPr>
        <w:spacing w:after="0" w:line="240" w:lineRule="auto"/>
      </w:pPr>
      <w:r>
        <w:separator/>
      </w:r>
    </w:p>
  </w:footnote>
  <w:footnote w:type="continuationSeparator" w:id="0">
    <w:p w14:paraId="3DB0B6DA" w14:textId="77777777" w:rsidR="00281175" w:rsidRDefault="00281175" w:rsidP="00114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140EA" w14:textId="2A23F430" w:rsidR="001142E7" w:rsidRDefault="001142E7" w:rsidP="003720CD">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w:t>
    </w:r>
    <w:r w:rsidR="003720CD">
      <w:rPr>
        <w:rFonts w:ascii="Century Gothic" w:hAnsi="Century Gothic"/>
        <w:b/>
        <w:color w:val="0D0D0D" w:themeColor="text1" w:themeTint="F2"/>
        <w:sz w:val="28"/>
        <w:szCs w:val="28"/>
      </w:rPr>
      <w:t>4, Año del Bicentenario de la fundación del Estado de Chihuahua”</w:t>
    </w:r>
  </w:p>
  <w:p w14:paraId="56B430D7" w14:textId="77777777" w:rsidR="001142E7" w:rsidRDefault="001142E7" w:rsidP="001142E7">
    <w:pPr>
      <w:pStyle w:val="Encabezado"/>
      <w:jc w:val="right"/>
      <w:rPr>
        <w:rFonts w:ascii="Century Gothic" w:hAnsi="Century Gothic"/>
        <w:b/>
        <w:color w:val="0D0D0D" w:themeColor="text1" w:themeTint="F2"/>
        <w:sz w:val="28"/>
        <w:szCs w:val="28"/>
      </w:rPr>
    </w:pPr>
  </w:p>
  <w:p w14:paraId="59C28E28" w14:textId="77777777" w:rsidR="001142E7" w:rsidRPr="005704D1" w:rsidRDefault="001142E7" w:rsidP="001142E7">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17D47D82" w14:textId="77777777" w:rsidR="001142E7" w:rsidRPr="009A3C5A" w:rsidRDefault="001142E7" w:rsidP="001142E7">
    <w:pPr>
      <w:pStyle w:val="Encabezado"/>
      <w:jc w:val="right"/>
      <w:rPr>
        <w:rFonts w:ascii="Century Gothic" w:hAnsi="Century Gothic"/>
        <w:b/>
        <w:color w:val="0D0D0D" w:themeColor="text1" w:themeTint="F2"/>
        <w:sz w:val="24"/>
        <w:szCs w:val="28"/>
      </w:rPr>
    </w:pPr>
  </w:p>
  <w:p w14:paraId="4DDFAA0F" w14:textId="405BA8D5" w:rsidR="001142E7" w:rsidRPr="009A3C5A" w:rsidRDefault="001142E7" w:rsidP="001142E7">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sidR="003720CD">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p w14:paraId="188BE661" w14:textId="77777777" w:rsidR="001142E7" w:rsidRPr="009A3C5A" w:rsidRDefault="001142E7" w:rsidP="001142E7">
    <w:pPr>
      <w:pStyle w:val="Encabezado"/>
      <w:jc w:val="right"/>
      <w:rPr>
        <w:rFonts w:ascii="Century Gothic" w:hAnsi="Century Gothic"/>
        <w:b/>
        <w:color w:val="0D0D0D" w:themeColor="text1" w:themeTint="F2"/>
        <w:sz w:val="24"/>
        <w:szCs w:val="28"/>
      </w:rPr>
    </w:pPr>
  </w:p>
  <w:p w14:paraId="4A11E46A" w14:textId="5DD4C19A" w:rsidR="001142E7" w:rsidRDefault="001142E7" w:rsidP="001142E7">
    <w:pPr>
      <w:pStyle w:val="Encabezado"/>
      <w:jc w:val="right"/>
    </w:pPr>
    <w:r>
      <w:rPr>
        <w:rFonts w:ascii="Century Gothic" w:hAnsi="Century Gothic"/>
        <w:b/>
        <w:color w:val="0D0D0D" w:themeColor="text1" w:themeTint="F2"/>
        <w:sz w:val="24"/>
        <w:szCs w:val="28"/>
      </w:rPr>
      <w:t>DCGPC/</w:t>
    </w:r>
    <w:r w:rsidR="008E651E">
      <w:rPr>
        <w:rFonts w:ascii="Century Gothic" w:hAnsi="Century Gothic"/>
        <w:b/>
        <w:color w:val="0D0D0D" w:themeColor="text1" w:themeTint="F2"/>
        <w:sz w:val="24"/>
        <w:szCs w:val="28"/>
      </w:rPr>
      <w:t>01</w:t>
    </w:r>
    <w:r w:rsidRPr="009A3C5A">
      <w:rPr>
        <w:rFonts w:ascii="Century Gothic" w:hAnsi="Century Gothic"/>
        <w:b/>
        <w:color w:val="0D0D0D" w:themeColor="text1" w:themeTint="F2"/>
        <w:sz w:val="24"/>
        <w:szCs w:val="28"/>
      </w:rPr>
      <w:t>/202</w:t>
    </w:r>
    <w:r w:rsidR="003720CD">
      <w:rPr>
        <w:rFonts w:ascii="Century Gothic" w:hAnsi="Century Gothic"/>
        <w:b/>
        <w:color w:val="0D0D0D" w:themeColor="text1" w:themeTint="F2"/>
        <w:sz w:val="24"/>
        <w:szCs w:val="28"/>
      </w:rPr>
      <w:t>4</w:t>
    </w:r>
  </w:p>
  <w:p w14:paraId="2B7493CC" w14:textId="77777777" w:rsidR="001142E7" w:rsidRDefault="001142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D0C"/>
    <w:multiLevelType w:val="hybridMultilevel"/>
    <w:tmpl w:val="008AE4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F57AC7"/>
    <w:multiLevelType w:val="hybridMultilevel"/>
    <w:tmpl w:val="D3921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D141FA"/>
    <w:multiLevelType w:val="hybridMultilevel"/>
    <w:tmpl w:val="2E8C0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4E2FBA"/>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start w:val="1"/>
      <w:numFmt w:val="bullet"/>
      <w:lvlText w:val="o"/>
      <w:lvlJc w:val="left"/>
      <w:pPr>
        <w:ind w:left="1154" w:hanging="360"/>
      </w:pPr>
      <w:rPr>
        <w:rFonts w:ascii="Courier New" w:hAnsi="Courier New" w:cs="Courier New" w:hint="default"/>
      </w:rPr>
    </w:lvl>
    <w:lvl w:ilvl="2" w:tplc="080A0005">
      <w:start w:val="1"/>
      <w:numFmt w:val="bullet"/>
      <w:lvlText w:val=""/>
      <w:lvlJc w:val="left"/>
      <w:pPr>
        <w:ind w:left="1874" w:hanging="360"/>
      </w:pPr>
      <w:rPr>
        <w:rFonts w:ascii="Wingdings" w:hAnsi="Wingdings" w:hint="default"/>
      </w:rPr>
    </w:lvl>
    <w:lvl w:ilvl="3" w:tplc="080A0001">
      <w:start w:val="1"/>
      <w:numFmt w:val="bullet"/>
      <w:lvlText w:val=""/>
      <w:lvlJc w:val="left"/>
      <w:pPr>
        <w:ind w:left="2594" w:hanging="360"/>
      </w:pPr>
      <w:rPr>
        <w:rFonts w:ascii="Symbol" w:hAnsi="Symbol" w:hint="default"/>
      </w:rPr>
    </w:lvl>
    <w:lvl w:ilvl="4" w:tplc="080A0003">
      <w:start w:val="1"/>
      <w:numFmt w:val="bullet"/>
      <w:lvlText w:val="o"/>
      <w:lvlJc w:val="left"/>
      <w:pPr>
        <w:ind w:left="3314" w:hanging="360"/>
      </w:pPr>
      <w:rPr>
        <w:rFonts w:ascii="Courier New" w:hAnsi="Courier New" w:cs="Courier New" w:hint="default"/>
      </w:rPr>
    </w:lvl>
    <w:lvl w:ilvl="5" w:tplc="080A0005">
      <w:start w:val="1"/>
      <w:numFmt w:val="bullet"/>
      <w:lvlText w:val=""/>
      <w:lvlJc w:val="left"/>
      <w:pPr>
        <w:ind w:left="4034" w:hanging="360"/>
      </w:pPr>
      <w:rPr>
        <w:rFonts w:ascii="Wingdings" w:hAnsi="Wingdings" w:hint="default"/>
      </w:rPr>
    </w:lvl>
    <w:lvl w:ilvl="6" w:tplc="080A0001">
      <w:start w:val="1"/>
      <w:numFmt w:val="bullet"/>
      <w:lvlText w:val=""/>
      <w:lvlJc w:val="left"/>
      <w:pPr>
        <w:ind w:left="4754" w:hanging="360"/>
      </w:pPr>
      <w:rPr>
        <w:rFonts w:ascii="Symbol" w:hAnsi="Symbol" w:hint="default"/>
      </w:rPr>
    </w:lvl>
    <w:lvl w:ilvl="7" w:tplc="080A0003">
      <w:start w:val="1"/>
      <w:numFmt w:val="bullet"/>
      <w:lvlText w:val="o"/>
      <w:lvlJc w:val="left"/>
      <w:pPr>
        <w:ind w:left="5474" w:hanging="360"/>
      </w:pPr>
      <w:rPr>
        <w:rFonts w:ascii="Courier New" w:hAnsi="Courier New" w:cs="Courier New" w:hint="default"/>
      </w:rPr>
    </w:lvl>
    <w:lvl w:ilvl="8" w:tplc="080A0005">
      <w:start w:val="1"/>
      <w:numFmt w:val="bullet"/>
      <w:lvlText w:val=""/>
      <w:lvlJc w:val="left"/>
      <w:pPr>
        <w:ind w:left="6194" w:hanging="360"/>
      </w:pPr>
      <w:rPr>
        <w:rFonts w:ascii="Wingdings" w:hAnsi="Wingdings" w:hint="default"/>
      </w:rPr>
    </w:lvl>
  </w:abstractNum>
  <w:abstractNum w:abstractNumId="5" w15:restartNumberingAfterBreak="0">
    <w:nsid w:val="4F412A1D"/>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C2424A"/>
    <w:multiLevelType w:val="hybridMultilevel"/>
    <w:tmpl w:val="44B655EC"/>
    <w:lvl w:ilvl="0" w:tplc="99C8F3F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6B3666"/>
    <w:multiLevelType w:val="hybridMultilevel"/>
    <w:tmpl w:val="704E0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E7"/>
    <w:rsid w:val="00006A7C"/>
    <w:rsid w:val="00036B02"/>
    <w:rsid w:val="00082768"/>
    <w:rsid w:val="001142E7"/>
    <w:rsid w:val="0019241E"/>
    <w:rsid w:val="001A246C"/>
    <w:rsid w:val="001B28E6"/>
    <w:rsid w:val="001B2FE0"/>
    <w:rsid w:val="001B6737"/>
    <w:rsid w:val="00272942"/>
    <w:rsid w:val="00281175"/>
    <w:rsid w:val="002E3E4E"/>
    <w:rsid w:val="00322932"/>
    <w:rsid w:val="00362FF0"/>
    <w:rsid w:val="003720CD"/>
    <w:rsid w:val="003C579E"/>
    <w:rsid w:val="00404191"/>
    <w:rsid w:val="00461901"/>
    <w:rsid w:val="0047334B"/>
    <w:rsid w:val="00525370"/>
    <w:rsid w:val="005B533A"/>
    <w:rsid w:val="006D6A58"/>
    <w:rsid w:val="0074265F"/>
    <w:rsid w:val="00750595"/>
    <w:rsid w:val="00866D1B"/>
    <w:rsid w:val="008B435A"/>
    <w:rsid w:val="008C7174"/>
    <w:rsid w:val="008E651E"/>
    <w:rsid w:val="009325D6"/>
    <w:rsid w:val="00936918"/>
    <w:rsid w:val="00A158E9"/>
    <w:rsid w:val="00A55B28"/>
    <w:rsid w:val="00AB4F90"/>
    <w:rsid w:val="00AD4D5C"/>
    <w:rsid w:val="00B03AA9"/>
    <w:rsid w:val="00B3652A"/>
    <w:rsid w:val="00B51FF0"/>
    <w:rsid w:val="00B67BF0"/>
    <w:rsid w:val="00B97DF5"/>
    <w:rsid w:val="00C553FD"/>
    <w:rsid w:val="00CE46B0"/>
    <w:rsid w:val="00E17D7B"/>
    <w:rsid w:val="00EB0F1C"/>
    <w:rsid w:val="00F02693"/>
    <w:rsid w:val="00F04BD4"/>
    <w:rsid w:val="00F41D65"/>
    <w:rsid w:val="00F7254B"/>
    <w:rsid w:val="00F926BE"/>
    <w:rsid w:val="00FB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A955"/>
  <w15:chartTrackingRefBased/>
  <w15:docId w15:val="{83B028F3-0D7E-4BBE-9E60-3C005222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2E7"/>
  </w:style>
  <w:style w:type="paragraph" w:styleId="Piedepgina">
    <w:name w:val="footer"/>
    <w:basedOn w:val="Normal"/>
    <w:link w:val="PiedepginaCar"/>
    <w:uiPriority w:val="99"/>
    <w:unhideWhenUsed/>
    <w:rsid w:val="00114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2E7"/>
  </w:style>
  <w:style w:type="paragraph" w:styleId="Prrafodelista">
    <w:name w:val="List Paragraph"/>
    <w:basedOn w:val="Normal"/>
    <w:uiPriority w:val="34"/>
    <w:qFormat/>
    <w:rsid w:val="001142E7"/>
    <w:pPr>
      <w:ind w:left="720"/>
      <w:contextualSpacing/>
    </w:pPr>
  </w:style>
  <w:style w:type="paragraph" w:styleId="NormalWeb">
    <w:name w:val="Normal (Web)"/>
    <w:basedOn w:val="Normal"/>
    <w:uiPriority w:val="99"/>
    <w:unhideWhenUsed/>
    <w:rsid w:val="0093691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19867">
      <w:bodyDiv w:val="1"/>
      <w:marLeft w:val="0"/>
      <w:marRight w:val="0"/>
      <w:marTop w:val="0"/>
      <w:marBottom w:val="0"/>
      <w:divBdr>
        <w:top w:val="none" w:sz="0" w:space="0" w:color="auto"/>
        <w:left w:val="none" w:sz="0" w:space="0" w:color="auto"/>
        <w:bottom w:val="none" w:sz="0" w:space="0" w:color="auto"/>
        <w:right w:val="none" w:sz="0" w:space="0" w:color="auto"/>
      </w:divBdr>
    </w:div>
    <w:div w:id="808520328">
      <w:bodyDiv w:val="1"/>
      <w:marLeft w:val="0"/>
      <w:marRight w:val="0"/>
      <w:marTop w:val="0"/>
      <w:marBottom w:val="0"/>
      <w:divBdr>
        <w:top w:val="none" w:sz="0" w:space="0" w:color="auto"/>
        <w:left w:val="none" w:sz="0" w:space="0" w:color="auto"/>
        <w:bottom w:val="none" w:sz="0" w:space="0" w:color="auto"/>
        <w:right w:val="none" w:sz="0" w:space="0" w:color="auto"/>
      </w:divBdr>
    </w:div>
    <w:div w:id="1017150126">
      <w:bodyDiv w:val="1"/>
      <w:marLeft w:val="0"/>
      <w:marRight w:val="0"/>
      <w:marTop w:val="0"/>
      <w:marBottom w:val="0"/>
      <w:divBdr>
        <w:top w:val="none" w:sz="0" w:space="0" w:color="auto"/>
        <w:left w:val="none" w:sz="0" w:space="0" w:color="auto"/>
        <w:bottom w:val="none" w:sz="0" w:space="0" w:color="auto"/>
        <w:right w:val="none" w:sz="0" w:space="0" w:color="auto"/>
      </w:divBdr>
    </w:div>
    <w:div w:id="1627543422">
      <w:bodyDiv w:val="1"/>
      <w:marLeft w:val="0"/>
      <w:marRight w:val="0"/>
      <w:marTop w:val="0"/>
      <w:marBottom w:val="0"/>
      <w:divBdr>
        <w:top w:val="none" w:sz="0" w:space="0" w:color="auto"/>
        <w:left w:val="none" w:sz="0" w:space="0" w:color="auto"/>
        <w:bottom w:val="none" w:sz="0" w:space="0" w:color="auto"/>
        <w:right w:val="none" w:sz="0" w:space="0" w:color="auto"/>
      </w:divBdr>
    </w:div>
    <w:div w:id="19833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3042</Words>
  <Characters>16736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Brenda Sarahi Gonzalez Dominguez</cp:lastModifiedBy>
  <cp:revision>2</cp:revision>
  <cp:lastPrinted>2024-10-16T18:01:00Z</cp:lastPrinted>
  <dcterms:created xsi:type="dcterms:W3CDTF">2024-10-29T20:16:00Z</dcterms:created>
  <dcterms:modified xsi:type="dcterms:W3CDTF">2024-10-29T20:16:00Z</dcterms:modified>
</cp:coreProperties>
</file>