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9425" w14:textId="77777777" w:rsidR="00E17D7B" w:rsidRPr="00F16BDB" w:rsidRDefault="001142E7" w:rsidP="009A600E">
      <w:pPr>
        <w:spacing w:line="240" w:lineRule="auto"/>
        <w:rPr>
          <w:rFonts w:ascii="Century Gothic" w:hAnsi="Century Gothic"/>
          <w:b/>
          <w:sz w:val="24"/>
          <w:szCs w:val="24"/>
        </w:rPr>
      </w:pPr>
      <w:r w:rsidRPr="00F16BDB">
        <w:rPr>
          <w:rFonts w:ascii="Century Gothic" w:hAnsi="Century Gothic"/>
          <w:b/>
          <w:sz w:val="24"/>
          <w:szCs w:val="24"/>
        </w:rPr>
        <w:t>H. CONGRESO DEL ESTADO DE CHIHUAHUA</w:t>
      </w:r>
    </w:p>
    <w:p w14:paraId="35A92B61" w14:textId="58B202ED" w:rsidR="001142E7" w:rsidRPr="00F16BDB" w:rsidRDefault="00BA54E5" w:rsidP="009A600E">
      <w:pPr>
        <w:spacing w:line="240" w:lineRule="auto"/>
        <w:rPr>
          <w:rFonts w:ascii="Century Gothic" w:hAnsi="Century Gothic"/>
          <w:b/>
          <w:sz w:val="24"/>
          <w:szCs w:val="24"/>
        </w:rPr>
      </w:pPr>
      <w:r w:rsidRPr="00F16BDB">
        <w:rPr>
          <w:rFonts w:ascii="Century Gothic" w:hAnsi="Century Gothic"/>
          <w:b/>
          <w:sz w:val="24"/>
          <w:szCs w:val="24"/>
        </w:rPr>
        <w:t>PRESENTE. -</w:t>
      </w:r>
    </w:p>
    <w:p w14:paraId="6F1F52C3" w14:textId="77777777" w:rsidR="00FA3F8F" w:rsidRDefault="00FA3F8F" w:rsidP="00F16BDB">
      <w:pPr>
        <w:spacing w:line="360" w:lineRule="auto"/>
        <w:jc w:val="both"/>
        <w:rPr>
          <w:rFonts w:ascii="Century Gothic" w:eastAsia="Arial" w:hAnsi="Century Gothic" w:cs="Arial"/>
          <w:sz w:val="24"/>
          <w:szCs w:val="24"/>
          <w:lang w:eastAsia="es-ES"/>
        </w:rPr>
      </w:pPr>
    </w:p>
    <w:p w14:paraId="1F8BB359" w14:textId="1FB6EDEA" w:rsidR="001142E7" w:rsidRDefault="00372BDA" w:rsidP="00F16BDB">
      <w:pPr>
        <w:spacing w:line="360" w:lineRule="auto"/>
        <w:jc w:val="both"/>
        <w:rPr>
          <w:rFonts w:ascii="Century Gothic" w:hAnsi="Century Gothic"/>
          <w:sz w:val="24"/>
          <w:szCs w:val="24"/>
        </w:rPr>
      </w:pPr>
      <w:r w:rsidRPr="00F16BDB">
        <w:rPr>
          <w:rFonts w:ascii="Century Gothic" w:eastAsia="Arial" w:hAnsi="Century Gothic" w:cs="Arial"/>
          <w:sz w:val="24"/>
          <w:szCs w:val="24"/>
          <w:lang w:eastAsia="es-ES"/>
        </w:rPr>
        <w:t xml:space="preserve">La Comisión de Medio Ambiente, Ecología y Desarrollo Sustentable, </w:t>
      </w:r>
      <w:r w:rsidR="001142E7" w:rsidRPr="00F16BDB">
        <w:rPr>
          <w:rFonts w:ascii="Century Gothic" w:hAnsi="Century Gothic"/>
          <w:sz w:val="24"/>
          <w:szCs w:val="24"/>
        </w:rPr>
        <w:t>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7D1F336" w14:textId="77777777" w:rsidR="00FA3F8F" w:rsidRPr="00F16BDB" w:rsidRDefault="00FA3F8F" w:rsidP="00F16BDB">
      <w:pPr>
        <w:spacing w:line="360" w:lineRule="auto"/>
        <w:jc w:val="both"/>
        <w:rPr>
          <w:rFonts w:ascii="Century Gothic" w:hAnsi="Century Gothic"/>
          <w:sz w:val="24"/>
          <w:szCs w:val="24"/>
        </w:rPr>
      </w:pPr>
    </w:p>
    <w:p w14:paraId="45A288D0" w14:textId="77777777" w:rsidR="001142E7" w:rsidRPr="00F16BDB" w:rsidRDefault="001142E7" w:rsidP="00F16BDB">
      <w:pPr>
        <w:spacing w:line="360" w:lineRule="auto"/>
        <w:jc w:val="center"/>
        <w:rPr>
          <w:rFonts w:ascii="Century Gothic" w:hAnsi="Century Gothic"/>
          <w:b/>
          <w:sz w:val="24"/>
          <w:szCs w:val="24"/>
        </w:rPr>
      </w:pPr>
      <w:r w:rsidRPr="00F16BDB">
        <w:rPr>
          <w:rFonts w:ascii="Century Gothic" w:hAnsi="Century Gothic"/>
          <w:b/>
          <w:sz w:val="24"/>
          <w:szCs w:val="24"/>
        </w:rPr>
        <w:t>ANTECEDENTES</w:t>
      </w:r>
    </w:p>
    <w:p w14:paraId="2224EE1D" w14:textId="6F162762" w:rsidR="00372BDA" w:rsidRDefault="003720CD" w:rsidP="00F16BDB">
      <w:pPr>
        <w:pStyle w:val="Prrafodelista"/>
        <w:numPr>
          <w:ilvl w:val="0"/>
          <w:numId w:val="1"/>
        </w:numPr>
        <w:spacing w:line="360" w:lineRule="auto"/>
        <w:jc w:val="both"/>
        <w:rPr>
          <w:rFonts w:ascii="Century Gothic" w:hAnsi="Century Gothic"/>
          <w:sz w:val="24"/>
          <w:szCs w:val="24"/>
        </w:rPr>
      </w:pPr>
      <w:r w:rsidRPr="00F16BDB">
        <w:rPr>
          <w:rFonts w:ascii="Century Gothic" w:hAnsi="Century Gothic"/>
          <w:sz w:val="24"/>
          <w:szCs w:val="24"/>
        </w:rPr>
        <w:t>Con fecha</w:t>
      </w:r>
      <w:r w:rsidR="00372BDA" w:rsidRPr="00F16BDB">
        <w:rPr>
          <w:rFonts w:ascii="Century Gothic" w:hAnsi="Century Gothic"/>
          <w:sz w:val="24"/>
          <w:szCs w:val="24"/>
        </w:rPr>
        <w:t xml:space="preserve"> 21 de noviembre</w:t>
      </w:r>
      <w:r w:rsidRPr="00F16BDB">
        <w:rPr>
          <w:rFonts w:ascii="Century Gothic" w:hAnsi="Century Gothic"/>
          <w:sz w:val="24"/>
          <w:szCs w:val="24"/>
        </w:rPr>
        <w:t xml:space="preserve"> de 2024, fue recibido por el H. Congreso del Estado el </w:t>
      </w:r>
      <w:r w:rsidR="00253123">
        <w:rPr>
          <w:rFonts w:ascii="Century Gothic" w:hAnsi="Century Gothic"/>
          <w:sz w:val="24"/>
          <w:szCs w:val="24"/>
        </w:rPr>
        <w:t>O</w:t>
      </w:r>
      <w:r w:rsidRPr="00F16BDB">
        <w:rPr>
          <w:rFonts w:ascii="Century Gothic" w:hAnsi="Century Gothic"/>
          <w:sz w:val="24"/>
          <w:szCs w:val="24"/>
        </w:rPr>
        <w:t>ficio No. DGPL-1P1A.-</w:t>
      </w:r>
      <w:r w:rsidR="00372BDA" w:rsidRPr="00F16BDB">
        <w:rPr>
          <w:rFonts w:ascii="Century Gothic" w:hAnsi="Century Gothic"/>
          <w:sz w:val="24"/>
          <w:szCs w:val="24"/>
        </w:rPr>
        <w:t>2655</w:t>
      </w:r>
      <w:r w:rsidRPr="00F16BDB">
        <w:rPr>
          <w:rFonts w:ascii="Century Gothic" w:hAnsi="Century Gothic"/>
          <w:sz w:val="24"/>
          <w:szCs w:val="24"/>
        </w:rPr>
        <w:t xml:space="preserve">.6, suscrito por la Senadora Verónica Noemí Camino </w:t>
      </w:r>
      <w:proofErr w:type="spellStart"/>
      <w:r w:rsidRPr="00F16BDB">
        <w:rPr>
          <w:rFonts w:ascii="Century Gothic" w:hAnsi="Century Gothic"/>
          <w:sz w:val="24"/>
          <w:szCs w:val="24"/>
        </w:rPr>
        <w:t>Farjat</w:t>
      </w:r>
      <w:proofErr w:type="spellEnd"/>
      <w:r w:rsidRPr="00F16BDB">
        <w:rPr>
          <w:rFonts w:ascii="Century Gothic" w:hAnsi="Century Gothic"/>
          <w:sz w:val="24"/>
          <w:szCs w:val="24"/>
        </w:rPr>
        <w:t xml:space="preserve">, </w:t>
      </w:r>
      <w:proofErr w:type="gramStart"/>
      <w:r w:rsidRPr="00F16BDB">
        <w:rPr>
          <w:rFonts w:ascii="Century Gothic" w:hAnsi="Century Gothic"/>
          <w:sz w:val="24"/>
          <w:szCs w:val="24"/>
        </w:rPr>
        <w:t>Secretaria</w:t>
      </w:r>
      <w:proofErr w:type="gramEnd"/>
      <w:r w:rsidRPr="00F16BDB">
        <w:rPr>
          <w:rFonts w:ascii="Century Gothic" w:hAnsi="Century Gothic"/>
          <w:sz w:val="24"/>
          <w:szCs w:val="24"/>
        </w:rPr>
        <w:t xml:space="preserve"> de la Mesa Directiva de la Cámara de Senadores del H. Congreso de la Unión, mediante el cual remite a esta soberanía copia del expediente </w:t>
      </w:r>
      <w:bookmarkStart w:id="0" w:name="_Hlk183521970"/>
      <w:r w:rsidRPr="00F16BDB">
        <w:rPr>
          <w:rFonts w:ascii="Century Gothic" w:hAnsi="Century Gothic"/>
          <w:sz w:val="24"/>
          <w:szCs w:val="24"/>
        </w:rPr>
        <w:t xml:space="preserve">que contiene Proyecto de Decreto por el que se </w:t>
      </w:r>
      <w:r w:rsidR="00372BDA" w:rsidRPr="00F16BDB">
        <w:rPr>
          <w:rFonts w:ascii="Century Gothic" w:hAnsi="Century Gothic"/>
          <w:sz w:val="24"/>
          <w:szCs w:val="24"/>
        </w:rPr>
        <w:t xml:space="preserve">reforman y adicionan los </w:t>
      </w:r>
      <w:r w:rsidR="00372BDA" w:rsidRPr="00006380">
        <w:rPr>
          <w:rFonts w:ascii="Century Gothic" w:hAnsi="Century Gothic"/>
          <w:sz w:val="24"/>
          <w:szCs w:val="24"/>
        </w:rPr>
        <w:t>artículos 3</w:t>
      </w:r>
      <w:r w:rsidR="004E0FC7">
        <w:rPr>
          <w:rFonts w:ascii="Century Gothic" w:hAnsi="Century Gothic"/>
          <w:sz w:val="24"/>
          <w:szCs w:val="24"/>
        </w:rPr>
        <w:t>o.</w:t>
      </w:r>
      <w:r w:rsidR="00372BDA" w:rsidRPr="00006380">
        <w:rPr>
          <w:rFonts w:ascii="Century Gothic" w:hAnsi="Century Gothic"/>
          <w:sz w:val="24"/>
          <w:szCs w:val="24"/>
        </w:rPr>
        <w:t>, 4</w:t>
      </w:r>
      <w:r w:rsidR="004E0FC7">
        <w:rPr>
          <w:rFonts w:ascii="Century Gothic" w:hAnsi="Century Gothic"/>
          <w:sz w:val="24"/>
          <w:szCs w:val="24"/>
        </w:rPr>
        <w:t>o.</w:t>
      </w:r>
      <w:r w:rsidR="00372BDA" w:rsidRPr="00006380">
        <w:rPr>
          <w:rFonts w:ascii="Century Gothic" w:hAnsi="Century Gothic"/>
          <w:sz w:val="24"/>
          <w:szCs w:val="24"/>
        </w:rPr>
        <w:t xml:space="preserve"> y 73</w:t>
      </w:r>
      <w:r w:rsidR="00372BDA" w:rsidRPr="00F16BDB">
        <w:rPr>
          <w:rFonts w:ascii="Century Gothic" w:hAnsi="Century Gothic"/>
          <w:sz w:val="24"/>
          <w:szCs w:val="24"/>
        </w:rPr>
        <w:t xml:space="preserve"> de la Constitución Política de los Estados Unidos Mexicanos, en materia de </w:t>
      </w:r>
      <w:r w:rsidR="00BA54E5">
        <w:rPr>
          <w:rFonts w:ascii="Century Gothic" w:hAnsi="Century Gothic"/>
          <w:sz w:val="24"/>
          <w:szCs w:val="24"/>
        </w:rPr>
        <w:t>p</w:t>
      </w:r>
      <w:r w:rsidR="00372BDA" w:rsidRPr="00F16BDB">
        <w:rPr>
          <w:rFonts w:ascii="Century Gothic" w:hAnsi="Century Gothic"/>
          <w:sz w:val="24"/>
          <w:szCs w:val="24"/>
        </w:rPr>
        <w:t xml:space="preserve">rotección y </w:t>
      </w:r>
      <w:r w:rsidR="00BA54E5">
        <w:rPr>
          <w:rFonts w:ascii="Century Gothic" w:hAnsi="Century Gothic"/>
          <w:sz w:val="24"/>
          <w:szCs w:val="24"/>
        </w:rPr>
        <w:t>c</w:t>
      </w:r>
      <w:r w:rsidR="00372BDA" w:rsidRPr="00F16BDB">
        <w:rPr>
          <w:rFonts w:ascii="Century Gothic" w:hAnsi="Century Gothic"/>
          <w:sz w:val="24"/>
          <w:szCs w:val="24"/>
        </w:rPr>
        <w:t>uidado animal.</w:t>
      </w:r>
    </w:p>
    <w:p w14:paraId="3B600F39" w14:textId="77777777" w:rsidR="00BA54E5" w:rsidRPr="00BA54E5" w:rsidRDefault="00BA54E5" w:rsidP="00BA54E5">
      <w:pPr>
        <w:spacing w:line="360" w:lineRule="auto"/>
        <w:jc w:val="both"/>
        <w:rPr>
          <w:rFonts w:ascii="Century Gothic" w:hAnsi="Century Gothic"/>
          <w:sz w:val="24"/>
          <w:szCs w:val="24"/>
        </w:rPr>
      </w:pPr>
    </w:p>
    <w:bookmarkEnd w:id="0"/>
    <w:p w14:paraId="17C723AD" w14:textId="62C7DD38" w:rsidR="003720CD" w:rsidRPr="00F16BDB" w:rsidRDefault="003720CD" w:rsidP="00F16BDB">
      <w:pPr>
        <w:pStyle w:val="Prrafodelista"/>
        <w:numPr>
          <w:ilvl w:val="0"/>
          <w:numId w:val="1"/>
        </w:numPr>
        <w:spacing w:line="360" w:lineRule="auto"/>
        <w:jc w:val="both"/>
        <w:rPr>
          <w:rFonts w:ascii="Century Gothic" w:hAnsi="Century Gothic"/>
          <w:sz w:val="24"/>
          <w:szCs w:val="24"/>
        </w:rPr>
      </w:pPr>
      <w:r w:rsidRPr="00F16BDB">
        <w:rPr>
          <w:rFonts w:ascii="Century Gothic" w:hAnsi="Century Gothic"/>
          <w:sz w:val="24"/>
          <w:szCs w:val="24"/>
        </w:rPr>
        <w:lastRenderedPageBreak/>
        <w:t xml:space="preserve">La Presidencia del H. Congreso del Estado, con fecha </w:t>
      </w:r>
      <w:r w:rsidR="00372BDA" w:rsidRPr="00F16BDB">
        <w:rPr>
          <w:rFonts w:ascii="Century Gothic" w:hAnsi="Century Gothic"/>
          <w:sz w:val="24"/>
          <w:szCs w:val="24"/>
        </w:rPr>
        <w:t>26</w:t>
      </w:r>
      <w:r w:rsidRPr="00F16BDB">
        <w:rPr>
          <w:rFonts w:ascii="Century Gothic" w:hAnsi="Century Gothic"/>
          <w:sz w:val="24"/>
          <w:szCs w:val="24"/>
        </w:rPr>
        <w:t xml:space="preserve"> de </w:t>
      </w:r>
      <w:r w:rsidR="00372BDA" w:rsidRPr="00F16BDB">
        <w:rPr>
          <w:rFonts w:ascii="Century Gothic" w:hAnsi="Century Gothic"/>
          <w:sz w:val="24"/>
          <w:szCs w:val="24"/>
        </w:rPr>
        <w:t>noviembre</w:t>
      </w:r>
      <w:r w:rsidRPr="00F16BDB">
        <w:rPr>
          <w:rFonts w:ascii="Century Gothic" w:hAnsi="Century Gothic"/>
          <w:sz w:val="24"/>
          <w:szCs w:val="24"/>
        </w:rPr>
        <w:t xml:space="preserve"> de 2024, en uso de las facultades que le confiere el artículo 75, fracción XIII, de la Ley Orgánica del Poder Legislativo, tuvo a su bien turnar a esta Comisión de Dictamen Legislativo la Minuta de mérito, a efecto de proceder al estudio, análisis y elaboración del dictamen correspondiente</w:t>
      </w:r>
    </w:p>
    <w:p w14:paraId="025C9A26" w14:textId="77777777" w:rsidR="001142E7" w:rsidRPr="00F16BDB" w:rsidRDefault="001142E7" w:rsidP="00F16BDB">
      <w:pPr>
        <w:pStyle w:val="Prrafodelista"/>
        <w:spacing w:line="360" w:lineRule="auto"/>
        <w:jc w:val="both"/>
        <w:rPr>
          <w:rFonts w:ascii="Century Gothic" w:hAnsi="Century Gothic"/>
          <w:sz w:val="24"/>
          <w:szCs w:val="24"/>
        </w:rPr>
      </w:pPr>
    </w:p>
    <w:p w14:paraId="35924D8A" w14:textId="3CD24DF6" w:rsidR="001142E7" w:rsidRPr="00F16BDB" w:rsidRDefault="001142E7" w:rsidP="00F16BDB">
      <w:pPr>
        <w:pStyle w:val="Prrafodelista"/>
        <w:numPr>
          <w:ilvl w:val="0"/>
          <w:numId w:val="1"/>
        </w:numPr>
        <w:spacing w:line="360" w:lineRule="auto"/>
        <w:jc w:val="both"/>
        <w:rPr>
          <w:rFonts w:ascii="Century Gothic" w:hAnsi="Century Gothic"/>
          <w:sz w:val="24"/>
          <w:szCs w:val="24"/>
        </w:rPr>
      </w:pPr>
      <w:r w:rsidRPr="00F16BDB">
        <w:rPr>
          <w:rFonts w:ascii="Century Gothic" w:hAnsi="Century Gothic"/>
          <w:sz w:val="24"/>
          <w:szCs w:val="24"/>
        </w:rPr>
        <w:t>Ahora bien, al entrar al estudio y análisis de la Minuta en comento, quienes integramos la Comisión citada en el proemio del presente dictamen, formulamos las siguientes:</w:t>
      </w:r>
    </w:p>
    <w:p w14:paraId="5590440D" w14:textId="77777777" w:rsidR="004E2ED9" w:rsidRPr="00F16BDB" w:rsidRDefault="004E2ED9" w:rsidP="00F16BDB">
      <w:pPr>
        <w:pStyle w:val="Prrafodelista"/>
        <w:spacing w:line="360" w:lineRule="auto"/>
        <w:rPr>
          <w:rFonts w:ascii="Century Gothic" w:hAnsi="Century Gothic"/>
          <w:sz w:val="24"/>
          <w:szCs w:val="24"/>
        </w:rPr>
      </w:pPr>
    </w:p>
    <w:p w14:paraId="77218D9E" w14:textId="77777777" w:rsidR="001142E7" w:rsidRPr="00F16BDB" w:rsidRDefault="001142E7" w:rsidP="00F16BDB">
      <w:pPr>
        <w:spacing w:line="360" w:lineRule="auto"/>
        <w:jc w:val="center"/>
        <w:rPr>
          <w:rFonts w:ascii="Century Gothic" w:hAnsi="Century Gothic"/>
          <w:b/>
          <w:sz w:val="24"/>
          <w:szCs w:val="24"/>
        </w:rPr>
      </w:pPr>
      <w:r w:rsidRPr="00F16BDB">
        <w:rPr>
          <w:rFonts w:ascii="Century Gothic" w:hAnsi="Century Gothic"/>
          <w:b/>
          <w:sz w:val="24"/>
          <w:szCs w:val="24"/>
        </w:rPr>
        <w:t>CONSIDERACIONES</w:t>
      </w:r>
    </w:p>
    <w:p w14:paraId="6BAF2704" w14:textId="77777777" w:rsidR="001142E7" w:rsidRPr="00F16BDB" w:rsidRDefault="001142E7" w:rsidP="00F16BDB">
      <w:pPr>
        <w:spacing w:line="360" w:lineRule="auto"/>
        <w:jc w:val="both"/>
        <w:rPr>
          <w:rFonts w:ascii="Century Gothic" w:hAnsi="Century Gothic"/>
          <w:sz w:val="24"/>
          <w:szCs w:val="24"/>
        </w:rPr>
      </w:pPr>
      <w:r w:rsidRPr="00F16BDB">
        <w:rPr>
          <w:rFonts w:ascii="Century Gothic" w:hAnsi="Century Gothic"/>
          <w:b/>
          <w:sz w:val="24"/>
          <w:szCs w:val="24"/>
        </w:rPr>
        <w:t xml:space="preserve">I.- </w:t>
      </w:r>
      <w:r w:rsidRPr="00F16BDB">
        <w:rPr>
          <w:rFonts w:ascii="Century Gothic" w:hAnsi="Century Gothic"/>
          <w:sz w:val="24"/>
          <w:szCs w:val="24"/>
        </w:rPr>
        <w:t>Al analizar las facultades competenciales de este Alto Cuerpo Colegiado, quienes integr</w:t>
      </w:r>
      <w:r w:rsidR="00FB6A9C" w:rsidRPr="00F16BDB">
        <w:rPr>
          <w:rFonts w:ascii="Century Gothic" w:hAnsi="Century Gothic"/>
          <w:sz w:val="24"/>
          <w:szCs w:val="24"/>
        </w:rPr>
        <w:t>amos esta Comisión de Dictamen Legislativo, no encontramos impedimento alguno para conocer del presente asunto.</w:t>
      </w:r>
    </w:p>
    <w:p w14:paraId="3978B6F2" w14:textId="77777777" w:rsidR="00FB6A9C" w:rsidRPr="00F16BDB" w:rsidRDefault="00FB6A9C" w:rsidP="00F16BDB">
      <w:pPr>
        <w:spacing w:line="360" w:lineRule="auto"/>
        <w:jc w:val="both"/>
        <w:rPr>
          <w:rFonts w:ascii="Century Gothic" w:hAnsi="Century Gothic"/>
          <w:sz w:val="24"/>
          <w:szCs w:val="24"/>
        </w:rPr>
      </w:pPr>
    </w:p>
    <w:p w14:paraId="670F2A5E" w14:textId="77777777" w:rsidR="00FB6A9C" w:rsidRPr="00F16BDB" w:rsidRDefault="00FB6A9C" w:rsidP="00F16BDB">
      <w:pPr>
        <w:spacing w:line="360" w:lineRule="auto"/>
        <w:jc w:val="both"/>
        <w:rPr>
          <w:rFonts w:ascii="Century Gothic" w:hAnsi="Century Gothic"/>
          <w:sz w:val="24"/>
          <w:szCs w:val="24"/>
        </w:rPr>
      </w:pPr>
      <w:r w:rsidRPr="00F16BDB">
        <w:rPr>
          <w:rFonts w:ascii="Century Gothic" w:hAnsi="Century Gothic"/>
          <w:b/>
          <w:sz w:val="24"/>
          <w:szCs w:val="24"/>
        </w:rPr>
        <w:t xml:space="preserve">II.- </w:t>
      </w:r>
      <w:r w:rsidRPr="00F16BDB">
        <w:rPr>
          <w:rFonts w:ascii="Century Gothic" w:hAnsi="Century Gothic"/>
          <w:sz w:val="24"/>
          <w:szCs w:val="24"/>
        </w:rPr>
        <w:t>En relación con la competencia mencionada en el considerando anterior, es propio señalar que el artículo 135 de la Constitución Política de los Estados Unidos Mexicanos, a la letra dice:</w:t>
      </w:r>
    </w:p>
    <w:p w14:paraId="4BD94ACA" w14:textId="77777777" w:rsidR="00FB6A9C" w:rsidRPr="00F16BDB" w:rsidRDefault="00FB6A9C" w:rsidP="00F16BDB">
      <w:pPr>
        <w:spacing w:line="360" w:lineRule="auto"/>
        <w:jc w:val="both"/>
        <w:rPr>
          <w:rFonts w:ascii="Century Gothic" w:hAnsi="Century Gothic"/>
          <w:sz w:val="24"/>
          <w:szCs w:val="24"/>
        </w:rPr>
      </w:pPr>
    </w:p>
    <w:p w14:paraId="6A16FDC6" w14:textId="77777777" w:rsidR="00FB6A9C" w:rsidRPr="00F16BDB" w:rsidRDefault="00FB6A9C" w:rsidP="00F16BDB">
      <w:pPr>
        <w:spacing w:line="360" w:lineRule="auto"/>
        <w:jc w:val="both"/>
        <w:rPr>
          <w:rFonts w:ascii="Century Gothic" w:hAnsi="Century Gothic"/>
          <w:i/>
          <w:sz w:val="24"/>
          <w:szCs w:val="24"/>
        </w:rPr>
      </w:pPr>
      <w:r w:rsidRPr="00F16BDB">
        <w:rPr>
          <w:rFonts w:ascii="Century Gothic" w:hAnsi="Century Gothic"/>
          <w:i/>
          <w:sz w:val="24"/>
          <w:szCs w:val="24"/>
        </w:rPr>
        <w:lastRenderedPageBreak/>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0F127F55" w14:textId="77777777" w:rsidR="00FB6A9C" w:rsidRPr="00F16BDB" w:rsidRDefault="00FB6A9C" w:rsidP="00F16BDB">
      <w:pPr>
        <w:spacing w:line="360" w:lineRule="auto"/>
        <w:jc w:val="both"/>
        <w:rPr>
          <w:rFonts w:ascii="Century Gothic" w:hAnsi="Century Gothic"/>
          <w:i/>
          <w:sz w:val="24"/>
          <w:szCs w:val="24"/>
        </w:rPr>
      </w:pPr>
    </w:p>
    <w:p w14:paraId="53AB90A8" w14:textId="77777777" w:rsidR="00FB6A9C" w:rsidRPr="00F16BDB" w:rsidRDefault="00FB6A9C" w:rsidP="00F16BDB">
      <w:pPr>
        <w:spacing w:line="360" w:lineRule="auto"/>
        <w:jc w:val="both"/>
        <w:rPr>
          <w:rFonts w:ascii="Century Gothic" w:hAnsi="Century Gothic"/>
          <w:i/>
          <w:sz w:val="24"/>
          <w:szCs w:val="24"/>
        </w:rPr>
      </w:pPr>
      <w:r w:rsidRPr="00F16BDB">
        <w:rPr>
          <w:rFonts w:ascii="Century Gothic" w:hAnsi="Century Gothic"/>
          <w:i/>
          <w:sz w:val="24"/>
          <w:szCs w:val="24"/>
        </w:rPr>
        <w:t>El Congreso de la Unión o la Comisión Permanente en su caso, harán el cómputo de los votos de las Legislaturas y la declaración de haber sido aprobadas las adiciones o reformas.”</w:t>
      </w:r>
    </w:p>
    <w:p w14:paraId="77D96062" w14:textId="77777777" w:rsidR="00FB6A9C" w:rsidRPr="00F16BDB" w:rsidRDefault="00FB6A9C" w:rsidP="00F16BDB">
      <w:pPr>
        <w:spacing w:line="360" w:lineRule="auto"/>
        <w:jc w:val="both"/>
        <w:rPr>
          <w:rFonts w:ascii="Century Gothic" w:hAnsi="Century Gothic"/>
          <w:sz w:val="24"/>
          <w:szCs w:val="24"/>
        </w:rPr>
      </w:pPr>
    </w:p>
    <w:p w14:paraId="69538A42" w14:textId="77777777" w:rsidR="00FB6A9C" w:rsidRPr="00F16BDB" w:rsidRDefault="00FB6A9C" w:rsidP="00F16BDB">
      <w:pPr>
        <w:spacing w:line="360" w:lineRule="auto"/>
        <w:jc w:val="both"/>
        <w:rPr>
          <w:rFonts w:ascii="Century Gothic" w:hAnsi="Century Gothic"/>
          <w:sz w:val="24"/>
          <w:szCs w:val="24"/>
        </w:rPr>
      </w:pPr>
      <w:r w:rsidRPr="00F16BDB">
        <w:rPr>
          <w:rFonts w:ascii="Century Gothic" w:hAnsi="Century Gothic"/>
          <w:sz w:val="24"/>
          <w:szCs w:val="24"/>
        </w:rPr>
        <w:t>Al efecto, la legislación del Estado de Chihuahua, específicamente la Ley Orgánica del Poder Legislativo, en su artículo 178, refiere:</w:t>
      </w:r>
    </w:p>
    <w:p w14:paraId="29F5CF94" w14:textId="77777777" w:rsidR="00FB6A9C" w:rsidRPr="00F16BDB" w:rsidRDefault="00FB6A9C" w:rsidP="00F16BDB">
      <w:pPr>
        <w:spacing w:line="360" w:lineRule="auto"/>
        <w:jc w:val="both"/>
        <w:rPr>
          <w:rFonts w:ascii="Century Gothic" w:hAnsi="Century Gothic"/>
          <w:i/>
          <w:sz w:val="24"/>
          <w:szCs w:val="24"/>
        </w:rPr>
      </w:pPr>
      <w:r w:rsidRPr="00F16BDB">
        <w:rPr>
          <w:rFonts w:ascii="Century Gothic" w:hAnsi="Century Gothic"/>
          <w:i/>
          <w:sz w:val="24"/>
          <w:szCs w:val="24"/>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56293582" w14:textId="4AE8FA68" w:rsidR="00FB6A9C" w:rsidRPr="00F16BDB" w:rsidRDefault="00FB6A9C" w:rsidP="00F16BDB">
      <w:pPr>
        <w:spacing w:line="360" w:lineRule="auto"/>
        <w:jc w:val="both"/>
        <w:rPr>
          <w:rFonts w:ascii="Century Gothic" w:hAnsi="Century Gothic"/>
          <w:sz w:val="24"/>
          <w:szCs w:val="24"/>
        </w:rPr>
      </w:pPr>
    </w:p>
    <w:p w14:paraId="66DB521A" w14:textId="07979B7F" w:rsidR="006D6A58" w:rsidRDefault="006D6A58" w:rsidP="00F16BDB">
      <w:pPr>
        <w:spacing w:line="360" w:lineRule="auto"/>
        <w:jc w:val="both"/>
        <w:rPr>
          <w:rFonts w:ascii="Century Gothic" w:hAnsi="Century Gothic"/>
          <w:sz w:val="24"/>
          <w:szCs w:val="24"/>
        </w:rPr>
      </w:pPr>
      <w:r w:rsidRPr="00F16BDB">
        <w:rPr>
          <w:rFonts w:ascii="Century Gothic" w:hAnsi="Century Gothic"/>
          <w:b/>
          <w:bCs/>
          <w:sz w:val="24"/>
          <w:szCs w:val="24"/>
        </w:rPr>
        <w:lastRenderedPageBreak/>
        <w:t xml:space="preserve">III.- </w:t>
      </w:r>
      <w:r w:rsidRPr="00F16BDB">
        <w:rPr>
          <w:rFonts w:ascii="Century Gothic" w:hAnsi="Century Gothic"/>
          <w:sz w:val="24"/>
          <w:szCs w:val="24"/>
        </w:rPr>
        <w:t>Es importante mencionar que, la Minuta Proyecto de Decreto, materia de este dictamen, tiene su origen en el proceso legislativo bicameral, del cual se destacan los siguientes antecedentes:</w:t>
      </w:r>
    </w:p>
    <w:p w14:paraId="5E35048B" w14:textId="77777777" w:rsidR="00E22C3D" w:rsidRPr="00F16BDB" w:rsidRDefault="00E22C3D" w:rsidP="00F16BDB">
      <w:pPr>
        <w:spacing w:line="360" w:lineRule="auto"/>
        <w:jc w:val="both"/>
        <w:rPr>
          <w:rFonts w:ascii="Century Gothic" w:hAnsi="Century Gothic"/>
          <w:sz w:val="24"/>
          <w:szCs w:val="24"/>
        </w:rPr>
      </w:pPr>
    </w:p>
    <w:p w14:paraId="5BC4397C" w14:textId="7B40A5CF" w:rsidR="00372BDA" w:rsidRPr="00F16BDB" w:rsidRDefault="00372BDA" w:rsidP="00F16BDB">
      <w:pPr>
        <w:pStyle w:val="Prrafodelista"/>
        <w:numPr>
          <w:ilvl w:val="0"/>
          <w:numId w:val="11"/>
        </w:numPr>
        <w:spacing w:line="360" w:lineRule="auto"/>
        <w:jc w:val="both"/>
        <w:rPr>
          <w:rFonts w:ascii="Century Gothic" w:hAnsi="Century Gothic"/>
          <w:sz w:val="24"/>
          <w:szCs w:val="24"/>
        </w:rPr>
      </w:pPr>
      <w:r w:rsidRPr="00F16BDB">
        <w:rPr>
          <w:rFonts w:ascii="Century Gothic" w:hAnsi="Century Gothic"/>
          <w:sz w:val="24"/>
          <w:szCs w:val="24"/>
        </w:rPr>
        <w:t xml:space="preserve">El 5 de febrero de 2024, el entonces </w:t>
      </w:r>
      <w:proofErr w:type="gramStart"/>
      <w:r w:rsidRPr="00F16BDB">
        <w:rPr>
          <w:rFonts w:ascii="Century Gothic" w:hAnsi="Century Gothic"/>
          <w:sz w:val="24"/>
          <w:szCs w:val="24"/>
        </w:rPr>
        <w:t>Presidente</w:t>
      </w:r>
      <w:proofErr w:type="gramEnd"/>
      <w:r w:rsidRPr="00F16BDB">
        <w:rPr>
          <w:rFonts w:ascii="Century Gothic" w:hAnsi="Century Gothic"/>
          <w:sz w:val="24"/>
          <w:szCs w:val="24"/>
        </w:rPr>
        <w:t xml:space="preserve"> de la República Mexicana, Licenciado Andrés Manuel López Obrador, presentó ante la Cámara de Diputados la Iniciativa con Proyecto de Decreto por el que se reforman y adicionan los artículos </w:t>
      </w:r>
      <w:r w:rsidRPr="00006380">
        <w:rPr>
          <w:rFonts w:ascii="Century Gothic" w:hAnsi="Century Gothic"/>
          <w:sz w:val="24"/>
          <w:szCs w:val="24"/>
        </w:rPr>
        <w:t>3o, 4o y 73 de</w:t>
      </w:r>
      <w:r w:rsidRPr="00F16BDB">
        <w:rPr>
          <w:rFonts w:ascii="Century Gothic" w:hAnsi="Century Gothic"/>
          <w:sz w:val="24"/>
          <w:szCs w:val="24"/>
        </w:rPr>
        <w:t xml:space="preserve"> la Constitución Política de los Estados Unidos Mexicanos, en materia de protección y cuidado animal.</w:t>
      </w:r>
    </w:p>
    <w:p w14:paraId="4B3633F6" w14:textId="2FCFAEFB" w:rsidR="00C311C9" w:rsidRDefault="00E77933" w:rsidP="0021718C">
      <w:pPr>
        <w:numPr>
          <w:ilvl w:val="0"/>
          <w:numId w:val="11"/>
        </w:numPr>
        <w:spacing w:after="5" w:line="360" w:lineRule="auto"/>
        <w:ind w:right="14"/>
        <w:jc w:val="both"/>
        <w:rPr>
          <w:rFonts w:ascii="Century Gothic" w:hAnsi="Century Gothic"/>
          <w:sz w:val="24"/>
          <w:szCs w:val="24"/>
        </w:rPr>
      </w:pPr>
      <w:r w:rsidRPr="00C311C9">
        <w:rPr>
          <w:rFonts w:ascii="Century Gothic" w:hAnsi="Century Gothic"/>
          <w:sz w:val="24"/>
          <w:szCs w:val="24"/>
        </w:rPr>
        <w:t>Posteriormente, el 8 de febrero de 2024, la Mesa Directiva de la LXV Legislatura de la Cámara de Diputados, turnó la Iniciativa a la Comisión de Puntos Constitucionales, para la elaboración del dictamen correspondiente.</w:t>
      </w:r>
    </w:p>
    <w:p w14:paraId="4D7897AB" w14:textId="77777777" w:rsidR="00BA54E5" w:rsidRDefault="00BA54E5" w:rsidP="00BA54E5">
      <w:pPr>
        <w:spacing w:after="5" w:line="360" w:lineRule="auto"/>
        <w:ind w:right="14"/>
        <w:jc w:val="both"/>
        <w:rPr>
          <w:rFonts w:ascii="Century Gothic" w:hAnsi="Century Gothic"/>
          <w:sz w:val="24"/>
          <w:szCs w:val="24"/>
        </w:rPr>
      </w:pPr>
    </w:p>
    <w:p w14:paraId="74549FE6" w14:textId="696E13EF" w:rsidR="00E77933" w:rsidRPr="00F92422" w:rsidRDefault="00E77933" w:rsidP="0021718C">
      <w:pPr>
        <w:numPr>
          <w:ilvl w:val="0"/>
          <w:numId w:val="11"/>
        </w:numPr>
        <w:spacing w:after="5" w:line="360" w:lineRule="auto"/>
        <w:ind w:right="14"/>
        <w:jc w:val="both"/>
        <w:rPr>
          <w:rFonts w:ascii="Century Gothic" w:hAnsi="Century Gothic"/>
          <w:sz w:val="24"/>
          <w:szCs w:val="24"/>
        </w:rPr>
      </w:pPr>
      <w:r w:rsidRPr="00C311C9">
        <w:rPr>
          <w:rFonts w:ascii="Century Gothic" w:hAnsi="Century Gothic"/>
          <w:sz w:val="24"/>
          <w:szCs w:val="24"/>
        </w:rPr>
        <w:t xml:space="preserve">Para la elaboración del Dictamen la colegisladora consideró diversas iniciativas vinculadas en la materia, a </w:t>
      </w:r>
      <w:r w:rsidR="00B67351" w:rsidRPr="00C311C9">
        <w:rPr>
          <w:rFonts w:ascii="Century Gothic" w:hAnsi="Century Gothic"/>
          <w:sz w:val="24"/>
          <w:szCs w:val="24"/>
        </w:rPr>
        <w:t>continuación,</w:t>
      </w:r>
      <w:r w:rsidRPr="00C311C9">
        <w:rPr>
          <w:rFonts w:ascii="Century Gothic" w:hAnsi="Century Gothic"/>
          <w:sz w:val="24"/>
          <w:szCs w:val="24"/>
        </w:rPr>
        <w:t xml:space="preserve"> </w:t>
      </w:r>
      <w:r w:rsidRPr="00C311C9">
        <w:rPr>
          <w:rFonts w:ascii="Century Gothic" w:eastAsia="Calibri" w:hAnsi="Century Gothic" w:cs="Calibri"/>
          <w:sz w:val="24"/>
          <w:szCs w:val="24"/>
        </w:rPr>
        <w:t>estas:</w:t>
      </w:r>
    </w:p>
    <w:p w14:paraId="3EFFB554" w14:textId="77777777" w:rsidR="00F92422" w:rsidRPr="00C311C9" w:rsidRDefault="00F92422" w:rsidP="00F92422">
      <w:pPr>
        <w:spacing w:after="5" w:line="360" w:lineRule="auto"/>
        <w:ind w:right="14"/>
        <w:jc w:val="both"/>
        <w:rPr>
          <w:rFonts w:ascii="Century Gothic" w:hAnsi="Century Gothic"/>
          <w:sz w:val="24"/>
          <w:szCs w:val="24"/>
        </w:rPr>
      </w:pPr>
    </w:p>
    <w:p w14:paraId="42F6B9C8" w14:textId="509B564A" w:rsidR="00B67351" w:rsidRPr="00F16BDB" w:rsidRDefault="00B67351" w:rsidP="00F16BDB">
      <w:pPr>
        <w:pStyle w:val="Prrafodelista"/>
        <w:numPr>
          <w:ilvl w:val="0"/>
          <w:numId w:val="13"/>
        </w:numPr>
        <w:spacing w:after="514"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reforma y </w:t>
      </w:r>
      <w:r w:rsidRPr="00F16BDB">
        <w:rPr>
          <w:rFonts w:ascii="Century Gothic" w:hAnsi="Century Gothic"/>
          <w:noProof/>
          <w:sz w:val="24"/>
          <w:szCs w:val="24"/>
          <w:lang w:eastAsia="es-MX"/>
        </w:rPr>
        <w:drawing>
          <wp:inline distT="0" distB="0" distL="0" distR="0" wp14:anchorId="657D2A18" wp14:editId="0DC4BB3B">
            <wp:extent cx="9144" cy="4572"/>
            <wp:effectExtent l="0" t="0" r="0" b="0"/>
            <wp:docPr id="18726" name="Picture 18726"/>
            <wp:cNvGraphicFramePr/>
            <a:graphic xmlns:a="http://schemas.openxmlformats.org/drawingml/2006/main">
              <a:graphicData uri="http://schemas.openxmlformats.org/drawingml/2006/picture">
                <pic:pic xmlns:pic="http://schemas.openxmlformats.org/drawingml/2006/picture">
                  <pic:nvPicPr>
                    <pic:cNvPr id="18726" name="Picture 18726"/>
                    <pic:cNvPicPr/>
                  </pic:nvPicPr>
                  <pic:blipFill>
                    <a:blip r:embed="rId7"/>
                    <a:stretch>
                      <a:fillRect/>
                    </a:stretch>
                  </pic:blipFill>
                  <pic:spPr>
                    <a:xfrm>
                      <a:off x="0" y="0"/>
                      <a:ext cx="9144" cy="4572"/>
                    </a:xfrm>
                    <a:prstGeom prst="rect">
                      <a:avLst/>
                    </a:prstGeom>
                  </pic:spPr>
                </pic:pic>
              </a:graphicData>
            </a:graphic>
          </wp:inline>
        </w:drawing>
      </w:r>
      <w:r w:rsidRPr="00F16BDB">
        <w:rPr>
          <w:rFonts w:ascii="Century Gothic" w:hAnsi="Century Gothic"/>
          <w:sz w:val="24"/>
          <w:szCs w:val="24"/>
        </w:rPr>
        <w:t xml:space="preserve">adicionan los artículos </w:t>
      </w:r>
      <w:r w:rsidRPr="00006380">
        <w:rPr>
          <w:rFonts w:ascii="Century Gothic" w:hAnsi="Century Gothic"/>
          <w:sz w:val="24"/>
          <w:szCs w:val="24"/>
        </w:rPr>
        <w:t>4</w:t>
      </w:r>
      <w:r w:rsidR="009C382D" w:rsidRPr="00006380">
        <w:rPr>
          <w:rFonts w:ascii="Century Gothic" w:hAnsi="Century Gothic"/>
          <w:sz w:val="24"/>
          <w:szCs w:val="24"/>
        </w:rPr>
        <w:t>o</w:t>
      </w:r>
      <w:r w:rsidRPr="00006380">
        <w:rPr>
          <w:rFonts w:ascii="Century Gothic" w:hAnsi="Century Gothic"/>
          <w:sz w:val="24"/>
          <w:szCs w:val="24"/>
        </w:rPr>
        <w:t xml:space="preserve"> y 73</w:t>
      </w:r>
      <w:r w:rsidRPr="00F16BDB">
        <w:rPr>
          <w:rFonts w:ascii="Century Gothic" w:hAnsi="Century Gothic"/>
          <w:sz w:val="24"/>
          <w:szCs w:val="24"/>
        </w:rPr>
        <w:t xml:space="preserve"> de la Constitución Política de los Estados Unidos Mexicanos, presentada por el </w:t>
      </w:r>
      <w:proofErr w:type="spellStart"/>
      <w:r w:rsidRPr="00F16BDB">
        <w:rPr>
          <w:rFonts w:ascii="Century Gothic" w:hAnsi="Century Gothic"/>
          <w:sz w:val="24"/>
          <w:szCs w:val="24"/>
        </w:rPr>
        <w:t>Dip</w:t>
      </w:r>
      <w:proofErr w:type="spellEnd"/>
      <w:r w:rsidRPr="00F16BDB">
        <w:rPr>
          <w:rFonts w:ascii="Century Gothic" w:hAnsi="Century Gothic"/>
          <w:sz w:val="24"/>
          <w:szCs w:val="24"/>
        </w:rPr>
        <w:t>. Andrés Pintos Caballero, integrante del Grupo Parlamentario de Movimiento Ciudadano.</w:t>
      </w:r>
    </w:p>
    <w:p w14:paraId="0E4207E0" w14:textId="453C9123" w:rsidR="00B67351" w:rsidRPr="00F16BDB" w:rsidRDefault="00B67351" w:rsidP="00F16BDB">
      <w:pPr>
        <w:pStyle w:val="Prrafodelista"/>
        <w:numPr>
          <w:ilvl w:val="0"/>
          <w:numId w:val="13"/>
        </w:numPr>
        <w:spacing w:after="467" w:line="360" w:lineRule="auto"/>
        <w:ind w:right="14"/>
        <w:jc w:val="both"/>
        <w:rPr>
          <w:rFonts w:ascii="Century Gothic" w:hAnsi="Century Gothic"/>
          <w:sz w:val="24"/>
          <w:szCs w:val="24"/>
        </w:rPr>
      </w:pPr>
      <w:r w:rsidRPr="00F16BDB">
        <w:rPr>
          <w:rFonts w:ascii="Century Gothic" w:hAnsi="Century Gothic"/>
          <w:noProof/>
          <w:sz w:val="24"/>
          <w:szCs w:val="24"/>
          <w:lang w:eastAsia="es-MX"/>
        </w:rPr>
        <w:lastRenderedPageBreak/>
        <w:drawing>
          <wp:anchor distT="0" distB="0" distL="114300" distR="114300" simplePos="0" relativeHeight="251664384" behindDoc="0" locked="0" layoutInCell="1" allowOverlap="0" wp14:anchorId="4F4F8393" wp14:editId="387780A2">
            <wp:simplePos x="0" y="0"/>
            <wp:positionH relativeFrom="page">
              <wp:posOffset>6793993</wp:posOffset>
            </wp:positionH>
            <wp:positionV relativeFrom="page">
              <wp:posOffset>6021325</wp:posOffset>
            </wp:positionV>
            <wp:extent cx="18287" cy="13716"/>
            <wp:effectExtent l="0" t="0" r="0" b="0"/>
            <wp:wrapSquare wrapText="bothSides"/>
            <wp:docPr id="18949" name="Picture 18949"/>
            <wp:cNvGraphicFramePr/>
            <a:graphic xmlns:a="http://schemas.openxmlformats.org/drawingml/2006/main">
              <a:graphicData uri="http://schemas.openxmlformats.org/drawingml/2006/picture">
                <pic:pic xmlns:pic="http://schemas.openxmlformats.org/drawingml/2006/picture">
                  <pic:nvPicPr>
                    <pic:cNvPr id="18949" name="Picture 18949"/>
                    <pic:cNvPicPr/>
                  </pic:nvPicPr>
                  <pic:blipFill>
                    <a:blip r:embed="rId8"/>
                    <a:stretch>
                      <a:fillRect/>
                    </a:stretch>
                  </pic:blipFill>
                  <pic:spPr>
                    <a:xfrm>
                      <a:off x="0" y="0"/>
                      <a:ext cx="18287" cy="13716"/>
                    </a:xfrm>
                    <a:prstGeom prst="rect">
                      <a:avLst/>
                    </a:prstGeom>
                  </pic:spPr>
                </pic:pic>
              </a:graphicData>
            </a:graphic>
          </wp:anchor>
        </w:drawing>
      </w:r>
      <w:r w:rsidRPr="00F16BDB">
        <w:rPr>
          <w:rFonts w:ascii="Century Gothic" w:hAnsi="Century Gothic"/>
          <w:noProof/>
          <w:sz w:val="24"/>
          <w:szCs w:val="24"/>
          <w:lang w:eastAsia="es-MX"/>
        </w:rPr>
        <w:drawing>
          <wp:inline distT="0" distB="0" distL="0" distR="0" wp14:anchorId="5B8EA5B6" wp14:editId="0A780F50">
            <wp:extent cx="9144" cy="13716"/>
            <wp:effectExtent l="0" t="0" r="0" b="0"/>
            <wp:docPr id="18727" name="Picture 18727"/>
            <wp:cNvGraphicFramePr/>
            <a:graphic xmlns:a="http://schemas.openxmlformats.org/drawingml/2006/main">
              <a:graphicData uri="http://schemas.openxmlformats.org/drawingml/2006/picture">
                <pic:pic xmlns:pic="http://schemas.openxmlformats.org/drawingml/2006/picture">
                  <pic:nvPicPr>
                    <pic:cNvPr id="18727" name="Picture 18727"/>
                    <pic:cNvPicPr/>
                  </pic:nvPicPr>
                  <pic:blipFill>
                    <a:blip r:embed="rId9"/>
                    <a:stretch>
                      <a:fillRect/>
                    </a:stretch>
                  </pic:blipFill>
                  <pic:spPr>
                    <a:xfrm>
                      <a:off x="0" y="0"/>
                      <a:ext cx="9144" cy="13716"/>
                    </a:xfrm>
                    <a:prstGeom prst="rect">
                      <a:avLst/>
                    </a:prstGeom>
                  </pic:spPr>
                </pic:pic>
              </a:graphicData>
            </a:graphic>
          </wp:inline>
        </w:drawing>
      </w:r>
      <w:r w:rsidRPr="00F16BDB">
        <w:rPr>
          <w:rFonts w:ascii="Century Gothic" w:hAnsi="Century Gothic"/>
          <w:sz w:val="24"/>
          <w:szCs w:val="24"/>
        </w:rPr>
        <w:t xml:space="preserve"> Iniciativa con Proyecto de Decreto por el que se reforma el </w:t>
      </w:r>
      <w:r w:rsidRPr="00006380">
        <w:rPr>
          <w:rFonts w:ascii="Century Gothic" w:hAnsi="Century Gothic"/>
          <w:sz w:val="24"/>
          <w:szCs w:val="24"/>
        </w:rPr>
        <w:t>artículo 4</w:t>
      </w:r>
      <w:r w:rsidR="009C382D" w:rsidRPr="00006380">
        <w:rPr>
          <w:rFonts w:ascii="Century Gothic" w:hAnsi="Century Gothic"/>
          <w:sz w:val="24"/>
          <w:szCs w:val="24"/>
        </w:rPr>
        <w:t>o</w:t>
      </w:r>
      <w:r w:rsidR="00006380">
        <w:rPr>
          <w:rFonts w:ascii="Century Gothic" w:hAnsi="Century Gothic"/>
          <w:sz w:val="24"/>
          <w:szCs w:val="24"/>
        </w:rPr>
        <w:t xml:space="preserve"> </w:t>
      </w:r>
      <w:r w:rsidRPr="00F16BDB">
        <w:rPr>
          <w:rFonts w:ascii="Century Gothic" w:hAnsi="Century Gothic"/>
          <w:sz w:val="24"/>
          <w:szCs w:val="24"/>
        </w:rPr>
        <w:t xml:space="preserve">de la Constitución Política de los Estados Unidos Mexicanos, presentada por la </w:t>
      </w:r>
      <w:proofErr w:type="spellStart"/>
      <w:r w:rsidRPr="00F16BDB">
        <w:rPr>
          <w:rFonts w:ascii="Century Gothic" w:hAnsi="Century Gothic"/>
          <w:sz w:val="24"/>
          <w:szCs w:val="24"/>
        </w:rPr>
        <w:t>Dip</w:t>
      </w:r>
      <w:proofErr w:type="spellEnd"/>
      <w:r w:rsidRPr="00F16BDB">
        <w:rPr>
          <w:rFonts w:ascii="Century Gothic" w:hAnsi="Century Gothic"/>
          <w:sz w:val="24"/>
          <w:szCs w:val="24"/>
        </w:rPr>
        <w:t xml:space="preserve">. Ana Cecilia Luisa Gabriela Fernanda </w:t>
      </w:r>
      <w:proofErr w:type="spellStart"/>
      <w:r w:rsidRPr="00F16BDB">
        <w:rPr>
          <w:rFonts w:ascii="Century Gothic" w:hAnsi="Century Gothic"/>
          <w:sz w:val="24"/>
          <w:szCs w:val="24"/>
        </w:rPr>
        <w:t>Sodi</w:t>
      </w:r>
      <w:proofErr w:type="spellEnd"/>
      <w:r w:rsidRPr="00F16BDB">
        <w:rPr>
          <w:rFonts w:ascii="Century Gothic" w:hAnsi="Century Gothic"/>
          <w:sz w:val="24"/>
          <w:szCs w:val="24"/>
        </w:rPr>
        <w:t xml:space="preserve"> Miranda, integrante del Grupo Parlamentario del Partido de la Revolución Democrática.</w:t>
      </w:r>
    </w:p>
    <w:p w14:paraId="1634C42A" w14:textId="1DDC54A4" w:rsidR="00B67351" w:rsidRPr="00F16BDB" w:rsidRDefault="00B67351" w:rsidP="00F16BDB">
      <w:pPr>
        <w:pStyle w:val="Prrafodelista"/>
        <w:numPr>
          <w:ilvl w:val="0"/>
          <w:numId w:val="13"/>
        </w:numPr>
        <w:spacing w:after="510"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reforma el artículo 73 de la Constitución Política de los Estados Unidos Mexicanos, presentada por la </w:t>
      </w:r>
      <w:proofErr w:type="spellStart"/>
      <w:r w:rsidRPr="00F16BDB">
        <w:rPr>
          <w:rFonts w:ascii="Century Gothic" w:hAnsi="Century Gothic"/>
          <w:sz w:val="24"/>
          <w:szCs w:val="24"/>
        </w:rPr>
        <w:t>Dip</w:t>
      </w:r>
      <w:proofErr w:type="spellEnd"/>
      <w:r w:rsidRPr="00F16BDB">
        <w:rPr>
          <w:rFonts w:ascii="Century Gothic" w:hAnsi="Century Gothic"/>
          <w:sz w:val="24"/>
          <w:szCs w:val="24"/>
        </w:rPr>
        <w:t>. Mariela López Sosa y suscrita por las y los diputados del Grupo Parlamentario del Partido Acción Nacional.</w:t>
      </w:r>
    </w:p>
    <w:p w14:paraId="2F0B78E6" w14:textId="3FC9302F" w:rsidR="00B67351" w:rsidRPr="00F16BDB" w:rsidRDefault="00B67351" w:rsidP="00F16BDB">
      <w:pPr>
        <w:pStyle w:val="Prrafodelista"/>
        <w:numPr>
          <w:ilvl w:val="0"/>
          <w:numId w:val="13"/>
        </w:numPr>
        <w:spacing w:after="5"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reforma el </w:t>
      </w:r>
      <w:r w:rsidRPr="00006380">
        <w:rPr>
          <w:rFonts w:ascii="Century Gothic" w:hAnsi="Century Gothic"/>
          <w:sz w:val="24"/>
          <w:szCs w:val="24"/>
        </w:rPr>
        <w:t>artículo 4</w:t>
      </w:r>
      <w:r w:rsidR="00693DDA" w:rsidRPr="00006380">
        <w:rPr>
          <w:rFonts w:ascii="Century Gothic" w:hAnsi="Century Gothic"/>
          <w:sz w:val="24"/>
          <w:szCs w:val="24"/>
        </w:rPr>
        <w:t>o</w:t>
      </w:r>
      <w:r w:rsidRPr="00006380">
        <w:rPr>
          <w:rFonts w:ascii="Century Gothic" w:hAnsi="Century Gothic"/>
          <w:sz w:val="24"/>
          <w:szCs w:val="24"/>
        </w:rPr>
        <w:t>.</w:t>
      </w:r>
      <w:r w:rsidRPr="00F16BDB">
        <w:rPr>
          <w:rFonts w:ascii="Century Gothic" w:hAnsi="Century Gothic"/>
          <w:sz w:val="24"/>
          <w:szCs w:val="24"/>
        </w:rPr>
        <w:t xml:space="preserve"> de la Constitución Política de los </w:t>
      </w:r>
      <w:proofErr w:type="gramStart"/>
      <w:r w:rsidRPr="00F16BDB">
        <w:rPr>
          <w:rFonts w:ascii="Century Gothic" w:hAnsi="Century Gothic"/>
          <w:sz w:val="24"/>
          <w:szCs w:val="24"/>
        </w:rPr>
        <w:t>Mexicanos</w:t>
      </w:r>
      <w:proofErr w:type="gramEnd"/>
      <w:r w:rsidRPr="00F16BDB">
        <w:rPr>
          <w:rFonts w:ascii="Century Gothic" w:hAnsi="Century Gothic"/>
          <w:sz w:val="24"/>
          <w:szCs w:val="24"/>
        </w:rPr>
        <w:t xml:space="preserve">, presentada por la </w:t>
      </w:r>
      <w:proofErr w:type="spellStart"/>
      <w:r w:rsidRPr="00F16BDB">
        <w:rPr>
          <w:rFonts w:ascii="Century Gothic" w:hAnsi="Century Gothic"/>
          <w:sz w:val="24"/>
          <w:szCs w:val="24"/>
        </w:rPr>
        <w:t>Dip</w:t>
      </w:r>
      <w:proofErr w:type="spellEnd"/>
      <w:r w:rsidRPr="00F16BDB">
        <w:rPr>
          <w:rFonts w:ascii="Century Gothic" w:hAnsi="Century Gothic"/>
          <w:sz w:val="24"/>
          <w:szCs w:val="24"/>
        </w:rPr>
        <w:t xml:space="preserve">. </w:t>
      </w:r>
      <w:proofErr w:type="spellStart"/>
      <w:r w:rsidRPr="00F16BDB">
        <w:rPr>
          <w:rFonts w:ascii="Century Gothic" w:hAnsi="Century Gothic"/>
          <w:sz w:val="24"/>
          <w:szCs w:val="24"/>
        </w:rPr>
        <w:t>Dionicia</w:t>
      </w:r>
      <w:proofErr w:type="spellEnd"/>
      <w:r w:rsidRPr="00F16BDB">
        <w:rPr>
          <w:rFonts w:ascii="Century Gothic" w:hAnsi="Century Gothic"/>
          <w:sz w:val="24"/>
          <w:szCs w:val="24"/>
        </w:rPr>
        <w:t xml:space="preserve"> </w:t>
      </w:r>
      <w:r w:rsidR="0075398F" w:rsidRPr="00F16BDB">
        <w:rPr>
          <w:rFonts w:ascii="Century Gothic" w:hAnsi="Century Gothic"/>
          <w:sz w:val="24"/>
          <w:szCs w:val="24"/>
        </w:rPr>
        <w:t>Vázquez</w:t>
      </w:r>
      <w:r w:rsidRPr="00F16BDB">
        <w:rPr>
          <w:rFonts w:ascii="Century Gothic" w:hAnsi="Century Gothic"/>
          <w:sz w:val="24"/>
          <w:szCs w:val="24"/>
        </w:rPr>
        <w:t xml:space="preserve"> </w:t>
      </w:r>
      <w:r w:rsidR="00113573">
        <w:rPr>
          <w:rFonts w:ascii="Century Gothic" w:hAnsi="Century Gothic"/>
          <w:sz w:val="24"/>
          <w:szCs w:val="24"/>
        </w:rPr>
        <w:t xml:space="preserve">García </w:t>
      </w:r>
      <w:r w:rsidRPr="008E696F">
        <w:rPr>
          <w:rFonts w:ascii="Century Gothic" w:hAnsi="Century Gothic"/>
          <w:sz w:val="24"/>
          <w:szCs w:val="24"/>
          <w:highlight w:val="yellow"/>
        </w:rPr>
        <w:t>i</w:t>
      </w:r>
      <w:r w:rsidRPr="00F16BDB">
        <w:rPr>
          <w:rFonts w:ascii="Century Gothic" w:hAnsi="Century Gothic"/>
          <w:sz w:val="24"/>
          <w:szCs w:val="24"/>
        </w:rPr>
        <w:t xml:space="preserve">ntegrante del Grupo Parlamentario del Partido del </w:t>
      </w:r>
      <w:r w:rsidR="00C311C9" w:rsidRPr="00F16BDB">
        <w:rPr>
          <w:rFonts w:ascii="Century Gothic" w:hAnsi="Century Gothic"/>
          <w:sz w:val="24"/>
          <w:szCs w:val="24"/>
        </w:rPr>
        <w:t>Trabajo</w:t>
      </w:r>
      <w:r w:rsidRPr="00F16BDB">
        <w:rPr>
          <w:rFonts w:ascii="Century Gothic" w:hAnsi="Century Gothic"/>
          <w:sz w:val="24"/>
          <w:szCs w:val="24"/>
        </w:rPr>
        <w:t>.</w:t>
      </w:r>
    </w:p>
    <w:p w14:paraId="2C513318" w14:textId="507AFD84" w:rsidR="00B67351" w:rsidRPr="00F16BDB" w:rsidRDefault="00B67351" w:rsidP="00F16BDB">
      <w:pPr>
        <w:pStyle w:val="Prrafodelista"/>
        <w:numPr>
          <w:ilvl w:val="0"/>
          <w:numId w:val="13"/>
        </w:numPr>
        <w:spacing w:after="518"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adiciona un párrafo al </w:t>
      </w:r>
      <w:r w:rsidRPr="00006380">
        <w:rPr>
          <w:rFonts w:ascii="Century Gothic" w:hAnsi="Century Gothic"/>
          <w:sz w:val="24"/>
          <w:szCs w:val="24"/>
        </w:rPr>
        <w:t>artículo 4</w:t>
      </w:r>
      <w:r w:rsidR="00C311C9" w:rsidRPr="00006380">
        <w:rPr>
          <w:rFonts w:ascii="Century Gothic" w:hAnsi="Century Gothic"/>
          <w:sz w:val="24"/>
          <w:szCs w:val="24"/>
        </w:rPr>
        <w:t>o</w:t>
      </w:r>
      <w:r w:rsidRPr="00006380">
        <w:rPr>
          <w:rFonts w:ascii="Century Gothic" w:hAnsi="Century Gothic"/>
          <w:sz w:val="24"/>
          <w:szCs w:val="24"/>
        </w:rPr>
        <w:t>.</w:t>
      </w:r>
      <w:r w:rsidRPr="00F16BDB">
        <w:rPr>
          <w:rFonts w:ascii="Century Gothic" w:hAnsi="Century Gothic"/>
          <w:sz w:val="24"/>
          <w:szCs w:val="24"/>
        </w:rPr>
        <w:t xml:space="preserve"> de la Constitución Política de los Estados Unidos Mexicanos, presentada por el </w:t>
      </w:r>
      <w:proofErr w:type="spellStart"/>
      <w:r w:rsidRPr="00F16BDB">
        <w:rPr>
          <w:rFonts w:ascii="Century Gothic" w:hAnsi="Century Gothic"/>
          <w:sz w:val="24"/>
          <w:szCs w:val="24"/>
        </w:rPr>
        <w:t>Dip</w:t>
      </w:r>
      <w:proofErr w:type="spellEnd"/>
      <w:r w:rsidRPr="00F16BDB">
        <w:rPr>
          <w:rFonts w:ascii="Century Gothic" w:hAnsi="Century Gothic"/>
          <w:sz w:val="24"/>
          <w:szCs w:val="24"/>
        </w:rPr>
        <w:t xml:space="preserve">. Rommel </w:t>
      </w:r>
      <w:proofErr w:type="spellStart"/>
      <w:r w:rsidRPr="00F16BDB">
        <w:rPr>
          <w:rFonts w:ascii="Century Gothic" w:hAnsi="Century Gothic"/>
          <w:sz w:val="24"/>
          <w:szCs w:val="24"/>
        </w:rPr>
        <w:t>Aghmed</w:t>
      </w:r>
      <w:proofErr w:type="spellEnd"/>
      <w:r w:rsidRPr="00F16BDB">
        <w:rPr>
          <w:rFonts w:ascii="Century Gothic" w:hAnsi="Century Gothic"/>
          <w:sz w:val="24"/>
          <w:szCs w:val="24"/>
        </w:rPr>
        <w:t xml:space="preserve"> Pacheco Marrufo en conjunto con las diputadas y los diputados integrantes del Grupo Parlamentario del Partido Acción </w:t>
      </w:r>
      <w:r w:rsidRPr="00F16BDB">
        <w:rPr>
          <w:rFonts w:ascii="Century Gothic" w:hAnsi="Century Gothic"/>
          <w:noProof/>
          <w:sz w:val="24"/>
          <w:szCs w:val="24"/>
          <w:lang w:eastAsia="es-MX"/>
        </w:rPr>
        <w:drawing>
          <wp:inline distT="0" distB="0" distL="0" distR="0" wp14:anchorId="4221F297" wp14:editId="2B6460A6">
            <wp:extent cx="22860" cy="13716"/>
            <wp:effectExtent l="0" t="0" r="0" b="0"/>
            <wp:docPr id="200563" name="Picture 200563"/>
            <wp:cNvGraphicFramePr/>
            <a:graphic xmlns:a="http://schemas.openxmlformats.org/drawingml/2006/main">
              <a:graphicData uri="http://schemas.openxmlformats.org/drawingml/2006/picture">
                <pic:pic xmlns:pic="http://schemas.openxmlformats.org/drawingml/2006/picture">
                  <pic:nvPicPr>
                    <pic:cNvPr id="200563" name="Picture 200563"/>
                    <pic:cNvPicPr/>
                  </pic:nvPicPr>
                  <pic:blipFill>
                    <a:blip r:embed="rId10"/>
                    <a:stretch>
                      <a:fillRect/>
                    </a:stretch>
                  </pic:blipFill>
                  <pic:spPr>
                    <a:xfrm>
                      <a:off x="0" y="0"/>
                      <a:ext cx="22860" cy="13716"/>
                    </a:xfrm>
                    <a:prstGeom prst="rect">
                      <a:avLst/>
                    </a:prstGeom>
                  </pic:spPr>
                </pic:pic>
              </a:graphicData>
            </a:graphic>
          </wp:inline>
        </w:drawing>
      </w:r>
      <w:r w:rsidRPr="00F16BDB">
        <w:rPr>
          <w:rFonts w:ascii="Century Gothic" w:hAnsi="Century Gothic"/>
          <w:sz w:val="24"/>
          <w:szCs w:val="24"/>
        </w:rPr>
        <w:t>Nacional.</w:t>
      </w:r>
    </w:p>
    <w:p w14:paraId="7A68EFD3" w14:textId="380D78F5" w:rsidR="00B67351" w:rsidRPr="00F16BDB" w:rsidRDefault="00B67351" w:rsidP="00F16BDB">
      <w:pPr>
        <w:pStyle w:val="Prrafodelista"/>
        <w:numPr>
          <w:ilvl w:val="0"/>
          <w:numId w:val="13"/>
        </w:numPr>
        <w:spacing w:after="536"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reforma el </w:t>
      </w:r>
      <w:r w:rsidRPr="00006380">
        <w:rPr>
          <w:rFonts w:ascii="Century Gothic" w:hAnsi="Century Gothic"/>
          <w:sz w:val="24"/>
          <w:szCs w:val="24"/>
        </w:rPr>
        <w:t>artículo 4</w:t>
      </w:r>
      <w:r w:rsidR="00C311C9" w:rsidRPr="00006380">
        <w:rPr>
          <w:rFonts w:ascii="Century Gothic" w:hAnsi="Century Gothic"/>
          <w:sz w:val="24"/>
          <w:szCs w:val="24"/>
        </w:rPr>
        <w:t>o</w:t>
      </w:r>
      <w:r w:rsidRPr="00006380">
        <w:rPr>
          <w:rFonts w:ascii="Century Gothic" w:hAnsi="Century Gothic"/>
          <w:sz w:val="24"/>
          <w:szCs w:val="24"/>
        </w:rPr>
        <w:t>.</w:t>
      </w:r>
      <w:r w:rsidRPr="00F16BDB">
        <w:rPr>
          <w:rFonts w:ascii="Century Gothic" w:hAnsi="Century Gothic"/>
          <w:sz w:val="24"/>
          <w:szCs w:val="24"/>
        </w:rPr>
        <w:t xml:space="preserve"> de la Constitución Política de los Estados Unidos Mexicanos, presentada por el </w:t>
      </w:r>
      <w:proofErr w:type="spellStart"/>
      <w:r w:rsidRPr="00F16BDB">
        <w:rPr>
          <w:rFonts w:ascii="Century Gothic" w:hAnsi="Century Gothic"/>
          <w:sz w:val="24"/>
          <w:szCs w:val="24"/>
        </w:rPr>
        <w:t>Dip</w:t>
      </w:r>
      <w:proofErr w:type="spellEnd"/>
      <w:r w:rsidRPr="00F16BDB">
        <w:rPr>
          <w:rFonts w:ascii="Century Gothic" w:hAnsi="Century Gothic"/>
          <w:sz w:val="24"/>
          <w:szCs w:val="24"/>
        </w:rPr>
        <w:t>. Salvador Caro Cabrera, integrante del Grupo Parlamentario de Morena.</w:t>
      </w:r>
    </w:p>
    <w:p w14:paraId="7A227E8B" w14:textId="6F90E608" w:rsidR="00B67351" w:rsidRPr="00F16BDB" w:rsidRDefault="00B67351" w:rsidP="00F16BDB">
      <w:pPr>
        <w:pStyle w:val="Prrafodelista"/>
        <w:numPr>
          <w:ilvl w:val="0"/>
          <w:numId w:val="13"/>
        </w:numPr>
        <w:spacing w:after="535" w:line="360" w:lineRule="auto"/>
        <w:ind w:right="14"/>
        <w:jc w:val="both"/>
        <w:rPr>
          <w:rFonts w:ascii="Century Gothic" w:hAnsi="Century Gothic"/>
          <w:sz w:val="24"/>
          <w:szCs w:val="24"/>
        </w:rPr>
      </w:pPr>
      <w:r w:rsidRPr="00F16BDB">
        <w:rPr>
          <w:rFonts w:ascii="Century Gothic" w:hAnsi="Century Gothic"/>
          <w:sz w:val="24"/>
          <w:szCs w:val="24"/>
        </w:rPr>
        <w:lastRenderedPageBreak/>
        <w:t xml:space="preserve">Iniciativa con Proyecto de Decreto por el que se reforma el artículo </w:t>
      </w:r>
      <w:r w:rsidRPr="00006380">
        <w:rPr>
          <w:rFonts w:ascii="Century Gothic" w:hAnsi="Century Gothic"/>
          <w:sz w:val="24"/>
          <w:szCs w:val="24"/>
        </w:rPr>
        <w:t>4</w:t>
      </w:r>
      <w:r w:rsidR="00C311C9" w:rsidRPr="00006380">
        <w:rPr>
          <w:rFonts w:ascii="Century Gothic" w:hAnsi="Century Gothic"/>
          <w:sz w:val="24"/>
          <w:szCs w:val="24"/>
        </w:rPr>
        <w:t>o</w:t>
      </w:r>
      <w:r w:rsidRPr="00006380">
        <w:rPr>
          <w:rFonts w:ascii="Century Gothic" w:hAnsi="Century Gothic"/>
          <w:sz w:val="24"/>
          <w:szCs w:val="24"/>
        </w:rPr>
        <w:t>.</w:t>
      </w:r>
      <w:r w:rsidRPr="00F16BDB">
        <w:rPr>
          <w:rFonts w:ascii="Century Gothic" w:hAnsi="Century Gothic"/>
          <w:sz w:val="24"/>
          <w:szCs w:val="24"/>
        </w:rPr>
        <w:t xml:space="preserve"> de la Constitución Política de los Estados Unidos Mexicanos, presentada por la </w:t>
      </w:r>
      <w:proofErr w:type="spellStart"/>
      <w:r w:rsidRPr="00F16BDB">
        <w:rPr>
          <w:rFonts w:ascii="Century Gothic" w:hAnsi="Century Gothic"/>
          <w:sz w:val="24"/>
          <w:szCs w:val="24"/>
        </w:rPr>
        <w:t>Dip</w:t>
      </w:r>
      <w:proofErr w:type="spellEnd"/>
      <w:r w:rsidRPr="00F16BDB">
        <w:rPr>
          <w:rFonts w:ascii="Century Gothic" w:hAnsi="Century Gothic"/>
          <w:sz w:val="24"/>
          <w:szCs w:val="24"/>
        </w:rPr>
        <w:t xml:space="preserve">. Olegaria </w:t>
      </w:r>
      <w:proofErr w:type="spellStart"/>
      <w:r w:rsidRPr="00F16BDB">
        <w:rPr>
          <w:rFonts w:ascii="Century Gothic" w:hAnsi="Century Gothic"/>
          <w:sz w:val="24"/>
          <w:szCs w:val="24"/>
        </w:rPr>
        <w:t>Carrazco</w:t>
      </w:r>
      <w:proofErr w:type="spellEnd"/>
      <w:r w:rsidRPr="00F16BDB">
        <w:rPr>
          <w:rFonts w:ascii="Century Gothic" w:hAnsi="Century Gothic"/>
          <w:sz w:val="24"/>
          <w:szCs w:val="24"/>
        </w:rPr>
        <w:t xml:space="preserve"> Macías, integrante del Grupo de Morena.</w:t>
      </w:r>
    </w:p>
    <w:p w14:paraId="438588C3" w14:textId="2BC8C787" w:rsidR="00B67351" w:rsidRPr="00F16BDB" w:rsidRDefault="00707E77" w:rsidP="00F16BDB">
      <w:pPr>
        <w:pStyle w:val="Prrafodelista"/>
        <w:numPr>
          <w:ilvl w:val="0"/>
          <w:numId w:val="13"/>
        </w:numPr>
        <w:spacing w:after="535"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reforma y adiciona el artículo </w:t>
      </w:r>
      <w:r w:rsidRPr="00006380">
        <w:rPr>
          <w:rFonts w:ascii="Century Gothic" w:hAnsi="Century Gothic"/>
          <w:sz w:val="24"/>
          <w:szCs w:val="24"/>
        </w:rPr>
        <w:t>4</w:t>
      </w:r>
      <w:r w:rsidR="00C311C9" w:rsidRPr="00006380">
        <w:rPr>
          <w:rFonts w:ascii="Century Gothic" w:hAnsi="Century Gothic"/>
          <w:sz w:val="24"/>
          <w:szCs w:val="24"/>
        </w:rPr>
        <w:t>o</w:t>
      </w:r>
      <w:r w:rsidRPr="00006380">
        <w:rPr>
          <w:rFonts w:ascii="Century Gothic" w:hAnsi="Century Gothic"/>
          <w:sz w:val="24"/>
          <w:szCs w:val="24"/>
        </w:rPr>
        <w:t>.</w:t>
      </w:r>
      <w:r w:rsidRPr="00F16BDB">
        <w:rPr>
          <w:rFonts w:ascii="Century Gothic" w:hAnsi="Century Gothic"/>
          <w:sz w:val="24"/>
          <w:szCs w:val="24"/>
        </w:rPr>
        <w:t xml:space="preserve"> </w:t>
      </w:r>
      <w:r w:rsidR="00006380">
        <w:rPr>
          <w:rFonts w:ascii="Century Gothic" w:hAnsi="Century Gothic"/>
          <w:sz w:val="24"/>
          <w:szCs w:val="24"/>
        </w:rPr>
        <w:t>d</w:t>
      </w:r>
      <w:r w:rsidRPr="00F16BDB">
        <w:rPr>
          <w:rFonts w:ascii="Century Gothic" w:hAnsi="Century Gothic"/>
          <w:sz w:val="24"/>
          <w:szCs w:val="24"/>
        </w:rPr>
        <w:t xml:space="preserve">e la Constitución Política de los Estados unidos </w:t>
      </w:r>
      <w:proofErr w:type="gramStart"/>
      <w:r w:rsidRPr="00F16BDB">
        <w:rPr>
          <w:rFonts w:ascii="Century Gothic" w:hAnsi="Century Gothic"/>
          <w:sz w:val="24"/>
          <w:szCs w:val="24"/>
        </w:rPr>
        <w:t>Mexicanos</w:t>
      </w:r>
      <w:proofErr w:type="gramEnd"/>
      <w:r w:rsidRPr="00F16BDB">
        <w:rPr>
          <w:rFonts w:ascii="Century Gothic" w:hAnsi="Century Gothic"/>
          <w:sz w:val="24"/>
          <w:szCs w:val="24"/>
        </w:rPr>
        <w:t>, presentada por Favela Peñuñuri, integrante del Partido del Trabajo.</w:t>
      </w:r>
    </w:p>
    <w:p w14:paraId="40EEAEC3" w14:textId="4D614C24" w:rsidR="00707E77" w:rsidRPr="00F16BDB" w:rsidRDefault="00707E77" w:rsidP="00F16BDB">
      <w:pPr>
        <w:pStyle w:val="Prrafodelista"/>
        <w:numPr>
          <w:ilvl w:val="0"/>
          <w:numId w:val="13"/>
        </w:numPr>
        <w:spacing w:after="460" w:line="360" w:lineRule="auto"/>
        <w:ind w:right="14"/>
        <w:jc w:val="both"/>
        <w:rPr>
          <w:rFonts w:ascii="Century Gothic" w:hAnsi="Century Gothic"/>
          <w:sz w:val="24"/>
          <w:szCs w:val="24"/>
        </w:rPr>
      </w:pPr>
      <w:r w:rsidRPr="00F16BDB">
        <w:rPr>
          <w:rFonts w:ascii="Century Gothic" w:hAnsi="Century Gothic"/>
          <w:sz w:val="24"/>
          <w:szCs w:val="24"/>
        </w:rPr>
        <w:t xml:space="preserve">Iniciativa con Proyecto de Decreto por el que se reforma los </w:t>
      </w:r>
      <w:r w:rsidRPr="00F16BDB">
        <w:rPr>
          <w:rFonts w:ascii="Century Gothic" w:hAnsi="Century Gothic"/>
          <w:noProof/>
          <w:sz w:val="24"/>
          <w:szCs w:val="24"/>
          <w:lang w:eastAsia="es-MX"/>
        </w:rPr>
        <w:drawing>
          <wp:inline distT="0" distB="0" distL="0" distR="0" wp14:anchorId="1FB33F64" wp14:editId="3A939CEB">
            <wp:extent cx="4572" cy="4572"/>
            <wp:effectExtent l="0" t="0" r="0" b="0"/>
            <wp:docPr id="22840" name="Picture 22840"/>
            <wp:cNvGraphicFramePr/>
            <a:graphic xmlns:a="http://schemas.openxmlformats.org/drawingml/2006/main">
              <a:graphicData uri="http://schemas.openxmlformats.org/drawingml/2006/picture">
                <pic:pic xmlns:pic="http://schemas.openxmlformats.org/drawingml/2006/picture">
                  <pic:nvPicPr>
                    <pic:cNvPr id="22840" name="Picture 22840"/>
                    <pic:cNvPicPr/>
                  </pic:nvPicPr>
                  <pic:blipFill>
                    <a:blip r:embed="rId11"/>
                    <a:stretch>
                      <a:fillRect/>
                    </a:stretch>
                  </pic:blipFill>
                  <pic:spPr>
                    <a:xfrm>
                      <a:off x="0" y="0"/>
                      <a:ext cx="4572" cy="4572"/>
                    </a:xfrm>
                    <a:prstGeom prst="rect">
                      <a:avLst/>
                    </a:prstGeom>
                  </pic:spPr>
                </pic:pic>
              </a:graphicData>
            </a:graphic>
          </wp:inline>
        </w:drawing>
      </w:r>
      <w:r w:rsidRPr="00F16BDB">
        <w:rPr>
          <w:rFonts w:ascii="Century Gothic" w:hAnsi="Century Gothic"/>
          <w:sz w:val="24"/>
          <w:szCs w:val="24"/>
        </w:rPr>
        <w:t xml:space="preserve">artículos </w:t>
      </w:r>
      <w:r w:rsidRPr="00006380">
        <w:rPr>
          <w:rFonts w:ascii="Century Gothic" w:hAnsi="Century Gothic"/>
          <w:sz w:val="24"/>
          <w:szCs w:val="24"/>
        </w:rPr>
        <w:t>4</w:t>
      </w:r>
      <w:r w:rsidR="00C311C9" w:rsidRPr="00006380">
        <w:rPr>
          <w:rFonts w:ascii="Century Gothic" w:hAnsi="Century Gothic"/>
          <w:sz w:val="24"/>
          <w:szCs w:val="24"/>
        </w:rPr>
        <w:t>o</w:t>
      </w:r>
      <w:r w:rsidRPr="00006380">
        <w:rPr>
          <w:rFonts w:ascii="Century Gothic" w:hAnsi="Century Gothic"/>
          <w:sz w:val="24"/>
          <w:szCs w:val="24"/>
        </w:rPr>
        <w:t>. y 73</w:t>
      </w:r>
      <w:r w:rsidRPr="00F16BDB">
        <w:rPr>
          <w:rFonts w:ascii="Century Gothic" w:hAnsi="Century Gothic"/>
          <w:sz w:val="24"/>
          <w:szCs w:val="24"/>
        </w:rPr>
        <w:t xml:space="preserve"> de la Constitución Política de los Estados Unidos Mexicanos, presentada por la </w:t>
      </w:r>
      <w:proofErr w:type="spellStart"/>
      <w:r w:rsidRPr="00F16BDB">
        <w:rPr>
          <w:rFonts w:ascii="Century Gothic" w:hAnsi="Century Gothic"/>
          <w:sz w:val="24"/>
          <w:szCs w:val="24"/>
        </w:rPr>
        <w:t>Dip</w:t>
      </w:r>
      <w:proofErr w:type="spellEnd"/>
      <w:r w:rsidRPr="00F16BDB">
        <w:rPr>
          <w:rFonts w:ascii="Century Gothic" w:hAnsi="Century Gothic"/>
          <w:sz w:val="24"/>
          <w:szCs w:val="24"/>
        </w:rPr>
        <w:t xml:space="preserve">. Ana Cecilia Luisa Gabriela Fernanda </w:t>
      </w:r>
      <w:proofErr w:type="spellStart"/>
      <w:r w:rsidRPr="00F16BDB">
        <w:rPr>
          <w:rFonts w:ascii="Century Gothic" w:hAnsi="Century Gothic"/>
          <w:sz w:val="24"/>
          <w:szCs w:val="24"/>
        </w:rPr>
        <w:t>Sodi</w:t>
      </w:r>
      <w:proofErr w:type="spellEnd"/>
      <w:r w:rsidRPr="00F16BDB">
        <w:rPr>
          <w:rFonts w:ascii="Century Gothic" w:hAnsi="Century Gothic"/>
          <w:sz w:val="24"/>
          <w:szCs w:val="24"/>
        </w:rPr>
        <w:t xml:space="preserve"> Miranda, integrante del Grupo Parlamentario del Partido de la Revolución Democrática.</w:t>
      </w:r>
    </w:p>
    <w:p w14:paraId="22BCB1F1" w14:textId="797453C8" w:rsidR="00B67351" w:rsidRDefault="00B67351" w:rsidP="00F16BDB">
      <w:pPr>
        <w:numPr>
          <w:ilvl w:val="0"/>
          <w:numId w:val="11"/>
        </w:numPr>
        <w:spacing w:after="507" w:line="360" w:lineRule="auto"/>
        <w:ind w:right="14"/>
        <w:jc w:val="both"/>
        <w:rPr>
          <w:rFonts w:ascii="Century Gothic" w:hAnsi="Century Gothic"/>
          <w:sz w:val="24"/>
          <w:szCs w:val="24"/>
        </w:rPr>
      </w:pPr>
      <w:r w:rsidRPr="00F16BDB">
        <w:rPr>
          <w:rFonts w:ascii="Century Gothic" w:hAnsi="Century Gothic"/>
          <w:sz w:val="24"/>
          <w:szCs w:val="24"/>
        </w:rPr>
        <w:t>En sesión ordinaria celebrada el día 12 de noviembre de 2024, el Pleno de la Cámara de Diputados aprobó en lo general con 450 votos a favor; 0 en contra, 0 abstenciones, y 50 ausentes, del Dictamen de la Comisión de Puntos Constitucionales con Proyecto de Decreto.</w:t>
      </w:r>
    </w:p>
    <w:p w14:paraId="520C77A3" w14:textId="3ADBD6F3" w:rsidR="0075398F" w:rsidRPr="00113573" w:rsidRDefault="00C311C9" w:rsidP="00741348">
      <w:pPr>
        <w:numPr>
          <w:ilvl w:val="0"/>
          <w:numId w:val="11"/>
        </w:numPr>
        <w:spacing w:after="543" w:line="360" w:lineRule="auto"/>
        <w:ind w:right="122"/>
        <w:jc w:val="both"/>
        <w:rPr>
          <w:rFonts w:ascii="Century Gothic" w:hAnsi="Century Gothic"/>
          <w:sz w:val="24"/>
          <w:szCs w:val="24"/>
        </w:rPr>
      </w:pPr>
      <w:r w:rsidRPr="0075398F">
        <w:rPr>
          <w:rFonts w:ascii="Century Gothic" w:hAnsi="Century Gothic"/>
          <w:sz w:val="24"/>
          <w:szCs w:val="24"/>
        </w:rPr>
        <w:t xml:space="preserve">El 13 de noviembre de 2024, fue enviada a la Cámara Revisora, la Minuta </w:t>
      </w:r>
      <w:r w:rsidRPr="00113573">
        <w:rPr>
          <w:rFonts w:ascii="Century Gothic" w:hAnsi="Century Gothic"/>
          <w:sz w:val="24"/>
          <w:szCs w:val="24"/>
        </w:rPr>
        <w:t>con Proyecto de Decreto por el que se reforman y adicionan los artículos 3</w:t>
      </w:r>
      <w:r w:rsidR="0075398F" w:rsidRPr="00113573">
        <w:rPr>
          <w:rFonts w:ascii="Century Gothic" w:hAnsi="Century Gothic"/>
          <w:sz w:val="24"/>
          <w:szCs w:val="24"/>
        </w:rPr>
        <w:t>o</w:t>
      </w:r>
      <w:r w:rsidRPr="00113573">
        <w:rPr>
          <w:rFonts w:ascii="Century Gothic" w:hAnsi="Century Gothic"/>
          <w:sz w:val="24"/>
          <w:szCs w:val="24"/>
        </w:rPr>
        <w:t>.,</w:t>
      </w:r>
      <w:r w:rsidR="0075398F" w:rsidRPr="00113573">
        <w:rPr>
          <w:rFonts w:ascii="Century Gothic" w:hAnsi="Century Gothic"/>
          <w:sz w:val="24"/>
          <w:szCs w:val="24"/>
        </w:rPr>
        <w:t xml:space="preserve"> 4o. y 73 de la Constitución Política de los Estados Unidos Mexicanos, en materia de protección y cuidado </w:t>
      </w:r>
      <w:r w:rsidR="006C19C1" w:rsidRPr="00113573">
        <w:rPr>
          <w:rFonts w:ascii="Century Gothic" w:hAnsi="Century Gothic"/>
          <w:sz w:val="24"/>
          <w:szCs w:val="24"/>
        </w:rPr>
        <w:t>animal</w:t>
      </w:r>
      <w:r w:rsidR="0075398F" w:rsidRPr="00113573">
        <w:rPr>
          <w:rFonts w:ascii="Century Gothic" w:hAnsi="Century Gothic"/>
          <w:sz w:val="24"/>
          <w:szCs w:val="24"/>
        </w:rPr>
        <w:t>.</w:t>
      </w:r>
    </w:p>
    <w:p w14:paraId="76AE4CD7" w14:textId="6E84CF07" w:rsidR="00A45BBA" w:rsidRPr="00113573" w:rsidRDefault="00A45BBA" w:rsidP="00A45BBA">
      <w:pPr>
        <w:numPr>
          <w:ilvl w:val="0"/>
          <w:numId w:val="11"/>
        </w:numPr>
        <w:spacing w:after="458" w:line="360" w:lineRule="auto"/>
        <w:ind w:right="122"/>
        <w:jc w:val="both"/>
        <w:rPr>
          <w:rFonts w:ascii="Century Gothic" w:hAnsi="Century Gothic"/>
          <w:sz w:val="24"/>
          <w:szCs w:val="24"/>
        </w:rPr>
      </w:pPr>
      <w:r w:rsidRPr="00113573">
        <w:rPr>
          <w:rFonts w:ascii="Century Gothic" w:hAnsi="Century Gothic"/>
          <w:sz w:val="24"/>
          <w:szCs w:val="24"/>
        </w:rPr>
        <w:lastRenderedPageBreak/>
        <w:t xml:space="preserve">En la misma fecha, durante el desarrollo de la Sesión Ordinaria del Pleno del Senado de la República, la presidencia de la Mesa Directiva ordenó turnar la referida propuesta a las Comisiones Unidas de Puntos Constitucionales; de Medio Ambiente, Recursos Naturales y Cambio Climático; y de Estudios Legislativos, Primera, para su análisis y dictaminación, lo cual les fue comunicado mediante oficios DGPLIPIA.-2340, DGPL-1PIA.-2341 y DGPL-1PIA.-2342, </w:t>
      </w:r>
      <w:r w:rsidR="008E696F" w:rsidRPr="00113573">
        <w:rPr>
          <w:rFonts w:ascii="Century Gothic" w:hAnsi="Century Gothic"/>
          <w:sz w:val="24"/>
          <w:szCs w:val="24"/>
        </w:rPr>
        <w:t xml:space="preserve">respectivamente,  </w:t>
      </w:r>
      <w:r w:rsidRPr="00113573">
        <w:rPr>
          <w:rFonts w:ascii="Century Gothic" w:hAnsi="Century Gothic"/>
          <w:sz w:val="24"/>
          <w:szCs w:val="24"/>
        </w:rPr>
        <w:t xml:space="preserve">signados por la Senadora Verónica Noemí Camino </w:t>
      </w:r>
      <w:proofErr w:type="spellStart"/>
      <w:r w:rsidRPr="00113573">
        <w:rPr>
          <w:rFonts w:ascii="Century Gothic" w:hAnsi="Century Gothic"/>
          <w:sz w:val="24"/>
          <w:szCs w:val="24"/>
        </w:rPr>
        <w:t>Farjat</w:t>
      </w:r>
      <w:proofErr w:type="spellEnd"/>
      <w:r w:rsidRPr="00113573">
        <w:rPr>
          <w:rFonts w:ascii="Century Gothic" w:hAnsi="Century Gothic"/>
          <w:sz w:val="24"/>
          <w:szCs w:val="24"/>
        </w:rPr>
        <w:t>, Secretaria de la Mesa Directiva, a los que adjuntó la Minuta en comento.</w:t>
      </w:r>
    </w:p>
    <w:p w14:paraId="6AA8A69B" w14:textId="3CC3B251" w:rsidR="00A45BBA" w:rsidRPr="00A45BBA" w:rsidRDefault="00A45BBA" w:rsidP="004328E9">
      <w:pPr>
        <w:numPr>
          <w:ilvl w:val="0"/>
          <w:numId w:val="11"/>
        </w:numPr>
        <w:spacing w:after="543" w:line="360" w:lineRule="auto"/>
        <w:ind w:right="122"/>
        <w:jc w:val="both"/>
        <w:rPr>
          <w:rFonts w:ascii="Century Gothic" w:hAnsi="Century Gothic"/>
          <w:sz w:val="24"/>
          <w:szCs w:val="24"/>
        </w:rPr>
      </w:pPr>
      <w:r w:rsidRPr="00113573">
        <w:rPr>
          <w:rFonts w:ascii="Century Gothic" w:hAnsi="Century Gothic"/>
          <w:sz w:val="24"/>
          <w:szCs w:val="24"/>
        </w:rPr>
        <w:t>En esa misma data, se reunieron</w:t>
      </w:r>
      <w:r w:rsidRPr="00A45BBA">
        <w:rPr>
          <w:rFonts w:ascii="Century Gothic" w:hAnsi="Century Gothic"/>
          <w:sz w:val="24"/>
          <w:szCs w:val="24"/>
        </w:rPr>
        <w:t xml:space="preserve"> las Juntas Directivas de las Comisiones de Puntos Constitucionales; de Medio Ambiente, Recursos Naturales y Cambio Climático; y de </w:t>
      </w:r>
      <w:r w:rsidRPr="0071652B">
        <w:rPr>
          <w:rFonts w:ascii="Century Gothic" w:hAnsi="Century Gothic"/>
          <w:sz w:val="24"/>
          <w:szCs w:val="24"/>
        </w:rPr>
        <w:t>Estudios Legislativos, Primera, en la que se aprobó convocar a las</w:t>
      </w:r>
      <w:r w:rsidRPr="00A45BBA">
        <w:rPr>
          <w:rFonts w:ascii="Century Gothic" w:hAnsi="Century Gothic"/>
          <w:sz w:val="24"/>
          <w:szCs w:val="24"/>
        </w:rPr>
        <w:t xml:space="preserve"> y los integrantes de las Dictaminadoras a reunión ordinaria, a celebrarse el 20 de noviembre de 2024, con la finalidad de resolver sobre la Minuta turnada, procediéndose a realizar comunicaciones correspondientes, así como la publicación en la Gaceta del Senado</w:t>
      </w:r>
    </w:p>
    <w:p w14:paraId="2704C833" w14:textId="3BC2D073" w:rsidR="00707E77" w:rsidRPr="00A45BBA" w:rsidRDefault="00707E77" w:rsidP="004328E9">
      <w:pPr>
        <w:numPr>
          <w:ilvl w:val="0"/>
          <w:numId w:val="11"/>
        </w:numPr>
        <w:spacing w:after="543" w:line="360" w:lineRule="auto"/>
        <w:ind w:right="122"/>
        <w:jc w:val="both"/>
        <w:rPr>
          <w:rFonts w:ascii="Century Gothic" w:hAnsi="Century Gothic"/>
          <w:sz w:val="24"/>
          <w:szCs w:val="24"/>
        </w:rPr>
      </w:pPr>
      <w:r w:rsidRPr="00A45BBA">
        <w:rPr>
          <w:rFonts w:ascii="Century Gothic" w:hAnsi="Century Gothic"/>
          <w:sz w:val="24"/>
          <w:szCs w:val="24"/>
        </w:rPr>
        <w:t xml:space="preserve">El 15 de noviembre de 2024, en cumplimiento al artículo 186 del Reglamento del Senado, fue enviado a las y los integrantes de las Comisiones Unidas, el proyecto de Dictamen a la Minuta con proyecto de Decreto por el que se </w:t>
      </w:r>
      <w:r w:rsidRPr="00A45BBA">
        <w:rPr>
          <w:rFonts w:ascii="Century Gothic" w:hAnsi="Century Gothic"/>
          <w:sz w:val="24"/>
          <w:szCs w:val="24"/>
        </w:rPr>
        <w:lastRenderedPageBreak/>
        <w:t xml:space="preserve">reforman y adicionan los artículos </w:t>
      </w:r>
      <w:r w:rsidRPr="00006380">
        <w:rPr>
          <w:rFonts w:ascii="Century Gothic" w:hAnsi="Century Gothic"/>
          <w:sz w:val="24"/>
          <w:szCs w:val="24"/>
        </w:rPr>
        <w:t>3</w:t>
      </w:r>
      <w:r w:rsidR="00006380" w:rsidRPr="00006380">
        <w:rPr>
          <w:rFonts w:ascii="Century Gothic" w:hAnsi="Century Gothic"/>
          <w:sz w:val="24"/>
          <w:szCs w:val="24"/>
        </w:rPr>
        <w:t>o,</w:t>
      </w:r>
      <w:r w:rsidRPr="00006380">
        <w:rPr>
          <w:rFonts w:ascii="Century Gothic" w:hAnsi="Century Gothic"/>
          <w:sz w:val="24"/>
          <w:szCs w:val="24"/>
        </w:rPr>
        <w:t xml:space="preserve"> 4</w:t>
      </w:r>
      <w:r w:rsidR="00006380" w:rsidRPr="00006380">
        <w:rPr>
          <w:rFonts w:ascii="Century Gothic" w:hAnsi="Century Gothic"/>
          <w:sz w:val="24"/>
          <w:szCs w:val="24"/>
        </w:rPr>
        <w:t>o</w:t>
      </w:r>
      <w:r w:rsidRPr="00006380">
        <w:rPr>
          <w:rFonts w:ascii="Century Gothic" w:hAnsi="Century Gothic"/>
          <w:sz w:val="24"/>
          <w:szCs w:val="24"/>
        </w:rPr>
        <w:t>. y 73</w:t>
      </w:r>
      <w:r w:rsidRPr="00A45BBA">
        <w:rPr>
          <w:rFonts w:ascii="Century Gothic" w:hAnsi="Century Gothic"/>
          <w:sz w:val="24"/>
          <w:szCs w:val="24"/>
        </w:rPr>
        <w:t xml:space="preserve"> de la Constitución Política de los Estados Unidos Mexicanos, en materia de protección y cuidado animal.</w:t>
      </w:r>
    </w:p>
    <w:p w14:paraId="0F9331A7" w14:textId="64446B27" w:rsidR="009325D6" w:rsidRPr="00BA54E5" w:rsidRDefault="00707E77" w:rsidP="003E1619">
      <w:pPr>
        <w:numPr>
          <w:ilvl w:val="0"/>
          <w:numId w:val="11"/>
        </w:numPr>
        <w:spacing w:after="457" w:line="360" w:lineRule="auto"/>
        <w:ind w:left="727" w:right="115"/>
        <w:jc w:val="both"/>
        <w:rPr>
          <w:rFonts w:ascii="Century Gothic" w:hAnsi="Century Gothic"/>
          <w:sz w:val="24"/>
          <w:szCs w:val="24"/>
        </w:rPr>
      </w:pPr>
      <w:r w:rsidRPr="00BA54E5">
        <w:rPr>
          <w:rFonts w:ascii="Century Gothic" w:hAnsi="Century Gothic"/>
          <w:sz w:val="24"/>
          <w:szCs w:val="24"/>
        </w:rPr>
        <w:t xml:space="preserve">En fecha mencionada en el inciso inmediato anterior, previa circulación y conocimiento del presente dictamen, se reunieron las Comisiones Unidas de Puntos Constitucionales; de Medio Ambiente, Recursos Naturales y Cambio Climático; y de </w:t>
      </w:r>
      <w:r w:rsidRPr="0071652B">
        <w:rPr>
          <w:rFonts w:ascii="Century Gothic" w:hAnsi="Century Gothic"/>
          <w:sz w:val="24"/>
          <w:szCs w:val="24"/>
        </w:rPr>
        <w:t>Estudios Legislativos, Primera, con el objeto de resolver sobre el mismo</w:t>
      </w:r>
      <w:r w:rsidRPr="00BA54E5">
        <w:rPr>
          <w:rFonts w:ascii="Century Gothic" w:hAnsi="Century Gothic"/>
          <w:sz w:val="24"/>
          <w:szCs w:val="24"/>
        </w:rPr>
        <w:t>.</w:t>
      </w:r>
    </w:p>
    <w:p w14:paraId="18A7B8EC" w14:textId="53003AEE" w:rsidR="001A246C" w:rsidRPr="00F16BDB" w:rsidRDefault="001A246C" w:rsidP="00F16BDB">
      <w:pPr>
        <w:spacing w:line="360" w:lineRule="auto"/>
        <w:jc w:val="both"/>
        <w:rPr>
          <w:rFonts w:ascii="Century Gothic" w:hAnsi="Century Gothic"/>
          <w:sz w:val="24"/>
          <w:szCs w:val="24"/>
        </w:rPr>
      </w:pPr>
      <w:r w:rsidRPr="00F16BDB">
        <w:rPr>
          <w:rFonts w:ascii="Century Gothic" w:hAnsi="Century Gothic"/>
          <w:b/>
          <w:sz w:val="24"/>
          <w:szCs w:val="24"/>
        </w:rPr>
        <w:t xml:space="preserve">IV.- </w:t>
      </w:r>
      <w:r w:rsidRPr="00F16BDB">
        <w:rPr>
          <w:rFonts w:ascii="Century Gothic" w:hAnsi="Century Gothic"/>
          <w:sz w:val="24"/>
          <w:szCs w:val="24"/>
        </w:rPr>
        <w:t>Ahora bien, se debe destacar que, del contenido de la Minuta en estudio, resaltan los siguientes datos:</w:t>
      </w:r>
    </w:p>
    <w:p w14:paraId="428862F8" w14:textId="03393789" w:rsidR="00F16BDB" w:rsidRPr="00F16BDB" w:rsidRDefault="00F16BDB" w:rsidP="00F16BDB">
      <w:pPr>
        <w:spacing w:line="360" w:lineRule="auto"/>
        <w:jc w:val="both"/>
        <w:rPr>
          <w:rFonts w:ascii="Century Gothic" w:hAnsi="Century Gothic"/>
          <w:sz w:val="24"/>
          <w:szCs w:val="24"/>
        </w:rPr>
      </w:pPr>
      <w:r w:rsidRPr="00F16BDB">
        <w:rPr>
          <w:rFonts w:ascii="Century Gothic" w:hAnsi="Century Gothic"/>
          <w:sz w:val="24"/>
          <w:szCs w:val="24"/>
        </w:rPr>
        <w:t>El entonces</w:t>
      </w:r>
      <w:r w:rsidR="00A45BBA">
        <w:rPr>
          <w:rFonts w:ascii="Century Gothic" w:hAnsi="Century Gothic"/>
          <w:sz w:val="24"/>
          <w:szCs w:val="24"/>
        </w:rPr>
        <w:t>,</w:t>
      </w:r>
      <w:r w:rsidRPr="00F16BDB">
        <w:rPr>
          <w:rFonts w:ascii="Century Gothic" w:hAnsi="Century Gothic"/>
          <w:sz w:val="24"/>
          <w:szCs w:val="24"/>
        </w:rPr>
        <w:t xml:space="preserve"> Titular del Ejecutivo Federal propuso la modificación de los artículos </w:t>
      </w:r>
      <w:r w:rsidRPr="00006380">
        <w:rPr>
          <w:rFonts w:ascii="Century Gothic" w:hAnsi="Century Gothic"/>
          <w:sz w:val="24"/>
          <w:szCs w:val="24"/>
        </w:rPr>
        <w:t>3o., 4o. y 73</w:t>
      </w:r>
      <w:r w:rsidRPr="00F16BDB">
        <w:rPr>
          <w:rFonts w:ascii="Century Gothic" w:hAnsi="Century Gothic"/>
          <w:sz w:val="24"/>
          <w:szCs w:val="24"/>
        </w:rPr>
        <w:t xml:space="preserve"> de la Constitución Política de los Estados Unidos Mexicanos, en materia de protección y cuidado animal, sobre la base de los siguientes argumentos: </w:t>
      </w:r>
    </w:p>
    <w:p w14:paraId="4D8F7676" w14:textId="301FF239" w:rsidR="00F82AFC" w:rsidRPr="005C4B03" w:rsidRDefault="00F16BDB" w:rsidP="00F82AFC">
      <w:pPr>
        <w:pStyle w:val="Prrafodelista"/>
        <w:numPr>
          <w:ilvl w:val="0"/>
          <w:numId w:val="12"/>
        </w:numPr>
        <w:spacing w:line="360" w:lineRule="auto"/>
        <w:jc w:val="both"/>
        <w:rPr>
          <w:rFonts w:ascii="Century Gothic" w:hAnsi="Century Gothic"/>
          <w:sz w:val="24"/>
          <w:szCs w:val="24"/>
        </w:rPr>
      </w:pPr>
      <w:r w:rsidRPr="00F16BDB">
        <w:rPr>
          <w:rFonts w:ascii="Century Gothic" w:hAnsi="Century Gothic"/>
          <w:sz w:val="24"/>
          <w:szCs w:val="24"/>
        </w:rPr>
        <w:t xml:space="preserve">Que resulta fundamental establecer, a nivel Constitucional, la prohibición del maltrato a los animales y la facultad del Congreso de la Unión para emitir la Ley General que regule la concurrencia del Gobierno Federal, de las entidades federativas, sus municipios, y en su caso, de las demarcaciones territoriales de la Ciudad de México. </w:t>
      </w:r>
    </w:p>
    <w:p w14:paraId="3304D056" w14:textId="256B1AFE" w:rsidR="00F82AFC" w:rsidRPr="005C4B03" w:rsidRDefault="00F16BDB" w:rsidP="005C4B03">
      <w:pPr>
        <w:pStyle w:val="Prrafodelista"/>
        <w:numPr>
          <w:ilvl w:val="0"/>
          <w:numId w:val="12"/>
        </w:numPr>
        <w:spacing w:line="360" w:lineRule="auto"/>
        <w:jc w:val="both"/>
        <w:rPr>
          <w:rFonts w:ascii="Century Gothic" w:hAnsi="Century Gothic"/>
          <w:sz w:val="24"/>
          <w:szCs w:val="24"/>
        </w:rPr>
      </w:pPr>
      <w:r w:rsidRPr="00F16BDB">
        <w:rPr>
          <w:rFonts w:ascii="Century Gothic" w:hAnsi="Century Gothic"/>
          <w:sz w:val="24"/>
          <w:szCs w:val="24"/>
        </w:rPr>
        <w:t xml:space="preserve">Significa que existe una imperante necesidad de establecer un objeto unificado a nivel nacional sobre la prevención y prohibición del maltrato en </w:t>
      </w:r>
      <w:r w:rsidRPr="00F16BDB">
        <w:rPr>
          <w:rFonts w:ascii="Century Gothic" w:hAnsi="Century Gothic"/>
          <w:sz w:val="24"/>
          <w:szCs w:val="24"/>
        </w:rPr>
        <w:lastRenderedPageBreak/>
        <w:t>la crianza y en el aprovechamiento de animales para consumo humanos y de medidas necesarias para atender el control de plagas y riesgos sanitarios, así como la incorporación de dicho tema en los planes y programas de estudio de la educación del país.</w:t>
      </w:r>
    </w:p>
    <w:p w14:paraId="3F86F795" w14:textId="1924D1AF" w:rsidR="00EC6021" w:rsidRPr="005C4B03" w:rsidRDefault="00F16BDB" w:rsidP="005C4B03">
      <w:pPr>
        <w:pStyle w:val="Prrafodelista"/>
        <w:numPr>
          <w:ilvl w:val="0"/>
          <w:numId w:val="12"/>
        </w:numPr>
        <w:spacing w:line="360" w:lineRule="auto"/>
        <w:jc w:val="both"/>
        <w:rPr>
          <w:rFonts w:ascii="Century Gothic" w:hAnsi="Century Gothic"/>
          <w:sz w:val="24"/>
          <w:szCs w:val="24"/>
        </w:rPr>
      </w:pPr>
      <w:r w:rsidRPr="00F16BDB">
        <w:rPr>
          <w:rFonts w:ascii="Century Gothic" w:hAnsi="Century Gothic"/>
          <w:sz w:val="24"/>
          <w:szCs w:val="24"/>
        </w:rPr>
        <w:t>Precisa que es trascendental fortalecer lo que el Estado mexicano ha regulado de diversas formas la protección del medio ambiente en general y de los animales en particular en las diversas disposiciones en todos los órdenes de gobierno y en distintas materias que prevén el bienestar, la protección, el cuidado, el trato digno, el respeto y la preservación de los animales.</w:t>
      </w:r>
    </w:p>
    <w:p w14:paraId="66ECA3AD" w14:textId="52C3F2A1" w:rsidR="00F82AFC" w:rsidRPr="005C4B03" w:rsidRDefault="00A45BBA" w:rsidP="00F82AFC">
      <w:pPr>
        <w:pStyle w:val="Prrafodelista"/>
        <w:numPr>
          <w:ilvl w:val="0"/>
          <w:numId w:val="12"/>
        </w:numPr>
        <w:spacing w:line="360" w:lineRule="auto"/>
        <w:jc w:val="both"/>
        <w:rPr>
          <w:rFonts w:ascii="Century Gothic" w:hAnsi="Century Gothic"/>
          <w:sz w:val="24"/>
          <w:szCs w:val="24"/>
        </w:rPr>
      </w:pPr>
      <w:r>
        <w:rPr>
          <w:rFonts w:ascii="Century Gothic" w:hAnsi="Century Gothic"/>
          <w:sz w:val="24"/>
          <w:szCs w:val="24"/>
        </w:rPr>
        <w:t xml:space="preserve">Reconoce </w:t>
      </w:r>
      <w:r w:rsidRPr="00BA54E5">
        <w:rPr>
          <w:rFonts w:ascii="Century Gothic" w:hAnsi="Century Gothic"/>
          <w:sz w:val="24"/>
          <w:szCs w:val="24"/>
        </w:rPr>
        <w:t>que el ser humano tiene una relación importante con los animales, ya que son una fuente esencial para obtener alimento, protección, movilidad y ayuda en sus labores</w:t>
      </w:r>
      <w:r>
        <w:rPr>
          <w:rFonts w:ascii="Century Gothic" w:hAnsi="Century Gothic"/>
          <w:sz w:val="24"/>
          <w:szCs w:val="24"/>
        </w:rPr>
        <w:t>.</w:t>
      </w:r>
    </w:p>
    <w:p w14:paraId="3D39D7F8" w14:textId="08587240" w:rsidR="00F82AFC" w:rsidRPr="0071652B" w:rsidRDefault="00F16BDB" w:rsidP="0071652B">
      <w:pPr>
        <w:pStyle w:val="Prrafodelista"/>
        <w:numPr>
          <w:ilvl w:val="0"/>
          <w:numId w:val="12"/>
        </w:numPr>
        <w:spacing w:after="5" w:line="360" w:lineRule="auto"/>
        <w:ind w:right="49"/>
        <w:jc w:val="both"/>
        <w:rPr>
          <w:rFonts w:ascii="Century Gothic" w:hAnsi="Century Gothic"/>
          <w:sz w:val="24"/>
          <w:szCs w:val="24"/>
        </w:rPr>
      </w:pPr>
      <w:r w:rsidRPr="00F16BDB">
        <w:rPr>
          <w:rFonts w:ascii="Century Gothic" w:hAnsi="Century Gothic"/>
          <w:sz w:val="24"/>
          <w:szCs w:val="24"/>
        </w:rPr>
        <w:t xml:space="preserve">Resalta que, de conformidad con los resultados de la primera Encuesta Nacional de Bienestar </w:t>
      </w:r>
      <w:proofErr w:type="spellStart"/>
      <w:r w:rsidRPr="00F16BDB">
        <w:rPr>
          <w:rFonts w:ascii="Century Gothic" w:hAnsi="Century Gothic"/>
          <w:sz w:val="24"/>
          <w:szCs w:val="24"/>
        </w:rPr>
        <w:t>Autorreportado</w:t>
      </w:r>
      <w:proofErr w:type="spellEnd"/>
      <w:r w:rsidRPr="00F16BDB">
        <w:rPr>
          <w:rFonts w:ascii="Century Gothic" w:hAnsi="Century Gothic"/>
          <w:sz w:val="24"/>
          <w:szCs w:val="24"/>
        </w:rPr>
        <w:t xml:space="preserve"> (</w:t>
      </w:r>
      <w:proofErr w:type="spellStart"/>
      <w:r w:rsidRPr="00F16BDB">
        <w:rPr>
          <w:rFonts w:ascii="Century Gothic" w:hAnsi="Century Gothic"/>
          <w:sz w:val="24"/>
          <w:szCs w:val="24"/>
        </w:rPr>
        <w:t>Enbiare</w:t>
      </w:r>
      <w:proofErr w:type="spellEnd"/>
      <w:r w:rsidRPr="00F16BDB">
        <w:rPr>
          <w:rFonts w:ascii="Century Gothic" w:hAnsi="Century Gothic"/>
          <w:sz w:val="24"/>
          <w:szCs w:val="24"/>
        </w:rPr>
        <w:t xml:space="preserve">) 2021, realizado por el Instituto Nacional de Estadística y Geografía, en los hogares, el 69.8% de las personas encuestadas contaba con algún tipo de mascotas. En </w:t>
      </w:r>
      <w:r w:rsidRPr="00F16BDB">
        <w:rPr>
          <w:rFonts w:ascii="Century Gothic" w:hAnsi="Century Gothic"/>
          <w:noProof/>
          <w:sz w:val="24"/>
          <w:szCs w:val="24"/>
          <w:lang w:eastAsia="es-MX"/>
        </w:rPr>
        <w:drawing>
          <wp:inline distT="0" distB="0" distL="0" distR="0" wp14:anchorId="0F9CD40D" wp14:editId="0E7FAF72">
            <wp:extent cx="18288" cy="27432"/>
            <wp:effectExtent l="0" t="0" r="0" b="0"/>
            <wp:docPr id="30430" name="Picture 30430"/>
            <wp:cNvGraphicFramePr/>
            <a:graphic xmlns:a="http://schemas.openxmlformats.org/drawingml/2006/main">
              <a:graphicData uri="http://schemas.openxmlformats.org/drawingml/2006/picture">
                <pic:pic xmlns:pic="http://schemas.openxmlformats.org/drawingml/2006/picture">
                  <pic:nvPicPr>
                    <pic:cNvPr id="30430" name="Picture 30430"/>
                    <pic:cNvPicPr/>
                  </pic:nvPicPr>
                  <pic:blipFill>
                    <a:blip r:embed="rId12"/>
                    <a:stretch>
                      <a:fillRect/>
                    </a:stretch>
                  </pic:blipFill>
                  <pic:spPr>
                    <a:xfrm>
                      <a:off x="0" y="0"/>
                      <a:ext cx="18288" cy="27432"/>
                    </a:xfrm>
                    <a:prstGeom prst="rect">
                      <a:avLst/>
                    </a:prstGeom>
                  </pic:spPr>
                </pic:pic>
              </a:graphicData>
            </a:graphic>
          </wp:inline>
        </w:drawing>
      </w:r>
      <w:r w:rsidRPr="00F16BDB">
        <w:rPr>
          <w:rFonts w:ascii="Century Gothic" w:hAnsi="Century Gothic"/>
          <w:sz w:val="24"/>
          <w:szCs w:val="24"/>
        </w:rPr>
        <w:t xml:space="preserve"> total, se calcula que existen casi 80 millones de mascotas en el país:43.8 millones de canes, 16.2 millones de felinos y 20 millones de otras mascotas pequeñas.</w:t>
      </w:r>
    </w:p>
    <w:p w14:paraId="699F837E" w14:textId="27E04978" w:rsidR="00F82AFC" w:rsidRPr="0071652B" w:rsidRDefault="00F16BDB" w:rsidP="0071652B">
      <w:pPr>
        <w:pStyle w:val="Prrafodelista"/>
        <w:numPr>
          <w:ilvl w:val="0"/>
          <w:numId w:val="12"/>
        </w:numPr>
        <w:spacing w:after="547" w:line="360" w:lineRule="auto"/>
        <w:ind w:right="122"/>
        <w:jc w:val="both"/>
        <w:rPr>
          <w:rFonts w:ascii="Century Gothic" w:hAnsi="Century Gothic"/>
          <w:sz w:val="24"/>
          <w:szCs w:val="24"/>
        </w:rPr>
      </w:pPr>
      <w:r w:rsidRPr="00C311C9">
        <w:rPr>
          <w:rFonts w:ascii="Century Gothic" w:hAnsi="Century Gothic"/>
          <w:sz w:val="24"/>
          <w:szCs w:val="24"/>
        </w:rPr>
        <w:t xml:space="preserve">Expone </w:t>
      </w:r>
      <w:r w:rsidR="00EC6021" w:rsidRPr="00C311C9">
        <w:rPr>
          <w:rFonts w:ascii="Century Gothic" w:hAnsi="Century Gothic"/>
          <w:sz w:val="24"/>
          <w:szCs w:val="24"/>
        </w:rPr>
        <w:t>que,</w:t>
      </w:r>
      <w:r w:rsidRPr="00C311C9">
        <w:rPr>
          <w:rFonts w:ascii="Century Gothic" w:hAnsi="Century Gothic"/>
          <w:sz w:val="24"/>
          <w:szCs w:val="24"/>
        </w:rPr>
        <w:t xml:space="preserve"> de acuerdo con el Censo Nacional de Gobierno, Seguridad Pública y Sistemas Penitenciarios Estatales 2020, los motivos más reportados de maltrato animal son: poseer animales sin medidas de seguridad para prevenir agresiones, 78 %; maltratar, golpear o mutilar a cualquier animal. 13 </w:t>
      </w:r>
      <w:r w:rsidRPr="00C311C9">
        <w:rPr>
          <w:rFonts w:ascii="Century Gothic" w:hAnsi="Century Gothic"/>
          <w:sz w:val="24"/>
          <w:szCs w:val="24"/>
        </w:rPr>
        <w:lastRenderedPageBreak/>
        <w:t>%; poseer animales sin medidas de higiene, 0.8 %; abandonar animales en la vía pública, 0.6 %, y participar y organizar peleas de animales, 0.4 %.</w:t>
      </w:r>
    </w:p>
    <w:p w14:paraId="15ABB02E" w14:textId="16081A17" w:rsidR="00F82AFC" w:rsidRPr="0071652B" w:rsidRDefault="00F16BDB" w:rsidP="0071652B">
      <w:pPr>
        <w:pStyle w:val="Prrafodelista"/>
        <w:numPr>
          <w:ilvl w:val="0"/>
          <w:numId w:val="12"/>
        </w:numPr>
        <w:spacing w:after="522" w:line="360" w:lineRule="auto"/>
        <w:ind w:right="122"/>
        <w:jc w:val="both"/>
        <w:rPr>
          <w:rFonts w:ascii="Century Gothic" w:hAnsi="Century Gothic"/>
          <w:sz w:val="24"/>
          <w:szCs w:val="24"/>
        </w:rPr>
      </w:pPr>
      <w:r w:rsidRPr="00C311C9">
        <w:rPr>
          <w:rFonts w:ascii="Century Gothic" w:hAnsi="Century Gothic"/>
          <w:sz w:val="24"/>
          <w:szCs w:val="24"/>
        </w:rPr>
        <w:t>Resalta que, los animales son fundamentales para la economía nacional, como materia prima de productos de consumo y fuente de trabajo de una parte importante de la población. Al mismo tiempo, son seres que acompañan al ser humano y que resuelven algunas de sus necesidades, incluso de afecto y compañía. Son seres vivos integrantes de la diversidad biológica del país, por lo que, bajo esa complejidad debe normarse la relación más respetuosa posible con su carácter de seres sintientes, es decir sensibles y conscientes de su entorno.</w:t>
      </w:r>
    </w:p>
    <w:p w14:paraId="34B2107E" w14:textId="46768FF1" w:rsidR="00F70907" w:rsidRPr="00C311C9" w:rsidRDefault="00F70907" w:rsidP="00F2702F">
      <w:pPr>
        <w:pStyle w:val="Prrafodelista"/>
        <w:numPr>
          <w:ilvl w:val="0"/>
          <w:numId w:val="12"/>
        </w:numPr>
        <w:spacing w:after="522" w:line="360" w:lineRule="auto"/>
        <w:ind w:right="122"/>
        <w:jc w:val="both"/>
        <w:rPr>
          <w:rFonts w:ascii="Century Gothic" w:hAnsi="Century Gothic"/>
          <w:sz w:val="24"/>
          <w:szCs w:val="24"/>
        </w:rPr>
      </w:pPr>
      <w:r w:rsidRPr="00C311C9">
        <w:rPr>
          <w:rFonts w:ascii="Century Gothic" w:hAnsi="Century Gothic"/>
          <w:sz w:val="24"/>
          <w:szCs w:val="24"/>
        </w:rPr>
        <w:t xml:space="preserve">Concluye que, el Estado Mexicano tiene un sistema jurídico que establece las bases para la protección, preservación y conservación del bienestar animal, sin embargo, es necesario que se eleve a categoría constitucional el tema su protección, de acuerdo con su naturaleza, características y vínculos con las personas, así como para la prevención prohibición del maltrato en la crianza y en el aprovechamiento de animales de consumo humano y de medidas necesarias para atender el control de plagas y riesgos sanitarios. </w:t>
      </w:r>
    </w:p>
    <w:p w14:paraId="5E7E2245" w14:textId="77777777" w:rsidR="000B6033" w:rsidRDefault="00B67BF0" w:rsidP="00F70907">
      <w:pPr>
        <w:spacing w:line="360" w:lineRule="auto"/>
        <w:jc w:val="both"/>
        <w:rPr>
          <w:rFonts w:ascii="Century Gothic" w:hAnsi="Century Gothic"/>
          <w:sz w:val="24"/>
          <w:szCs w:val="24"/>
        </w:rPr>
      </w:pPr>
      <w:r w:rsidRPr="00F70907">
        <w:rPr>
          <w:rFonts w:ascii="Century Gothic" w:hAnsi="Century Gothic"/>
          <w:sz w:val="24"/>
          <w:szCs w:val="24"/>
        </w:rPr>
        <w:t>En este orden de ideas, la reforma propuesta</w:t>
      </w:r>
      <w:r w:rsidR="000B6033">
        <w:rPr>
          <w:rFonts w:ascii="Century Gothic" w:hAnsi="Century Gothic"/>
          <w:sz w:val="24"/>
          <w:szCs w:val="24"/>
        </w:rPr>
        <w:t xml:space="preserve"> se centra en los siguientes artículos:</w:t>
      </w:r>
    </w:p>
    <w:p w14:paraId="560B2C55" w14:textId="61BCE040" w:rsidR="00F70907" w:rsidRPr="000B6033" w:rsidRDefault="00F70907" w:rsidP="000B6033">
      <w:pPr>
        <w:pStyle w:val="Prrafodelista"/>
        <w:numPr>
          <w:ilvl w:val="0"/>
          <w:numId w:val="18"/>
        </w:numPr>
        <w:spacing w:line="360" w:lineRule="auto"/>
        <w:jc w:val="both"/>
        <w:rPr>
          <w:rFonts w:ascii="Century Gothic" w:hAnsi="Century Gothic"/>
          <w:i/>
          <w:iCs/>
          <w:sz w:val="24"/>
          <w:szCs w:val="24"/>
        </w:rPr>
      </w:pPr>
      <w:r w:rsidRPr="0071652B">
        <w:rPr>
          <w:rFonts w:ascii="Century Gothic" w:hAnsi="Century Gothic"/>
          <w:i/>
          <w:iCs/>
          <w:sz w:val="24"/>
          <w:szCs w:val="24"/>
        </w:rPr>
        <w:lastRenderedPageBreak/>
        <w:t>Artículo 3</w:t>
      </w:r>
      <w:r w:rsidR="000B6033" w:rsidRPr="000B6033">
        <w:rPr>
          <w:rFonts w:ascii="Century Gothic" w:hAnsi="Century Gothic"/>
          <w:i/>
          <w:iCs/>
          <w:sz w:val="24"/>
          <w:szCs w:val="24"/>
        </w:rPr>
        <w:t xml:space="preserve">, con el </w:t>
      </w:r>
      <w:r w:rsidRPr="000B6033">
        <w:rPr>
          <w:rFonts w:ascii="Century Gothic" w:hAnsi="Century Gothic"/>
          <w:i/>
          <w:iCs/>
          <w:sz w:val="24"/>
          <w:szCs w:val="24"/>
        </w:rPr>
        <w:t>fin de que los planes y programas de estudio incorporarán la perspectiva de protección, cuidado y no maltrato de los animales, en función de las relaciones específicas que guarden con las personas.</w:t>
      </w:r>
    </w:p>
    <w:p w14:paraId="0BCD1E7C" w14:textId="25F3D13E" w:rsidR="000B6033" w:rsidRPr="000B6033" w:rsidRDefault="000B6033" w:rsidP="000B6033">
      <w:pPr>
        <w:pStyle w:val="Prrafodelista"/>
        <w:numPr>
          <w:ilvl w:val="0"/>
          <w:numId w:val="18"/>
        </w:numPr>
        <w:spacing w:line="360" w:lineRule="auto"/>
        <w:jc w:val="both"/>
        <w:rPr>
          <w:rFonts w:ascii="Century Gothic" w:hAnsi="Century Gothic"/>
          <w:i/>
          <w:iCs/>
          <w:sz w:val="24"/>
          <w:szCs w:val="24"/>
        </w:rPr>
      </w:pPr>
      <w:r w:rsidRPr="000B6033">
        <w:rPr>
          <w:rFonts w:ascii="Century Gothic" w:hAnsi="Century Gothic"/>
          <w:i/>
          <w:iCs/>
          <w:sz w:val="24"/>
          <w:szCs w:val="24"/>
        </w:rPr>
        <w:t>El Artículo 4, para que se prohíba el maltrato a los animales, así como la obligación estatal de proteger, cuidar y conservar a los animales.</w:t>
      </w:r>
    </w:p>
    <w:p w14:paraId="75FE523E" w14:textId="0D307F54" w:rsidR="000B6033" w:rsidRPr="000B6033" w:rsidRDefault="000B6033" w:rsidP="000B6033">
      <w:pPr>
        <w:pStyle w:val="Prrafodelista"/>
        <w:numPr>
          <w:ilvl w:val="0"/>
          <w:numId w:val="18"/>
        </w:numPr>
        <w:spacing w:line="360" w:lineRule="auto"/>
        <w:jc w:val="both"/>
        <w:rPr>
          <w:rFonts w:ascii="Century Gothic" w:hAnsi="Century Gothic"/>
          <w:sz w:val="24"/>
          <w:szCs w:val="24"/>
        </w:rPr>
      </w:pPr>
      <w:r w:rsidRPr="000B6033">
        <w:rPr>
          <w:rFonts w:ascii="Century Gothic" w:hAnsi="Century Gothic"/>
          <w:i/>
          <w:iCs/>
          <w:sz w:val="24"/>
          <w:szCs w:val="24"/>
        </w:rPr>
        <w:t>El Artículo 73, para asignar al Congreso de la unión la facultad de aprobar leyes concurrentes para proteger, cuidar, así como prevenir y prohibir el maltrato animal conforme a su naturaleza y vínculos con las personas, incluso de animales destinados al consumo humano</w:t>
      </w:r>
      <w:r>
        <w:rPr>
          <w:rFonts w:ascii="Century Gothic" w:hAnsi="Century Gothic"/>
          <w:sz w:val="24"/>
          <w:szCs w:val="24"/>
        </w:rPr>
        <w:t xml:space="preserve">. </w:t>
      </w:r>
    </w:p>
    <w:p w14:paraId="726B5F9C" w14:textId="77777777" w:rsidR="00F70907" w:rsidRPr="00F70907" w:rsidRDefault="00F70907" w:rsidP="00F70907">
      <w:pPr>
        <w:spacing w:line="360" w:lineRule="auto"/>
        <w:jc w:val="both"/>
        <w:rPr>
          <w:rFonts w:ascii="Century Gothic" w:hAnsi="Century Gothic"/>
          <w:sz w:val="24"/>
          <w:szCs w:val="24"/>
        </w:rPr>
      </w:pPr>
      <w:r w:rsidRPr="00F70907">
        <w:rPr>
          <w:rFonts w:ascii="Century Gothic" w:hAnsi="Century Gothic"/>
          <w:sz w:val="24"/>
          <w:szCs w:val="24"/>
        </w:rPr>
        <w:t>La iniciativa que se dictamina gira en torno a un principio base: los animales como un bien y valor sobre tres ejes fundamentales: el impulso de una educación de valor animalista; la obligación estatal de protección y cuidado de los animales como un bien; y la atribución legislativa para desarrollo de las disposiciones indicadas, en clave concurrente.</w:t>
      </w:r>
    </w:p>
    <w:p w14:paraId="44A0286B" w14:textId="15AEF0C6" w:rsidR="006C19C1" w:rsidRPr="006C19C1" w:rsidRDefault="006C19C1" w:rsidP="006C19C1">
      <w:pPr>
        <w:spacing w:after="424" w:line="360" w:lineRule="auto"/>
        <w:ind w:left="14" w:right="14"/>
        <w:jc w:val="both"/>
        <w:rPr>
          <w:rFonts w:ascii="Century Gothic" w:hAnsi="Century Gothic"/>
          <w:sz w:val="24"/>
          <w:szCs w:val="24"/>
        </w:rPr>
      </w:pPr>
      <w:r w:rsidRPr="006C19C1">
        <w:rPr>
          <w:rFonts w:ascii="Century Gothic" w:hAnsi="Century Gothic"/>
          <w:noProof/>
          <w:sz w:val="24"/>
          <w:szCs w:val="24"/>
          <w:lang w:eastAsia="es-MX"/>
        </w:rPr>
        <w:drawing>
          <wp:anchor distT="0" distB="0" distL="114300" distR="114300" simplePos="0" relativeHeight="251666432" behindDoc="0" locked="0" layoutInCell="1" allowOverlap="0" wp14:anchorId="603E48C3" wp14:editId="507A5A39">
            <wp:simplePos x="0" y="0"/>
            <wp:positionH relativeFrom="page">
              <wp:posOffset>6519672</wp:posOffset>
            </wp:positionH>
            <wp:positionV relativeFrom="page">
              <wp:posOffset>4864608</wp:posOffset>
            </wp:positionV>
            <wp:extent cx="9144" cy="4572"/>
            <wp:effectExtent l="0" t="0" r="0" b="0"/>
            <wp:wrapSquare wrapText="bothSides"/>
            <wp:docPr id="66307" name="Picture 66307"/>
            <wp:cNvGraphicFramePr/>
            <a:graphic xmlns:a="http://schemas.openxmlformats.org/drawingml/2006/main">
              <a:graphicData uri="http://schemas.openxmlformats.org/drawingml/2006/picture">
                <pic:pic xmlns:pic="http://schemas.openxmlformats.org/drawingml/2006/picture">
                  <pic:nvPicPr>
                    <pic:cNvPr id="66307" name="Picture 66307"/>
                    <pic:cNvPicPr/>
                  </pic:nvPicPr>
                  <pic:blipFill>
                    <a:blip r:embed="rId13"/>
                    <a:stretch>
                      <a:fillRect/>
                    </a:stretch>
                  </pic:blipFill>
                  <pic:spPr>
                    <a:xfrm>
                      <a:off x="0" y="0"/>
                      <a:ext cx="9144" cy="4572"/>
                    </a:xfrm>
                    <a:prstGeom prst="rect">
                      <a:avLst/>
                    </a:prstGeom>
                  </pic:spPr>
                </pic:pic>
              </a:graphicData>
            </a:graphic>
          </wp:anchor>
        </w:drawing>
      </w:r>
      <w:r w:rsidRPr="006C19C1">
        <w:rPr>
          <w:rFonts w:ascii="Century Gothic" w:hAnsi="Century Gothic"/>
          <w:noProof/>
          <w:sz w:val="24"/>
          <w:szCs w:val="24"/>
          <w:lang w:eastAsia="es-MX"/>
        </w:rPr>
        <w:drawing>
          <wp:anchor distT="0" distB="0" distL="114300" distR="114300" simplePos="0" relativeHeight="251667456" behindDoc="0" locked="0" layoutInCell="1" allowOverlap="0" wp14:anchorId="00E42071" wp14:editId="4ABD3976">
            <wp:simplePos x="0" y="0"/>
            <wp:positionH relativeFrom="page">
              <wp:posOffset>822960</wp:posOffset>
            </wp:positionH>
            <wp:positionV relativeFrom="page">
              <wp:posOffset>5902452</wp:posOffset>
            </wp:positionV>
            <wp:extent cx="4572" cy="4573"/>
            <wp:effectExtent l="0" t="0" r="0" b="0"/>
            <wp:wrapSquare wrapText="bothSides"/>
            <wp:docPr id="66308" name="Picture 66308"/>
            <wp:cNvGraphicFramePr/>
            <a:graphic xmlns:a="http://schemas.openxmlformats.org/drawingml/2006/main">
              <a:graphicData uri="http://schemas.openxmlformats.org/drawingml/2006/picture">
                <pic:pic xmlns:pic="http://schemas.openxmlformats.org/drawingml/2006/picture">
                  <pic:nvPicPr>
                    <pic:cNvPr id="66308" name="Picture 66308"/>
                    <pic:cNvPicPr/>
                  </pic:nvPicPr>
                  <pic:blipFill>
                    <a:blip r:embed="rId14"/>
                    <a:stretch>
                      <a:fillRect/>
                    </a:stretch>
                  </pic:blipFill>
                  <pic:spPr>
                    <a:xfrm>
                      <a:off x="0" y="0"/>
                      <a:ext cx="4572" cy="4573"/>
                    </a:xfrm>
                    <a:prstGeom prst="rect">
                      <a:avLst/>
                    </a:prstGeom>
                  </pic:spPr>
                </pic:pic>
              </a:graphicData>
            </a:graphic>
          </wp:anchor>
        </w:drawing>
      </w:r>
      <w:r w:rsidRPr="006C19C1">
        <w:rPr>
          <w:rFonts w:ascii="Century Gothic" w:hAnsi="Century Gothic"/>
          <w:sz w:val="24"/>
          <w:szCs w:val="24"/>
        </w:rPr>
        <w:t>La relación entre los seres humanos y los animales ha sido histórica. Prácticamente nuestra historia biológica, evolutiva y natural, está intrínsecamente relacionada con ellos a través de distintas relaciones.</w:t>
      </w:r>
    </w:p>
    <w:p w14:paraId="4F3B5C53" w14:textId="77777777" w:rsidR="006C19C1" w:rsidRPr="006C19C1" w:rsidRDefault="006C19C1" w:rsidP="006C19C1">
      <w:pPr>
        <w:spacing w:after="514" w:line="360" w:lineRule="auto"/>
        <w:ind w:left="14" w:right="14"/>
        <w:jc w:val="both"/>
        <w:rPr>
          <w:rFonts w:ascii="Century Gothic" w:hAnsi="Century Gothic"/>
          <w:sz w:val="24"/>
          <w:szCs w:val="24"/>
        </w:rPr>
      </w:pPr>
      <w:r w:rsidRPr="006C19C1">
        <w:rPr>
          <w:rFonts w:ascii="Century Gothic" w:hAnsi="Century Gothic"/>
          <w:sz w:val="24"/>
          <w:szCs w:val="24"/>
        </w:rPr>
        <w:t xml:space="preserve">Según la Organización Mundial de Sanidad Animal (OMSA), el bienestar animal se basa en el principio de que un animal debe estar libre de sufrimiento físico y mental, </w:t>
      </w:r>
      <w:r w:rsidRPr="006C19C1">
        <w:rPr>
          <w:rFonts w:ascii="Century Gothic" w:hAnsi="Century Gothic"/>
          <w:sz w:val="24"/>
          <w:szCs w:val="24"/>
        </w:rPr>
        <w:lastRenderedPageBreak/>
        <w:t xml:space="preserve">y tener la capacidad de satisfacer sus necesidades naturales. La OMSA establece que los cinco principios fundamentales del bienestar animal son </w:t>
      </w:r>
      <w:r w:rsidRPr="006C19C1">
        <w:rPr>
          <w:rFonts w:ascii="Century Gothic" w:hAnsi="Century Gothic"/>
          <w:sz w:val="24"/>
          <w:szCs w:val="24"/>
          <w:vertAlign w:val="superscript"/>
        </w:rPr>
        <w:footnoteReference w:id="1"/>
      </w:r>
      <w:r w:rsidRPr="006C19C1">
        <w:rPr>
          <w:rFonts w:ascii="Century Gothic" w:hAnsi="Century Gothic"/>
          <w:noProof/>
          <w:sz w:val="24"/>
          <w:szCs w:val="24"/>
          <w:lang w:eastAsia="es-MX"/>
        </w:rPr>
        <w:drawing>
          <wp:inline distT="0" distB="0" distL="0" distR="0" wp14:anchorId="5852365D" wp14:editId="64FC7290">
            <wp:extent cx="22860" cy="86868"/>
            <wp:effectExtent l="0" t="0" r="0" b="0"/>
            <wp:docPr id="200638" name="Picture 200638"/>
            <wp:cNvGraphicFramePr/>
            <a:graphic xmlns:a="http://schemas.openxmlformats.org/drawingml/2006/main">
              <a:graphicData uri="http://schemas.openxmlformats.org/drawingml/2006/picture">
                <pic:pic xmlns:pic="http://schemas.openxmlformats.org/drawingml/2006/picture">
                  <pic:nvPicPr>
                    <pic:cNvPr id="200638" name="Picture 200638"/>
                    <pic:cNvPicPr/>
                  </pic:nvPicPr>
                  <pic:blipFill>
                    <a:blip r:embed="rId15"/>
                    <a:stretch>
                      <a:fillRect/>
                    </a:stretch>
                  </pic:blipFill>
                  <pic:spPr>
                    <a:xfrm>
                      <a:off x="0" y="0"/>
                      <a:ext cx="22860" cy="86868"/>
                    </a:xfrm>
                    <a:prstGeom prst="rect">
                      <a:avLst/>
                    </a:prstGeom>
                  </pic:spPr>
                </pic:pic>
              </a:graphicData>
            </a:graphic>
          </wp:inline>
        </w:drawing>
      </w:r>
    </w:p>
    <w:p w14:paraId="3351B29F" w14:textId="19967F5D" w:rsidR="006C19C1" w:rsidRDefault="006C19C1" w:rsidP="006C19C1">
      <w:pPr>
        <w:spacing w:after="4" w:line="360" w:lineRule="auto"/>
        <w:ind w:left="367" w:right="14"/>
        <w:jc w:val="both"/>
        <w:rPr>
          <w:rFonts w:ascii="Century Gothic" w:hAnsi="Century Gothic"/>
          <w:sz w:val="24"/>
          <w:szCs w:val="24"/>
        </w:rPr>
      </w:pPr>
      <w:r w:rsidRPr="006C19C1">
        <w:rPr>
          <w:rFonts w:ascii="Century Gothic" w:eastAsia="Courier New" w:hAnsi="Century Gothic" w:cs="Courier New"/>
          <w:sz w:val="24"/>
          <w:szCs w:val="24"/>
        </w:rPr>
        <w:t xml:space="preserve">1. </w:t>
      </w:r>
      <w:r w:rsidRPr="006C19C1">
        <w:rPr>
          <w:rFonts w:ascii="Century Gothic" w:hAnsi="Century Gothic"/>
          <w:sz w:val="24"/>
          <w:szCs w:val="24"/>
        </w:rPr>
        <w:t>La libertad de hambre y sed.</w:t>
      </w:r>
    </w:p>
    <w:p w14:paraId="5FAD66D7" w14:textId="73C9F467" w:rsidR="006C19C1" w:rsidRDefault="006C19C1" w:rsidP="006C19C1">
      <w:pPr>
        <w:spacing w:after="4" w:line="360" w:lineRule="auto"/>
        <w:ind w:left="367" w:right="14"/>
        <w:jc w:val="both"/>
        <w:rPr>
          <w:rFonts w:ascii="Century Gothic" w:hAnsi="Century Gothic"/>
          <w:sz w:val="24"/>
          <w:szCs w:val="24"/>
        </w:rPr>
      </w:pPr>
      <w:r>
        <w:rPr>
          <w:rFonts w:ascii="Century Gothic" w:hAnsi="Century Gothic"/>
          <w:sz w:val="24"/>
          <w:szCs w:val="24"/>
        </w:rPr>
        <w:t>2. La libertad de incomodidad</w:t>
      </w:r>
      <w:r w:rsidR="002134BD">
        <w:rPr>
          <w:rFonts w:ascii="Century Gothic" w:hAnsi="Century Gothic"/>
          <w:sz w:val="24"/>
          <w:szCs w:val="24"/>
        </w:rPr>
        <w:t>.</w:t>
      </w:r>
    </w:p>
    <w:p w14:paraId="3AC64ED8" w14:textId="25B21BA4" w:rsidR="006C19C1" w:rsidRDefault="006C19C1" w:rsidP="006C19C1">
      <w:pPr>
        <w:spacing w:after="4" w:line="360" w:lineRule="auto"/>
        <w:ind w:left="367" w:right="14"/>
        <w:jc w:val="both"/>
        <w:rPr>
          <w:rFonts w:ascii="Century Gothic" w:hAnsi="Century Gothic"/>
          <w:sz w:val="24"/>
          <w:szCs w:val="24"/>
        </w:rPr>
      </w:pPr>
      <w:r>
        <w:rPr>
          <w:rFonts w:ascii="Century Gothic" w:hAnsi="Century Gothic"/>
          <w:sz w:val="24"/>
          <w:szCs w:val="24"/>
        </w:rPr>
        <w:t>3. La libertad de dolor lesiones o enfermedades</w:t>
      </w:r>
      <w:r w:rsidR="002134BD">
        <w:rPr>
          <w:rFonts w:ascii="Century Gothic" w:hAnsi="Century Gothic"/>
          <w:sz w:val="24"/>
          <w:szCs w:val="24"/>
        </w:rPr>
        <w:t>.</w:t>
      </w:r>
    </w:p>
    <w:p w14:paraId="3C9EBC63" w14:textId="3CDB1EBF" w:rsidR="006C19C1" w:rsidRDefault="006C19C1" w:rsidP="006C19C1">
      <w:pPr>
        <w:spacing w:after="4" w:line="360" w:lineRule="auto"/>
        <w:ind w:left="367" w:right="14"/>
        <w:jc w:val="both"/>
        <w:rPr>
          <w:rFonts w:ascii="Century Gothic" w:hAnsi="Century Gothic"/>
          <w:sz w:val="24"/>
          <w:szCs w:val="24"/>
        </w:rPr>
      </w:pPr>
      <w:r>
        <w:rPr>
          <w:rFonts w:ascii="Century Gothic" w:hAnsi="Century Gothic"/>
          <w:sz w:val="24"/>
          <w:szCs w:val="24"/>
        </w:rPr>
        <w:t>4. La libertad para expresar comportamientos normales</w:t>
      </w:r>
      <w:r w:rsidR="002134BD">
        <w:rPr>
          <w:rFonts w:ascii="Century Gothic" w:hAnsi="Century Gothic"/>
          <w:sz w:val="24"/>
          <w:szCs w:val="24"/>
        </w:rPr>
        <w:t>.</w:t>
      </w:r>
    </w:p>
    <w:p w14:paraId="257705C7" w14:textId="3D3759C2" w:rsidR="00423A01" w:rsidRPr="006C19C1" w:rsidRDefault="00423A01" w:rsidP="006C19C1">
      <w:pPr>
        <w:spacing w:after="4" w:line="360" w:lineRule="auto"/>
        <w:ind w:left="367" w:right="14"/>
        <w:jc w:val="both"/>
        <w:rPr>
          <w:rFonts w:ascii="Century Gothic" w:hAnsi="Century Gothic"/>
          <w:sz w:val="24"/>
          <w:szCs w:val="24"/>
        </w:rPr>
      </w:pPr>
      <w:r>
        <w:rPr>
          <w:rFonts w:ascii="Century Gothic" w:hAnsi="Century Gothic"/>
          <w:sz w:val="24"/>
          <w:szCs w:val="24"/>
        </w:rPr>
        <w:t>5. La libertad de miedo y angustia</w:t>
      </w:r>
      <w:r w:rsidR="002134BD">
        <w:rPr>
          <w:rFonts w:ascii="Century Gothic" w:hAnsi="Century Gothic"/>
          <w:sz w:val="24"/>
          <w:szCs w:val="24"/>
        </w:rPr>
        <w:t>.</w:t>
      </w:r>
    </w:p>
    <w:p w14:paraId="7FC37287" w14:textId="77777777" w:rsidR="00423A01" w:rsidRDefault="00423A01" w:rsidP="006C19C1">
      <w:pPr>
        <w:spacing w:line="360" w:lineRule="auto"/>
        <w:jc w:val="both"/>
        <w:rPr>
          <w:rFonts w:ascii="Century Gothic" w:hAnsi="Century Gothic"/>
          <w:sz w:val="24"/>
          <w:szCs w:val="24"/>
        </w:rPr>
      </w:pPr>
    </w:p>
    <w:p w14:paraId="63472772" w14:textId="458F7EAD" w:rsidR="00B97DF5" w:rsidRDefault="00423A01" w:rsidP="006C19C1">
      <w:pPr>
        <w:spacing w:line="360" w:lineRule="auto"/>
        <w:jc w:val="both"/>
        <w:rPr>
          <w:rFonts w:ascii="Century Gothic" w:hAnsi="Century Gothic"/>
          <w:sz w:val="24"/>
          <w:szCs w:val="24"/>
        </w:rPr>
      </w:pPr>
      <w:r>
        <w:rPr>
          <w:rFonts w:ascii="Century Gothic" w:hAnsi="Century Gothic"/>
          <w:sz w:val="24"/>
          <w:szCs w:val="24"/>
        </w:rPr>
        <w:t xml:space="preserve">El bienestar animal está estrechamente relacionado con la salud de los animales, la salud y el bienestar de las personas y la </w:t>
      </w:r>
      <w:r w:rsidR="00A45BBA">
        <w:rPr>
          <w:rFonts w:ascii="Century Gothic" w:hAnsi="Century Gothic"/>
          <w:sz w:val="24"/>
          <w:szCs w:val="24"/>
        </w:rPr>
        <w:t>sostenibilidad</w:t>
      </w:r>
      <w:r>
        <w:rPr>
          <w:rFonts w:ascii="Century Gothic" w:hAnsi="Century Gothic"/>
          <w:sz w:val="24"/>
          <w:szCs w:val="24"/>
        </w:rPr>
        <w:t xml:space="preserve"> de</w:t>
      </w:r>
      <w:r w:rsidR="00A45BBA">
        <w:rPr>
          <w:rFonts w:ascii="Century Gothic" w:hAnsi="Century Gothic"/>
          <w:sz w:val="24"/>
          <w:szCs w:val="24"/>
        </w:rPr>
        <w:t xml:space="preserve"> </w:t>
      </w:r>
      <w:r>
        <w:rPr>
          <w:rFonts w:ascii="Century Gothic" w:hAnsi="Century Gothic"/>
          <w:sz w:val="24"/>
          <w:szCs w:val="24"/>
        </w:rPr>
        <w:t>los sistemas socioeconómicos y ecológicos.</w:t>
      </w:r>
    </w:p>
    <w:p w14:paraId="6362E54A" w14:textId="315A1EF3" w:rsidR="00423A01" w:rsidRPr="00423A01" w:rsidRDefault="00423A01" w:rsidP="00423A01">
      <w:pPr>
        <w:spacing w:line="360" w:lineRule="auto"/>
        <w:jc w:val="both"/>
        <w:rPr>
          <w:rFonts w:ascii="Century Gothic" w:hAnsi="Century Gothic"/>
          <w:sz w:val="24"/>
          <w:szCs w:val="24"/>
        </w:rPr>
      </w:pPr>
      <w:r w:rsidRPr="00423A01">
        <w:rPr>
          <w:rFonts w:ascii="Century Gothic" w:hAnsi="Century Gothic"/>
          <w:sz w:val="24"/>
          <w:szCs w:val="24"/>
        </w:rPr>
        <w:t xml:space="preserve">La OMSA también reconoce que el bienestar animal se trata de un tema complejo que abarca múltiples dimensiones científicas, éticas, económicas, culturales, sociales, medioambientales, religiosas y políticas, lo cual dificulta la tarea de crear un ordenamiento que sea capaz de contemplar todos estos aspectos. México, como país miembro de la OMSA y anfitrión de la Estrategia Mundial en materia de Bienestar Animal (signada en la Cuarta Conferencia Mundial, celebrada en diciembre del 2016 en Guadalajara, Jalisco), no puede ser ajeno ni ignorar esta </w:t>
      </w:r>
      <w:r w:rsidRPr="00423A01">
        <w:rPr>
          <w:rFonts w:ascii="Century Gothic" w:hAnsi="Century Gothic"/>
          <w:sz w:val="24"/>
          <w:szCs w:val="24"/>
        </w:rPr>
        <w:lastRenderedPageBreak/>
        <w:t>demanda ante el creciente y legítimo interés por parte de personas consumidoras, especialistas, activistas, autoridades, legisladoras, empresarias, líderes de opinión, poseedores y responsables de animales y la ciudadanía en general, por garantizar el bienestar de todos los tipos de animales mediante la creación y actualización de un marco jurídico nacional, que constituya las bases para armonizar el trato digno y respetuoso y la relación que existe entre los seres humanos y los animales</w:t>
      </w:r>
      <w:r w:rsidRPr="00423A01">
        <w:rPr>
          <w:rFonts w:ascii="Century Gothic" w:hAnsi="Century Gothic"/>
          <w:sz w:val="24"/>
          <w:szCs w:val="24"/>
          <w:vertAlign w:val="superscript"/>
        </w:rPr>
        <w:footnoteReference w:id="2"/>
      </w:r>
      <w:r w:rsidRPr="00423A01">
        <w:rPr>
          <w:rFonts w:ascii="Century Gothic" w:hAnsi="Century Gothic"/>
          <w:sz w:val="24"/>
          <w:szCs w:val="24"/>
          <w:vertAlign w:val="superscript"/>
        </w:rPr>
        <w:t xml:space="preserve"> </w:t>
      </w:r>
      <w:r w:rsidRPr="00423A01">
        <w:rPr>
          <w:rFonts w:ascii="Century Gothic" w:hAnsi="Century Gothic"/>
          <w:sz w:val="24"/>
          <w:szCs w:val="24"/>
        </w:rPr>
        <w:t>.</w:t>
      </w:r>
    </w:p>
    <w:p w14:paraId="3188EFE2" w14:textId="407240CE" w:rsidR="00423A01" w:rsidRDefault="00F04BD4" w:rsidP="00423A01">
      <w:pPr>
        <w:spacing w:line="360" w:lineRule="auto"/>
        <w:jc w:val="both"/>
        <w:rPr>
          <w:rFonts w:ascii="Century Gothic" w:hAnsi="Century Gothic"/>
          <w:sz w:val="24"/>
          <w:szCs w:val="24"/>
        </w:rPr>
      </w:pPr>
      <w:r w:rsidRPr="00F16BDB">
        <w:rPr>
          <w:rFonts w:ascii="Century Gothic" w:hAnsi="Century Gothic"/>
          <w:sz w:val="24"/>
          <w:szCs w:val="24"/>
        </w:rPr>
        <w:t xml:space="preserve">Por lo anterior, es importante destacar </w:t>
      </w:r>
      <w:r w:rsidR="00BA5711" w:rsidRPr="00F16BDB">
        <w:rPr>
          <w:rFonts w:ascii="Century Gothic" w:hAnsi="Century Gothic"/>
          <w:sz w:val="24"/>
          <w:szCs w:val="24"/>
        </w:rPr>
        <w:t>que,</w:t>
      </w:r>
      <w:r w:rsidRPr="00F16BDB">
        <w:rPr>
          <w:rFonts w:ascii="Century Gothic" w:hAnsi="Century Gothic"/>
          <w:sz w:val="24"/>
          <w:szCs w:val="24"/>
        </w:rPr>
        <w:t xml:space="preserve"> </w:t>
      </w:r>
      <w:r w:rsidR="00423A01">
        <w:rPr>
          <w:rFonts w:ascii="Century Gothic" w:hAnsi="Century Gothic"/>
          <w:sz w:val="24"/>
          <w:szCs w:val="24"/>
        </w:rPr>
        <w:t>a nivel mundial, el maltrato animal es una preocupación creciente, mientras que en México la situación también es alarmante, aunque se han dado pasos importantes en la legislación y las acciones de concientización.</w:t>
      </w:r>
    </w:p>
    <w:p w14:paraId="105AAF27" w14:textId="5E16BA47" w:rsidR="00BA5711" w:rsidRPr="00BA5711" w:rsidRDefault="00BA5711" w:rsidP="00BA5711">
      <w:pPr>
        <w:spacing w:after="378" w:line="395" w:lineRule="auto"/>
        <w:ind w:left="14" w:right="14"/>
        <w:jc w:val="both"/>
        <w:rPr>
          <w:rFonts w:ascii="Century Gothic" w:hAnsi="Century Gothic"/>
          <w:sz w:val="24"/>
          <w:szCs w:val="24"/>
        </w:rPr>
      </w:pPr>
      <w:r w:rsidRPr="00BA5711">
        <w:rPr>
          <w:rFonts w:ascii="Century Gothic" w:hAnsi="Century Gothic"/>
          <w:sz w:val="24"/>
          <w:szCs w:val="24"/>
        </w:rPr>
        <w:t>El índice de Bienestar Animal de la Organización Mundial de Protección Animal establece lo siguiente sobre Méxic</w:t>
      </w:r>
      <w:r w:rsidR="00136287">
        <w:rPr>
          <w:rFonts w:ascii="Century Gothic" w:hAnsi="Century Gothic"/>
          <w:sz w:val="24"/>
          <w:szCs w:val="24"/>
        </w:rPr>
        <w:t>o</w:t>
      </w:r>
      <w:r w:rsidRPr="00BA5711">
        <w:rPr>
          <w:rFonts w:ascii="Century Gothic" w:hAnsi="Century Gothic"/>
          <w:sz w:val="24"/>
          <w:szCs w:val="24"/>
        </w:rPr>
        <w:t xml:space="preserve"> </w:t>
      </w:r>
      <w:r w:rsidRPr="00BA5711">
        <w:rPr>
          <w:rFonts w:ascii="Century Gothic" w:hAnsi="Century Gothic"/>
          <w:sz w:val="24"/>
          <w:szCs w:val="24"/>
          <w:vertAlign w:val="superscript"/>
        </w:rPr>
        <w:footnoteReference w:id="3"/>
      </w:r>
      <w:r w:rsidRPr="00BA5711">
        <w:rPr>
          <w:rFonts w:ascii="Century Gothic" w:hAnsi="Century Gothic"/>
          <w:noProof/>
          <w:sz w:val="24"/>
          <w:szCs w:val="24"/>
          <w:lang w:eastAsia="es-MX"/>
        </w:rPr>
        <w:drawing>
          <wp:inline distT="0" distB="0" distL="0" distR="0" wp14:anchorId="0EAADD71" wp14:editId="4BFDF45F">
            <wp:extent cx="22860" cy="91440"/>
            <wp:effectExtent l="0" t="0" r="0" b="0"/>
            <wp:docPr id="200685" name="Picture 200685"/>
            <wp:cNvGraphicFramePr/>
            <a:graphic xmlns:a="http://schemas.openxmlformats.org/drawingml/2006/main">
              <a:graphicData uri="http://schemas.openxmlformats.org/drawingml/2006/picture">
                <pic:pic xmlns:pic="http://schemas.openxmlformats.org/drawingml/2006/picture">
                  <pic:nvPicPr>
                    <pic:cNvPr id="200685" name="Picture 200685"/>
                    <pic:cNvPicPr/>
                  </pic:nvPicPr>
                  <pic:blipFill>
                    <a:blip r:embed="rId16"/>
                    <a:stretch>
                      <a:fillRect/>
                    </a:stretch>
                  </pic:blipFill>
                  <pic:spPr>
                    <a:xfrm>
                      <a:off x="0" y="0"/>
                      <a:ext cx="22860" cy="91440"/>
                    </a:xfrm>
                    <a:prstGeom prst="rect">
                      <a:avLst/>
                    </a:prstGeom>
                  </pic:spPr>
                </pic:pic>
              </a:graphicData>
            </a:graphic>
          </wp:inline>
        </w:drawing>
      </w:r>
    </w:p>
    <w:p w14:paraId="01FE2A56" w14:textId="1C6E6275" w:rsidR="00BA5711" w:rsidRPr="00BA5711" w:rsidRDefault="00BA5711" w:rsidP="00BA5711">
      <w:pPr>
        <w:spacing w:after="453" w:line="315" w:lineRule="auto"/>
        <w:ind w:left="288" w:right="490"/>
        <w:jc w:val="both"/>
        <w:rPr>
          <w:rFonts w:ascii="Century Gothic" w:eastAsia="Times New Roman" w:hAnsi="Century Gothic" w:cs="Times New Roman"/>
          <w:i/>
          <w:iCs/>
          <w:sz w:val="24"/>
          <w:szCs w:val="24"/>
        </w:rPr>
      </w:pPr>
      <w:r w:rsidRPr="00BA5711">
        <w:rPr>
          <w:rFonts w:ascii="Century Gothic" w:eastAsia="Times New Roman" w:hAnsi="Century Gothic" w:cs="Times New Roman"/>
          <w:sz w:val="24"/>
          <w:szCs w:val="24"/>
        </w:rPr>
        <w:t>"</w:t>
      </w:r>
      <w:r w:rsidRPr="00BA5711">
        <w:rPr>
          <w:rFonts w:ascii="Century Gothic" w:eastAsia="Times New Roman" w:hAnsi="Century Gothic" w:cs="Times New Roman"/>
          <w:i/>
          <w:iCs/>
          <w:sz w:val="24"/>
          <w:szCs w:val="24"/>
        </w:rPr>
        <w:t>Casi todos los estados mexicanos tienen una legislación independiente en materia de bienestar animal, lo que significa que casi todos los animales en México reciben algún nivel de protección.</w:t>
      </w:r>
    </w:p>
    <w:p w14:paraId="64224B41" w14:textId="3CD80B21" w:rsidR="00BA5711" w:rsidRPr="00BA5711" w:rsidRDefault="00BA5711" w:rsidP="00EC6021">
      <w:pPr>
        <w:spacing w:after="523" w:line="308" w:lineRule="auto"/>
        <w:ind w:left="312" w:right="475" w:hanging="10"/>
        <w:jc w:val="both"/>
        <w:rPr>
          <w:rFonts w:ascii="Century Gothic" w:hAnsi="Century Gothic"/>
          <w:i/>
          <w:iCs/>
          <w:sz w:val="24"/>
          <w:szCs w:val="24"/>
        </w:rPr>
      </w:pPr>
      <w:r w:rsidRPr="00BA5711">
        <w:rPr>
          <w:rFonts w:ascii="Century Gothic" w:eastAsia="Times New Roman" w:hAnsi="Century Gothic" w:cs="Times New Roman"/>
          <w:i/>
          <w:iCs/>
          <w:sz w:val="24"/>
          <w:szCs w:val="24"/>
        </w:rPr>
        <w:t>La legislación estatal en materia de bienestar animal, en particular en relación con la tenencia responsable de mascotas, debe s</w:t>
      </w:r>
      <w:r w:rsidR="00F77F56">
        <w:rPr>
          <w:rFonts w:ascii="Century Gothic" w:eastAsia="Times New Roman" w:hAnsi="Century Gothic" w:cs="Times New Roman"/>
          <w:i/>
          <w:iCs/>
          <w:sz w:val="24"/>
          <w:szCs w:val="24"/>
        </w:rPr>
        <w:t>er</w:t>
      </w:r>
      <w:r w:rsidR="00EC6021">
        <w:rPr>
          <w:rFonts w:ascii="Century Gothic" w:eastAsia="Times New Roman" w:hAnsi="Century Gothic" w:cs="Times New Roman"/>
          <w:i/>
          <w:iCs/>
          <w:sz w:val="24"/>
          <w:szCs w:val="24"/>
        </w:rPr>
        <w:t xml:space="preserve"> </w:t>
      </w:r>
      <w:r w:rsidRPr="00BA5711">
        <w:rPr>
          <w:rFonts w:ascii="Century Gothic" w:eastAsia="Times New Roman" w:hAnsi="Century Gothic" w:cs="Times New Roman"/>
          <w:i/>
          <w:iCs/>
          <w:sz w:val="24"/>
          <w:szCs w:val="24"/>
        </w:rPr>
        <w:t xml:space="preserve">elogiada, al igual que las </w:t>
      </w:r>
      <w:r w:rsidRPr="00BA5711">
        <w:rPr>
          <w:rFonts w:ascii="Century Gothic" w:eastAsia="Times New Roman" w:hAnsi="Century Gothic" w:cs="Times New Roman"/>
          <w:i/>
          <w:iCs/>
          <w:sz w:val="24"/>
          <w:szCs w:val="24"/>
        </w:rPr>
        <w:lastRenderedPageBreak/>
        <w:t>disposiciones generales contra la crueldad que prohíben actos como la mutilación cosmética y la bestialidad.</w:t>
      </w:r>
    </w:p>
    <w:p w14:paraId="51C3EB2F" w14:textId="12ADED02" w:rsidR="00BA5711" w:rsidRPr="00BA5711" w:rsidRDefault="00BA5711" w:rsidP="00BA5711">
      <w:pPr>
        <w:spacing w:after="453" w:line="315" w:lineRule="auto"/>
        <w:ind w:left="288" w:right="490"/>
        <w:jc w:val="both"/>
        <w:rPr>
          <w:rFonts w:ascii="Century Gothic" w:hAnsi="Century Gothic"/>
          <w:i/>
          <w:iCs/>
          <w:sz w:val="24"/>
          <w:szCs w:val="24"/>
        </w:rPr>
      </w:pPr>
      <w:r w:rsidRPr="00BA5711">
        <w:rPr>
          <w:rFonts w:ascii="Century Gothic" w:eastAsia="Times New Roman" w:hAnsi="Century Gothic" w:cs="Times New Roman"/>
          <w:i/>
          <w:iCs/>
          <w:sz w:val="24"/>
          <w:szCs w:val="24"/>
        </w:rPr>
        <w:t>La legislación sobre bienestar animal en México tiene algunas limitaciones. Las normas federales, si bien incluyen algunas disposiciones sobre bienestar animal, tienen como objetivo garantizar la salud animal en lugar de su bienestar. Un ejemplo es que las normas sobre requisitos de espacio para cada especie no son obligatorias a nivel federal. La legislación estatal sobre bienestar animal es inconsistente, ya que algunos estados brindan más protección a algunas categorías de animales que a otras. De manera similar, si bien todos los estados prohíben las peleas de animales. "</w:t>
      </w:r>
    </w:p>
    <w:p w14:paraId="400850DD" w14:textId="687BF188" w:rsidR="00483D9B" w:rsidRPr="00483D9B" w:rsidRDefault="00483D9B" w:rsidP="00483D9B">
      <w:pPr>
        <w:pStyle w:val="Sinespaciado"/>
        <w:spacing w:line="360" w:lineRule="auto"/>
        <w:jc w:val="both"/>
        <w:rPr>
          <w:rFonts w:ascii="Century Gothic" w:hAnsi="Century Gothic"/>
          <w:sz w:val="24"/>
          <w:szCs w:val="24"/>
        </w:rPr>
      </w:pPr>
      <w:r w:rsidRPr="00483D9B">
        <w:rPr>
          <w:rFonts w:ascii="Century Gothic" w:hAnsi="Century Gothic"/>
          <w:sz w:val="24"/>
          <w:szCs w:val="24"/>
        </w:rPr>
        <w:t xml:space="preserve">El Gobierno de México, consciente de la necesidad de la preservación y la protección del medio ambiente y de los animales, en el Plan Nacional de Desarrollo 2019-2024 estableció el compromiso de impulsar el desarrollo sostenible, que se define como "la satisfacción de las necesidades de la generación presente sin comprometer la capacidad de las generaciones futuras para satisfacer sus propias necesidades". Para ello, "el Ejecutivo Federal considerará en toda circunstancia los impactos que tendrán sus políticas y programas en el tejido social, en la ecología y en los horizontes políticos y económicos del país". </w:t>
      </w:r>
      <w:r w:rsidRPr="00483D9B">
        <w:rPr>
          <w:rFonts w:ascii="Century Gothic" w:hAnsi="Century Gothic"/>
          <w:sz w:val="24"/>
          <w:szCs w:val="24"/>
          <w:vertAlign w:val="superscript"/>
        </w:rPr>
        <w:footnoteReference w:id="4"/>
      </w:r>
    </w:p>
    <w:p w14:paraId="72513E41" w14:textId="204CAA24" w:rsidR="00483D9B" w:rsidRDefault="00483D9B" w:rsidP="00483D9B">
      <w:pPr>
        <w:spacing w:line="360" w:lineRule="auto"/>
        <w:rPr>
          <w:rFonts w:ascii="Century Gothic" w:hAnsi="Century Gothic"/>
          <w:sz w:val="24"/>
          <w:szCs w:val="24"/>
        </w:rPr>
      </w:pPr>
    </w:p>
    <w:p w14:paraId="3827F202" w14:textId="0D48F26D" w:rsidR="00483D9B" w:rsidRDefault="00483D9B" w:rsidP="00483D9B">
      <w:pPr>
        <w:spacing w:line="360" w:lineRule="auto"/>
        <w:jc w:val="both"/>
        <w:rPr>
          <w:rFonts w:ascii="Century Gothic" w:hAnsi="Century Gothic"/>
          <w:sz w:val="24"/>
          <w:szCs w:val="24"/>
        </w:rPr>
      </w:pPr>
      <w:r w:rsidRPr="00483D9B">
        <w:rPr>
          <w:rFonts w:ascii="Century Gothic" w:hAnsi="Century Gothic"/>
          <w:sz w:val="24"/>
          <w:szCs w:val="24"/>
        </w:rPr>
        <w:lastRenderedPageBreak/>
        <w:t xml:space="preserve">Los animales son fundamentales para la economía nacional, como materia prima de productos de consumo y fuente de trabajo de una parte importante de la población. Al mismo tiempo, son seres que acompañan al ser humano y que resuelven algunas de sus necesidades, incluso de afecto y compañía. Son seres vivos integrantes de la diversidad biológica del </w:t>
      </w:r>
      <w:r w:rsidR="00EC6021" w:rsidRPr="00483D9B">
        <w:rPr>
          <w:rFonts w:ascii="Century Gothic" w:hAnsi="Century Gothic"/>
          <w:sz w:val="24"/>
          <w:szCs w:val="24"/>
        </w:rPr>
        <w:t>país</w:t>
      </w:r>
      <w:r w:rsidRPr="00483D9B">
        <w:rPr>
          <w:rFonts w:ascii="Century Gothic" w:hAnsi="Century Gothic"/>
          <w:sz w:val="24"/>
          <w:szCs w:val="24"/>
        </w:rPr>
        <w:t>. Bajo esa complejidad debe normarse la relación más respetuosa posible con su carácter de seres sintientes, es decir sensibles y conscientes de su entorno.</w:t>
      </w:r>
    </w:p>
    <w:p w14:paraId="5675BAED" w14:textId="77777777" w:rsidR="00F77F56" w:rsidRPr="00483D9B" w:rsidRDefault="00F77F56" w:rsidP="00483D9B">
      <w:pPr>
        <w:spacing w:line="360" w:lineRule="auto"/>
        <w:jc w:val="both"/>
        <w:rPr>
          <w:rFonts w:ascii="Century Gothic" w:hAnsi="Century Gothic"/>
          <w:sz w:val="24"/>
          <w:szCs w:val="24"/>
        </w:rPr>
      </w:pPr>
    </w:p>
    <w:p w14:paraId="0B201902" w14:textId="3EE67B1E" w:rsidR="00F04BD4" w:rsidRDefault="00F82AFC" w:rsidP="00BA5711">
      <w:pPr>
        <w:spacing w:line="360" w:lineRule="auto"/>
        <w:jc w:val="both"/>
        <w:rPr>
          <w:rFonts w:ascii="Century Gothic" w:hAnsi="Century Gothic"/>
          <w:sz w:val="24"/>
          <w:szCs w:val="24"/>
        </w:rPr>
      </w:pPr>
      <w:r w:rsidRPr="00F82AFC">
        <w:rPr>
          <w:rFonts w:ascii="Century Gothic" w:hAnsi="Century Gothic"/>
          <w:b/>
          <w:bCs/>
          <w:sz w:val="24"/>
          <w:szCs w:val="24"/>
        </w:rPr>
        <w:t>V</w:t>
      </w:r>
      <w:r>
        <w:rPr>
          <w:rFonts w:ascii="Century Gothic" w:hAnsi="Century Gothic"/>
          <w:sz w:val="24"/>
          <w:szCs w:val="24"/>
        </w:rPr>
        <w:t xml:space="preserve">. </w:t>
      </w:r>
      <w:r w:rsidR="00F04BD4" w:rsidRPr="00F16BDB">
        <w:rPr>
          <w:rFonts w:ascii="Century Gothic" w:hAnsi="Century Gothic"/>
          <w:sz w:val="24"/>
          <w:szCs w:val="24"/>
        </w:rPr>
        <w:t xml:space="preserve">En conclusión, </w:t>
      </w:r>
      <w:r w:rsidR="00BA5711">
        <w:rPr>
          <w:rFonts w:ascii="Century Gothic" w:hAnsi="Century Gothic"/>
          <w:sz w:val="24"/>
          <w:szCs w:val="24"/>
        </w:rPr>
        <w:t xml:space="preserve">coincidimos en que el bienestar animal es un tema fundamental para garantizar la paz entre las especies y los </w:t>
      </w:r>
      <w:proofErr w:type="gramStart"/>
      <w:r w:rsidR="00BA5711">
        <w:rPr>
          <w:rFonts w:ascii="Century Gothic" w:hAnsi="Century Gothic"/>
          <w:sz w:val="24"/>
          <w:szCs w:val="24"/>
        </w:rPr>
        <w:t>humanos,  y</w:t>
      </w:r>
      <w:proofErr w:type="gramEnd"/>
      <w:r w:rsidR="00BA5711">
        <w:rPr>
          <w:rFonts w:ascii="Century Gothic" w:hAnsi="Century Gothic"/>
          <w:sz w:val="24"/>
          <w:szCs w:val="24"/>
        </w:rPr>
        <w:t xml:space="preserve"> su forma de relacionarse consigo mismos y con su entorno. Además, la relación directa de esos factores con el Objetivo 15 de la Agenda 2030 de la Organización de las Naciones Unidas: Gestionar sosteniblemente </w:t>
      </w:r>
      <w:r w:rsidR="005F34E1">
        <w:rPr>
          <w:rFonts w:ascii="Century Gothic" w:hAnsi="Century Gothic"/>
          <w:sz w:val="24"/>
          <w:szCs w:val="24"/>
        </w:rPr>
        <w:t>los bosques</w:t>
      </w:r>
      <w:r w:rsidR="00BA5711">
        <w:rPr>
          <w:rFonts w:ascii="Century Gothic" w:hAnsi="Century Gothic"/>
          <w:sz w:val="24"/>
          <w:szCs w:val="24"/>
        </w:rPr>
        <w:t xml:space="preserve">, luchar contra la desertificación, detener e invertir la degradación de las tierras, detener la pérdida de la biodiversidad.  </w:t>
      </w:r>
      <w:r w:rsidR="00F04BD4" w:rsidRPr="00F16BDB">
        <w:rPr>
          <w:rFonts w:ascii="Century Gothic" w:hAnsi="Century Gothic"/>
          <w:sz w:val="24"/>
          <w:szCs w:val="24"/>
        </w:rPr>
        <w:t xml:space="preserve"> </w:t>
      </w:r>
    </w:p>
    <w:p w14:paraId="52E44F01" w14:textId="77777777" w:rsidR="005F34E1" w:rsidRDefault="005F34E1" w:rsidP="00BA5711">
      <w:pPr>
        <w:spacing w:line="360" w:lineRule="auto"/>
        <w:jc w:val="both"/>
        <w:rPr>
          <w:rFonts w:ascii="Century Gothic" w:hAnsi="Century Gothic"/>
          <w:sz w:val="24"/>
          <w:szCs w:val="24"/>
        </w:rPr>
      </w:pPr>
    </w:p>
    <w:p w14:paraId="776B8850" w14:textId="3B01413F" w:rsidR="00BA5711" w:rsidRDefault="00BA5711" w:rsidP="00BA5711">
      <w:pPr>
        <w:spacing w:line="360" w:lineRule="auto"/>
        <w:jc w:val="both"/>
        <w:rPr>
          <w:rFonts w:ascii="Century Gothic" w:hAnsi="Century Gothic"/>
          <w:sz w:val="24"/>
          <w:szCs w:val="24"/>
        </w:rPr>
      </w:pPr>
      <w:r>
        <w:rPr>
          <w:rFonts w:ascii="Century Gothic" w:hAnsi="Century Gothic"/>
          <w:sz w:val="24"/>
          <w:szCs w:val="24"/>
        </w:rPr>
        <w:t>La inclusión en el rango constitucional</w:t>
      </w:r>
      <w:r w:rsidR="00136287">
        <w:rPr>
          <w:rFonts w:ascii="Century Gothic" w:hAnsi="Century Gothic"/>
          <w:sz w:val="24"/>
          <w:szCs w:val="24"/>
        </w:rPr>
        <w:t>,</w:t>
      </w:r>
      <w:r>
        <w:rPr>
          <w:rFonts w:ascii="Century Gothic" w:hAnsi="Century Gothic"/>
          <w:sz w:val="24"/>
          <w:szCs w:val="24"/>
        </w:rPr>
        <w:t xml:space="preserve"> de dar un mayor impulso a la construcción de normas, leyes y, en su caso, políticas que garanticen el bienestar animal desde un enfoque científico, </w:t>
      </w:r>
      <w:proofErr w:type="spellStart"/>
      <w:r>
        <w:rPr>
          <w:rFonts w:ascii="Century Gothic" w:hAnsi="Century Gothic"/>
          <w:sz w:val="24"/>
          <w:szCs w:val="24"/>
        </w:rPr>
        <w:t>ecocéntrico</w:t>
      </w:r>
      <w:proofErr w:type="spellEnd"/>
      <w:r>
        <w:rPr>
          <w:rFonts w:ascii="Century Gothic" w:hAnsi="Century Gothic"/>
          <w:sz w:val="24"/>
          <w:szCs w:val="24"/>
        </w:rPr>
        <w:t xml:space="preserve"> cultural y sociopolítico de amplio espectro.</w:t>
      </w:r>
    </w:p>
    <w:p w14:paraId="3C2B68F3" w14:textId="77777777" w:rsidR="00136287" w:rsidRDefault="00136287" w:rsidP="00F16BDB">
      <w:pPr>
        <w:pStyle w:val="NormalWeb"/>
        <w:spacing w:before="0" w:beforeAutospacing="0" w:after="0" w:afterAutospacing="0" w:line="360" w:lineRule="auto"/>
        <w:ind w:right="74"/>
        <w:jc w:val="both"/>
        <w:rPr>
          <w:rFonts w:ascii="Century Gothic" w:hAnsi="Century Gothic" w:cs="Tahoma"/>
          <w:color w:val="000000"/>
        </w:rPr>
      </w:pPr>
    </w:p>
    <w:p w14:paraId="19124CE9" w14:textId="279FE546" w:rsidR="008C7174" w:rsidRPr="00F16BDB" w:rsidRDefault="008C7174" w:rsidP="00F16BDB">
      <w:pPr>
        <w:pStyle w:val="NormalWeb"/>
        <w:spacing w:before="0" w:beforeAutospacing="0" w:after="0" w:afterAutospacing="0" w:line="360" w:lineRule="auto"/>
        <w:ind w:right="74"/>
        <w:jc w:val="both"/>
        <w:rPr>
          <w:rFonts w:ascii="Century Gothic" w:hAnsi="Century Gothic" w:cs="Tahoma"/>
          <w:color w:val="000000"/>
        </w:rPr>
      </w:pPr>
      <w:r w:rsidRPr="00F16BDB">
        <w:rPr>
          <w:rFonts w:ascii="Century Gothic" w:hAnsi="Century Gothic" w:cs="Tahoma"/>
          <w:color w:val="000000"/>
        </w:rPr>
        <w:lastRenderedPageBreak/>
        <w:t xml:space="preserve">Por lo anteriormente expuesto, la Comisión de </w:t>
      </w:r>
      <w:r w:rsidR="005F34E1">
        <w:rPr>
          <w:rFonts w:ascii="Century Gothic" w:hAnsi="Century Gothic" w:cs="Tahoma"/>
          <w:color w:val="000000"/>
        </w:rPr>
        <w:t>Medio Ambiente, Ecología y Desarrollo Sustentable</w:t>
      </w:r>
      <w:r w:rsidRPr="00F16BDB">
        <w:rPr>
          <w:rFonts w:ascii="Century Gothic" w:hAnsi="Century Gothic" w:cs="Tahoma"/>
          <w:color w:val="000000"/>
        </w:rPr>
        <w:t>, somete a la consideración del Pleno el siguiente proyecto de:</w:t>
      </w:r>
    </w:p>
    <w:p w14:paraId="6E1D5791" w14:textId="77777777" w:rsidR="008C7174" w:rsidRPr="00F16BDB" w:rsidRDefault="008C7174" w:rsidP="00F16BDB">
      <w:pPr>
        <w:pStyle w:val="NormalWeb"/>
        <w:spacing w:before="0" w:beforeAutospacing="0" w:after="0" w:afterAutospacing="0" w:line="360" w:lineRule="auto"/>
        <w:ind w:right="74"/>
        <w:jc w:val="both"/>
        <w:rPr>
          <w:rFonts w:ascii="Century Gothic" w:hAnsi="Century Gothic" w:cs="Tahoma"/>
          <w:color w:val="000000"/>
        </w:rPr>
      </w:pPr>
    </w:p>
    <w:p w14:paraId="76B5361B" w14:textId="0B5FF8D9" w:rsidR="008C7174" w:rsidRPr="00283FDB" w:rsidRDefault="008C7174" w:rsidP="00F16BDB">
      <w:pPr>
        <w:pStyle w:val="NormalWeb"/>
        <w:spacing w:before="0" w:beforeAutospacing="0" w:after="0" w:afterAutospacing="0" w:line="360" w:lineRule="auto"/>
        <w:ind w:right="74"/>
        <w:jc w:val="center"/>
        <w:rPr>
          <w:rFonts w:ascii="Century Gothic" w:hAnsi="Century Gothic" w:cs="Tahoma"/>
          <w:b/>
          <w:color w:val="000000"/>
          <w:sz w:val="28"/>
          <w:szCs w:val="28"/>
        </w:rPr>
      </w:pPr>
      <w:r w:rsidRPr="00283FDB">
        <w:rPr>
          <w:rFonts w:ascii="Century Gothic" w:hAnsi="Century Gothic" w:cs="Tahoma"/>
          <w:b/>
          <w:color w:val="000000"/>
          <w:sz w:val="28"/>
          <w:szCs w:val="28"/>
        </w:rPr>
        <w:t>DECRETO</w:t>
      </w:r>
    </w:p>
    <w:p w14:paraId="20E9A152" w14:textId="77777777" w:rsidR="008C7174" w:rsidRPr="00F16BDB" w:rsidRDefault="008C7174" w:rsidP="00F16BDB">
      <w:pPr>
        <w:pStyle w:val="NormalWeb"/>
        <w:spacing w:before="0" w:beforeAutospacing="0" w:after="0" w:afterAutospacing="0" w:line="360" w:lineRule="auto"/>
        <w:ind w:right="74"/>
        <w:jc w:val="center"/>
        <w:rPr>
          <w:rFonts w:ascii="Century Gothic" w:hAnsi="Century Gothic" w:cs="Tahoma"/>
          <w:b/>
          <w:color w:val="000000"/>
        </w:rPr>
      </w:pPr>
    </w:p>
    <w:p w14:paraId="3DDE95D7" w14:textId="44D61CB9" w:rsidR="008C7174" w:rsidRPr="00F16BDB" w:rsidRDefault="008C7174" w:rsidP="00F16BDB">
      <w:pPr>
        <w:pStyle w:val="NormalWeb"/>
        <w:spacing w:before="0" w:beforeAutospacing="0" w:after="0" w:afterAutospacing="0" w:line="360" w:lineRule="auto"/>
        <w:ind w:right="74"/>
        <w:jc w:val="both"/>
        <w:rPr>
          <w:rFonts w:ascii="Century Gothic" w:hAnsi="Century Gothic" w:cs="Tahoma"/>
          <w:color w:val="000000"/>
        </w:rPr>
      </w:pPr>
      <w:r w:rsidRPr="00283FDB">
        <w:rPr>
          <w:rFonts w:ascii="Century Gothic" w:hAnsi="Century Gothic" w:cs="Tahoma"/>
          <w:b/>
          <w:color w:val="000000"/>
          <w:sz w:val="28"/>
          <w:szCs w:val="28"/>
        </w:rPr>
        <w:t xml:space="preserve">ARTÍCULO </w:t>
      </w:r>
      <w:proofErr w:type="gramStart"/>
      <w:r w:rsidR="00F82AFC" w:rsidRPr="00283FDB">
        <w:rPr>
          <w:rFonts w:ascii="Century Gothic" w:hAnsi="Century Gothic" w:cs="Tahoma"/>
          <w:b/>
          <w:color w:val="000000"/>
          <w:sz w:val="28"/>
          <w:szCs w:val="28"/>
        </w:rPr>
        <w:t>ÚNICO.-</w:t>
      </w:r>
      <w:proofErr w:type="gramEnd"/>
      <w:r w:rsidRPr="00F16BDB">
        <w:rPr>
          <w:rFonts w:ascii="Century Gothic" w:hAnsi="Century Gothic" w:cs="Tahoma"/>
          <w:b/>
          <w:color w:val="000000"/>
        </w:rPr>
        <w:t xml:space="preserve"> </w:t>
      </w:r>
      <w:r w:rsidRPr="00F16BDB">
        <w:rPr>
          <w:rFonts w:ascii="Century Gothic" w:hAnsi="Century Gothic" w:cs="Tahoma"/>
          <w:color w:val="000000"/>
        </w:rPr>
        <w:t xml:space="preserve">La Sexagésima </w:t>
      </w:r>
      <w:r w:rsidR="00404191" w:rsidRPr="00F16BDB">
        <w:rPr>
          <w:rFonts w:ascii="Century Gothic" w:hAnsi="Century Gothic" w:cs="Tahoma"/>
          <w:color w:val="000000"/>
        </w:rPr>
        <w:t>Octava</w:t>
      </w:r>
      <w:r w:rsidRPr="00F16BDB">
        <w:rPr>
          <w:rFonts w:ascii="Century Gothic" w:hAnsi="Century Gothic" w:cs="Tahoma"/>
          <w:color w:val="000000"/>
        </w:rPr>
        <w:t xml:space="preserve"> Legislatura del Honorable Congreso del Estado de Chihuahua</w:t>
      </w:r>
      <w:r w:rsidR="00283FDB">
        <w:rPr>
          <w:rFonts w:ascii="Century Gothic" w:hAnsi="Century Gothic" w:cs="Tahoma"/>
          <w:color w:val="000000"/>
        </w:rPr>
        <w:t>,</w:t>
      </w:r>
      <w:r w:rsidRPr="00F16BDB">
        <w:rPr>
          <w:rFonts w:ascii="Century Gothic" w:hAnsi="Century Gothic" w:cs="Tahoma"/>
          <w:color w:val="000000"/>
        </w:rPr>
        <w:t xml:space="preserve"> aprueba en todos sus términos, </w:t>
      </w:r>
      <w:r w:rsidR="00F83165">
        <w:rPr>
          <w:rFonts w:ascii="Century Gothic" w:hAnsi="Century Gothic" w:cs="Tahoma"/>
          <w:color w:val="000000"/>
        </w:rPr>
        <w:t>el</w:t>
      </w:r>
      <w:r w:rsidRPr="00F16BDB">
        <w:rPr>
          <w:rFonts w:ascii="Century Gothic" w:hAnsi="Century Gothic" w:cs="Tahoma"/>
          <w:color w:val="000000"/>
        </w:rPr>
        <w:t xml:space="preserve"> Proyecto de Decreto remitid</w:t>
      </w:r>
      <w:r w:rsidR="00C95624">
        <w:rPr>
          <w:rFonts w:ascii="Century Gothic" w:hAnsi="Century Gothic" w:cs="Tahoma"/>
          <w:color w:val="000000"/>
        </w:rPr>
        <w:t>o</w:t>
      </w:r>
      <w:r w:rsidRPr="00F16BDB">
        <w:rPr>
          <w:rFonts w:ascii="Century Gothic" w:hAnsi="Century Gothic" w:cs="Tahoma"/>
          <w:color w:val="000000"/>
        </w:rPr>
        <w:t xml:space="preserve"> por la Cámara de Senadores del H. Congreso de la Unión, mediante el Oficio </w:t>
      </w:r>
      <w:r w:rsidRPr="00113573">
        <w:rPr>
          <w:rFonts w:ascii="Century Gothic" w:hAnsi="Century Gothic" w:cs="Tahoma"/>
          <w:color w:val="000000"/>
        </w:rPr>
        <w:t>No.</w:t>
      </w:r>
      <w:r w:rsidR="001F3367" w:rsidRPr="00113573">
        <w:rPr>
          <w:rFonts w:ascii="Century Gothic" w:hAnsi="Century Gothic"/>
        </w:rPr>
        <w:t xml:space="preserve">  DGPL-1P1A.-2655.6</w:t>
      </w:r>
      <w:r w:rsidRPr="00113573">
        <w:rPr>
          <w:rFonts w:ascii="Century Gothic" w:hAnsi="Century Gothic" w:cs="Tahoma"/>
          <w:color w:val="000000"/>
        </w:rPr>
        <w:t xml:space="preserve">, por </w:t>
      </w:r>
      <w:r w:rsidR="00C95624">
        <w:rPr>
          <w:rFonts w:ascii="Century Gothic" w:hAnsi="Century Gothic" w:cs="Tahoma"/>
          <w:color w:val="000000"/>
        </w:rPr>
        <w:t>el</w:t>
      </w:r>
      <w:r w:rsidR="00253123" w:rsidRPr="00113573">
        <w:rPr>
          <w:rFonts w:ascii="Century Gothic" w:hAnsi="Century Gothic" w:cs="Tahoma"/>
          <w:color w:val="000000"/>
        </w:rPr>
        <w:t xml:space="preserve"> que</w:t>
      </w:r>
      <w:r w:rsidR="00253123" w:rsidRPr="00113573">
        <w:rPr>
          <w:rFonts w:ascii="Century Gothic" w:hAnsi="Century Gothic"/>
        </w:rPr>
        <w:t xml:space="preserve"> se reforman y adicionan los artículos 3</w:t>
      </w:r>
      <w:r w:rsidR="00340D8D" w:rsidRPr="00113573">
        <w:rPr>
          <w:rFonts w:ascii="Century Gothic" w:hAnsi="Century Gothic"/>
        </w:rPr>
        <w:t>o.</w:t>
      </w:r>
      <w:r w:rsidR="00283FDB" w:rsidRPr="00113573">
        <w:rPr>
          <w:rFonts w:ascii="Century Gothic" w:hAnsi="Century Gothic"/>
        </w:rPr>
        <w:t>,</w:t>
      </w:r>
      <w:r w:rsidR="00253123" w:rsidRPr="00113573">
        <w:rPr>
          <w:rFonts w:ascii="Century Gothic" w:hAnsi="Century Gothic"/>
        </w:rPr>
        <w:t xml:space="preserve"> 4</w:t>
      </w:r>
      <w:r w:rsidR="00340D8D" w:rsidRPr="00113573">
        <w:rPr>
          <w:rFonts w:ascii="Century Gothic" w:hAnsi="Century Gothic"/>
        </w:rPr>
        <w:t>o.</w:t>
      </w:r>
      <w:r w:rsidR="00253123" w:rsidRPr="00113573">
        <w:rPr>
          <w:rFonts w:ascii="Century Gothic" w:hAnsi="Century Gothic"/>
        </w:rPr>
        <w:t xml:space="preserve"> y 73 de la Constitución Política de los Estados Unidos Mexicanos</w:t>
      </w:r>
      <w:r w:rsidR="00404191" w:rsidRPr="00113573">
        <w:rPr>
          <w:rFonts w:ascii="Century Gothic" w:hAnsi="Century Gothic" w:cs="Tahoma"/>
          <w:color w:val="000000"/>
        </w:rPr>
        <w:t>, en materia</w:t>
      </w:r>
      <w:r w:rsidR="00404191" w:rsidRPr="00F16BDB">
        <w:rPr>
          <w:rFonts w:ascii="Century Gothic" w:hAnsi="Century Gothic" w:cs="Tahoma"/>
          <w:color w:val="000000"/>
        </w:rPr>
        <w:t xml:space="preserve"> de </w:t>
      </w:r>
      <w:r w:rsidR="00253123">
        <w:rPr>
          <w:rFonts w:ascii="Century Gothic" w:hAnsi="Century Gothic" w:cs="Tahoma"/>
          <w:color w:val="000000"/>
        </w:rPr>
        <w:t>protección y cuidado animal</w:t>
      </w:r>
      <w:r w:rsidR="00404191" w:rsidRPr="00F16BDB">
        <w:rPr>
          <w:rFonts w:ascii="Century Gothic" w:hAnsi="Century Gothic" w:cs="Tahoma"/>
          <w:color w:val="000000"/>
        </w:rPr>
        <w:t>, como a continuación se señala:</w:t>
      </w:r>
    </w:p>
    <w:p w14:paraId="1F2724C9" w14:textId="77777777" w:rsidR="008C7174" w:rsidRPr="00F16BDB" w:rsidRDefault="008C7174" w:rsidP="00F16BDB">
      <w:pPr>
        <w:pStyle w:val="NormalWeb"/>
        <w:spacing w:before="0" w:beforeAutospacing="0" w:after="0" w:afterAutospacing="0" w:line="360" w:lineRule="auto"/>
        <w:ind w:right="74"/>
        <w:jc w:val="both"/>
        <w:rPr>
          <w:rFonts w:ascii="Century Gothic" w:hAnsi="Century Gothic" w:cs="Tahoma"/>
          <w:color w:val="000000"/>
        </w:rPr>
      </w:pPr>
    </w:p>
    <w:p w14:paraId="0ECA098D" w14:textId="77777777" w:rsidR="008C7174" w:rsidRPr="00F16BDB" w:rsidRDefault="008C7174" w:rsidP="00F16BDB">
      <w:pPr>
        <w:pStyle w:val="NormalWeb"/>
        <w:spacing w:before="0" w:beforeAutospacing="0" w:after="0" w:afterAutospacing="0" w:line="360" w:lineRule="auto"/>
        <w:ind w:right="74"/>
        <w:jc w:val="center"/>
        <w:rPr>
          <w:rFonts w:ascii="Century Gothic" w:hAnsi="Century Gothic" w:cs="Tahoma"/>
          <w:b/>
          <w:color w:val="000000"/>
        </w:rPr>
      </w:pPr>
      <w:r w:rsidRPr="00F16BDB">
        <w:rPr>
          <w:rFonts w:ascii="Century Gothic" w:hAnsi="Century Gothic" w:cs="Tahoma"/>
          <w:b/>
          <w:color w:val="000000"/>
        </w:rPr>
        <w:t>PROYECTO DE DECRETO</w:t>
      </w:r>
    </w:p>
    <w:p w14:paraId="4E38FC3B" w14:textId="77777777" w:rsidR="00404191" w:rsidRPr="00F16BDB" w:rsidRDefault="00404191" w:rsidP="00F16BDB">
      <w:pPr>
        <w:pStyle w:val="NormalWeb"/>
        <w:spacing w:before="0" w:beforeAutospacing="0" w:after="0" w:afterAutospacing="0" w:line="360" w:lineRule="auto"/>
        <w:ind w:right="74"/>
        <w:jc w:val="both"/>
        <w:rPr>
          <w:rFonts w:ascii="Century Gothic" w:hAnsi="Century Gothic" w:cs="Tahoma"/>
          <w:b/>
          <w:color w:val="000000"/>
        </w:rPr>
      </w:pPr>
    </w:p>
    <w:p w14:paraId="77DD1400" w14:textId="5D03D71C" w:rsidR="008C7174" w:rsidRPr="00F16BDB" w:rsidRDefault="008C7174" w:rsidP="00F16BDB">
      <w:pPr>
        <w:pStyle w:val="NormalWeb"/>
        <w:spacing w:before="0" w:beforeAutospacing="0" w:after="0" w:afterAutospacing="0" w:line="360" w:lineRule="auto"/>
        <w:ind w:right="74"/>
        <w:jc w:val="both"/>
        <w:rPr>
          <w:rFonts w:ascii="Century Gothic" w:hAnsi="Century Gothic" w:cs="Tahoma"/>
          <w:b/>
          <w:color w:val="000000"/>
        </w:rPr>
      </w:pPr>
      <w:r w:rsidRPr="00113573">
        <w:rPr>
          <w:rFonts w:ascii="Century Gothic" w:hAnsi="Century Gothic" w:cs="Tahoma"/>
          <w:b/>
          <w:color w:val="000000"/>
        </w:rPr>
        <w:t>POR EL QUE SE REFORMA</w:t>
      </w:r>
      <w:r w:rsidR="00253123" w:rsidRPr="00113573">
        <w:rPr>
          <w:rFonts w:ascii="Century Gothic" w:hAnsi="Century Gothic" w:cs="Tahoma"/>
          <w:b/>
          <w:color w:val="000000"/>
        </w:rPr>
        <w:t>N Y ADICIONAN LOS ARTÍCULOS 3</w:t>
      </w:r>
      <w:r w:rsidR="00E56B48" w:rsidRPr="00113573">
        <w:rPr>
          <w:rFonts w:ascii="Century Gothic" w:hAnsi="Century Gothic" w:cs="Tahoma"/>
          <w:b/>
          <w:color w:val="000000"/>
        </w:rPr>
        <w:t>o.</w:t>
      </w:r>
      <w:r w:rsidR="00253123" w:rsidRPr="00113573">
        <w:rPr>
          <w:rFonts w:ascii="Century Gothic" w:hAnsi="Century Gothic" w:cs="Tahoma"/>
          <w:b/>
          <w:color w:val="000000"/>
        </w:rPr>
        <w:t>, 4</w:t>
      </w:r>
      <w:r w:rsidR="00E56B48" w:rsidRPr="00113573">
        <w:rPr>
          <w:rFonts w:ascii="Century Gothic" w:hAnsi="Century Gothic" w:cs="Tahoma"/>
          <w:b/>
          <w:color w:val="000000"/>
        </w:rPr>
        <w:t>o.</w:t>
      </w:r>
      <w:r w:rsidR="00253123" w:rsidRPr="00113573">
        <w:rPr>
          <w:rFonts w:ascii="Century Gothic" w:hAnsi="Century Gothic" w:cs="Tahoma"/>
          <w:b/>
          <w:color w:val="000000"/>
        </w:rPr>
        <w:t xml:space="preserve"> Y 73 </w:t>
      </w:r>
      <w:r w:rsidR="00404191" w:rsidRPr="00113573">
        <w:rPr>
          <w:rFonts w:ascii="Century Gothic" w:hAnsi="Century Gothic" w:cs="Tahoma"/>
          <w:b/>
          <w:color w:val="000000"/>
        </w:rPr>
        <w:t>DE LA CONSTITUCIÓN POLÍTICA DE LOS ESTADOS UNIDOS MEXICANOS,</w:t>
      </w:r>
      <w:r w:rsidR="00404191" w:rsidRPr="00F16BDB">
        <w:rPr>
          <w:rFonts w:ascii="Century Gothic" w:hAnsi="Century Gothic" w:cs="Tahoma"/>
          <w:b/>
          <w:color w:val="000000"/>
        </w:rPr>
        <w:t xml:space="preserve"> EN MATERIA DE</w:t>
      </w:r>
      <w:r w:rsidR="00253123">
        <w:rPr>
          <w:rFonts w:ascii="Century Gothic" w:hAnsi="Century Gothic" w:cs="Tahoma"/>
          <w:b/>
          <w:color w:val="000000"/>
        </w:rPr>
        <w:t xml:space="preserve"> PROTECCIÓN Y CUIDADO ANIMAL</w:t>
      </w:r>
    </w:p>
    <w:p w14:paraId="77554386" w14:textId="77777777" w:rsidR="008C7174" w:rsidRPr="00F16BDB" w:rsidRDefault="008C7174" w:rsidP="00F16BDB">
      <w:pPr>
        <w:pStyle w:val="NormalWeb"/>
        <w:spacing w:before="0" w:beforeAutospacing="0" w:after="0" w:afterAutospacing="0" w:line="360" w:lineRule="auto"/>
        <w:ind w:right="74"/>
        <w:jc w:val="both"/>
        <w:rPr>
          <w:rFonts w:ascii="Century Gothic" w:hAnsi="Century Gothic" w:cs="Tahoma"/>
          <w:b/>
          <w:color w:val="000000"/>
        </w:rPr>
      </w:pPr>
    </w:p>
    <w:p w14:paraId="23EF5081" w14:textId="6518C94F" w:rsidR="00BF0993" w:rsidRPr="004D02CD" w:rsidRDefault="008C7174" w:rsidP="00BF0993">
      <w:pPr>
        <w:spacing w:line="360" w:lineRule="auto"/>
        <w:ind w:left="14" w:right="14"/>
        <w:jc w:val="both"/>
        <w:rPr>
          <w:rFonts w:ascii="Century Gothic" w:hAnsi="Century Gothic"/>
          <w:sz w:val="24"/>
          <w:szCs w:val="24"/>
        </w:rPr>
      </w:pPr>
      <w:r w:rsidRPr="00113573">
        <w:rPr>
          <w:rFonts w:ascii="Century Gothic" w:hAnsi="Century Gothic" w:cs="Tahoma"/>
          <w:b/>
          <w:color w:val="000000"/>
          <w:sz w:val="24"/>
          <w:szCs w:val="24"/>
        </w:rPr>
        <w:t xml:space="preserve">Artículo </w:t>
      </w:r>
      <w:proofErr w:type="gramStart"/>
      <w:r w:rsidR="00BA54E5" w:rsidRPr="00113573">
        <w:rPr>
          <w:rFonts w:ascii="Century Gothic" w:hAnsi="Century Gothic" w:cs="Tahoma"/>
          <w:b/>
          <w:color w:val="000000"/>
          <w:sz w:val="24"/>
          <w:szCs w:val="24"/>
        </w:rPr>
        <w:t>Único.-</w:t>
      </w:r>
      <w:proofErr w:type="gramEnd"/>
      <w:r w:rsidRPr="00113573">
        <w:rPr>
          <w:rFonts w:ascii="Century Gothic" w:hAnsi="Century Gothic" w:cs="Tahoma"/>
          <w:b/>
          <w:color w:val="000000"/>
          <w:sz w:val="24"/>
          <w:szCs w:val="24"/>
        </w:rPr>
        <w:t xml:space="preserve"> </w:t>
      </w:r>
      <w:r w:rsidR="00BF0993" w:rsidRPr="00113573">
        <w:rPr>
          <w:rFonts w:ascii="Century Gothic" w:hAnsi="Century Gothic"/>
          <w:sz w:val="24"/>
          <w:szCs w:val="24"/>
        </w:rPr>
        <w:t>Se reforman los artículos 3</w:t>
      </w:r>
      <w:r w:rsidR="00805FC8" w:rsidRPr="00113573">
        <w:rPr>
          <w:rFonts w:ascii="Century Gothic" w:hAnsi="Century Gothic"/>
          <w:sz w:val="24"/>
          <w:szCs w:val="24"/>
        </w:rPr>
        <w:t>o.</w:t>
      </w:r>
      <w:r w:rsidR="00537242" w:rsidRPr="00113573">
        <w:rPr>
          <w:rFonts w:ascii="Century Gothic" w:hAnsi="Century Gothic"/>
          <w:sz w:val="24"/>
          <w:szCs w:val="24"/>
        </w:rPr>
        <w:t>,</w:t>
      </w:r>
      <w:r w:rsidR="00BF0993" w:rsidRPr="00113573">
        <w:rPr>
          <w:rFonts w:ascii="Century Gothic" w:hAnsi="Century Gothic"/>
          <w:sz w:val="24"/>
          <w:szCs w:val="24"/>
        </w:rPr>
        <w:t xml:space="preserve"> párrafo décimo segundo</w:t>
      </w:r>
      <w:r w:rsidR="00805FC8" w:rsidRPr="00113573">
        <w:rPr>
          <w:rFonts w:ascii="Century Gothic" w:hAnsi="Century Gothic"/>
          <w:sz w:val="24"/>
          <w:szCs w:val="24"/>
        </w:rPr>
        <w:t xml:space="preserve"> </w:t>
      </w:r>
      <w:r w:rsidR="00113573" w:rsidRPr="00113573">
        <w:rPr>
          <w:rFonts w:ascii="Century Gothic" w:hAnsi="Century Gothic"/>
          <w:sz w:val="24"/>
          <w:szCs w:val="24"/>
        </w:rPr>
        <w:t>y,</w:t>
      </w:r>
      <w:r w:rsidR="00BF0993" w:rsidRPr="00113573">
        <w:rPr>
          <w:rFonts w:ascii="Century Gothic" w:hAnsi="Century Gothic"/>
          <w:sz w:val="24"/>
          <w:szCs w:val="24"/>
        </w:rPr>
        <w:t xml:space="preserve"> 73, fracción XXIX-G; y se adiciona un párrafo sexto, recorriéndose los subsecuentes en su orden, </w:t>
      </w:r>
      <w:r w:rsidR="00BF0993" w:rsidRPr="00113573">
        <w:rPr>
          <w:rFonts w:ascii="Century Gothic" w:hAnsi="Century Gothic"/>
          <w:sz w:val="24"/>
          <w:szCs w:val="24"/>
        </w:rPr>
        <w:lastRenderedPageBreak/>
        <w:t>al artículo 4</w:t>
      </w:r>
      <w:r w:rsidR="00805FC8" w:rsidRPr="00113573">
        <w:rPr>
          <w:rFonts w:ascii="Century Gothic" w:hAnsi="Century Gothic"/>
          <w:sz w:val="24"/>
          <w:szCs w:val="24"/>
        </w:rPr>
        <w:t>o.</w:t>
      </w:r>
      <w:r w:rsidR="00BF0993" w:rsidRPr="00113573">
        <w:rPr>
          <w:rFonts w:ascii="Century Gothic" w:hAnsi="Century Gothic"/>
          <w:sz w:val="24"/>
          <w:szCs w:val="24"/>
        </w:rPr>
        <w:t xml:space="preserve"> de la Constitución Política de los Estados Unidos Mexicanos, para quedar como</w:t>
      </w:r>
      <w:r w:rsidR="00BF0993" w:rsidRPr="004D02CD">
        <w:rPr>
          <w:rFonts w:ascii="Century Gothic" w:hAnsi="Century Gothic"/>
          <w:sz w:val="24"/>
          <w:szCs w:val="24"/>
        </w:rPr>
        <w:t xml:space="preserve"> sigue:</w:t>
      </w:r>
    </w:p>
    <w:p w14:paraId="5320D754" w14:textId="1F2E44E0" w:rsidR="00404191" w:rsidRPr="004D02CD" w:rsidRDefault="00404191" w:rsidP="00F16BDB">
      <w:pPr>
        <w:pStyle w:val="NormalWeb"/>
        <w:spacing w:before="0" w:beforeAutospacing="0" w:after="0" w:afterAutospacing="0" w:line="360" w:lineRule="auto"/>
        <w:ind w:right="74"/>
        <w:jc w:val="both"/>
        <w:rPr>
          <w:rFonts w:ascii="Century Gothic" w:hAnsi="Century Gothic" w:cs="Tahoma"/>
          <w:color w:val="000000"/>
        </w:rPr>
      </w:pPr>
      <w:r w:rsidRPr="004D02CD">
        <w:rPr>
          <w:rFonts w:ascii="Century Gothic" w:hAnsi="Century Gothic" w:cs="Tahoma"/>
          <w:b/>
          <w:bCs/>
          <w:color w:val="000000"/>
        </w:rPr>
        <w:t xml:space="preserve">Artículo </w:t>
      </w:r>
      <w:r w:rsidR="004D02CD" w:rsidRPr="004D02CD">
        <w:rPr>
          <w:rFonts w:ascii="Century Gothic" w:hAnsi="Century Gothic" w:cs="Tahoma"/>
          <w:b/>
          <w:bCs/>
          <w:color w:val="000000"/>
        </w:rPr>
        <w:t>3o</w:t>
      </w:r>
      <w:r w:rsidRPr="004D02CD">
        <w:rPr>
          <w:rFonts w:ascii="Century Gothic" w:hAnsi="Century Gothic" w:cs="Tahoma"/>
          <w:b/>
          <w:bCs/>
          <w:color w:val="000000"/>
        </w:rPr>
        <w:t>. …</w:t>
      </w:r>
      <w:r w:rsidR="00CB06EB" w:rsidRPr="004D02CD">
        <w:rPr>
          <w:rFonts w:ascii="Century Gothic" w:hAnsi="Century Gothic" w:cs="Tahoma"/>
          <w:b/>
          <w:bCs/>
          <w:color w:val="000000"/>
        </w:rPr>
        <w:t xml:space="preserve">  </w:t>
      </w:r>
    </w:p>
    <w:p w14:paraId="2B813990" w14:textId="58F715EB" w:rsidR="00404191" w:rsidRDefault="00404191" w:rsidP="00F16BDB">
      <w:pPr>
        <w:pStyle w:val="NormalWeb"/>
        <w:spacing w:before="0" w:beforeAutospacing="0" w:after="0" w:afterAutospacing="0" w:line="360" w:lineRule="auto"/>
        <w:ind w:right="74"/>
        <w:jc w:val="both"/>
        <w:rPr>
          <w:rFonts w:ascii="Century Gothic" w:hAnsi="Century Gothic" w:cs="Tahoma"/>
          <w:b/>
          <w:bCs/>
          <w:color w:val="000000"/>
        </w:rPr>
      </w:pPr>
      <w:r w:rsidRPr="004D02CD">
        <w:rPr>
          <w:rFonts w:ascii="Century Gothic" w:hAnsi="Century Gothic" w:cs="Tahoma"/>
          <w:b/>
          <w:bCs/>
          <w:color w:val="000000"/>
        </w:rPr>
        <w:t>…</w:t>
      </w:r>
    </w:p>
    <w:p w14:paraId="0D6F14D8"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797F6095"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26A92439"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41DF6E5B"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7A99D356"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54A07FE9"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722CA9E2"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6AAFC131"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3CC94141" w14:textId="77777777" w:rsidR="002250FE" w:rsidRPr="00F16BDB" w:rsidRDefault="002250FE" w:rsidP="002250FE">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1A10B150" w14:textId="0D2DEF37" w:rsidR="002250FE" w:rsidRPr="00113573" w:rsidRDefault="00154B23" w:rsidP="00154B23">
      <w:pPr>
        <w:pStyle w:val="NormalWeb"/>
        <w:spacing w:before="0" w:beforeAutospacing="0" w:after="0" w:afterAutospacing="0" w:line="360" w:lineRule="auto"/>
        <w:ind w:right="74"/>
        <w:jc w:val="both"/>
        <w:rPr>
          <w:rFonts w:ascii="Century Gothic" w:hAnsi="Century Gothic"/>
        </w:rPr>
      </w:pPr>
      <w:r w:rsidRPr="00154B23">
        <w:rPr>
          <w:rFonts w:ascii="Century Gothic" w:hAnsi="Century Gothic"/>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w:t>
      </w:r>
      <w:r w:rsidRPr="00113573">
        <w:rPr>
          <w:rFonts w:ascii="Century Gothic" w:hAnsi="Century Gothic"/>
        </w:rPr>
        <w:t>, la educación sexual y reproductiva, el cuidado al medio ambiente, la protección de los animales, entre otras.</w:t>
      </w:r>
    </w:p>
    <w:p w14:paraId="01EA1F47" w14:textId="77777777" w:rsidR="006A4DD3" w:rsidRPr="00113573" w:rsidRDefault="006A4DD3" w:rsidP="00154B23">
      <w:pPr>
        <w:pStyle w:val="NormalWeb"/>
        <w:spacing w:before="0" w:beforeAutospacing="0" w:after="0" w:afterAutospacing="0" w:line="360" w:lineRule="auto"/>
        <w:ind w:right="74"/>
        <w:jc w:val="both"/>
        <w:rPr>
          <w:rFonts w:ascii="Century Gothic" w:hAnsi="Century Gothic" w:cs="Tahoma"/>
          <w:b/>
          <w:bCs/>
          <w:color w:val="000000"/>
        </w:rPr>
      </w:pPr>
    </w:p>
    <w:p w14:paraId="1ECAA726" w14:textId="1E8F6B46" w:rsidR="00404191" w:rsidRPr="00F16BDB" w:rsidRDefault="00404191" w:rsidP="00113573">
      <w:pPr>
        <w:pStyle w:val="NormalWeb"/>
        <w:spacing w:before="0" w:beforeAutospacing="0" w:after="0" w:afterAutospacing="0" w:line="360" w:lineRule="auto"/>
        <w:ind w:left="993" w:right="74" w:hanging="426"/>
        <w:jc w:val="both"/>
        <w:rPr>
          <w:rFonts w:ascii="Century Gothic" w:hAnsi="Century Gothic" w:cs="Tahoma"/>
          <w:b/>
          <w:bCs/>
          <w:color w:val="000000"/>
        </w:rPr>
      </w:pPr>
      <w:r w:rsidRPr="00113573">
        <w:rPr>
          <w:rFonts w:ascii="Century Gothic" w:hAnsi="Century Gothic" w:cs="Tahoma"/>
          <w:b/>
          <w:bCs/>
          <w:color w:val="000000"/>
        </w:rPr>
        <w:t xml:space="preserve">I. </w:t>
      </w:r>
      <w:r w:rsidRPr="00113573">
        <w:rPr>
          <w:rFonts w:ascii="Century Gothic" w:hAnsi="Century Gothic" w:cs="Tahoma"/>
          <w:color w:val="000000"/>
        </w:rPr>
        <w:t>a</w:t>
      </w:r>
      <w:r w:rsidRPr="00113573">
        <w:rPr>
          <w:rFonts w:ascii="Century Gothic" w:hAnsi="Century Gothic" w:cs="Tahoma"/>
          <w:b/>
          <w:bCs/>
          <w:color w:val="000000"/>
        </w:rPr>
        <w:t xml:space="preserve"> </w:t>
      </w:r>
      <w:r w:rsidR="00154B23" w:rsidRPr="00113573">
        <w:rPr>
          <w:rFonts w:ascii="Century Gothic" w:hAnsi="Century Gothic" w:cs="Tahoma"/>
          <w:b/>
          <w:bCs/>
          <w:color w:val="000000"/>
        </w:rPr>
        <w:t>X</w:t>
      </w:r>
      <w:r w:rsidRPr="00113573">
        <w:rPr>
          <w:rFonts w:ascii="Century Gothic" w:hAnsi="Century Gothic" w:cs="Tahoma"/>
          <w:b/>
          <w:bCs/>
          <w:color w:val="000000"/>
        </w:rPr>
        <w:t>.</w:t>
      </w:r>
      <w:r w:rsidR="006A4DD3" w:rsidRPr="00113573">
        <w:rPr>
          <w:rFonts w:ascii="Century Gothic" w:hAnsi="Century Gothic" w:cs="Tahoma"/>
          <w:b/>
          <w:bCs/>
          <w:color w:val="000000"/>
        </w:rPr>
        <w:t xml:space="preserve"> …</w:t>
      </w:r>
      <w:r w:rsidR="006A2599">
        <w:rPr>
          <w:rFonts w:ascii="Century Gothic" w:hAnsi="Century Gothic" w:cs="Tahoma"/>
          <w:b/>
          <w:bCs/>
          <w:color w:val="000000"/>
        </w:rPr>
        <w:t xml:space="preserve"> </w:t>
      </w:r>
    </w:p>
    <w:p w14:paraId="63456558" w14:textId="77777777" w:rsidR="006A4DD3" w:rsidRDefault="006A4DD3" w:rsidP="00154B23">
      <w:pPr>
        <w:pStyle w:val="NormalWeb"/>
        <w:spacing w:before="0" w:beforeAutospacing="0" w:after="0" w:afterAutospacing="0" w:line="360" w:lineRule="auto"/>
        <w:ind w:right="74"/>
        <w:jc w:val="both"/>
        <w:rPr>
          <w:rFonts w:ascii="Century Gothic" w:hAnsi="Century Gothic" w:cs="Tahoma"/>
          <w:b/>
          <w:bCs/>
          <w:color w:val="000000"/>
        </w:rPr>
      </w:pPr>
    </w:p>
    <w:p w14:paraId="3A99B8E2" w14:textId="7FE32C17" w:rsidR="00154B23" w:rsidRDefault="00154B23" w:rsidP="00154B23">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Artículo 4o. …</w:t>
      </w:r>
      <w:r w:rsidR="0092224A">
        <w:rPr>
          <w:rFonts w:ascii="Century Gothic" w:hAnsi="Century Gothic" w:cs="Tahoma"/>
          <w:b/>
          <w:bCs/>
          <w:color w:val="000000"/>
        </w:rPr>
        <w:t xml:space="preserve"> </w:t>
      </w:r>
    </w:p>
    <w:p w14:paraId="30172E7F" w14:textId="5B706901" w:rsidR="00404191" w:rsidRDefault="00404191" w:rsidP="00154B23">
      <w:pPr>
        <w:pStyle w:val="NormalWeb"/>
        <w:spacing w:before="0" w:beforeAutospacing="0" w:after="0" w:afterAutospacing="0" w:line="360" w:lineRule="auto"/>
        <w:ind w:right="74"/>
        <w:jc w:val="both"/>
        <w:rPr>
          <w:rFonts w:ascii="Century Gothic" w:hAnsi="Century Gothic" w:cs="Tahoma"/>
          <w:b/>
          <w:bCs/>
          <w:color w:val="000000"/>
        </w:rPr>
      </w:pPr>
      <w:r w:rsidRPr="00F16BDB">
        <w:rPr>
          <w:rFonts w:ascii="Century Gothic" w:hAnsi="Century Gothic" w:cs="Tahoma"/>
          <w:b/>
          <w:bCs/>
          <w:color w:val="000000"/>
        </w:rPr>
        <w:t>…</w:t>
      </w:r>
    </w:p>
    <w:p w14:paraId="02792847" w14:textId="4A092F1C" w:rsidR="00154B23" w:rsidRDefault="00154B23" w:rsidP="00154B23">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w:t>
      </w:r>
    </w:p>
    <w:p w14:paraId="5D61162B" w14:textId="4CE92426" w:rsidR="00154B23" w:rsidRDefault="00154B23" w:rsidP="00154B23">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w:t>
      </w:r>
    </w:p>
    <w:p w14:paraId="271CA112" w14:textId="4E97F24B" w:rsidR="00154B23" w:rsidRDefault="00154B23" w:rsidP="00154B23">
      <w:pPr>
        <w:pStyle w:val="NormalWeb"/>
        <w:spacing w:before="0" w:beforeAutospacing="0" w:after="0" w:afterAutospacing="0" w:line="360" w:lineRule="auto"/>
        <w:ind w:right="74"/>
        <w:jc w:val="both"/>
        <w:rPr>
          <w:rFonts w:ascii="Century Gothic" w:hAnsi="Century Gothic" w:cs="Tahoma"/>
          <w:b/>
          <w:bCs/>
          <w:color w:val="000000"/>
        </w:rPr>
      </w:pPr>
      <w:r>
        <w:rPr>
          <w:rFonts w:ascii="Century Gothic" w:hAnsi="Century Gothic" w:cs="Tahoma"/>
          <w:b/>
          <w:bCs/>
          <w:color w:val="000000"/>
        </w:rPr>
        <w:t>…</w:t>
      </w:r>
    </w:p>
    <w:p w14:paraId="3637067B" w14:textId="54874609" w:rsidR="00154B23" w:rsidRPr="00113573" w:rsidRDefault="00154B23" w:rsidP="00154B23">
      <w:pPr>
        <w:pStyle w:val="NormalWeb"/>
        <w:spacing w:before="0" w:beforeAutospacing="0" w:after="0" w:afterAutospacing="0" w:line="360" w:lineRule="auto"/>
        <w:ind w:right="74"/>
        <w:jc w:val="both"/>
        <w:rPr>
          <w:rFonts w:ascii="Century Gothic" w:hAnsi="Century Gothic"/>
        </w:rPr>
      </w:pPr>
      <w:r w:rsidRPr="00113573">
        <w:rPr>
          <w:rFonts w:ascii="Century Gothic" w:hAnsi="Century Gothic"/>
        </w:rPr>
        <w:t>Queda prohibido el maltrato a los animales. El Estado mexicano debe garantizar la protección, el trato adecuado, la conservación y el cuidado de los animales, en los términos que señalen las leyes respectivas.</w:t>
      </w:r>
      <w:r w:rsidR="005B2132" w:rsidRPr="00113573">
        <w:rPr>
          <w:rFonts w:ascii="Century Gothic" w:hAnsi="Century Gothic"/>
        </w:rPr>
        <w:t xml:space="preserve"> </w:t>
      </w:r>
    </w:p>
    <w:p w14:paraId="6CD2E931" w14:textId="31A1DCB0"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299C269A" w14:textId="190BAA75"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6F96FDC1" w14:textId="4CB75CAA"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316AB422" w14:textId="1048A073"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4D4012ED" w14:textId="0B371D2A"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5C6695F8" w14:textId="2E31A6F4"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41DEAB4B" w14:textId="4E19E113"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51DC6207" w14:textId="3F04F589"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3C4C5D37" w14:textId="0C9D5E83"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0C3F857C" w14:textId="421D3260"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7522691C" w14:textId="309073CC"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30B736D9" w14:textId="552813F9"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lastRenderedPageBreak/>
        <w:t>…</w:t>
      </w:r>
    </w:p>
    <w:p w14:paraId="7D9309CD" w14:textId="02EFCF51" w:rsidR="00154B23" w:rsidRDefault="00154B23"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44F11451" w14:textId="481AAFFF" w:rsidR="00C95624" w:rsidRDefault="00C95624" w:rsidP="00154B23">
      <w:pPr>
        <w:pStyle w:val="NormalWeb"/>
        <w:spacing w:before="0" w:beforeAutospacing="0" w:after="0" w:afterAutospacing="0" w:line="360" w:lineRule="auto"/>
        <w:ind w:right="74"/>
        <w:jc w:val="both"/>
        <w:rPr>
          <w:rFonts w:ascii="Century Gothic" w:hAnsi="Century Gothic"/>
        </w:rPr>
      </w:pPr>
      <w:r>
        <w:rPr>
          <w:rFonts w:ascii="Century Gothic" w:hAnsi="Century Gothic"/>
        </w:rPr>
        <w:t>…</w:t>
      </w:r>
    </w:p>
    <w:p w14:paraId="32693145" w14:textId="77777777" w:rsidR="00154B23" w:rsidRDefault="00154B23" w:rsidP="00154B23">
      <w:pPr>
        <w:pStyle w:val="NormalWeb"/>
        <w:spacing w:before="0" w:beforeAutospacing="0" w:after="0" w:afterAutospacing="0" w:line="360" w:lineRule="auto"/>
        <w:ind w:right="74"/>
        <w:jc w:val="both"/>
        <w:rPr>
          <w:rFonts w:ascii="Century Gothic" w:hAnsi="Century Gothic"/>
        </w:rPr>
      </w:pPr>
    </w:p>
    <w:p w14:paraId="1A040638" w14:textId="48F2A35C" w:rsidR="00154B23" w:rsidRDefault="00154B23" w:rsidP="00154B23">
      <w:pPr>
        <w:pStyle w:val="NormalWeb"/>
        <w:spacing w:before="0" w:beforeAutospacing="0" w:after="0" w:afterAutospacing="0" w:line="360" w:lineRule="auto"/>
        <w:ind w:right="74"/>
        <w:jc w:val="both"/>
        <w:rPr>
          <w:rFonts w:ascii="Century Gothic" w:hAnsi="Century Gothic"/>
        </w:rPr>
      </w:pPr>
      <w:r w:rsidRPr="00154B23">
        <w:rPr>
          <w:rFonts w:ascii="Century Gothic" w:hAnsi="Century Gothic"/>
          <w:b/>
          <w:bCs/>
        </w:rPr>
        <w:t>Artículo 73</w:t>
      </w:r>
      <w:r>
        <w:rPr>
          <w:rFonts w:ascii="Century Gothic" w:hAnsi="Century Gothic"/>
        </w:rPr>
        <w:t>. El Congreso tiene facultad:</w:t>
      </w:r>
    </w:p>
    <w:p w14:paraId="1F71CFA0" w14:textId="77777777" w:rsidR="00276B7C" w:rsidRPr="00154B23" w:rsidRDefault="00276B7C" w:rsidP="00154B23">
      <w:pPr>
        <w:pStyle w:val="NormalWeb"/>
        <w:spacing w:before="0" w:beforeAutospacing="0" w:after="0" w:afterAutospacing="0" w:line="360" w:lineRule="auto"/>
        <w:ind w:right="74"/>
        <w:jc w:val="both"/>
        <w:rPr>
          <w:rFonts w:ascii="Century Gothic" w:hAnsi="Century Gothic" w:cs="Tahoma"/>
          <w:b/>
          <w:bCs/>
          <w:color w:val="000000"/>
        </w:rPr>
      </w:pPr>
    </w:p>
    <w:p w14:paraId="1DF653AC" w14:textId="582D94AA" w:rsidR="00113573" w:rsidRDefault="00154B23" w:rsidP="00FA3262">
      <w:pPr>
        <w:pStyle w:val="NormalWeb"/>
        <w:spacing w:before="0" w:beforeAutospacing="0" w:after="0" w:afterAutospacing="0" w:line="360" w:lineRule="auto"/>
        <w:ind w:right="74" w:firstLine="284"/>
        <w:jc w:val="both"/>
        <w:rPr>
          <w:rFonts w:ascii="Century Gothic" w:hAnsi="Century Gothic" w:cs="Tahoma"/>
          <w:b/>
          <w:bCs/>
          <w:color w:val="000000"/>
        </w:rPr>
      </w:pPr>
      <w:r w:rsidRPr="004D02CD">
        <w:rPr>
          <w:rFonts w:ascii="Century Gothic" w:hAnsi="Century Gothic" w:cs="Tahoma"/>
          <w:b/>
          <w:bCs/>
          <w:color w:val="000000"/>
        </w:rPr>
        <w:t>I</w:t>
      </w:r>
      <w:r w:rsidRPr="004D02CD">
        <w:rPr>
          <w:rFonts w:ascii="Century Gothic" w:hAnsi="Century Gothic" w:cs="Tahoma"/>
          <w:color w:val="000000"/>
        </w:rPr>
        <w:t xml:space="preserve">. a </w:t>
      </w:r>
      <w:r w:rsidRPr="004D02CD">
        <w:rPr>
          <w:rFonts w:ascii="Century Gothic" w:hAnsi="Century Gothic" w:cs="Tahoma"/>
          <w:b/>
          <w:bCs/>
          <w:color w:val="000000"/>
        </w:rPr>
        <w:t>XXIX</w:t>
      </w:r>
      <w:r w:rsidR="00276B7C" w:rsidRPr="004D02CD">
        <w:rPr>
          <w:rFonts w:ascii="Century Gothic" w:hAnsi="Century Gothic" w:cs="Tahoma"/>
          <w:b/>
          <w:bCs/>
          <w:color w:val="000000"/>
        </w:rPr>
        <w:t>-</w:t>
      </w:r>
      <w:r w:rsidRPr="004D02CD">
        <w:rPr>
          <w:rFonts w:ascii="Century Gothic" w:hAnsi="Century Gothic" w:cs="Tahoma"/>
          <w:b/>
          <w:bCs/>
          <w:color w:val="000000"/>
        </w:rPr>
        <w:t>F</w:t>
      </w:r>
      <w:r w:rsidRPr="004D02CD">
        <w:rPr>
          <w:rFonts w:ascii="Century Gothic" w:hAnsi="Century Gothic" w:cs="Tahoma"/>
          <w:color w:val="000000"/>
        </w:rPr>
        <w:t>.</w:t>
      </w:r>
      <w:r w:rsidR="004D02CD" w:rsidRPr="004D02CD">
        <w:rPr>
          <w:rFonts w:ascii="Century Gothic" w:hAnsi="Century Gothic" w:cs="Tahoma"/>
          <w:color w:val="000000"/>
        </w:rPr>
        <w:t xml:space="preserve">  </w:t>
      </w:r>
      <w:r w:rsidRPr="004D02CD">
        <w:rPr>
          <w:rFonts w:ascii="Century Gothic" w:hAnsi="Century Gothic" w:cs="Tahoma"/>
          <w:color w:val="000000"/>
        </w:rPr>
        <w:t xml:space="preserve"> </w:t>
      </w:r>
      <w:r w:rsidRPr="006A2599">
        <w:rPr>
          <w:rFonts w:ascii="Century Gothic" w:hAnsi="Century Gothic" w:cs="Tahoma"/>
          <w:b/>
          <w:bCs/>
          <w:color w:val="000000"/>
        </w:rPr>
        <w:t>…</w:t>
      </w:r>
      <w:r w:rsidR="006A2599">
        <w:rPr>
          <w:rFonts w:ascii="Century Gothic" w:hAnsi="Century Gothic" w:cs="Tahoma"/>
          <w:b/>
          <w:bCs/>
          <w:color w:val="000000"/>
        </w:rPr>
        <w:t xml:space="preserve"> </w:t>
      </w:r>
    </w:p>
    <w:p w14:paraId="1A41E244" w14:textId="77777777" w:rsidR="00113573" w:rsidRDefault="00113573" w:rsidP="004D02CD">
      <w:pPr>
        <w:pStyle w:val="NormalWeb"/>
        <w:spacing w:before="0" w:beforeAutospacing="0" w:after="0" w:afterAutospacing="0" w:line="360" w:lineRule="auto"/>
        <w:ind w:right="74" w:firstLine="1134"/>
        <w:jc w:val="both"/>
        <w:rPr>
          <w:rFonts w:ascii="Century Gothic" w:hAnsi="Century Gothic" w:cs="Tahoma"/>
          <w:b/>
          <w:bCs/>
          <w:color w:val="000000"/>
        </w:rPr>
      </w:pPr>
    </w:p>
    <w:p w14:paraId="0A53C512" w14:textId="16E3C9DF" w:rsidR="00154B23" w:rsidRPr="00113573" w:rsidRDefault="00154B23" w:rsidP="00FA3262">
      <w:pPr>
        <w:pStyle w:val="NormalWeb"/>
        <w:spacing w:before="0" w:beforeAutospacing="0" w:after="0" w:afterAutospacing="0" w:line="360" w:lineRule="auto"/>
        <w:ind w:left="1701" w:right="74" w:hanging="1843"/>
        <w:jc w:val="both"/>
        <w:rPr>
          <w:rFonts w:ascii="Century Gothic" w:hAnsi="Century Gothic"/>
        </w:rPr>
      </w:pPr>
      <w:r w:rsidRPr="004D02CD">
        <w:rPr>
          <w:rFonts w:ascii="Century Gothic" w:hAnsi="Century Gothic" w:cs="Tahoma"/>
          <w:color w:val="000000"/>
        </w:rPr>
        <w:t xml:space="preserve">       </w:t>
      </w:r>
      <w:r w:rsidRPr="004D02CD">
        <w:rPr>
          <w:rFonts w:ascii="Century Gothic" w:hAnsi="Century Gothic" w:cs="Tahoma"/>
          <w:b/>
          <w:bCs/>
          <w:color w:val="000000"/>
        </w:rPr>
        <w:t>XXIX-G.</w:t>
      </w:r>
      <w:r w:rsidRPr="004D02CD">
        <w:rPr>
          <w:rFonts w:ascii="Century Gothic" w:hAnsi="Century Gothic" w:cs="Tahoma"/>
          <w:color w:val="000000"/>
        </w:rPr>
        <w:t xml:space="preserve"> </w:t>
      </w:r>
      <w:r w:rsidR="004D02CD" w:rsidRPr="004D02CD">
        <w:rPr>
          <w:rFonts w:ascii="Century Gothic" w:hAnsi="Century Gothic" w:cs="Tahoma"/>
          <w:color w:val="000000"/>
        </w:rPr>
        <w:t xml:space="preserve">  </w:t>
      </w:r>
      <w:r w:rsidRPr="004D02CD">
        <w:rPr>
          <w:rFonts w:ascii="Century Gothic" w:hAnsi="Century Gothic"/>
        </w:rPr>
        <w:t>Para expedir leyes que establezcan la concurrencia</w:t>
      </w:r>
      <w:r w:rsidRPr="00154B23">
        <w:rPr>
          <w:rFonts w:ascii="Century Gothic" w:hAnsi="Century Gothic"/>
        </w:rPr>
        <w:t xml:space="preserve">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w:t>
      </w:r>
      <w:r w:rsidRPr="00C95624">
        <w:rPr>
          <w:rFonts w:ascii="Century Gothic" w:hAnsi="Century Gothic"/>
        </w:rPr>
        <w:t>;</w:t>
      </w:r>
      <w:r w:rsidRPr="00154B23">
        <w:rPr>
          <w:rFonts w:ascii="Century Gothic" w:hAnsi="Century Gothic"/>
        </w:rPr>
        <w:t xml:space="preserve"> </w:t>
      </w:r>
      <w:r w:rsidRPr="00113573">
        <w:rPr>
          <w:rFonts w:ascii="Century Gothic" w:hAnsi="Century Gothic"/>
        </w:rPr>
        <w:t>y de protección y bienestar de los animales</w:t>
      </w:r>
      <w:r w:rsidR="00C95624">
        <w:rPr>
          <w:rFonts w:ascii="Century Gothic" w:hAnsi="Century Gothic"/>
        </w:rPr>
        <w:t>;</w:t>
      </w:r>
      <w:r w:rsidR="006A2599" w:rsidRPr="00113573">
        <w:rPr>
          <w:rFonts w:ascii="Century Gothic" w:hAnsi="Century Gothic"/>
        </w:rPr>
        <w:t xml:space="preserve">   </w:t>
      </w:r>
    </w:p>
    <w:p w14:paraId="4FCC8301" w14:textId="342BBDC6" w:rsidR="00154B23" w:rsidRDefault="00154B23" w:rsidP="00FA3262">
      <w:pPr>
        <w:pStyle w:val="NormalWeb"/>
        <w:spacing w:before="0" w:beforeAutospacing="0" w:after="0" w:afterAutospacing="0" w:line="360" w:lineRule="auto"/>
        <w:ind w:left="3119" w:right="74" w:hanging="2835"/>
        <w:jc w:val="both"/>
        <w:rPr>
          <w:rFonts w:ascii="Century Gothic" w:hAnsi="Century Gothic" w:cs="Tahoma"/>
          <w:b/>
          <w:bCs/>
          <w:color w:val="000000"/>
        </w:rPr>
      </w:pPr>
      <w:r>
        <w:rPr>
          <w:rFonts w:ascii="Century Gothic" w:hAnsi="Century Gothic" w:cs="Tahoma"/>
          <w:b/>
          <w:bCs/>
          <w:color w:val="000000"/>
        </w:rPr>
        <w:t>XXIX-H</w:t>
      </w:r>
      <w:r w:rsidR="0092224A">
        <w:rPr>
          <w:rFonts w:ascii="Century Gothic" w:hAnsi="Century Gothic" w:cs="Tahoma"/>
          <w:b/>
          <w:bCs/>
          <w:color w:val="000000"/>
        </w:rPr>
        <w:t>.</w:t>
      </w:r>
      <w:r>
        <w:rPr>
          <w:rFonts w:ascii="Century Gothic" w:hAnsi="Century Gothic" w:cs="Tahoma"/>
          <w:b/>
          <w:bCs/>
          <w:color w:val="000000"/>
        </w:rPr>
        <w:t xml:space="preserve"> </w:t>
      </w:r>
      <w:r w:rsidRPr="004D02CD">
        <w:rPr>
          <w:rFonts w:ascii="Century Gothic" w:hAnsi="Century Gothic" w:cs="Tahoma"/>
          <w:color w:val="000000"/>
        </w:rPr>
        <w:t>a</w:t>
      </w:r>
      <w:r>
        <w:rPr>
          <w:rFonts w:ascii="Century Gothic" w:hAnsi="Century Gothic" w:cs="Tahoma"/>
          <w:b/>
          <w:bCs/>
          <w:color w:val="000000"/>
        </w:rPr>
        <w:t xml:space="preserve"> XXIX-Z. …</w:t>
      </w:r>
      <w:r w:rsidR="0092224A">
        <w:rPr>
          <w:rFonts w:ascii="Century Gothic" w:hAnsi="Century Gothic" w:cs="Tahoma"/>
          <w:b/>
          <w:bCs/>
          <w:color w:val="000000"/>
        </w:rPr>
        <w:t xml:space="preserve">   </w:t>
      </w:r>
    </w:p>
    <w:p w14:paraId="0D1C2FBF" w14:textId="77777777" w:rsidR="004D02CD" w:rsidRDefault="004D02CD" w:rsidP="00FA3262">
      <w:pPr>
        <w:pStyle w:val="NormalWeb"/>
        <w:spacing w:before="0" w:beforeAutospacing="0" w:after="0" w:afterAutospacing="0" w:line="360" w:lineRule="auto"/>
        <w:ind w:left="3119" w:right="74" w:hanging="2835"/>
        <w:jc w:val="both"/>
        <w:rPr>
          <w:rFonts w:ascii="Century Gothic" w:hAnsi="Century Gothic" w:cs="Tahoma"/>
          <w:b/>
          <w:bCs/>
          <w:color w:val="000000"/>
        </w:rPr>
      </w:pPr>
    </w:p>
    <w:p w14:paraId="3EFB325C" w14:textId="10791801" w:rsidR="00154B23" w:rsidRPr="0055460A" w:rsidRDefault="0055460A" w:rsidP="00FA3262">
      <w:pPr>
        <w:pStyle w:val="NormalWeb"/>
        <w:spacing w:before="0" w:beforeAutospacing="0" w:after="0" w:afterAutospacing="0" w:line="360" w:lineRule="auto"/>
        <w:ind w:left="3119" w:right="74" w:hanging="2835"/>
        <w:jc w:val="both"/>
        <w:rPr>
          <w:rFonts w:ascii="Century Gothic" w:hAnsi="Century Gothic" w:cs="Tahoma"/>
          <w:color w:val="000000"/>
        </w:rPr>
      </w:pPr>
      <w:r>
        <w:rPr>
          <w:rFonts w:ascii="Century Gothic" w:hAnsi="Century Gothic" w:cs="Tahoma"/>
          <w:b/>
          <w:bCs/>
          <w:color w:val="000000"/>
        </w:rPr>
        <w:t xml:space="preserve">XXX. </w:t>
      </w:r>
      <w:r w:rsidRPr="004D02CD">
        <w:rPr>
          <w:rFonts w:ascii="Century Gothic" w:hAnsi="Century Gothic" w:cs="Tahoma"/>
          <w:color w:val="000000"/>
        </w:rPr>
        <w:t>a</w:t>
      </w:r>
      <w:r>
        <w:rPr>
          <w:rFonts w:ascii="Century Gothic" w:hAnsi="Century Gothic" w:cs="Tahoma"/>
          <w:color w:val="000000"/>
        </w:rPr>
        <w:t xml:space="preserve"> </w:t>
      </w:r>
      <w:r w:rsidRPr="0055460A">
        <w:rPr>
          <w:rFonts w:ascii="Century Gothic" w:hAnsi="Century Gothic" w:cs="Tahoma"/>
          <w:b/>
          <w:bCs/>
          <w:color w:val="000000"/>
        </w:rPr>
        <w:t>XXXII.</w:t>
      </w:r>
      <w:r>
        <w:rPr>
          <w:rFonts w:ascii="Century Gothic" w:hAnsi="Century Gothic" w:cs="Tahoma"/>
          <w:color w:val="000000"/>
        </w:rPr>
        <w:t xml:space="preserve"> …</w:t>
      </w:r>
    </w:p>
    <w:p w14:paraId="5189BAE1" w14:textId="2BD32A9F" w:rsidR="008B435A" w:rsidRPr="00F16BDB" w:rsidRDefault="008B435A" w:rsidP="00FA3262">
      <w:pPr>
        <w:pStyle w:val="NormalWeb"/>
        <w:spacing w:before="0" w:beforeAutospacing="0" w:after="0" w:afterAutospacing="0" w:line="360" w:lineRule="auto"/>
        <w:ind w:left="1416" w:right="74" w:hanging="2835"/>
        <w:jc w:val="both"/>
        <w:rPr>
          <w:rFonts w:ascii="Century Gothic" w:hAnsi="Century Gothic" w:cs="Tahoma"/>
          <w:b/>
          <w:bCs/>
          <w:color w:val="000000"/>
        </w:rPr>
      </w:pPr>
    </w:p>
    <w:p w14:paraId="0723EC0C" w14:textId="10FF2895" w:rsidR="008B435A" w:rsidRPr="00F16BDB" w:rsidRDefault="008B435A" w:rsidP="00F16BDB">
      <w:pPr>
        <w:pStyle w:val="NormalWeb"/>
        <w:spacing w:before="0" w:beforeAutospacing="0" w:after="0" w:afterAutospacing="0" w:line="360" w:lineRule="auto"/>
        <w:ind w:right="74"/>
        <w:jc w:val="center"/>
        <w:rPr>
          <w:rFonts w:ascii="Century Gothic" w:hAnsi="Century Gothic" w:cs="Tahoma"/>
          <w:b/>
          <w:bCs/>
          <w:color w:val="000000"/>
        </w:rPr>
      </w:pPr>
      <w:r w:rsidRPr="00F16BDB">
        <w:rPr>
          <w:rFonts w:ascii="Century Gothic" w:hAnsi="Century Gothic" w:cs="Tahoma"/>
          <w:b/>
          <w:bCs/>
          <w:color w:val="000000"/>
        </w:rPr>
        <w:t>Transitorios</w:t>
      </w:r>
    </w:p>
    <w:p w14:paraId="27C4A1AA" w14:textId="3D7ABFD0" w:rsidR="008B435A" w:rsidRPr="00F16BDB" w:rsidRDefault="008B435A" w:rsidP="00F16BDB">
      <w:pPr>
        <w:pStyle w:val="NormalWeb"/>
        <w:spacing w:before="0" w:beforeAutospacing="0" w:after="0" w:afterAutospacing="0" w:line="360" w:lineRule="auto"/>
        <w:ind w:right="74"/>
        <w:jc w:val="center"/>
        <w:rPr>
          <w:rFonts w:ascii="Century Gothic" w:hAnsi="Century Gothic" w:cs="Tahoma"/>
          <w:b/>
          <w:bCs/>
          <w:color w:val="000000"/>
        </w:rPr>
      </w:pPr>
    </w:p>
    <w:p w14:paraId="23E778E5" w14:textId="08666A0D" w:rsidR="008B435A" w:rsidRPr="00F16BDB" w:rsidRDefault="008B435A" w:rsidP="00F16BDB">
      <w:pPr>
        <w:pStyle w:val="NormalWeb"/>
        <w:spacing w:before="0" w:beforeAutospacing="0" w:after="0" w:afterAutospacing="0" w:line="360" w:lineRule="auto"/>
        <w:ind w:right="74"/>
        <w:jc w:val="both"/>
        <w:rPr>
          <w:rFonts w:ascii="Century Gothic" w:hAnsi="Century Gothic" w:cs="Tahoma"/>
          <w:color w:val="000000"/>
        </w:rPr>
      </w:pPr>
      <w:proofErr w:type="gramStart"/>
      <w:r w:rsidRPr="00F16BDB">
        <w:rPr>
          <w:rFonts w:ascii="Century Gothic" w:hAnsi="Century Gothic" w:cs="Tahoma"/>
          <w:b/>
          <w:bCs/>
          <w:color w:val="000000"/>
        </w:rPr>
        <w:t>Primero.-</w:t>
      </w:r>
      <w:proofErr w:type="gramEnd"/>
      <w:r w:rsidRPr="00F16BDB">
        <w:rPr>
          <w:rFonts w:ascii="Century Gothic" w:hAnsi="Century Gothic" w:cs="Tahoma"/>
          <w:b/>
          <w:bCs/>
          <w:color w:val="000000"/>
        </w:rPr>
        <w:t xml:space="preserve"> </w:t>
      </w:r>
      <w:r w:rsidRPr="00F16BDB">
        <w:rPr>
          <w:rFonts w:ascii="Century Gothic" w:hAnsi="Century Gothic" w:cs="Tahoma"/>
          <w:color w:val="000000"/>
        </w:rPr>
        <w:t>El presente Decreto entrará en vigor el día siguiente al de su publicación en el Diario Oficial de la Federación.</w:t>
      </w:r>
    </w:p>
    <w:p w14:paraId="5BFF28F2" w14:textId="66D2BCE7" w:rsidR="008B435A" w:rsidRPr="00F16BDB" w:rsidRDefault="008B435A" w:rsidP="00F16BDB">
      <w:pPr>
        <w:pStyle w:val="NormalWeb"/>
        <w:spacing w:before="0" w:beforeAutospacing="0" w:after="0" w:afterAutospacing="0" w:line="360" w:lineRule="auto"/>
        <w:ind w:right="74"/>
        <w:jc w:val="both"/>
        <w:rPr>
          <w:rFonts w:ascii="Century Gothic" w:hAnsi="Century Gothic" w:cs="Tahoma"/>
          <w:color w:val="000000"/>
        </w:rPr>
      </w:pPr>
    </w:p>
    <w:p w14:paraId="4AD345A0" w14:textId="546347C1" w:rsidR="0055460A" w:rsidRDefault="008B435A" w:rsidP="0055460A">
      <w:pPr>
        <w:pStyle w:val="NormalWeb"/>
        <w:spacing w:before="0" w:beforeAutospacing="0" w:after="0" w:afterAutospacing="0" w:line="360" w:lineRule="auto"/>
        <w:ind w:right="74"/>
        <w:jc w:val="both"/>
        <w:rPr>
          <w:rFonts w:ascii="Century Gothic" w:hAnsi="Century Gothic"/>
        </w:rPr>
      </w:pPr>
      <w:r w:rsidRPr="00F16BDB">
        <w:rPr>
          <w:rFonts w:ascii="Century Gothic" w:hAnsi="Century Gothic" w:cs="Tahoma"/>
          <w:b/>
          <w:bCs/>
          <w:color w:val="000000"/>
        </w:rPr>
        <w:t xml:space="preserve">Segundo.- </w:t>
      </w:r>
      <w:r w:rsidR="0055460A" w:rsidRPr="0055460A">
        <w:rPr>
          <w:rFonts w:ascii="Century Gothic" w:hAnsi="Century Gothic"/>
        </w:rPr>
        <w:t xml:space="preserve">El Congreso de la Unión cuenta con un plazo de ciento ochenta días naturales, a partir de la entrada en vigor del presente </w:t>
      </w:r>
      <w:r w:rsidR="00113573">
        <w:rPr>
          <w:rFonts w:ascii="Century Gothic" w:hAnsi="Century Gothic"/>
        </w:rPr>
        <w:t>D</w:t>
      </w:r>
      <w:r w:rsidR="0055460A" w:rsidRPr="0055460A">
        <w:rPr>
          <w:rFonts w:ascii="Century Gothic" w:hAnsi="Century Gothic"/>
        </w:rPr>
        <w:t>ecreto,</w:t>
      </w:r>
      <w:r w:rsidR="00CF1014">
        <w:rPr>
          <w:rFonts w:ascii="Century Gothic" w:hAnsi="Century Gothic"/>
        </w:rPr>
        <w:t xml:space="preserve"> </w:t>
      </w:r>
      <w:r w:rsidR="0055460A" w:rsidRPr="0055460A">
        <w:rPr>
          <w:rFonts w:ascii="Century Gothic" w:hAnsi="Century Gothic"/>
        </w:rPr>
        <w:t xml:space="preserve"> para expedir la </w:t>
      </w:r>
      <w:r w:rsidR="00113573">
        <w:rPr>
          <w:rFonts w:ascii="Century Gothic" w:hAnsi="Century Gothic"/>
        </w:rPr>
        <w:t>L</w:t>
      </w:r>
      <w:r w:rsidR="0055460A" w:rsidRPr="0055460A">
        <w:rPr>
          <w:rFonts w:ascii="Century Gothic" w:hAnsi="Century Gothic"/>
        </w:rPr>
        <w:t xml:space="preserve">ey </w:t>
      </w:r>
      <w:r w:rsidR="00113573">
        <w:rPr>
          <w:rFonts w:ascii="Century Gothic" w:hAnsi="Century Gothic"/>
        </w:rPr>
        <w:t>G</w:t>
      </w:r>
      <w:r w:rsidR="0055460A" w:rsidRPr="0055460A">
        <w:rPr>
          <w:rFonts w:ascii="Century Gothic" w:hAnsi="Century Gothic"/>
        </w:rPr>
        <w:t xml:space="preserve">eneral en </w:t>
      </w:r>
      <w:r w:rsidR="00113573">
        <w:rPr>
          <w:rFonts w:ascii="Century Gothic" w:hAnsi="Century Gothic"/>
        </w:rPr>
        <w:t>M</w:t>
      </w:r>
      <w:r w:rsidR="0055460A" w:rsidRPr="0055460A">
        <w:rPr>
          <w:rFonts w:ascii="Century Gothic" w:hAnsi="Century Gothic"/>
        </w:rPr>
        <w:t>ateria de</w:t>
      </w:r>
      <w:r w:rsidR="00CF1014">
        <w:rPr>
          <w:rFonts w:ascii="Century Gothic" w:hAnsi="Century Gothic"/>
        </w:rPr>
        <w:t xml:space="preserve"> </w:t>
      </w:r>
      <w:r w:rsidR="00CF1014" w:rsidRPr="00113573">
        <w:rPr>
          <w:rFonts w:ascii="Century Gothic" w:hAnsi="Century Gothic"/>
        </w:rPr>
        <w:t>Bienestar,</w:t>
      </w:r>
      <w:r w:rsidR="00CF1014">
        <w:rPr>
          <w:rFonts w:ascii="Century Gothic" w:hAnsi="Century Gothic"/>
        </w:rPr>
        <w:t xml:space="preserve"> </w:t>
      </w:r>
      <w:r w:rsidR="00113573">
        <w:rPr>
          <w:rFonts w:ascii="Century Gothic" w:hAnsi="Century Gothic"/>
        </w:rPr>
        <w:t>Cuidado y Protección</w:t>
      </w:r>
      <w:r w:rsidR="00CF1014">
        <w:rPr>
          <w:rFonts w:ascii="Century Gothic" w:hAnsi="Century Gothic"/>
        </w:rPr>
        <w:t xml:space="preserve"> </w:t>
      </w:r>
      <w:r w:rsidR="0055460A" w:rsidRPr="0055460A">
        <w:rPr>
          <w:rFonts w:ascii="Century Gothic" w:hAnsi="Century Gothic"/>
        </w:rPr>
        <w:t xml:space="preserve"> de los </w:t>
      </w:r>
      <w:r w:rsidR="00113573">
        <w:rPr>
          <w:rFonts w:ascii="Century Gothic" w:hAnsi="Century Gothic"/>
        </w:rPr>
        <w:t>A</w:t>
      </w:r>
      <w:r w:rsidR="0055460A" w:rsidRPr="0055460A">
        <w:rPr>
          <w:rFonts w:ascii="Century Gothic" w:hAnsi="Century Gothic"/>
        </w:rPr>
        <w:t>nimales</w:t>
      </w:r>
      <w:r w:rsidR="00113573">
        <w:rPr>
          <w:rFonts w:ascii="Century Gothic" w:hAnsi="Century Gothic"/>
        </w:rPr>
        <w:t>,</w:t>
      </w:r>
      <w:r w:rsidR="0055460A" w:rsidRPr="0055460A">
        <w:rPr>
          <w:rFonts w:ascii="Century Gothic" w:hAnsi="Century Gothic"/>
        </w:rPr>
        <w:t xml:space="preserve">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14:paraId="6084B5EC" w14:textId="77777777" w:rsidR="0055460A" w:rsidRPr="0055460A" w:rsidRDefault="0055460A" w:rsidP="0055460A">
      <w:pPr>
        <w:pStyle w:val="NormalWeb"/>
        <w:spacing w:before="0" w:beforeAutospacing="0" w:after="0" w:afterAutospacing="0" w:line="360" w:lineRule="auto"/>
        <w:ind w:right="74"/>
        <w:jc w:val="both"/>
        <w:rPr>
          <w:rFonts w:ascii="Century Gothic" w:hAnsi="Century Gothic"/>
        </w:rPr>
      </w:pPr>
    </w:p>
    <w:p w14:paraId="566B49A9" w14:textId="4196E2CA" w:rsidR="0055460A" w:rsidRDefault="00DF2191" w:rsidP="0055460A">
      <w:pPr>
        <w:pStyle w:val="NormalWeb"/>
        <w:spacing w:before="0" w:beforeAutospacing="0" w:after="0" w:afterAutospacing="0" w:line="360" w:lineRule="auto"/>
        <w:ind w:right="74"/>
        <w:jc w:val="both"/>
        <w:rPr>
          <w:rFonts w:ascii="Century Gothic" w:hAnsi="Century Gothic"/>
        </w:rPr>
      </w:pPr>
      <w:proofErr w:type="gramStart"/>
      <w:r w:rsidRPr="0055460A">
        <w:rPr>
          <w:rFonts w:ascii="Century Gothic" w:hAnsi="Century Gothic"/>
          <w:b/>
          <w:bCs/>
        </w:rPr>
        <w:t>Tercero</w:t>
      </w:r>
      <w:r w:rsidRPr="0092224A">
        <w:rPr>
          <w:rFonts w:ascii="Century Gothic" w:hAnsi="Century Gothic"/>
          <w:b/>
          <w:bCs/>
        </w:rPr>
        <w:t>.</w:t>
      </w:r>
      <w:r w:rsidR="0092224A" w:rsidRPr="0092224A">
        <w:rPr>
          <w:rFonts w:ascii="Century Gothic" w:hAnsi="Century Gothic"/>
          <w:b/>
          <w:bCs/>
        </w:rPr>
        <w:t>-</w:t>
      </w:r>
      <w:proofErr w:type="gramEnd"/>
      <w:r w:rsidR="0092224A">
        <w:rPr>
          <w:rFonts w:ascii="Century Gothic" w:hAnsi="Century Gothic"/>
        </w:rPr>
        <w:t xml:space="preserve"> </w:t>
      </w:r>
      <w:r w:rsidR="0055460A" w:rsidRPr="0055460A">
        <w:rPr>
          <w:rFonts w:ascii="Century Gothic" w:hAnsi="Century Gothic"/>
        </w:rPr>
        <w:t xml:space="preserve">Las erogaciones que se generen con motivo de la entrada en vigor del presente </w:t>
      </w:r>
      <w:r w:rsidR="00113573">
        <w:rPr>
          <w:rFonts w:ascii="Century Gothic" w:hAnsi="Century Gothic"/>
        </w:rPr>
        <w:t>D</w:t>
      </w:r>
      <w:r w:rsidR="0055460A" w:rsidRPr="0055460A">
        <w:rPr>
          <w:rFonts w:ascii="Century Gothic" w:hAnsi="Century Gothic"/>
        </w:rPr>
        <w:t>ecreto</w:t>
      </w:r>
      <w:r w:rsidR="00113573">
        <w:rPr>
          <w:rFonts w:ascii="Century Gothic" w:hAnsi="Century Gothic"/>
        </w:rPr>
        <w:t xml:space="preserve"> </w:t>
      </w:r>
      <w:r w:rsidR="0055460A" w:rsidRPr="0055460A">
        <w:rPr>
          <w:rFonts w:ascii="Century Gothic" w:hAnsi="Century Gothic"/>
        </w:rPr>
        <w:t>se realizarán con cargo a los recursos aprobados expresamente para esos fines por la Cámara de Diputados del Congreso de la Unión en los respectivos presupuestos de egresos de los ejecutores de gasto correspondientes, en el presente ejercicio fiscal, por lo que no se autorizarán recursos adicionales para tales efectos.</w:t>
      </w:r>
    </w:p>
    <w:p w14:paraId="74F3BF69" w14:textId="77777777" w:rsidR="0055460A" w:rsidRPr="0055460A" w:rsidRDefault="0055460A" w:rsidP="0055460A">
      <w:pPr>
        <w:pStyle w:val="NormalWeb"/>
        <w:spacing w:before="0" w:beforeAutospacing="0" w:after="0" w:afterAutospacing="0" w:line="360" w:lineRule="auto"/>
        <w:ind w:right="74"/>
        <w:jc w:val="both"/>
        <w:rPr>
          <w:rFonts w:ascii="Century Gothic" w:hAnsi="Century Gothic"/>
          <w:b/>
          <w:bCs/>
        </w:rPr>
      </w:pPr>
    </w:p>
    <w:p w14:paraId="74AE6CA0" w14:textId="73293E46" w:rsidR="008C7174" w:rsidRPr="0055460A" w:rsidRDefault="00DF2191" w:rsidP="0055460A">
      <w:pPr>
        <w:pStyle w:val="NormalWeb"/>
        <w:spacing w:before="0" w:beforeAutospacing="0" w:after="0" w:afterAutospacing="0" w:line="360" w:lineRule="auto"/>
        <w:ind w:right="74"/>
        <w:jc w:val="both"/>
        <w:rPr>
          <w:rFonts w:ascii="Century Gothic" w:hAnsi="Century Gothic" w:cs="Tahoma"/>
          <w:color w:val="000000"/>
        </w:rPr>
      </w:pPr>
      <w:proofErr w:type="gramStart"/>
      <w:r w:rsidRPr="0055460A">
        <w:rPr>
          <w:rFonts w:ascii="Century Gothic" w:hAnsi="Century Gothic"/>
          <w:b/>
          <w:bCs/>
        </w:rPr>
        <w:t>Cuarto.</w:t>
      </w:r>
      <w:r w:rsidR="0092224A">
        <w:rPr>
          <w:rFonts w:ascii="Century Gothic" w:hAnsi="Century Gothic"/>
          <w:b/>
          <w:bCs/>
        </w:rPr>
        <w:t>-</w:t>
      </w:r>
      <w:proofErr w:type="gramEnd"/>
      <w:r w:rsidR="0092224A">
        <w:rPr>
          <w:rFonts w:ascii="Century Gothic" w:hAnsi="Century Gothic"/>
          <w:b/>
          <w:bCs/>
        </w:rPr>
        <w:t xml:space="preserve"> </w:t>
      </w:r>
      <w:r w:rsidR="0055460A" w:rsidRPr="0055460A">
        <w:rPr>
          <w:rFonts w:ascii="Century Gothic" w:hAnsi="Century Gothic"/>
        </w:rPr>
        <w:t>Se derogan todas aquellas disposiciones jurídicas que sean contrarias a lo establecido en el presente Decreto.</w:t>
      </w:r>
    </w:p>
    <w:p w14:paraId="7A8F4CB2" w14:textId="77777777" w:rsidR="008B435A" w:rsidRPr="00F16BDB" w:rsidRDefault="008B435A" w:rsidP="00F16BDB">
      <w:pPr>
        <w:pStyle w:val="NormalWeb"/>
        <w:spacing w:before="0" w:beforeAutospacing="0" w:after="0" w:afterAutospacing="0" w:line="360" w:lineRule="auto"/>
        <w:ind w:right="74"/>
        <w:jc w:val="both"/>
        <w:rPr>
          <w:rFonts w:ascii="Century Gothic" w:hAnsi="Century Gothic" w:cs="Tahoma"/>
          <w:color w:val="000000"/>
        </w:rPr>
      </w:pPr>
    </w:p>
    <w:p w14:paraId="628A20D2" w14:textId="77777777" w:rsidR="008C7174" w:rsidRPr="00162CBB" w:rsidRDefault="008C7174" w:rsidP="00F16BDB">
      <w:pPr>
        <w:spacing w:line="360" w:lineRule="auto"/>
        <w:jc w:val="center"/>
        <w:rPr>
          <w:rFonts w:ascii="Century Gothic" w:hAnsi="Century Gothic" w:cs="Arial"/>
          <w:b/>
          <w:sz w:val="28"/>
          <w:szCs w:val="28"/>
        </w:rPr>
      </w:pPr>
      <w:r w:rsidRPr="00162CBB">
        <w:rPr>
          <w:rFonts w:ascii="Century Gothic" w:hAnsi="Century Gothic" w:cs="Arial"/>
          <w:b/>
          <w:sz w:val="28"/>
          <w:szCs w:val="28"/>
        </w:rPr>
        <w:t>TRANSITORIOS</w:t>
      </w:r>
    </w:p>
    <w:p w14:paraId="4A308235" w14:textId="07AB8508" w:rsidR="008C7174" w:rsidRPr="00F16BDB" w:rsidRDefault="008C7174" w:rsidP="00F16BDB">
      <w:pPr>
        <w:spacing w:line="360" w:lineRule="auto"/>
        <w:jc w:val="both"/>
        <w:rPr>
          <w:rFonts w:ascii="Century Gothic" w:hAnsi="Century Gothic" w:cs="Times New Roman"/>
          <w:sz w:val="24"/>
          <w:szCs w:val="24"/>
        </w:rPr>
      </w:pPr>
      <w:r w:rsidRPr="00162CBB">
        <w:rPr>
          <w:rFonts w:ascii="Century Gothic" w:hAnsi="Century Gothic" w:cs="Times New Roman"/>
          <w:b/>
          <w:bCs/>
          <w:sz w:val="28"/>
          <w:szCs w:val="28"/>
        </w:rPr>
        <w:lastRenderedPageBreak/>
        <w:t xml:space="preserve">ARTÍCULO </w:t>
      </w:r>
      <w:r w:rsidR="0055460A" w:rsidRPr="00162CBB">
        <w:rPr>
          <w:rFonts w:ascii="Century Gothic" w:hAnsi="Century Gothic" w:cs="Times New Roman"/>
          <w:b/>
          <w:bCs/>
          <w:sz w:val="28"/>
          <w:szCs w:val="28"/>
        </w:rPr>
        <w:t>PRIMERO.</w:t>
      </w:r>
      <w:r w:rsidR="0055460A" w:rsidRPr="00F16BDB">
        <w:rPr>
          <w:rFonts w:ascii="Century Gothic" w:hAnsi="Century Gothic" w:cs="Times New Roman"/>
          <w:b/>
          <w:bCs/>
          <w:sz w:val="24"/>
          <w:szCs w:val="24"/>
        </w:rPr>
        <w:t xml:space="preserve"> -</w:t>
      </w:r>
      <w:r w:rsidRPr="00F16BDB">
        <w:rPr>
          <w:rFonts w:ascii="Century Gothic" w:hAnsi="Century Gothic" w:cs="Times New Roman"/>
          <w:b/>
          <w:bCs/>
          <w:sz w:val="24"/>
          <w:szCs w:val="24"/>
        </w:rPr>
        <w:t xml:space="preserve"> </w:t>
      </w:r>
      <w:r w:rsidRPr="00F16BDB">
        <w:rPr>
          <w:rFonts w:ascii="Century Gothic" w:hAnsi="Century Gothic" w:cs="Times New Roman"/>
          <w:sz w:val="24"/>
          <w:szCs w:val="24"/>
        </w:rPr>
        <w:t>Publíquese en el Periódico Oficial del Estado.</w:t>
      </w:r>
    </w:p>
    <w:p w14:paraId="15350261" w14:textId="371A445A" w:rsidR="008C7174" w:rsidRDefault="008C7174" w:rsidP="00F16BDB">
      <w:pPr>
        <w:spacing w:line="360" w:lineRule="auto"/>
        <w:jc w:val="both"/>
        <w:rPr>
          <w:rFonts w:ascii="Century Gothic" w:hAnsi="Century Gothic" w:cs="Times New Roman"/>
          <w:sz w:val="24"/>
          <w:szCs w:val="24"/>
        </w:rPr>
      </w:pPr>
      <w:r w:rsidRPr="00162CBB">
        <w:rPr>
          <w:rFonts w:ascii="Century Gothic" w:hAnsi="Century Gothic" w:cs="Times New Roman"/>
          <w:b/>
          <w:bCs/>
          <w:sz w:val="28"/>
          <w:szCs w:val="28"/>
        </w:rPr>
        <w:t xml:space="preserve">ARTÍCULO </w:t>
      </w:r>
      <w:r w:rsidR="0055460A" w:rsidRPr="00162CBB">
        <w:rPr>
          <w:rFonts w:ascii="Century Gothic" w:hAnsi="Century Gothic" w:cs="Times New Roman"/>
          <w:b/>
          <w:bCs/>
          <w:sz w:val="28"/>
          <w:szCs w:val="28"/>
        </w:rPr>
        <w:t>SEGUNDO.</w:t>
      </w:r>
      <w:r w:rsidR="0055460A" w:rsidRPr="00F16BDB">
        <w:rPr>
          <w:rFonts w:ascii="Century Gothic" w:hAnsi="Century Gothic" w:cs="Times New Roman"/>
          <w:b/>
          <w:bCs/>
          <w:sz w:val="24"/>
          <w:szCs w:val="24"/>
        </w:rPr>
        <w:t xml:space="preserve"> -</w:t>
      </w:r>
      <w:r w:rsidRPr="00F16BDB">
        <w:rPr>
          <w:rFonts w:ascii="Century Gothic" w:hAnsi="Century Gothic" w:cs="Times New Roman"/>
          <w:b/>
          <w:bCs/>
          <w:sz w:val="24"/>
          <w:szCs w:val="24"/>
        </w:rPr>
        <w:t xml:space="preserve"> </w:t>
      </w:r>
      <w:r w:rsidRPr="00F16BDB">
        <w:rPr>
          <w:rFonts w:ascii="Century Gothic" w:hAnsi="Century Gothic" w:cs="Times New Roman"/>
          <w:sz w:val="24"/>
          <w:szCs w:val="24"/>
        </w:rPr>
        <w:t xml:space="preserve">Remítase copia del presente Decreto, aprobado por esta Sexagésima </w:t>
      </w:r>
      <w:r w:rsidR="0055460A">
        <w:rPr>
          <w:rFonts w:ascii="Century Gothic" w:hAnsi="Century Gothic" w:cs="Times New Roman"/>
          <w:sz w:val="24"/>
          <w:szCs w:val="24"/>
        </w:rPr>
        <w:t>Octava</w:t>
      </w:r>
      <w:r w:rsidRPr="00F16BDB">
        <w:rPr>
          <w:rFonts w:ascii="Century Gothic" w:hAnsi="Century Gothic" w:cs="Times New Roman"/>
          <w:sz w:val="24"/>
          <w:szCs w:val="24"/>
        </w:rPr>
        <w:t xml:space="preserve"> Legislatura del Honorable Congreso del Estado de Chihuahua, a</w:t>
      </w:r>
      <w:r w:rsidR="001675F6">
        <w:rPr>
          <w:rFonts w:ascii="Century Gothic" w:hAnsi="Century Gothic" w:cs="Times New Roman"/>
          <w:sz w:val="24"/>
          <w:szCs w:val="24"/>
        </w:rPr>
        <w:t xml:space="preserve"> la Cámara de Senadores del</w:t>
      </w:r>
      <w:r w:rsidRPr="00F16BDB">
        <w:rPr>
          <w:rFonts w:ascii="Century Gothic" w:hAnsi="Century Gothic" w:cs="Times New Roman"/>
          <w:sz w:val="24"/>
          <w:szCs w:val="24"/>
        </w:rPr>
        <w:t xml:space="preserve"> H. Congreso de la Unión, en los términos del artículo 135 de la Constitución Política de los Estados Unidos Mexicanos.</w:t>
      </w:r>
    </w:p>
    <w:p w14:paraId="268C1995" w14:textId="77777777" w:rsidR="001564C2" w:rsidRPr="00F16BDB" w:rsidRDefault="001564C2" w:rsidP="00F16BDB">
      <w:pPr>
        <w:spacing w:line="360" w:lineRule="auto"/>
        <w:jc w:val="both"/>
        <w:rPr>
          <w:rFonts w:ascii="Century Gothic" w:hAnsi="Century Gothic" w:cs="Times New Roman"/>
          <w:sz w:val="24"/>
          <w:szCs w:val="24"/>
        </w:rPr>
      </w:pPr>
    </w:p>
    <w:p w14:paraId="44D72A1F" w14:textId="66959773" w:rsidR="008C7174" w:rsidRPr="00F16BDB" w:rsidRDefault="00591AB3" w:rsidP="00F16BDB">
      <w:pPr>
        <w:spacing w:line="360" w:lineRule="auto"/>
        <w:jc w:val="both"/>
        <w:rPr>
          <w:rFonts w:ascii="Century Gothic" w:hAnsi="Century Gothic" w:cs="Times New Roman"/>
          <w:sz w:val="24"/>
          <w:szCs w:val="24"/>
        </w:rPr>
      </w:pPr>
      <w:r w:rsidRPr="00162CBB">
        <w:rPr>
          <w:rFonts w:ascii="Century Gothic" w:hAnsi="Century Gothic" w:cs="Times New Roman"/>
          <w:b/>
          <w:bCs/>
          <w:sz w:val="28"/>
          <w:szCs w:val="28"/>
        </w:rPr>
        <w:t>ECONÓMICO. -</w:t>
      </w:r>
      <w:r w:rsidR="008C7174" w:rsidRPr="00F16BDB">
        <w:rPr>
          <w:rFonts w:ascii="Century Gothic" w:hAnsi="Century Gothic" w:cs="Times New Roman"/>
          <w:b/>
          <w:bCs/>
          <w:sz w:val="24"/>
          <w:szCs w:val="24"/>
        </w:rPr>
        <w:t xml:space="preserve"> </w:t>
      </w:r>
      <w:r w:rsidR="008C7174" w:rsidRPr="00F16BDB">
        <w:rPr>
          <w:rFonts w:ascii="Century Gothic" w:hAnsi="Century Gothic" w:cs="Times New Roman"/>
          <w:sz w:val="24"/>
          <w:szCs w:val="24"/>
        </w:rPr>
        <w:t>Aprobado que sea, túrnese a la Secretaría para que elabore la Minuta de Decreto en los términos que deba publicarse.</w:t>
      </w:r>
    </w:p>
    <w:p w14:paraId="0D77B15F" w14:textId="77777777" w:rsidR="008C7174" w:rsidRPr="00F16BDB" w:rsidRDefault="008C7174" w:rsidP="00F16BDB">
      <w:pPr>
        <w:spacing w:line="360" w:lineRule="auto"/>
        <w:jc w:val="both"/>
        <w:rPr>
          <w:rFonts w:ascii="Century Gothic" w:hAnsi="Century Gothic" w:cs="Times New Roman"/>
          <w:sz w:val="24"/>
          <w:szCs w:val="24"/>
        </w:rPr>
      </w:pPr>
    </w:p>
    <w:p w14:paraId="3368C8A2" w14:textId="5A99B269" w:rsidR="008B435A" w:rsidRPr="00F16BDB" w:rsidRDefault="008C7174" w:rsidP="00F16BDB">
      <w:pPr>
        <w:spacing w:line="360" w:lineRule="auto"/>
        <w:jc w:val="both"/>
        <w:rPr>
          <w:rFonts w:ascii="Century Gothic" w:hAnsi="Century Gothic" w:cs="Times New Roman"/>
          <w:sz w:val="24"/>
          <w:szCs w:val="24"/>
        </w:rPr>
      </w:pPr>
      <w:r w:rsidRPr="00F16BDB">
        <w:rPr>
          <w:rFonts w:ascii="Century Gothic" w:hAnsi="Century Gothic" w:cs="Times New Roman"/>
          <w:b/>
          <w:bCs/>
          <w:sz w:val="24"/>
          <w:szCs w:val="24"/>
        </w:rPr>
        <w:t xml:space="preserve">D A D O </w:t>
      </w:r>
      <w:r w:rsidRPr="00F16BDB">
        <w:rPr>
          <w:rFonts w:ascii="Century Gothic" w:hAnsi="Century Gothic" w:cs="Times New Roman"/>
          <w:sz w:val="24"/>
          <w:szCs w:val="24"/>
        </w:rPr>
        <w:t xml:space="preserve">en el Salón de Sesiones del Honorable Congreso del Estado de Chihuahua, a los </w:t>
      </w:r>
      <w:r w:rsidR="00653EBA">
        <w:rPr>
          <w:rFonts w:ascii="Century Gothic" w:hAnsi="Century Gothic" w:cs="Times New Roman"/>
          <w:sz w:val="24"/>
          <w:szCs w:val="24"/>
        </w:rPr>
        <w:t>cinco</w:t>
      </w:r>
      <w:r w:rsidRPr="00F16BDB">
        <w:rPr>
          <w:rFonts w:ascii="Century Gothic" w:hAnsi="Century Gothic" w:cs="Times New Roman"/>
          <w:sz w:val="24"/>
          <w:szCs w:val="24"/>
        </w:rPr>
        <w:t xml:space="preserve"> días del mes de</w:t>
      </w:r>
      <w:r w:rsidR="003B53D1">
        <w:rPr>
          <w:rFonts w:ascii="Century Gothic" w:hAnsi="Century Gothic" w:cs="Times New Roman"/>
          <w:sz w:val="24"/>
          <w:szCs w:val="24"/>
        </w:rPr>
        <w:t xml:space="preserve"> diciembre</w:t>
      </w:r>
      <w:r w:rsidRPr="00F16BDB">
        <w:rPr>
          <w:rFonts w:ascii="Century Gothic" w:hAnsi="Century Gothic" w:cs="Times New Roman"/>
          <w:sz w:val="24"/>
          <w:szCs w:val="24"/>
        </w:rPr>
        <w:t xml:space="preserve"> del año dos mil </w:t>
      </w:r>
      <w:r w:rsidR="008B435A" w:rsidRPr="00F16BDB">
        <w:rPr>
          <w:rFonts w:ascii="Century Gothic" w:hAnsi="Century Gothic" w:cs="Times New Roman"/>
          <w:sz w:val="24"/>
          <w:szCs w:val="24"/>
        </w:rPr>
        <w:t>veinticuatro</w:t>
      </w:r>
      <w:r w:rsidRPr="00F16BDB">
        <w:rPr>
          <w:rFonts w:ascii="Century Gothic" w:hAnsi="Century Gothic" w:cs="Times New Roman"/>
          <w:sz w:val="24"/>
          <w:szCs w:val="24"/>
        </w:rPr>
        <w:t xml:space="preserve">, en la Ciudad de Chihuahua, Chihuahua. </w:t>
      </w:r>
    </w:p>
    <w:p w14:paraId="280EF6C6" w14:textId="098898A9" w:rsidR="001564C2" w:rsidRDefault="001564C2" w:rsidP="00162CBB">
      <w:pPr>
        <w:spacing w:line="360" w:lineRule="auto"/>
        <w:jc w:val="both"/>
        <w:rPr>
          <w:rFonts w:ascii="Century Gothic" w:hAnsi="Century Gothic" w:cs="Times New Roman"/>
          <w:sz w:val="24"/>
          <w:szCs w:val="24"/>
        </w:rPr>
      </w:pPr>
    </w:p>
    <w:p w14:paraId="58554FE1" w14:textId="5BE64553" w:rsidR="00FA3F8F" w:rsidRDefault="00FA3F8F" w:rsidP="00162CBB">
      <w:pPr>
        <w:spacing w:line="360" w:lineRule="auto"/>
        <w:jc w:val="both"/>
        <w:rPr>
          <w:rFonts w:ascii="Century Gothic" w:hAnsi="Century Gothic" w:cs="Times New Roman"/>
          <w:sz w:val="24"/>
          <w:szCs w:val="24"/>
        </w:rPr>
      </w:pPr>
    </w:p>
    <w:p w14:paraId="2BFE7225" w14:textId="5B6DCBFB" w:rsidR="00FA3F8F" w:rsidRDefault="00FA3F8F" w:rsidP="00162CBB">
      <w:pPr>
        <w:spacing w:line="360" w:lineRule="auto"/>
        <w:jc w:val="both"/>
        <w:rPr>
          <w:rFonts w:ascii="Century Gothic" w:hAnsi="Century Gothic" w:cs="Times New Roman"/>
          <w:sz w:val="24"/>
          <w:szCs w:val="24"/>
        </w:rPr>
      </w:pPr>
    </w:p>
    <w:p w14:paraId="1E375485" w14:textId="77777777" w:rsidR="00FA3F8F" w:rsidRDefault="00FA3F8F" w:rsidP="00162CBB">
      <w:pPr>
        <w:spacing w:line="360" w:lineRule="auto"/>
        <w:jc w:val="both"/>
        <w:rPr>
          <w:rFonts w:ascii="Century Gothic" w:hAnsi="Century Gothic" w:cs="Times New Roman"/>
          <w:sz w:val="24"/>
          <w:szCs w:val="24"/>
        </w:rPr>
      </w:pPr>
    </w:p>
    <w:p w14:paraId="1FFAFA6B" w14:textId="3C0179A7" w:rsidR="00162CBB" w:rsidRDefault="00162CBB" w:rsidP="00591AB3">
      <w:pPr>
        <w:ind w:right="-234"/>
        <w:jc w:val="both"/>
        <w:rPr>
          <w:rFonts w:ascii="Century Gothic" w:hAnsi="Century Gothic"/>
          <w:sz w:val="24"/>
          <w:szCs w:val="24"/>
        </w:rPr>
      </w:pPr>
      <w:r w:rsidRPr="00942229">
        <w:rPr>
          <w:rFonts w:ascii="Century Gothic" w:hAnsi="Century Gothic"/>
          <w:sz w:val="24"/>
          <w:szCs w:val="24"/>
        </w:rPr>
        <w:t xml:space="preserve">Así lo aprobó la Comisión de Medio Ambiente, Ecología y Desarrollo Sustentable, en reunión de fecha </w:t>
      </w:r>
      <w:r w:rsidR="003B53D1">
        <w:rPr>
          <w:rFonts w:ascii="Century Gothic" w:hAnsi="Century Gothic"/>
          <w:sz w:val="24"/>
          <w:szCs w:val="24"/>
        </w:rPr>
        <w:t>tres</w:t>
      </w:r>
      <w:r w:rsidRPr="00942229">
        <w:rPr>
          <w:rFonts w:ascii="Century Gothic" w:hAnsi="Century Gothic"/>
          <w:sz w:val="24"/>
          <w:szCs w:val="24"/>
        </w:rPr>
        <w:t xml:space="preserve"> de</w:t>
      </w:r>
      <w:r w:rsidR="003B53D1">
        <w:rPr>
          <w:rFonts w:ascii="Century Gothic" w:hAnsi="Century Gothic"/>
          <w:sz w:val="24"/>
          <w:szCs w:val="24"/>
        </w:rPr>
        <w:t xml:space="preserve"> diciembre </w:t>
      </w:r>
      <w:r w:rsidRPr="00942229">
        <w:rPr>
          <w:rFonts w:ascii="Century Gothic" w:hAnsi="Century Gothic"/>
          <w:sz w:val="24"/>
          <w:szCs w:val="24"/>
        </w:rPr>
        <w:t>del año dos mil veinticuatro.</w:t>
      </w:r>
    </w:p>
    <w:p w14:paraId="7A65B0BC" w14:textId="0FF60DBF" w:rsidR="00162CBB" w:rsidRPr="00942229" w:rsidRDefault="00162CBB" w:rsidP="00FA3F8F">
      <w:pPr>
        <w:ind w:left="-567" w:right="-801"/>
        <w:jc w:val="center"/>
        <w:rPr>
          <w:rFonts w:ascii="Century Gothic" w:hAnsi="Century Gothic"/>
          <w:sz w:val="24"/>
          <w:szCs w:val="24"/>
        </w:rPr>
      </w:pPr>
      <w:r w:rsidRPr="00942229">
        <w:rPr>
          <w:rFonts w:ascii="Century Gothic" w:hAnsi="Century Gothic"/>
          <w:b/>
          <w:sz w:val="24"/>
          <w:szCs w:val="24"/>
        </w:rPr>
        <w:lastRenderedPageBreak/>
        <w:t>POR LA COMISIÓN DE MEDIO AMBIENTE, ECOLOGÍA Y DESARROLLO SUSTENTABLE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126"/>
        <w:gridCol w:w="2127"/>
        <w:gridCol w:w="1984"/>
      </w:tblGrid>
      <w:tr w:rsidR="00162CBB" w:rsidRPr="00942229" w14:paraId="387B7D13" w14:textId="77777777" w:rsidTr="00FA3F8F">
        <w:trPr>
          <w:trHeight w:val="352"/>
          <w:jc w:val="center"/>
        </w:trPr>
        <w:tc>
          <w:tcPr>
            <w:tcW w:w="1701" w:type="dxa"/>
            <w:tcBorders>
              <w:top w:val="single" w:sz="4" w:space="0" w:color="auto"/>
              <w:left w:val="single" w:sz="4" w:space="0" w:color="auto"/>
              <w:bottom w:val="single" w:sz="4" w:space="0" w:color="auto"/>
              <w:right w:val="single" w:sz="4" w:space="0" w:color="auto"/>
            </w:tcBorders>
          </w:tcPr>
          <w:p w14:paraId="2A3A22A5" w14:textId="77777777" w:rsidR="00162CBB" w:rsidRPr="00942229" w:rsidRDefault="00162CBB" w:rsidP="00FA3F8F">
            <w:pPr>
              <w:spacing w:after="0" w:line="240" w:lineRule="auto"/>
              <w:rPr>
                <w:rFonts w:ascii="Century Gothic" w:hAnsi="Century Gothic"/>
                <w:b/>
                <w:sz w:val="24"/>
                <w:szCs w:val="24"/>
                <w:lang w:val="es-ES"/>
              </w:rPr>
            </w:pPr>
          </w:p>
        </w:tc>
        <w:tc>
          <w:tcPr>
            <w:tcW w:w="1843" w:type="dxa"/>
            <w:tcBorders>
              <w:top w:val="single" w:sz="4" w:space="0" w:color="auto"/>
              <w:left w:val="single" w:sz="4" w:space="0" w:color="auto"/>
              <w:bottom w:val="single" w:sz="4" w:space="0" w:color="auto"/>
              <w:right w:val="single" w:sz="4" w:space="0" w:color="auto"/>
            </w:tcBorders>
            <w:hideMark/>
          </w:tcPr>
          <w:p w14:paraId="134FE1A5" w14:textId="77777777" w:rsidR="00162CBB" w:rsidRPr="00942229" w:rsidRDefault="00162CBB" w:rsidP="00FA3F8F">
            <w:pPr>
              <w:spacing w:after="0" w:line="240" w:lineRule="auto"/>
              <w:rPr>
                <w:rFonts w:ascii="Century Gothic" w:hAnsi="Century Gothic"/>
                <w:b/>
                <w:sz w:val="24"/>
                <w:szCs w:val="24"/>
                <w:lang w:val="es-ES"/>
              </w:rPr>
            </w:pPr>
            <w:r w:rsidRPr="00942229">
              <w:rPr>
                <w:rFonts w:ascii="Century Gothic" w:hAnsi="Century Gothic"/>
                <w:b/>
                <w:sz w:val="24"/>
                <w:szCs w:val="24"/>
                <w:lang w:val="es-ES"/>
              </w:rPr>
              <w:t>INTEGRANTES</w:t>
            </w:r>
          </w:p>
        </w:tc>
        <w:tc>
          <w:tcPr>
            <w:tcW w:w="2126" w:type="dxa"/>
            <w:tcBorders>
              <w:top w:val="single" w:sz="4" w:space="0" w:color="auto"/>
              <w:left w:val="single" w:sz="4" w:space="0" w:color="auto"/>
              <w:bottom w:val="single" w:sz="4" w:space="0" w:color="auto"/>
              <w:right w:val="single" w:sz="4" w:space="0" w:color="auto"/>
            </w:tcBorders>
            <w:hideMark/>
          </w:tcPr>
          <w:p w14:paraId="7A903847" w14:textId="77777777" w:rsidR="00162CBB" w:rsidRPr="00942229" w:rsidRDefault="00162CBB" w:rsidP="00FA3F8F">
            <w:pPr>
              <w:spacing w:after="0" w:line="240" w:lineRule="auto"/>
              <w:rPr>
                <w:rFonts w:ascii="Century Gothic" w:hAnsi="Century Gothic"/>
                <w:b/>
                <w:sz w:val="24"/>
                <w:szCs w:val="24"/>
                <w:lang w:val="es-ES"/>
              </w:rPr>
            </w:pPr>
            <w:r w:rsidRPr="00942229">
              <w:rPr>
                <w:rFonts w:ascii="Century Gothic" w:hAnsi="Century Gothic"/>
                <w:b/>
                <w:sz w:val="24"/>
                <w:szCs w:val="24"/>
                <w:lang w:val="es-ES"/>
              </w:rPr>
              <w:t>A FAVOR</w:t>
            </w:r>
          </w:p>
        </w:tc>
        <w:tc>
          <w:tcPr>
            <w:tcW w:w="2127" w:type="dxa"/>
            <w:tcBorders>
              <w:top w:val="single" w:sz="4" w:space="0" w:color="auto"/>
              <w:left w:val="single" w:sz="4" w:space="0" w:color="auto"/>
              <w:bottom w:val="single" w:sz="4" w:space="0" w:color="auto"/>
              <w:right w:val="single" w:sz="4" w:space="0" w:color="auto"/>
            </w:tcBorders>
            <w:hideMark/>
          </w:tcPr>
          <w:p w14:paraId="09CBE49F" w14:textId="77777777" w:rsidR="00162CBB" w:rsidRPr="00942229" w:rsidRDefault="00162CBB" w:rsidP="00FA3F8F">
            <w:pPr>
              <w:spacing w:after="0" w:line="240" w:lineRule="auto"/>
              <w:rPr>
                <w:rFonts w:ascii="Century Gothic" w:hAnsi="Century Gothic"/>
                <w:b/>
                <w:sz w:val="24"/>
                <w:szCs w:val="24"/>
                <w:lang w:val="es-ES"/>
              </w:rPr>
            </w:pPr>
            <w:r w:rsidRPr="00942229">
              <w:rPr>
                <w:rFonts w:ascii="Century Gothic" w:hAnsi="Century Gothic"/>
                <w:b/>
                <w:sz w:val="24"/>
                <w:szCs w:val="24"/>
                <w:lang w:val="es-ES"/>
              </w:rPr>
              <w:t>EN CONTRA</w:t>
            </w:r>
          </w:p>
        </w:tc>
        <w:tc>
          <w:tcPr>
            <w:tcW w:w="1984" w:type="dxa"/>
            <w:tcBorders>
              <w:top w:val="single" w:sz="4" w:space="0" w:color="auto"/>
              <w:left w:val="single" w:sz="4" w:space="0" w:color="auto"/>
              <w:bottom w:val="single" w:sz="4" w:space="0" w:color="auto"/>
              <w:right w:val="single" w:sz="4" w:space="0" w:color="auto"/>
            </w:tcBorders>
            <w:hideMark/>
          </w:tcPr>
          <w:p w14:paraId="6E0E5FBB" w14:textId="77777777" w:rsidR="00162CBB" w:rsidRPr="00942229" w:rsidRDefault="00162CBB" w:rsidP="00FA3F8F">
            <w:pPr>
              <w:spacing w:after="0" w:line="240" w:lineRule="auto"/>
              <w:rPr>
                <w:rFonts w:ascii="Century Gothic" w:hAnsi="Century Gothic"/>
                <w:b/>
                <w:sz w:val="24"/>
                <w:szCs w:val="24"/>
                <w:lang w:val="es-ES"/>
              </w:rPr>
            </w:pPr>
            <w:r w:rsidRPr="00942229">
              <w:rPr>
                <w:rFonts w:ascii="Century Gothic" w:hAnsi="Century Gothic"/>
                <w:b/>
                <w:sz w:val="24"/>
                <w:szCs w:val="24"/>
                <w:lang w:val="es-ES"/>
              </w:rPr>
              <w:t>ABSTENCIÓN</w:t>
            </w:r>
          </w:p>
        </w:tc>
      </w:tr>
      <w:tr w:rsidR="00162CBB" w:rsidRPr="00942229" w14:paraId="6E1BE5A4" w14:textId="77777777" w:rsidTr="00FA3F8F">
        <w:trPr>
          <w:trHeight w:val="1474"/>
          <w:jc w:val="center"/>
        </w:trPr>
        <w:tc>
          <w:tcPr>
            <w:tcW w:w="1701" w:type="dxa"/>
            <w:tcBorders>
              <w:top w:val="single" w:sz="4" w:space="0" w:color="auto"/>
              <w:left w:val="single" w:sz="4" w:space="0" w:color="auto"/>
              <w:bottom w:val="single" w:sz="4" w:space="0" w:color="auto"/>
              <w:right w:val="single" w:sz="4" w:space="0" w:color="auto"/>
            </w:tcBorders>
            <w:hideMark/>
          </w:tcPr>
          <w:p w14:paraId="747A0A5B" w14:textId="1D45B33C" w:rsidR="00162CBB" w:rsidRPr="00942229" w:rsidRDefault="00162CBB" w:rsidP="00FA3F8F">
            <w:pPr>
              <w:spacing w:after="0" w:line="240" w:lineRule="auto"/>
              <w:rPr>
                <w:rFonts w:ascii="Century Gothic" w:hAnsi="Century Gothic"/>
                <w:b/>
                <w:sz w:val="24"/>
                <w:szCs w:val="24"/>
              </w:rPr>
            </w:pPr>
            <w:r w:rsidRPr="00942229">
              <w:rPr>
                <w:rFonts w:ascii="Century Gothic" w:hAnsi="Century Gothic"/>
                <w:noProof/>
                <w:sz w:val="24"/>
                <w:szCs w:val="24"/>
                <w:lang w:eastAsia="es-MX"/>
              </w:rPr>
              <w:drawing>
                <wp:inline distT="0" distB="0" distL="0" distR="0" wp14:anchorId="3C5DBC82" wp14:editId="6956F24C">
                  <wp:extent cx="753110" cy="88582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339" cy="902561"/>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8EC37B4" w14:textId="77777777" w:rsidR="00162CBB" w:rsidRPr="00FA3F8F" w:rsidRDefault="00162CBB" w:rsidP="00FA3F8F">
            <w:pPr>
              <w:spacing w:after="0" w:line="240" w:lineRule="auto"/>
              <w:rPr>
                <w:rFonts w:ascii="Century Gothic" w:hAnsi="Century Gothic"/>
                <w:b/>
              </w:rPr>
            </w:pPr>
            <w:r w:rsidRPr="00FA3F8F">
              <w:rPr>
                <w:rFonts w:ascii="Century Gothic" w:hAnsi="Century Gothic"/>
                <w:b/>
              </w:rPr>
              <w:t>Diputado Octavio Javier Borunda Quevedo</w:t>
            </w:r>
          </w:p>
          <w:p w14:paraId="4AB34703" w14:textId="0947A9B1"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bCs/>
                <w:lang w:val="es-ES"/>
              </w:rPr>
              <w:t>Presidente</w:t>
            </w:r>
          </w:p>
        </w:tc>
        <w:tc>
          <w:tcPr>
            <w:tcW w:w="2126" w:type="dxa"/>
            <w:tcBorders>
              <w:top w:val="single" w:sz="4" w:space="0" w:color="auto"/>
              <w:left w:val="single" w:sz="4" w:space="0" w:color="auto"/>
              <w:bottom w:val="single" w:sz="4" w:space="0" w:color="auto"/>
              <w:right w:val="single" w:sz="4" w:space="0" w:color="auto"/>
            </w:tcBorders>
          </w:tcPr>
          <w:p w14:paraId="5AB80CFD" w14:textId="77777777" w:rsidR="00162CBB" w:rsidRPr="00942229" w:rsidRDefault="00162CBB" w:rsidP="00FA3F8F">
            <w:pPr>
              <w:spacing w:after="0" w:line="240" w:lineRule="auto"/>
              <w:rPr>
                <w:rFonts w:ascii="Century Gothic" w:hAnsi="Century Gothic"/>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1D72A03" w14:textId="77777777" w:rsidR="00162CBB" w:rsidRPr="00942229" w:rsidRDefault="00162CBB" w:rsidP="00FA3F8F">
            <w:pPr>
              <w:spacing w:after="0" w:line="240" w:lineRule="auto"/>
              <w:rPr>
                <w:rFonts w:ascii="Century Gothic" w:hAnsi="Century Gothic"/>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73A8B5" w14:textId="77777777" w:rsidR="00162CBB" w:rsidRPr="00942229" w:rsidRDefault="00162CBB" w:rsidP="00FA3F8F">
            <w:pPr>
              <w:spacing w:after="0" w:line="240" w:lineRule="auto"/>
              <w:rPr>
                <w:rFonts w:ascii="Century Gothic" w:hAnsi="Century Gothic"/>
                <w:b/>
                <w:sz w:val="24"/>
                <w:szCs w:val="24"/>
              </w:rPr>
            </w:pPr>
          </w:p>
        </w:tc>
      </w:tr>
      <w:tr w:rsidR="00162CBB" w:rsidRPr="00942229" w14:paraId="1754ADEE" w14:textId="77777777" w:rsidTr="00FA3F8F">
        <w:trPr>
          <w:jc w:val="center"/>
        </w:trPr>
        <w:tc>
          <w:tcPr>
            <w:tcW w:w="1701" w:type="dxa"/>
            <w:tcBorders>
              <w:top w:val="single" w:sz="4" w:space="0" w:color="auto"/>
              <w:left w:val="single" w:sz="4" w:space="0" w:color="auto"/>
              <w:bottom w:val="single" w:sz="4" w:space="0" w:color="auto"/>
              <w:right w:val="single" w:sz="4" w:space="0" w:color="auto"/>
            </w:tcBorders>
            <w:hideMark/>
          </w:tcPr>
          <w:p w14:paraId="3F45C621" w14:textId="481E35A0" w:rsidR="00162CBB" w:rsidRPr="00942229" w:rsidRDefault="00162CBB" w:rsidP="00FA3F8F">
            <w:pPr>
              <w:spacing w:after="0" w:line="240" w:lineRule="auto"/>
              <w:rPr>
                <w:rFonts w:ascii="Century Gothic" w:hAnsi="Century Gothic"/>
                <w:b/>
                <w:sz w:val="24"/>
                <w:szCs w:val="24"/>
              </w:rPr>
            </w:pPr>
            <w:r w:rsidRPr="00942229">
              <w:rPr>
                <w:rFonts w:ascii="Century Gothic" w:hAnsi="Century Gothic"/>
                <w:sz w:val="24"/>
                <w:szCs w:val="24"/>
                <w:lang w:val="es-ES"/>
              </w:rPr>
              <w:fldChar w:fldCharType="begin"/>
            </w:r>
            <w:r w:rsidRPr="00942229">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Pr="00942229">
              <w:rPr>
                <w:rFonts w:ascii="Century Gothic" w:hAnsi="Century Gothic"/>
                <w:sz w:val="24"/>
                <w:szCs w:val="24"/>
                <w:lang w:val="es-ES"/>
              </w:rPr>
              <w:fldChar w:fldCharType="separate"/>
            </w:r>
            <w:r w:rsidRPr="00942229">
              <w:rPr>
                <w:rFonts w:ascii="Century Gothic" w:hAnsi="Century Gothic"/>
                <w:sz w:val="24"/>
                <w:szCs w:val="24"/>
                <w:lang w:val="es-ES"/>
              </w:rPr>
              <w:fldChar w:fldCharType="begin"/>
            </w:r>
            <w:r w:rsidRPr="00942229">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Pr="00942229">
              <w:rPr>
                <w:rFonts w:ascii="Century Gothic" w:hAnsi="Century Gothic"/>
                <w:sz w:val="24"/>
                <w:szCs w:val="24"/>
                <w:lang w:val="es-ES"/>
              </w:rPr>
              <w:fldChar w:fldCharType="separate"/>
            </w:r>
            <w:r w:rsidRPr="00942229">
              <w:rPr>
                <w:rFonts w:ascii="Century Gothic" w:hAnsi="Century Gothic"/>
                <w:sz w:val="24"/>
                <w:szCs w:val="24"/>
                <w:lang w:val="es-ES"/>
              </w:rPr>
              <w:fldChar w:fldCharType="begin"/>
            </w:r>
            <w:r w:rsidRPr="00942229">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Pr="00942229">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Pr>
                <w:rFonts w:ascii="Century Gothic" w:hAnsi="Century Gothic"/>
                <w:sz w:val="24"/>
                <w:szCs w:val="24"/>
                <w:lang w:val="es-ES"/>
              </w:rPr>
              <w:fldChar w:fldCharType="begin"/>
            </w:r>
            <w:r>
              <w:rPr>
                <w:rFonts w:ascii="Century Gothic" w:hAnsi="Century Gothic"/>
                <w:sz w:val="24"/>
                <w:szCs w:val="24"/>
                <w:lang w:val="es-ES"/>
              </w:rPr>
              <w:instrText xml:space="preserve"> INCLUDEPICTURE  "http://www.congresochihuahua.gob.mx/mthumb.php?src=diputados/imagenes/fotosOficiales/309.jpeg&amp;w=200&amp;h=265&amp;zc=1" \* MERGEFORMATINET </w:instrText>
            </w:r>
            <w:r>
              <w:rPr>
                <w:rFonts w:ascii="Century Gothic" w:hAnsi="Century Gothic"/>
                <w:sz w:val="24"/>
                <w:szCs w:val="24"/>
                <w:lang w:val="es-ES"/>
              </w:rPr>
              <w:fldChar w:fldCharType="separate"/>
            </w:r>
            <w:r w:rsidR="00F21B74">
              <w:rPr>
                <w:rFonts w:ascii="Century Gothic" w:hAnsi="Century Gothic"/>
                <w:sz w:val="24"/>
                <w:szCs w:val="24"/>
                <w:lang w:val="es-ES"/>
              </w:rPr>
              <w:fldChar w:fldCharType="begin"/>
            </w:r>
            <w:r w:rsidR="00F21B74">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F21B74">
              <w:rPr>
                <w:rFonts w:ascii="Century Gothic" w:hAnsi="Century Gothic"/>
                <w:sz w:val="24"/>
                <w:szCs w:val="24"/>
                <w:lang w:val="es-ES"/>
              </w:rPr>
              <w:fldChar w:fldCharType="separate"/>
            </w:r>
            <w:r w:rsidR="00590298">
              <w:rPr>
                <w:rFonts w:ascii="Century Gothic" w:hAnsi="Century Gothic"/>
                <w:sz w:val="24"/>
                <w:szCs w:val="24"/>
                <w:lang w:val="es-ES"/>
              </w:rPr>
              <w:fldChar w:fldCharType="begin"/>
            </w:r>
            <w:r w:rsidR="00590298">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590298">
              <w:rPr>
                <w:rFonts w:ascii="Century Gothic" w:hAnsi="Century Gothic"/>
                <w:sz w:val="24"/>
                <w:szCs w:val="24"/>
                <w:lang w:val="es-ES"/>
              </w:rPr>
              <w:fldChar w:fldCharType="separate"/>
            </w:r>
            <w:r w:rsidR="00331B0B">
              <w:rPr>
                <w:rFonts w:ascii="Century Gothic" w:hAnsi="Century Gothic"/>
                <w:sz w:val="24"/>
                <w:szCs w:val="24"/>
                <w:lang w:val="es-ES"/>
              </w:rPr>
              <w:fldChar w:fldCharType="begin"/>
            </w:r>
            <w:r w:rsidR="00331B0B">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331B0B">
              <w:rPr>
                <w:rFonts w:ascii="Century Gothic" w:hAnsi="Century Gothic"/>
                <w:sz w:val="24"/>
                <w:szCs w:val="24"/>
                <w:lang w:val="es-ES"/>
              </w:rPr>
              <w:fldChar w:fldCharType="separate"/>
            </w:r>
            <w:r w:rsidR="00713847">
              <w:rPr>
                <w:rFonts w:ascii="Century Gothic" w:hAnsi="Century Gothic"/>
                <w:sz w:val="24"/>
                <w:szCs w:val="24"/>
                <w:lang w:val="es-ES"/>
              </w:rPr>
              <w:fldChar w:fldCharType="begin"/>
            </w:r>
            <w:r w:rsidR="00713847">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713847">
              <w:rPr>
                <w:rFonts w:ascii="Century Gothic" w:hAnsi="Century Gothic"/>
                <w:sz w:val="24"/>
                <w:szCs w:val="24"/>
                <w:lang w:val="es-ES"/>
              </w:rPr>
              <w:fldChar w:fldCharType="separate"/>
            </w:r>
            <w:r w:rsidR="00CB3CEE">
              <w:rPr>
                <w:rFonts w:ascii="Century Gothic" w:hAnsi="Century Gothic"/>
                <w:sz w:val="24"/>
                <w:szCs w:val="24"/>
                <w:lang w:val="es-ES"/>
              </w:rPr>
              <w:fldChar w:fldCharType="begin"/>
            </w:r>
            <w:r w:rsidR="00CB3CEE">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CB3CEE">
              <w:rPr>
                <w:rFonts w:ascii="Century Gothic" w:hAnsi="Century Gothic"/>
                <w:sz w:val="24"/>
                <w:szCs w:val="24"/>
                <w:lang w:val="es-ES"/>
              </w:rPr>
              <w:fldChar w:fldCharType="separate"/>
            </w:r>
            <w:r w:rsidR="00CB3CEE">
              <w:rPr>
                <w:rFonts w:ascii="Century Gothic" w:hAnsi="Century Gothic"/>
                <w:sz w:val="24"/>
                <w:szCs w:val="24"/>
                <w:lang w:val="es-ES"/>
              </w:rPr>
              <w:fldChar w:fldCharType="begin"/>
            </w:r>
            <w:r w:rsidR="00CB3CEE">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CB3CEE">
              <w:rPr>
                <w:rFonts w:ascii="Century Gothic" w:hAnsi="Century Gothic"/>
                <w:sz w:val="24"/>
                <w:szCs w:val="24"/>
                <w:lang w:val="es-ES"/>
              </w:rPr>
              <w:fldChar w:fldCharType="separate"/>
            </w:r>
            <w:r w:rsidR="00016813">
              <w:rPr>
                <w:rFonts w:ascii="Century Gothic" w:hAnsi="Century Gothic"/>
                <w:sz w:val="24"/>
                <w:szCs w:val="24"/>
                <w:lang w:val="es-ES"/>
              </w:rPr>
              <w:fldChar w:fldCharType="begin"/>
            </w:r>
            <w:r w:rsidR="00016813">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016813">
              <w:rPr>
                <w:rFonts w:ascii="Century Gothic" w:hAnsi="Century Gothic"/>
                <w:sz w:val="24"/>
                <w:szCs w:val="24"/>
                <w:lang w:val="es-ES"/>
              </w:rPr>
              <w:fldChar w:fldCharType="separate"/>
            </w:r>
            <w:r w:rsidR="006716C4">
              <w:rPr>
                <w:rFonts w:ascii="Century Gothic" w:hAnsi="Century Gothic"/>
                <w:sz w:val="24"/>
                <w:szCs w:val="24"/>
                <w:lang w:val="es-ES"/>
              </w:rPr>
              <w:fldChar w:fldCharType="begin"/>
            </w:r>
            <w:r w:rsidR="006716C4">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6716C4">
              <w:rPr>
                <w:rFonts w:ascii="Century Gothic" w:hAnsi="Century Gothic"/>
                <w:sz w:val="24"/>
                <w:szCs w:val="24"/>
                <w:lang w:val="es-ES"/>
              </w:rPr>
              <w:fldChar w:fldCharType="separate"/>
            </w:r>
            <w:r w:rsidR="00AC18EF">
              <w:rPr>
                <w:rFonts w:ascii="Century Gothic" w:hAnsi="Century Gothic"/>
                <w:sz w:val="24"/>
                <w:szCs w:val="24"/>
                <w:lang w:val="es-ES"/>
              </w:rPr>
              <w:fldChar w:fldCharType="begin"/>
            </w:r>
            <w:r w:rsidR="00AC18EF">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AC18EF">
              <w:rPr>
                <w:rFonts w:ascii="Century Gothic" w:hAnsi="Century Gothic"/>
                <w:sz w:val="24"/>
                <w:szCs w:val="24"/>
                <w:lang w:val="es-ES"/>
              </w:rPr>
              <w:fldChar w:fldCharType="separate"/>
            </w:r>
            <w:r w:rsidR="00471B5B">
              <w:rPr>
                <w:rFonts w:ascii="Century Gothic" w:hAnsi="Century Gothic"/>
                <w:sz w:val="24"/>
                <w:szCs w:val="24"/>
                <w:lang w:val="es-ES"/>
              </w:rPr>
              <w:fldChar w:fldCharType="begin"/>
            </w:r>
            <w:r w:rsidR="00471B5B">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471B5B">
              <w:rPr>
                <w:rFonts w:ascii="Century Gothic" w:hAnsi="Century Gothic"/>
                <w:sz w:val="24"/>
                <w:szCs w:val="24"/>
                <w:lang w:val="es-ES"/>
              </w:rPr>
              <w:fldChar w:fldCharType="separate"/>
            </w:r>
            <w:r w:rsidR="00094BC3">
              <w:rPr>
                <w:rFonts w:ascii="Century Gothic" w:hAnsi="Century Gothic"/>
                <w:sz w:val="24"/>
                <w:szCs w:val="24"/>
                <w:lang w:val="es-ES"/>
              </w:rPr>
              <w:fldChar w:fldCharType="begin"/>
            </w:r>
            <w:r w:rsidR="00094BC3">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094BC3">
              <w:rPr>
                <w:rFonts w:ascii="Century Gothic" w:hAnsi="Century Gothic"/>
                <w:sz w:val="24"/>
                <w:szCs w:val="24"/>
                <w:lang w:val="es-ES"/>
              </w:rPr>
              <w:fldChar w:fldCharType="separate"/>
            </w:r>
            <w:r w:rsidR="00EF237F">
              <w:rPr>
                <w:rFonts w:ascii="Century Gothic" w:hAnsi="Century Gothic"/>
                <w:sz w:val="24"/>
                <w:szCs w:val="24"/>
                <w:lang w:val="es-ES"/>
              </w:rPr>
              <w:fldChar w:fldCharType="begin"/>
            </w:r>
            <w:r w:rsidR="00EF237F">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EF237F">
              <w:rPr>
                <w:rFonts w:ascii="Century Gothic" w:hAnsi="Century Gothic"/>
                <w:sz w:val="24"/>
                <w:szCs w:val="24"/>
                <w:lang w:val="es-ES"/>
              </w:rPr>
              <w:fldChar w:fldCharType="separate"/>
            </w:r>
            <w:r w:rsidR="00BA3F38">
              <w:rPr>
                <w:rFonts w:ascii="Century Gothic" w:hAnsi="Century Gothic"/>
                <w:sz w:val="24"/>
                <w:szCs w:val="24"/>
                <w:lang w:val="es-ES"/>
              </w:rPr>
              <w:fldChar w:fldCharType="begin"/>
            </w:r>
            <w:r w:rsidR="00BA3F38">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BA3F38">
              <w:rPr>
                <w:rFonts w:ascii="Century Gothic" w:hAnsi="Century Gothic"/>
                <w:sz w:val="24"/>
                <w:szCs w:val="24"/>
                <w:lang w:val="es-ES"/>
              </w:rPr>
              <w:fldChar w:fldCharType="separate"/>
            </w:r>
            <w:r w:rsidR="00283B12">
              <w:rPr>
                <w:rFonts w:ascii="Century Gothic" w:hAnsi="Century Gothic"/>
                <w:sz w:val="24"/>
                <w:szCs w:val="24"/>
                <w:lang w:val="es-ES"/>
              </w:rPr>
              <w:fldChar w:fldCharType="begin"/>
            </w:r>
            <w:r w:rsidR="00283B12">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283B12">
              <w:rPr>
                <w:rFonts w:ascii="Century Gothic" w:hAnsi="Century Gothic"/>
                <w:sz w:val="24"/>
                <w:szCs w:val="24"/>
                <w:lang w:val="es-ES"/>
              </w:rPr>
              <w:fldChar w:fldCharType="separate"/>
            </w:r>
            <w:r w:rsidR="001A5E76">
              <w:rPr>
                <w:rFonts w:ascii="Century Gothic" w:hAnsi="Century Gothic"/>
                <w:sz w:val="24"/>
                <w:szCs w:val="24"/>
                <w:lang w:val="es-ES"/>
              </w:rPr>
              <w:fldChar w:fldCharType="begin"/>
            </w:r>
            <w:r w:rsidR="001A5E76">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1A5E76">
              <w:rPr>
                <w:rFonts w:ascii="Century Gothic" w:hAnsi="Century Gothic"/>
                <w:sz w:val="24"/>
                <w:szCs w:val="24"/>
                <w:lang w:val="es-ES"/>
              </w:rPr>
              <w:fldChar w:fldCharType="separate"/>
            </w:r>
            <w:r w:rsidR="00AB406A">
              <w:rPr>
                <w:rFonts w:ascii="Century Gothic" w:hAnsi="Century Gothic"/>
                <w:sz w:val="24"/>
                <w:szCs w:val="24"/>
                <w:lang w:val="es-ES"/>
              </w:rPr>
              <w:fldChar w:fldCharType="begin"/>
            </w:r>
            <w:r w:rsidR="00AB406A">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AB406A">
              <w:rPr>
                <w:rFonts w:ascii="Century Gothic" w:hAnsi="Century Gothic"/>
                <w:sz w:val="24"/>
                <w:szCs w:val="24"/>
                <w:lang w:val="es-ES"/>
              </w:rPr>
              <w:fldChar w:fldCharType="separate"/>
            </w:r>
            <w:r w:rsidR="004B67E8">
              <w:rPr>
                <w:rFonts w:ascii="Century Gothic" w:hAnsi="Century Gothic"/>
                <w:sz w:val="24"/>
                <w:szCs w:val="24"/>
                <w:lang w:val="es-ES"/>
              </w:rPr>
              <w:fldChar w:fldCharType="begin"/>
            </w:r>
            <w:r w:rsidR="004B67E8">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4B67E8">
              <w:rPr>
                <w:rFonts w:ascii="Century Gothic" w:hAnsi="Century Gothic"/>
                <w:sz w:val="24"/>
                <w:szCs w:val="24"/>
                <w:lang w:val="es-ES"/>
              </w:rPr>
              <w:fldChar w:fldCharType="separate"/>
            </w:r>
            <w:r w:rsidR="00000000">
              <w:rPr>
                <w:rFonts w:ascii="Century Gothic" w:hAnsi="Century Gothic"/>
                <w:sz w:val="24"/>
                <w:szCs w:val="24"/>
                <w:lang w:val="es-ES"/>
              </w:rPr>
              <w:fldChar w:fldCharType="begin"/>
            </w:r>
            <w:r w:rsidR="00000000">
              <w:rPr>
                <w:rFonts w:ascii="Century Gothic" w:hAnsi="Century Gothic"/>
                <w:sz w:val="24"/>
                <w:szCs w:val="24"/>
                <w:lang w:val="es-ES"/>
              </w:rPr>
              <w:instrText xml:space="preserve"> INCLUDEPICTURE  "http://www.congresochihuahua.gob.mx/mthumb.php?src=diputados/imagenes/fotosOficiales/309.jpeg&amp;w=200&amp;h=265&amp;zc=1" \* MERGEFORMATINET </w:instrText>
            </w:r>
            <w:r w:rsidR="00000000">
              <w:rPr>
                <w:rFonts w:ascii="Century Gothic" w:hAnsi="Century Gothic"/>
                <w:sz w:val="24"/>
                <w:szCs w:val="24"/>
                <w:lang w:val="es-ES"/>
              </w:rPr>
              <w:fldChar w:fldCharType="separate"/>
            </w:r>
            <w:r w:rsidR="009C0982">
              <w:rPr>
                <w:rFonts w:ascii="Century Gothic" w:hAnsi="Century Gothic"/>
                <w:sz w:val="24"/>
                <w:szCs w:val="24"/>
                <w:lang w:val="es-ES"/>
              </w:rPr>
              <w:pict w14:anchorId="1945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69.75pt">
                  <v:imagedata r:id="rId18" r:href="rId19"/>
                </v:shape>
              </w:pict>
            </w:r>
            <w:r w:rsidR="00000000">
              <w:rPr>
                <w:rFonts w:ascii="Century Gothic" w:hAnsi="Century Gothic"/>
                <w:sz w:val="24"/>
                <w:szCs w:val="24"/>
                <w:lang w:val="es-ES"/>
              </w:rPr>
              <w:fldChar w:fldCharType="end"/>
            </w:r>
            <w:r w:rsidR="004B67E8">
              <w:rPr>
                <w:rFonts w:ascii="Century Gothic" w:hAnsi="Century Gothic"/>
                <w:sz w:val="24"/>
                <w:szCs w:val="24"/>
                <w:lang w:val="es-ES"/>
              </w:rPr>
              <w:fldChar w:fldCharType="end"/>
            </w:r>
            <w:r w:rsidR="00AB406A">
              <w:rPr>
                <w:rFonts w:ascii="Century Gothic" w:hAnsi="Century Gothic"/>
                <w:sz w:val="24"/>
                <w:szCs w:val="24"/>
                <w:lang w:val="es-ES"/>
              </w:rPr>
              <w:fldChar w:fldCharType="end"/>
            </w:r>
            <w:r w:rsidR="001A5E76">
              <w:rPr>
                <w:rFonts w:ascii="Century Gothic" w:hAnsi="Century Gothic"/>
                <w:sz w:val="24"/>
                <w:szCs w:val="24"/>
                <w:lang w:val="es-ES"/>
              </w:rPr>
              <w:fldChar w:fldCharType="end"/>
            </w:r>
            <w:r w:rsidR="00283B12">
              <w:rPr>
                <w:rFonts w:ascii="Century Gothic" w:hAnsi="Century Gothic"/>
                <w:sz w:val="24"/>
                <w:szCs w:val="24"/>
                <w:lang w:val="es-ES"/>
              </w:rPr>
              <w:fldChar w:fldCharType="end"/>
            </w:r>
            <w:r w:rsidR="00BA3F38">
              <w:rPr>
                <w:rFonts w:ascii="Century Gothic" w:hAnsi="Century Gothic"/>
                <w:sz w:val="24"/>
                <w:szCs w:val="24"/>
                <w:lang w:val="es-ES"/>
              </w:rPr>
              <w:fldChar w:fldCharType="end"/>
            </w:r>
            <w:r w:rsidR="00EF237F">
              <w:rPr>
                <w:rFonts w:ascii="Century Gothic" w:hAnsi="Century Gothic"/>
                <w:sz w:val="24"/>
                <w:szCs w:val="24"/>
                <w:lang w:val="es-ES"/>
              </w:rPr>
              <w:fldChar w:fldCharType="end"/>
            </w:r>
            <w:r w:rsidR="00094BC3">
              <w:rPr>
                <w:rFonts w:ascii="Century Gothic" w:hAnsi="Century Gothic"/>
                <w:sz w:val="24"/>
                <w:szCs w:val="24"/>
                <w:lang w:val="es-ES"/>
              </w:rPr>
              <w:fldChar w:fldCharType="end"/>
            </w:r>
            <w:r w:rsidR="00471B5B">
              <w:rPr>
                <w:rFonts w:ascii="Century Gothic" w:hAnsi="Century Gothic"/>
                <w:sz w:val="24"/>
                <w:szCs w:val="24"/>
                <w:lang w:val="es-ES"/>
              </w:rPr>
              <w:fldChar w:fldCharType="end"/>
            </w:r>
            <w:r w:rsidR="00AC18EF">
              <w:rPr>
                <w:rFonts w:ascii="Century Gothic" w:hAnsi="Century Gothic"/>
                <w:sz w:val="24"/>
                <w:szCs w:val="24"/>
                <w:lang w:val="es-ES"/>
              </w:rPr>
              <w:fldChar w:fldCharType="end"/>
            </w:r>
            <w:r w:rsidR="006716C4">
              <w:rPr>
                <w:rFonts w:ascii="Century Gothic" w:hAnsi="Century Gothic"/>
                <w:sz w:val="24"/>
                <w:szCs w:val="24"/>
                <w:lang w:val="es-ES"/>
              </w:rPr>
              <w:fldChar w:fldCharType="end"/>
            </w:r>
            <w:r w:rsidR="00016813">
              <w:rPr>
                <w:rFonts w:ascii="Century Gothic" w:hAnsi="Century Gothic"/>
                <w:sz w:val="24"/>
                <w:szCs w:val="24"/>
                <w:lang w:val="es-ES"/>
              </w:rPr>
              <w:fldChar w:fldCharType="end"/>
            </w:r>
            <w:r w:rsidR="00CB3CEE">
              <w:rPr>
                <w:rFonts w:ascii="Century Gothic" w:hAnsi="Century Gothic"/>
                <w:sz w:val="24"/>
                <w:szCs w:val="24"/>
                <w:lang w:val="es-ES"/>
              </w:rPr>
              <w:fldChar w:fldCharType="end"/>
            </w:r>
            <w:r w:rsidR="00CB3CEE">
              <w:rPr>
                <w:rFonts w:ascii="Century Gothic" w:hAnsi="Century Gothic"/>
                <w:sz w:val="24"/>
                <w:szCs w:val="24"/>
                <w:lang w:val="es-ES"/>
              </w:rPr>
              <w:fldChar w:fldCharType="end"/>
            </w:r>
            <w:r w:rsidR="00713847">
              <w:rPr>
                <w:rFonts w:ascii="Century Gothic" w:hAnsi="Century Gothic"/>
                <w:sz w:val="24"/>
                <w:szCs w:val="24"/>
                <w:lang w:val="es-ES"/>
              </w:rPr>
              <w:fldChar w:fldCharType="end"/>
            </w:r>
            <w:r w:rsidR="00331B0B">
              <w:rPr>
                <w:rFonts w:ascii="Century Gothic" w:hAnsi="Century Gothic"/>
                <w:sz w:val="24"/>
                <w:szCs w:val="24"/>
                <w:lang w:val="es-ES"/>
              </w:rPr>
              <w:fldChar w:fldCharType="end"/>
            </w:r>
            <w:r w:rsidR="00590298">
              <w:rPr>
                <w:rFonts w:ascii="Century Gothic" w:hAnsi="Century Gothic"/>
                <w:sz w:val="24"/>
                <w:szCs w:val="24"/>
                <w:lang w:val="es-ES"/>
              </w:rPr>
              <w:fldChar w:fldCharType="end"/>
            </w:r>
            <w:r w:rsidR="00F21B74">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Pr>
                <w:rFonts w:ascii="Century Gothic" w:hAnsi="Century Gothic"/>
                <w:sz w:val="24"/>
                <w:szCs w:val="24"/>
                <w:lang w:val="es-ES"/>
              </w:rPr>
              <w:fldChar w:fldCharType="end"/>
            </w:r>
            <w:r w:rsidRPr="00942229">
              <w:rPr>
                <w:rFonts w:ascii="Century Gothic" w:hAnsi="Century Gothic"/>
                <w:sz w:val="24"/>
                <w:szCs w:val="24"/>
                <w:lang w:val="es-ES"/>
              </w:rPr>
              <w:fldChar w:fldCharType="end"/>
            </w:r>
            <w:r w:rsidRPr="00942229">
              <w:rPr>
                <w:rFonts w:ascii="Century Gothic" w:hAnsi="Century Gothic"/>
                <w:sz w:val="24"/>
                <w:szCs w:val="24"/>
                <w:lang w:val="es-ES"/>
              </w:rPr>
              <w:fldChar w:fldCharType="end"/>
            </w:r>
            <w:r w:rsidRPr="00942229">
              <w:rPr>
                <w:rFonts w:ascii="Century Gothic" w:hAnsi="Century Gothic"/>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2CEBC13"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rPr>
              <w:t xml:space="preserve">Diputada </w:t>
            </w:r>
            <w:r w:rsidRPr="00FA3F8F">
              <w:rPr>
                <w:rFonts w:ascii="Century Gothic" w:hAnsi="Century Gothic"/>
                <w:b/>
                <w:bCs/>
                <w:lang w:val="es-ES"/>
              </w:rPr>
              <w:t>Rosana Díaz Reyes</w:t>
            </w:r>
          </w:p>
          <w:p w14:paraId="001207D0"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bCs/>
                <w:lang w:val="es-ES"/>
              </w:rPr>
              <w:t>Secretaria</w:t>
            </w:r>
          </w:p>
        </w:tc>
        <w:tc>
          <w:tcPr>
            <w:tcW w:w="2126" w:type="dxa"/>
            <w:tcBorders>
              <w:top w:val="single" w:sz="4" w:space="0" w:color="auto"/>
              <w:left w:val="single" w:sz="4" w:space="0" w:color="auto"/>
              <w:bottom w:val="single" w:sz="4" w:space="0" w:color="auto"/>
              <w:right w:val="single" w:sz="4" w:space="0" w:color="auto"/>
            </w:tcBorders>
          </w:tcPr>
          <w:p w14:paraId="4EC2610C" w14:textId="77777777" w:rsidR="00162CBB" w:rsidRPr="00942229" w:rsidRDefault="00162CBB" w:rsidP="00FA3F8F">
            <w:pPr>
              <w:spacing w:after="0" w:line="240" w:lineRule="auto"/>
              <w:rPr>
                <w:rFonts w:ascii="Century Gothic" w:hAnsi="Century Gothic"/>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211E2D4" w14:textId="77777777" w:rsidR="00162CBB" w:rsidRPr="00942229" w:rsidRDefault="00162CBB" w:rsidP="00FA3F8F">
            <w:pPr>
              <w:spacing w:after="0" w:line="240" w:lineRule="auto"/>
              <w:rPr>
                <w:rFonts w:ascii="Century Gothic" w:hAnsi="Century Gothic"/>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3379B7B" w14:textId="77777777" w:rsidR="00162CBB" w:rsidRPr="00942229" w:rsidRDefault="00162CBB" w:rsidP="00FA3F8F">
            <w:pPr>
              <w:spacing w:after="0" w:line="240" w:lineRule="auto"/>
              <w:rPr>
                <w:rFonts w:ascii="Century Gothic" w:hAnsi="Century Gothic"/>
                <w:b/>
                <w:sz w:val="24"/>
                <w:szCs w:val="24"/>
              </w:rPr>
            </w:pPr>
          </w:p>
        </w:tc>
      </w:tr>
      <w:tr w:rsidR="00162CBB" w:rsidRPr="00942229" w14:paraId="42F1ED68" w14:textId="77777777" w:rsidTr="00FA3F8F">
        <w:trPr>
          <w:jc w:val="center"/>
        </w:trPr>
        <w:tc>
          <w:tcPr>
            <w:tcW w:w="1701" w:type="dxa"/>
            <w:tcBorders>
              <w:top w:val="single" w:sz="4" w:space="0" w:color="auto"/>
              <w:left w:val="single" w:sz="4" w:space="0" w:color="auto"/>
              <w:bottom w:val="single" w:sz="4" w:space="0" w:color="auto"/>
              <w:right w:val="single" w:sz="4" w:space="0" w:color="auto"/>
            </w:tcBorders>
            <w:hideMark/>
          </w:tcPr>
          <w:p w14:paraId="26A13AAF" w14:textId="77777777" w:rsidR="00162CBB" w:rsidRPr="00942229" w:rsidRDefault="00162CBB" w:rsidP="00FA3F8F">
            <w:pPr>
              <w:spacing w:after="0" w:line="240" w:lineRule="auto"/>
              <w:rPr>
                <w:rFonts w:ascii="Century Gothic" w:hAnsi="Century Gothic"/>
                <w:b/>
                <w:sz w:val="24"/>
                <w:szCs w:val="24"/>
              </w:rPr>
            </w:pPr>
            <w:r w:rsidRPr="00942229">
              <w:rPr>
                <w:rFonts w:ascii="Century Gothic" w:hAnsi="Century Gothic"/>
                <w:noProof/>
                <w:sz w:val="24"/>
                <w:szCs w:val="24"/>
                <w:lang w:eastAsia="es-MX"/>
              </w:rPr>
              <w:drawing>
                <wp:inline distT="0" distB="0" distL="0" distR="0" wp14:anchorId="1C500333" wp14:editId="579F9078">
                  <wp:extent cx="752969" cy="86550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4347" cy="878584"/>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12552065"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rPr>
              <w:t xml:space="preserve">Diputado </w:t>
            </w:r>
            <w:r w:rsidRPr="00FA3F8F">
              <w:rPr>
                <w:rFonts w:ascii="Century Gothic" w:hAnsi="Century Gothic"/>
                <w:b/>
                <w:bCs/>
                <w:lang w:val="es-ES"/>
              </w:rPr>
              <w:t>Arturo Zubía Fernández</w:t>
            </w:r>
          </w:p>
          <w:p w14:paraId="66C88DD8"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bCs/>
                <w:lang w:val="es-ES"/>
              </w:rPr>
              <w:t>Vocal</w:t>
            </w:r>
          </w:p>
        </w:tc>
        <w:tc>
          <w:tcPr>
            <w:tcW w:w="2126" w:type="dxa"/>
            <w:tcBorders>
              <w:top w:val="single" w:sz="4" w:space="0" w:color="auto"/>
              <w:left w:val="single" w:sz="4" w:space="0" w:color="auto"/>
              <w:bottom w:val="single" w:sz="4" w:space="0" w:color="auto"/>
              <w:right w:val="single" w:sz="4" w:space="0" w:color="auto"/>
            </w:tcBorders>
          </w:tcPr>
          <w:p w14:paraId="36F6786D" w14:textId="77777777" w:rsidR="00162CBB" w:rsidRPr="00942229" w:rsidRDefault="00162CBB" w:rsidP="00FA3F8F">
            <w:pPr>
              <w:spacing w:after="0" w:line="240" w:lineRule="auto"/>
              <w:rPr>
                <w:rFonts w:ascii="Century Gothic" w:hAnsi="Century Gothic"/>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876C916" w14:textId="77777777" w:rsidR="00162CBB" w:rsidRPr="00942229" w:rsidRDefault="00162CBB" w:rsidP="00FA3F8F">
            <w:pPr>
              <w:spacing w:after="0" w:line="240" w:lineRule="auto"/>
              <w:rPr>
                <w:rFonts w:ascii="Century Gothic" w:hAnsi="Century Gothic"/>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0D2283" w14:textId="77777777" w:rsidR="00162CBB" w:rsidRPr="00942229" w:rsidRDefault="00162CBB" w:rsidP="00FA3F8F">
            <w:pPr>
              <w:spacing w:after="0" w:line="240" w:lineRule="auto"/>
              <w:rPr>
                <w:rFonts w:ascii="Century Gothic" w:hAnsi="Century Gothic"/>
                <w:b/>
                <w:sz w:val="24"/>
                <w:szCs w:val="24"/>
              </w:rPr>
            </w:pPr>
          </w:p>
        </w:tc>
      </w:tr>
      <w:tr w:rsidR="00162CBB" w:rsidRPr="00942229" w14:paraId="1C508921" w14:textId="77777777" w:rsidTr="00FA3F8F">
        <w:trPr>
          <w:jc w:val="center"/>
        </w:trPr>
        <w:tc>
          <w:tcPr>
            <w:tcW w:w="1701" w:type="dxa"/>
            <w:tcBorders>
              <w:top w:val="single" w:sz="4" w:space="0" w:color="auto"/>
              <w:left w:val="single" w:sz="4" w:space="0" w:color="auto"/>
              <w:bottom w:val="single" w:sz="4" w:space="0" w:color="auto"/>
              <w:right w:val="single" w:sz="4" w:space="0" w:color="auto"/>
            </w:tcBorders>
            <w:hideMark/>
          </w:tcPr>
          <w:p w14:paraId="562D8553" w14:textId="77777777" w:rsidR="00162CBB" w:rsidRPr="00942229" w:rsidRDefault="00162CBB" w:rsidP="00FA3F8F">
            <w:pPr>
              <w:spacing w:after="0" w:line="240" w:lineRule="auto"/>
              <w:rPr>
                <w:rFonts w:ascii="Century Gothic" w:hAnsi="Century Gothic"/>
                <w:b/>
                <w:sz w:val="24"/>
                <w:szCs w:val="24"/>
              </w:rPr>
            </w:pPr>
            <w:r w:rsidRPr="00942229">
              <w:rPr>
                <w:rFonts w:ascii="Century Gothic" w:hAnsi="Century Gothic"/>
                <w:noProof/>
                <w:sz w:val="24"/>
                <w:szCs w:val="24"/>
                <w:lang w:eastAsia="es-MX"/>
              </w:rPr>
              <w:drawing>
                <wp:inline distT="0" distB="0" distL="0" distR="0" wp14:anchorId="0375A96A" wp14:editId="6DF65A68">
                  <wp:extent cx="752970" cy="77978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944" cy="790109"/>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2B609320"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rPr>
              <w:t>Diputado José Alfredo Chávez Madrid</w:t>
            </w:r>
          </w:p>
          <w:p w14:paraId="32F90187" w14:textId="77777777" w:rsidR="00162CBB" w:rsidRPr="00FA3F8F" w:rsidRDefault="00162CBB" w:rsidP="00FA3F8F">
            <w:pPr>
              <w:spacing w:after="0" w:line="240" w:lineRule="auto"/>
              <w:rPr>
                <w:rFonts w:ascii="Century Gothic" w:hAnsi="Century Gothic"/>
                <w:b/>
                <w:bCs/>
                <w:lang w:val="es-ES"/>
              </w:rPr>
            </w:pPr>
            <w:r w:rsidRPr="00FA3F8F">
              <w:rPr>
                <w:rFonts w:ascii="Century Gothic" w:hAnsi="Century Gothic"/>
                <w:b/>
                <w:bCs/>
                <w:lang w:val="es-ES"/>
              </w:rPr>
              <w:t>Vocal</w:t>
            </w:r>
          </w:p>
        </w:tc>
        <w:tc>
          <w:tcPr>
            <w:tcW w:w="2126" w:type="dxa"/>
            <w:tcBorders>
              <w:top w:val="single" w:sz="4" w:space="0" w:color="auto"/>
              <w:left w:val="single" w:sz="4" w:space="0" w:color="auto"/>
              <w:bottom w:val="single" w:sz="4" w:space="0" w:color="auto"/>
              <w:right w:val="single" w:sz="4" w:space="0" w:color="auto"/>
            </w:tcBorders>
          </w:tcPr>
          <w:p w14:paraId="15BC55C9" w14:textId="77777777" w:rsidR="00162CBB" w:rsidRPr="00942229" w:rsidRDefault="00162CBB" w:rsidP="00FA3F8F">
            <w:pPr>
              <w:spacing w:after="0" w:line="240" w:lineRule="auto"/>
              <w:rPr>
                <w:rFonts w:ascii="Century Gothic" w:hAnsi="Century Gothic"/>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533CD45" w14:textId="77777777" w:rsidR="00162CBB" w:rsidRPr="00942229" w:rsidRDefault="00162CBB" w:rsidP="00FA3F8F">
            <w:pPr>
              <w:spacing w:after="0" w:line="240" w:lineRule="auto"/>
              <w:rPr>
                <w:rFonts w:ascii="Century Gothic" w:hAnsi="Century Gothic"/>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F56B452" w14:textId="77777777" w:rsidR="00162CBB" w:rsidRPr="00942229" w:rsidRDefault="00162CBB" w:rsidP="00FA3F8F">
            <w:pPr>
              <w:spacing w:after="0" w:line="240" w:lineRule="auto"/>
              <w:rPr>
                <w:rFonts w:ascii="Century Gothic" w:hAnsi="Century Gothic"/>
                <w:b/>
                <w:sz w:val="24"/>
                <w:szCs w:val="24"/>
              </w:rPr>
            </w:pPr>
          </w:p>
        </w:tc>
      </w:tr>
      <w:tr w:rsidR="00162CBB" w:rsidRPr="00942229" w14:paraId="7D1F7F25" w14:textId="77777777" w:rsidTr="00FA3F8F">
        <w:trPr>
          <w:jc w:val="center"/>
        </w:trPr>
        <w:tc>
          <w:tcPr>
            <w:tcW w:w="1701" w:type="dxa"/>
            <w:tcBorders>
              <w:top w:val="single" w:sz="4" w:space="0" w:color="auto"/>
              <w:left w:val="single" w:sz="4" w:space="0" w:color="auto"/>
              <w:bottom w:val="single" w:sz="4" w:space="0" w:color="auto"/>
              <w:right w:val="single" w:sz="4" w:space="0" w:color="auto"/>
            </w:tcBorders>
            <w:hideMark/>
          </w:tcPr>
          <w:p w14:paraId="58A97A93" w14:textId="77777777" w:rsidR="00162CBB" w:rsidRPr="00942229" w:rsidRDefault="00162CBB" w:rsidP="00FA3F8F">
            <w:pPr>
              <w:spacing w:after="0" w:line="240" w:lineRule="auto"/>
              <w:rPr>
                <w:rFonts w:ascii="Century Gothic" w:hAnsi="Century Gothic"/>
                <w:b/>
                <w:sz w:val="24"/>
                <w:szCs w:val="24"/>
              </w:rPr>
            </w:pPr>
            <w:r w:rsidRPr="00942229">
              <w:rPr>
                <w:rFonts w:ascii="Century Gothic" w:hAnsi="Century Gothic"/>
                <w:noProof/>
                <w:sz w:val="24"/>
                <w:szCs w:val="24"/>
                <w:lang w:eastAsia="es-MX"/>
              </w:rPr>
              <w:drawing>
                <wp:inline distT="0" distB="0" distL="0" distR="0" wp14:anchorId="5F2FA356" wp14:editId="4505C447">
                  <wp:extent cx="752475" cy="818511"/>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8999" cy="825607"/>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78D02D18" w14:textId="77777777" w:rsidR="00162CBB" w:rsidRPr="00FA3F8F" w:rsidRDefault="00162CBB" w:rsidP="00FA3F8F">
            <w:pPr>
              <w:spacing w:after="0" w:line="240" w:lineRule="auto"/>
              <w:rPr>
                <w:rFonts w:ascii="Century Gothic" w:hAnsi="Century Gothic"/>
                <w:b/>
                <w:lang w:val="es-ES"/>
              </w:rPr>
            </w:pPr>
            <w:r w:rsidRPr="00FA3F8F">
              <w:rPr>
                <w:rFonts w:ascii="Century Gothic" w:hAnsi="Century Gothic"/>
                <w:b/>
                <w:lang w:val="es-ES"/>
              </w:rPr>
              <w:t xml:space="preserve">Diputado Luis Fernando Chacón </w:t>
            </w:r>
            <w:proofErr w:type="spellStart"/>
            <w:r w:rsidRPr="00FA3F8F">
              <w:rPr>
                <w:rFonts w:ascii="Century Gothic" w:hAnsi="Century Gothic"/>
                <w:b/>
                <w:lang w:val="es-ES"/>
              </w:rPr>
              <w:t>Erives</w:t>
            </w:r>
            <w:proofErr w:type="spellEnd"/>
          </w:p>
          <w:p w14:paraId="655EEDCC" w14:textId="77777777" w:rsidR="00162CBB" w:rsidRPr="00FA3F8F" w:rsidRDefault="00162CBB" w:rsidP="00FA3F8F">
            <w:pPr>
              <w:spacing w:after="0" w:line="240" w:lineRule="auto"/>
              <w:rPr>
                <w:rFonts w:ascii="Century Gothic" w:hAnsi="Century Gothic"/>
                <w:b/>
              </w:rPr>
            </w:pPr>
            <w:r w:rsidRPr="00FA3F8F">
              <w:rPr>
                <w:rFonts w:ascii="Century Gothic" w:hAnsi="Century Gothic"/>
                <w:b/>
                <w:lang w:val="es-ES"/>
              </w:rPr>
              <w:t>Vocal</w:t>
            </w:r>
          </w:p>
        </w:tc>
        <w:tc>
          <w:tcPr>
            <w:tcW w:w="2126" w:type="dxa"/>
            <w:tcBorders>
              <w:top w:val="single" w:sz="4" w:space="0" w:color="auto"/>
              <w:left w:val="single" w:sz="4" w:space="0" w:color="auto"/>
              <w:bottom w:val="single" w:sz="4" w:space="0" w:color="auto"/>
              <w:right w:val="single" w:sz="4" w:space="0" w:color="auto"/>
            </w:tcBorders>
          </w:tcPr>
          <w:p w14:paraId="05D5A386" w14:textId="77777777" w:rsidR="00162CBB" w:rsidRPr="00942229" w:rsidRDefault="00162CBB" w:rsidP="00FA3F8F">
            <w:pPr>
              <w:spacing w:after="0" w:line="240" w:lineRule="auto"/>
              <w:rPr>
                <w:rFonts w:ascii="Century Gothic" w:hAnsi="Century Gothic"/>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FEEFB2E" w14:textId="77777777" w:rsidR="00162CBB" w:rsidRPr="00942229" w:rsidRDefault="00162CBB" w:rsidP="00FA3F8F">
            <w:pPr>
              <w:spacing w:after="0" w:line="240" w:lineRule="auto"/>
              <w:rPr>
                <w:rFonts w:ascii="Century Gothic" w:hAnsi="Century Gothic"/>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E271A0F" w14:textId="77777777" w:rsidR="00162CBB" w:rsidRPr="00942229" w:rsidRDefault="00162CBB" w:rsidP="00FA3F8F">
            <w:pPr>
              <w:spacing w:after="0" w:line="240" w:lineRule="auto"/>
              <w:rPr>
                <w:rFonts w:ascii="Century Gothic" w:hAnsi="Century Gothic"/>
                <w:b/>
                <w:sz w:val="24"/>
                <w:szCs w:val="24"/>
              </w:rPr>
            </w:pPr>
          </w:p>
        </w:tc>
      </w:tr>
    </w:tbl>
    <w:p w14:paraId="0CF0D48E" w14:textId="2DA781AC" w:rsidR="00FA3F8F" w:rsidRPr="00D11D79" w:rsidRDefault="00FA3F8F" w:rsidP="00FA3F8F">
      <w:pPr>
        <w:ind w:right="-1843" w:hanging="567"/>
        <w:jc w:val="center"/>
        <w:rPr>
          <w:rFonts w:ascii="Century Gothic" w:hAnsi="Century Gothic"/>
          <w:sz w:val="16"/>
          <w:szCs w:val="16"/>
        </w:rPr>
      </w:pPr>
      <w:r w:rsidRPr="00D11D79">
        <w:rPr>
          <w:rFonts w:ascii="Century Gothic" w:hAnsi="Century Gothic"/>
          <w:sz w:val="16"/>
          <w:szCs w:val="16"/>
        </w:rPr>
        <w:t xml:space="preserve">Esta hoja de firmas corresponde al Dictamen del Asunto </w:t>
      </w:r>
      <w:r w:rsidR="00B0761B">
        <w:rPr>
          <w:rFonts w:ascii="Century Gothic" w:hAnsi="Century Gothic"/>
          <w:sz w:val="16"/>
          <w:szCs w:val="16"/>
        </w:rPr>
        <w:t>381</w:t>
      </w:r>
      <w:r w:rsidRPr="00D11D79">
        <w:rPr>
          <w:rFonts w:ascii="Century Gothic" w:hAnsi="Century Gothic"/>
          <w:sz w:val="16"/>
          <w:szCs w:val="16"/>
        </w:rPr>
        <w:t xml:space="preserve"> de la Comisión de Medio Ambiente, Ecología y Desarrollo Sustentable.</w:t>
      </w:r>
    </w:p>
    <w:p w14:paraId="5DEE47CF" w14:textId="77777777" w:rsidR="00162CBB" w:rsidRPr="00F16BDB" w:rsidRDefault="00162CBB" w:rsidP="00FA3F8F">
      <w:pPr>
        <w:spacing w:after="0" w:line="240" w:lineRule="auto"/>
        <w:jc w:val="center"/>
        <w:rPr>
          <w:rFonts w:ascii="Century Gothic" w:hAnsi="Century Gothic" w:cs="Times New Roman"/>
          <w:b/>
          <w:sz w:val="24"/>
          <w:szCs w:val="24"/>
        </w:rPr>
      </w:pPr>
    </w:p>
    <w:sectPr w:rsidR="00162CBB" w:rsidRPr="00F16BDB" w:rsidSect="00FA3F8F">
      <w:headerReference w:type="default" r:id="rId23"/>
      <w:footerReference w:type="default" r:id="rId24"/>
      <w:pgSz w:w="12240" w:h="15840"/>
      <w:pgMar w:top="4962" w:right="1325"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29C4" w14:textId="77777777" w:rsidR="001801A7" w:rsidRDefault="001801A7" w:rsidP="001142E7">
      <w:pPr>
        <w:spacing w:after="0" w:line="240" w:lineRule="auto"/>
      </w:pPr>
      <w:r>
        <w:separator/>
      </w:r>
    </w:p>
  </w:endnote>
  <w:endnote w:type="continuationSeparator" w:id="0">
    <w:p w14:paraId="728A63D1" w14:textId="77777777" w:rsidR="001801A7" w:rsidRDefault="001801A7" w:rsidP="0011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5CA9" w14:textId="01B2C098" w:rsidR="00914624" w:rsidRPr="00914624" w:rsidRDefault="00914624" w:rsidP="00914624">
    <w:pPr>
      <w:pStyle w:val="Piedepgina"/>
      <w:tabs>
        <w:tab w:val="clear" w:pos="4419"/>
        <w:tab w:val="center" w:pos="2977"/>
      </w:tabs>
      <w:ind w:right="-93"/>
      <w:jc w:val="right"/>
      <w:rPr>
        <w:sz w:val="20"/>
        <w:szCs w:val="20"/>
      </w:rPr>
    </w:pPr>
    <w:r w:rsidRPr="00914624">
      <w:rPr>
        <w:sz w:val="20"/>
        <w:szCs w:val="20"/>
      </w:rPr>
      <w:t>A381/OIDS/GAOR/NTRP/MST</w:t>
    </w:r>
  </w:p>
  <w:p w14:paraId="33CBA551" w14:textId="553723F0" w:rsidR="00F41D65" w:rsidRPr="00E77933" w:rsidRDefault="00F41D65" w:rsidP="00E77933">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6840" w14:textId="77777777" w:rsidR="001801A7" w:rsidRDefault="001801A7" w:rsidP="001142E7">
      <w:pPr>
        <w:spacing w:after="0" w:line="240" w:lineRule="auto"/>
      </w:pPr>
      <w:r>
        <w:separator/>
      </w:r>
    </w:p>
  </w:footnote>
  <w:footnote w:type="continuationSeparator" w:id="0">
    <w:p w14:paraId="316FFB1B" w14:textId="77777777" w:rsidR="001801A7" w:rsidRDefault="001801A7" w:rsidP="001142E7">
      <w:pPr>
        <w:spacing w:after="0" w:line="240" w:lineRule="auto"/>
      </w:pPr>
      <w:r>
        <w:continuationSeparator/>
      </w:r>
    </w:p>
  </w:footnote>
  <w:footnote w:id="1">
    <w:p w14:paraId="43C3E3EA" w14:textId="77777777" w:rsidR="006C19C1" w:rsidRDefault="006C19C1" w:rsidP="006C19C1">
      <w:pPr>
        <w:pStyle w:val="footnotedescription"/>
        <w:spacing w:line="239" w:lineRule="auto"/>
        <w:ind w:left="7"/>
      </w:pPr>
      <w:r>
        <w:rPr>
          <w:rStyle w:val="footnotemark"/>
        </w:rPr>
        <w:footnoteRef/>
      </w:r>
      <w:r>
        <w:t xml:space="preserve"> </w:t>
      </w:r>
      <w:r>
        <w:rPr>
          <w:sz w:val="18"/>
          <w:u w:val="none"/>
        </w:rPr>
        <w:t xml:space="preserve">Organización </w:t>
      </w:r>
      <w:r>
        <w:rPr>
          <w:u w:val="none"/>
        </w:rPr>
        <w:t xml:space="preserve">Mundial </w:t>
      </w:r>
      <w:r>
        <w:rPr>
          <w:sz w:val="18"/>
          <w:u w:val="none"/>
        </w:rPr>
        <w:t xml:space="preserve">de Sanidad </w:t>
      </w:r>
      <w:r>
        <w:rPr>
          <w:u w:val="none"/>
        </w:rPr>
        <w:t xml:space="preserve">Animal. </w:t>
      </w:r>
      <w:r>
        <w:rPr>
          <w:sz w:val="18"/>
          <w:u w:val="none"/>
        </w:rPr>
        <w:t xml:space="preserve">Bienestar </w:t>
      </w:r>
      <w:r>
        <w:rPr>
          <w:u w:val="none"/>
        </w:rPr>
        <w:t xml:space="preserve">Animal. Disponible en: </w:t>
      </w:r>
      <w:r>
        <w:rPr>
          <w:sz w:val="14"/>
        </w:rPr>
        <w:t xml:space="preserve">htt </w:t>
      </w:r>
      <w:r>
        <w:t xml:space="preserve">s://www.woah.or </w:t>
      </w:r>
      <w:r>
        <w:rPr>
          <w:sz w:val="18"/>
        </w:rPr>
        <w:t xml:space="preserve">les/ </w:t>
      </w:r>
      <w:r>
        <w:t>ué-hàcerfiOs/sanidãdbienestar-animaI/bienestar-animaV#ui-id-2</w:t>
      </w:r>
    </w:p>
  </w:footnote>
  <w:footnote w:id="2">
    <w:p w14:paraId="4506F698" w14:textId="77777777" w:rsidR="00423A01" w:rsidRDefault="00423A01" w:rsidP="00423A01">
      <w:pPr>
        <w:pStyle w:val="footnotedescription"/>
        <w:spacing w:line="216" w:lineRule="auto"/>
        <w:ind w:left="14" w:hanging="7"/>
      </w:pPr>
      <w:r>
        <w:rPr>
          <w:rStyle w:val="footnotemark"/>
        </w:rPr>
        <w:footnoteRef/>
      </w:r>
      <w:r>
        <w:t xml:space="preserve"> </w:t>
      </w:r>
      <w:r>
        <w:rPr>
          <w:sz w:val="18"/>
          <w:u w:val="none"/>
        </w:rPr>
        <w:t xml:space="preserve">OMSA. 2016. Cuarta </w:t>
      </w:r>
      <w:r>
        <w:rPr>
          <w:u w:val="none"/>
        </w:rPr>
        <w:t xml:space="preserve">Conferencia Mundial </w:t>
      </w:r>
      <w:r>
        <w:rPr>
          <w:sz w:val="18"/>
          <w:u w:val="none"/>
        </w:rPr>
        <w:t xml:space="preserve">de </w:t>
      </w:r>
      <w:r>
        <w:rPr>
          <w:sz w:val="20"/>
          <w:u w:val="none"/>
        </w:rPr>
        <w:t xml:space="preserve">la OIE </w:t>
      </w:r>
      <w:r>
        <w:rPr>
          <w:u w:val="none"/>
        </w:rPr>
        <w:t xml:space="preserve">sobre bienestar animal- </w:t>
      </w:r>
      <w:r>
        <w:rPr>
          <w:sz w:val="18"/>
          <w:u w:val="none"/>
        </w:rPr>
        <w:t xml:space="preserve">Bienestar animal para un </w:t>
      </w:r>
      <w:r>
        <w:rPr>
          <w:u w:val="none"/>
        </w:rPr>
        <w:t xml:space="preserve">mundo mejor. Consultado </w:t>
      </w:r>
      <w:r>
        <w:rPr>
          <w:sz w:val="20"/>
          <w:u w:val="none"/>
        </w:rPr>
        <w:t xml:space="preserve">el </w:t>
      </w:r>
      <w:r>
        <w:rPr>
          <w:sz w:val="18"/>
          <w:u w:val="none"/>
        </w:rPr>
        <w:t xml:space="preserve">13 de </w:t>
      </w:r>
      <w:r>
        <w:rPr>
          <w:u w:val="none"/>
        </w:rPr>
        <w:t xml:space="preserve">noviembre </w:t>
      </w:r>
      <w:r>
        <w:rPr>
          <w:sz w:val="18"/>
          <w:u w:val="none"/>
        </w:rPr>
        <w:t xml:space="preserve">de 2024. </w:t>
      </w:r>
      <w:r>
        <w:rPr>
          <w:u w:val="none"/>
        </w:rPr>
        <w:t xml:space="preserve">Disponible en: </w:t>
      </w:r>
      <w:r>
        <w:t>https://www.woah.org/app/upIoads/2021/03/e-recommendations-aw-quadalaiara.pdf</w:t>
      </w:r>
    </w:p>
  </w:footnote>
  <w:footnote w:id="3">
    <w:p w14:paraId="6894B375" w14:textId="77777777" w:rsidR="00BA5711" w:rsidRDefault="00BA5711" w:rsidP="00BA5711">
      <w:pPr>
        <w:pStyle w:val="footnotedescription"/>
        <w:spacing w:line="239" w:lineRule="auto"/>
        <w:ind w:left="72"/>
      </w:pPr>
      <w:r>
        <w:rPr>
          <w:rStyle w:val="footnotemark"/>
        </w:rPr>
        <w:footnoteRef/>
      </w:r>
      <w:r>
        <w:t xml:space="preserve"> </w:t>
      </w:r>
      <w:r>
        <w:rPr>
          <w:u w:val="none"/>
        </w:rPr>
        <w:t xml:space="preserve">World Animal Protection. Informe </w:t>
      </w:r>
      <w:r>
        <w:rPr>
          <w:sz w:val="18"/>
          <w:u w:val="none"/>
        </w:rPr>
        <w:t xml:space="preserve">de país: </w:t>
      </w:r>
      <w:r>
        <w:rPr>
          <w:u w:val="none"/>
        </w:rPr>
        <w:t xml:space="preserve">México. Consultado </w:t>
      </w:r>
      <w:r>
        <w:rPr>
          <w:sz w:val="18"/>
          <w:u w:val="none"/>
        </w:rPr>
        <w:t xml:space="preserve">el </w:t>
      </w:r>
      <w:r>
        <w:rPr>
          <w:u w:val="none"/>
        </w:rPr>
        <w:t xml:space="preserve">13 </w:t>
      </w:r>
      <w:r>
        <w:rPr>
          <w:sz w:val="18"/>
          <w:u w:val="none"/>
        </w:rPr>
        <w:t xml:space="preserve">de </w:t>
      </w:r>
      <w:r>
        <w:rPr>
          <w:u w:val="none"/>
        </w:rPr>
        <w:t xml:space="preserve">noviembre </w:t>
      </w:r>
      <w:r>
        <w:rPr>
          <w:sz w:val="18"/>
          <w:u w:val="none"/>
        </w:rPr>
        <w:t xml:space="preserve">de 2024. </w:t>
      </w:r>
      <w:r>
        <w:rPr>
          <w:u w:val="none"/>
        </w:rPr>
        <w:t xml:space="preserve">Disponible en: </w:t>
      </w:r>
      <w:r>
        <w:t>https://api.worldanimalprotectiqn.org/country/mexico</w:t>
      </w:r>
    </w:p>
  </w:footnote>
  <w:footnote w:id="4">
    <w:p w14:paraId="03A7E5DA" w14:textId="5D04CF91" w:rsidR="00483D9B" w:rsidRDefault="00483D9B" w:rsidP="00483D9B">
      <w:pPr>
        <w:pStyle w:val="footnotedescription"/>
        <w:spacing w:after="22" w:line="223" w:lineRule="auto"/>
        <w:ind w:left="979"/>
        <w:jc w:val="both"/>
      </w:pPr>
      <w:r>
        <w:rPr>
          <w:rStyle w:val="footnotemark"/>
        </w:rPr>
        <w:footnoteRef/>
      </w:r>
      <w:r>
        <w:t xml:space="preserve"> </w:t>
      </w:r>
      <w:r>
        <w:rPr>
          <w:sz w:val="20"/>
        </w:rPr>
        <w:t xml:space="preserve">Plan </w:t>
      </w:r>
      <w:r>
        <w:t xml:space="preserve">Nacional </w:t>
      </w:r>
      <w:r>
        <w:rPr>
          <w:sz w:val="20"/>
        </w:rPr>
        <w:t xml:space="preserve">de </w:t>
      </w:r>
      <w:r>
        <w:t xml:space="preserve">Desarrollo 2019-2024, Gobierno </w:t>
      </w:r>
      <w:r>
        <w:rPr>
          <w:sz w:val="20"/>
        </w:rPr>
        <w:t xml:space="preserve">de </w:t>
      </w:r>
      <w:r>
        <w:t xml:space="preserve">México, Diario Oficial </w:t>
      </w:r>
      <w:r>
        <w:rPr>
          <w:sz w:val="20"/>
        </w:rPr>
        <w:t xml:space="preserve">de la </w:t>
      </w:r>
      <w:r>
        <w:t xml:space="preserve">Federación, México, </w:t>
      </w:r>
      <w:r>
        <w:rPr>
          <w:sz w:val="20"/>
        </w:rPr>
        <w:t xml:space="preserve">12 </w:t>
      </w:r>
      <w:r>
        <w:t xml:space="preserve">de julio </w:t>
      </w:r>
      <w:r>
        <w:rPr>
          <w:sz w:val="20"/>
        </w:rPr>
        <w:t xml:space="preserve">de </w:t>
      </w:r>
      <w:r>
        <w:t xml:space="preserve">2019. https://www </w:t>
      </w:r>
      <w:r>
        <w:t>dof.gob-mx/nota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40EA" w14:textId="2A23F430" w:rsidR="001142E7" w:rsidRPr="006C5FF9" w:rsidRDefault="001142E7" w:rsidP="00FA3F8F">
    <w:pPr>
      <w:pStyle w:val="Encabezado"/>
      <w:jc w:val="right"/>
      <w:rPr>
        <w:rFonts w:ascii="Century Gothic" w:hAnsi="Century Gothic"/>
        <w:b/>
        <w:color w:val="0D0D0D" w:themeColor="text1" w:themeTint="F2"/>
      </w:rPr>
    </w:pPr>
    <w:r>
      <w:rPr>
        <w:rFonts w:ascii="Century Gothic" w:hAnsi="Century Gothic"/>
        <w:b/>
        <w:color w:val="0D0D0D" w:themeColor="text1" w:themeTint="F2"/>
        <w:sz w:val="28"/>
        <w:szCs w:val="28"/>
      </w:rPr>
      <w:t>“</w:t>
    </w:r>
    <w:r w:rsidRPr="006C5FF9">
      <w:rPr>
        <w:rFonts w:ascii="Century Gothic" w:hAnsi="Century Gothic"/>
        <w:b/>
        <w:color w:val="0D0D0D" w:themeColor="text1" w:themeTint="F2"/>
      </w:rPr>
      <w:t>202</w:t>
    </w:r>
    <w:r w:rsidR="003720CD" w:rsidRPr="006C5FF9">
      <w:rPr>
        <w:rFonts w:ascii="Century Gothic" w:hAnsi="Century Gothic"/>
        <w:b/>
        <w:color w:val="0D0D0D" w:themeColor="text1" w:themeTint="F2"/>
      </w:rPr>
      <w:t>4, Año del Bicentenario de la fundación del Estado de Chihuahua”</w:t>
    </w:r>
  </w:p>
  <w:p w14:paraId="56B430D7" w14:textId="77777777" w:rsidR="001142E7" w:rsidRDefault="001142E7" w:rsidP="00FA3F8F">
    <w:pPr>
      <w:pStyle w:val="Encabezado"/>
      <w:jc w:val="right"/>
      <w:rPr>
        <w:rFonts w:ascii="Century Gothic" w:hAnsi="Century Gothic"/>
        <w:b/>
        <w:color w:val="0D0D0D" w:themeColor="text1" w:themeTint="F2"/>
        <w:sz w:val="28"/>
        <w:szCs w:val="28"/>
      </w:rPr>
    </w:pPr>
  </w:p>
  <w:p w14:paraId="511247BF" w14:textId="77777777" w:rsidR="00FA3F8F" w:rsidRDefault="00FA3F8F" w:rsidP="00FA3F8F">
    <w:pPr>
      <w:tabs>
        <w:tab w:val="center" w:pos="4419"/>
        <w:tab w:val="right" w:pos="8838"/>
      </w:tabs>
      <w:spacing w:line="240" w:lineRule="auto"/>
      <w:ind w:left="-567" w:right="-992"/>
      <w:jc w:val="right"/>
      <w:rPr>
        <w:rFonts w:ascii="Century Gothic" w:hAnsi="Century Gothic"/>
        <w:b/>
        <w:color w:val="0D0D0D" w:themeColor="text1" w:themeTint="F2"/>
        <w:sz w:val="28"/>
        <w:szCs w:val="28"/>
      </w:rPr>
    </w:pPr>
  </w:p>
  <w:p w14:paraId="435C4EA7" w14:textId="77777777" w:rsidR="00FA3F8F" w:rsidRDefault="00FA3F8F" w:rsidP="00FA3F8F">
    <w:pPr>
      <w:tabs>
        <w:tab w:val="center" w:pos="4419"/>
        <w:tab w:val="right" w:pos="8838"/>
      </w:tabs>
      <w:spacing w:line="240" w:lineRule="auto"/>
      <w:ind w:left="-567" w:right="49"/>
      <w:jc w:val="right"/>
      <w:rPr>
        <w:rFonts w:ascii="Century Gothic" w:hAnsi="Century Gothic"/>
        <w:b/>
        <w:color w:val="0D0D0D" w:themeColor="text1" w:themeTint="F2"/>
        <w:sz w:val="28"/>
        <w:szCs w:val="28"/>
      </w:rPr>
    </w:pPr>
  </w:p>
  <w:p w14:paraId="06ED3BC3" w14:textId="77777777" w:rsidR="00FA3F8F" w:rsidRDefault="001142E7" w:rsidP="00FA3F8F">
    <w:pPr>
      <w:tabs>
        <w:tab w:val="center" w:pos="4419"/>
        <w:tab w:val="right" w:pos="8838"/>
      </w:tabs>
      <w:spacing w:after="0" w:line="240" w:lineRule="auto"/>
      <w:ind w:left="-567" w:right="51"/>
      <w:jc w:val="right"/>
      <w:rPr>
        <w:rFonts w:ascii="Century Gothic" w:eastAsia="Times New Roman" w:hAnsi="Century Gothic" w:cs="Times New Roman"/>
        <w:b/>
        <w:color w:val="000000"/>
        <w:sz w:val="28"/>
        <w:szCs w:val="28"/>
        <w:lang w:eastAsia="es-ES"/>
      </w:rPr>
    </w:pPr>
    <w:r w:rsidRPr="005704D1">
      <w:rPr>
        <w:rFonts w:ascii="Century Gothic" w:hAnsi="Century Gothic"/>
        <w:b/>
        <w:color w:val="0D0D0D" w:themeColor="text1" w:themeTint="F2"/>
        <w:sz w:val="28"/>
        <w:szCs w:val="28"/>
      </w:rPr>
      <w:t>Comisión de</w:t>
    </w:r>
    <w:bookmarkStart w:id="1" w:name="_Hlk180405681"/>
    <w:r w:rsidR="00372BDA" w:rsidRPr="00372BDA">
      <w:rPr>
        <w:rFonts w:ascii="Century Gothic" w:eastAsia="Times New Roman" w:hAnsi="Century Gothic" w:cs="Times New Roman"/>
        <w:b/>
        <w:color w:val="000000"/>
        <w:sz w:val="28"/>
        <w:szCs w:val="28"/>
        <w:lang w:eastAsia="es-ES"/>
      </w:rPr>
      <w:t xml:space="preserve"> </w:t>
    </w:r>
    <w:r w:rsidR="00372BDA">
      <w:rPr>
        <w:rFonts w:ascii="Century Gothic" w:eastAsia="Times New Roman" w:hAnsi="Century Gothic" w:cs="Times New Roman"/>
        <w:b/>
        <w:color w:val="000000"/>
        <w:sz w:val="28"/>
        <w:szCs w:val="28"/>
        <w:lang w:eastAsia="es-ES"/>
      </w:rPr>
      <w:t>M</w:t>
    </w:r>
    <w:r w:rsidR="00372BDA" w:rsidRPr="00F8253A">
      <w:rPr>
        <w:rFonts w:ascii="Century Gothic" w:eastAsia="Times New Roman" w:hAnsi="Century Gothic" w:cs="Times New Roman"/>
        <w:b/>
        <w:color w:val="000000"/>
        <w:sz w:val="28"/>
        <w:szCs w:val="28"/>
        <w:lang w:eastAsia="es-ES"/>
      </w:rPr>
      <w:t xml:space="preserve">edio </w:t>
    </w:r>
    <w:r w:rsidR="00372BDA">
      <w:rPr>
        <w:rFonts w:ascii="Century Gothic" w:eastAsia="Times New Roman" w:hAnsi="Century Gothic" w:cs="Times New Roman"/>
        <w:b/>
        <w:color w:val="000000"/>
        <w:sz w:val="28"/>
        <w:szCs w:val="28"/>
        <w:lang w:eastAsia="es-ES"/>
      </w:rPr>
      <w:t>A</w:t>
    </w:r>
    <w:r w:rsidR="00372BDA" w:rsidRPr="00F8253A">
      <w:rPr>
        <w:rFonts w:ascii="Century Gothic" w:eastAsia="Times New Roman" w:hAnsi="Century Gothic" w:cs="Times New Roman"/>
        <w:b/>
        <w:color w:val="000000"/>
        <w:sz w:val="28"/>
        <w:szCs w:val="28"/>
        <w:lang w:eastAsia="es-ES"/>
      </w:rPr>
      <w:t xml:space="preserve">mbiente, </w:t>
    </w:r>
    <w:r w:rsidR="00372BDA">
      <w:rPr>
        <w:rFonts w:ascii="Century Gothic" w:eastAsia="Times New Roman" w:hAnsi="Century Gothic" w:cs="Times New Roman"/>
        <w:b/>
        <w:color w:val="000000"/>
        <w:sz w:val="28"/>
        <w:szCs w:val="28"/>
        <w:lang w:eastAsia="es-ES"/>
      </w:rPr>
      <w:t>E</w:t>
    </w:r>
    <w:r w:rsidR="00372BDA" w:rsidRPr="00F8253A">
      <w:rPr>
        <w:rFonts w:ascii="Century Gothic" w:eastAsia="Times New Roman" w:hAnsi="Century Gothic" w:cs="Times New Roman"/>
        <w:b/>
        <w:color w:val="000000"/>
        <w:sz w:val="28"/>
        <w:szCs w:val="28"/>
        <w:lang w:eastAsia="es-ES"/>
      </w:rPr>
      <w:t xml:space="preserve">cología y </w:t>
    </w:r>
  </w:p>
  <w:p w14:paraId="237456B3" w14:textId="0586295B" w:rsidR="00372BDA" w:rsidRPr="00F8253A" w:rsidRDefault="00372BDA" w:rsidP="00FA3F8F">
    <w:pPr>
      <w:tabs>
        <w:tab w:val="center" w:pos="4419"/>
        <w:tab w:val="right" w:pos="8838"/>
      </w:tabs>
      <w:spacing w:after="0" w:line="240" w:lineRule="auto"/>
      <w:ind w:left="-567" w:right="51"/>
      <w:jc w:val="right"/>
      <w:rPr>
        <w:rFonts w:ascii="Century Gothic" w:eastAsia="Times New Roman" w:hAnsi="Century Gothic" w:cs="Times New Roman"/>
        <w:b/>
        <w:color w:val="000000"/>
        <w:sz w:val="28"/>
        <w:szCs w:val="28"/>
        <w:lang w:eastAsia="es-ES"/>
      </w:rPr>
    </w:pPr>
    <w:r>
      <w:rPr>
        <w:rFonts w:ascii="Century Gothic" w:eastAsia="Times New Roman" w:hAnsi="Century Gothic" w:cs="Times New Roman"/>
        <w:b/>
        <w:color w:val="000000"/>
        <w:sz w:val="28"/>
        <w:szCs w:val="28"/>
        <w:lang w:eastAsia="es-ES"/>
      </w:rPr>
      <w:t>D</w:t>
    </w:r>
    <w:r w:rsidRPr="00F8253A">
      <w:rPr>
        <w:rFonts w:ascii="Century Gothic" w:eastAsia="Times New Roman" w:hAnsi="Century Gothic" w:cs="Times New Roman"/>
        <w:b/>
        <w:color w:val="000000"/>
        <w:sz w:val="28"/>
        <w:szCs w:val="28"/>
        <w:lang w:eastAsia="es-ES"/>
      </w:rPr>
      <w:t xml:space="preserve">esarrollo </w:t>
    </w:r>
    <w:r>
      <w:rPr>
        <w:rFonts w:ascii="Century Gothic" w:eastAsia="Times New Roman" w:hAnsi="Century Gothic" w:cs="Times New Roman"/>
        <w:b/>
        <w:color w:val="000000"/>
        <w:sz w:val="28"/>
        <w:szCs w:val="28"/>
        <w:lang w:eastAsia="es-ES"/>
      </w:rPr>
      <w:t>S</w:t>
    </w:r>
    <w:r w:rsidRPr="00F8253A">
      <w:rPr>
        <w:rFonts w:ascii="Century Gothic" w:eastAsia="Times New Roman" w:hAnsi="Century Gothic" w:cs="Times New Roman"/>
        <w:b/>
        <w:color w:val="000000"/>
        <w:sz w:val="28"/>
        <w:szCs w:val="28"/>
        <w:lang w:eastAsia="es-ES"/>
      </w:rPr>
      <w:t>ustentable</w:t>
    </w:r>
    <w:bookmarkEnd w:id="1"/>
  </w:p>
  <w:p w14:paraId="17D47D82" w14:textId="77777777" w:rsidR="001142E7" w:rsidRPr="009A3C5A" w:rsidRDefault="001142E7" w:rsidP="001142E7">
    <w:pPr>
      <w:pStyle w:val="Encabezado"/>
      <w:jc w:val="right"/>
      <w:rPr>
        <w:rFonts w:ascii="Century Gothic" w:hAnsi="Century Gothic"/>
        <w:b/>
        <w:color w:val="0D0D0D" w:themeColor="text1" w:themeTint="F2"/>
        <w:sz w:val="24"/>
        <w:szCs w:val="28"/>
      </w:rPr>
    </w:pPr>
  </w:p>
  <w:p w14:paraId="4DDFAA0F" w14:textId="405BA8D5" w:rsidR="001142E7" w:rsidRPr="009A3C5A" w:rsidRDefault="001142E7" w:rsidP="001142E7">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sidR="003720CD">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21D70687" w14:textId="3C16FD75" w:rsidR="00372BDA" w:rsidRDefault="00372BDA" w:rsidP="00372BDA">
    <w:pPr>
      <w:pStyle w:val="Encabezado"/>
      <w:tabs>
        <w:tab w:val="clear" w:pos="8838"/>
        <w:tab w:val="right" w:pos="6804"/>
      </w:tabs>
      <w:ind w:left="-567" w:right="49"/>
      <w:jc w:val="right"/>
    </w:pPr>
    <w:r w:rsidRPr="00F8253A">
      <w:rPr>
        <w:rFonts w:ascii="Century Gothic" w:eastAsia="Calibri" w:hAnsi="Century Gothic" w:cs="Times New Roman"/>
        <w:b/>
        <w:szCs w:val="24"/>
      </w:rPr>
      <w:t>DCMAEDS/0</w:t>
    </w:r>
    <w:r>
      <w:rPr>
        <w:rFonts w:ascii="Century Gothic" w:eastAsia="Calibri" w:hAnsi="Century Gothic" w:cs="Times New Roman"/>
        <w:b/>
        <w:szCs w:val="24"/>
      </w:rPr>
      <w:t>2</w:t>
    </w:r>
    <w:r w:rsidRPr="00F8253A">
      <w:rPr>
        <w:rFonts w:ascii="Century Gothic" w:eastAsia="Calibri" w:hAnsi="Century Gothic" w:cs="Times New Roman"/>
        <w:b/>
        <w:szCs w:val="24"/>
      </w:rPr>
      <w:t>/202</w:t>
    </w:r>
    <w:r>
      <w:rPr>
        <w:rFonts w:ascii="Century Gothic" w:eastAsia="Calibri" w:hAnsi="Century Gothic" w:cs="Times New Roman"/>
        <w:b/>
        <w:szCs w:val="24"/>
      </w:rPr>
      <w:t>4</w:t>
    </w:r>
  </w:p>
  <w:p w14:paraId="2B7493CC" w14:textId="77777777" w:rsidR="001142E7" w:rsidRDefault="001142E7" w:rsidP="00372BDA">
    <w:pPr>
      <w:pStyle w:val="Encabezado"/>
      <w:tabs>
        <w:tab w:val="clear" w:pos="8838"/>
        <w:tab w:val="right" w:pos="7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94" style="width:9.75pt;height:9.75pt" coordsize="" o:spt="100" o:bullet="t" adj="0,,0" path="" stroked="f">
        <v:stroke joinstyle="miter"/>
        <v:imagedata r:id="rId1" o:title="image326"/>
        <v:formulas/>
        <v:path o:connecttype="segments"/>
      </v:shape>
    </w:pict>
  </w:numPicBullet>
  <w:numPicBullet w:numPicBulletId="1">
    <w:pict>
      <v:shape id="_x0000_i1095" style="width:11.25pt;height:9.75pt" coordsize="" o:spt="100" o:bullet="t" adj="0,,0" path="" stroked="f">
        <v:stroke joinstyle="miter"/>
        <v:imagedata r:id="rId2" o:title="image327"/>
        <v:formulas/>
        <v:path o:connecttype="segments"/>
      </v:shape>
    </w:pict>
  </w:numPicBullet>
  <w:abstractNum w:abstractNumId="0" w15:restartNumberingAfterBreak="0">
    <w:nsid w:val="01967D0C"/>
    <w:multiLevelType w:val="hybridMultilevel"/>
    <w:tmpl w:val="008AE4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E4A5E45"/>
    <w:multiLevelType w:val="hybridMultilevel"/>
    <w:tmpl w:val="72A20D8A"/>
    <w:lvl w:ilvl="0" w:tplc="B13A752A">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1F00406">
      <w:start w:val="1"/>
      <w:numFmt w:val="bullet"/>
      <w:lvlRestart w:val="0"/>
      <w:lvlText w:val="•"/>
      <w:lvlPicBulletId w:val="0"/>
      <w:lvlJc w:val="left"/>
      <w:pPr>
        <w:ind w:left="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0C7268">
      <w:start w:val="1"/>
      <w:numFmt w:val="bullet"/>
      <w:lvlText w:val="▪"/>
      <w:lvlJc w:val="left"/>
      <w:pPr>
        <w:ind w:left="1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624D998">
      <w:start w:val="1"/>
      <w:numFmt w:val="bullet"/>
      <w:lvlText w:val="•"/>
      <w:lvlJc w:val="left"/>
      <w:pPr>
        <w:ind w:left="2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5F6716E">
      <w:start w:val="1"/>
      <w:numFmt w:val="bullet"/>
      <w:lvlText w:val="o"/>
      <w:lvlJc w:val="left"/>
      <w:pPr>
        <w:ind w:left="2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4E98A0">
      <w:start w:val="1"/>
      <w:numFmt w:val="bullet"/>
      <w:lvlText w:val="▪"/>
      <w:lvlJc w:val="left"/>
      <w:pPr>
        <w:ind w:left="3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1E35D4">
      <w:start w:val="1"/>
      <w:numFmt w:val="bullet"/>
      <w:lvlText w:val="•"/>
      <w:lvlJc w:val="left"/>
      <w:pPr>
        <w:ind w:left="4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10130C">
      <w:start w:val="1"/>
      <w:numFmt w:val="bullet"/>
      <w:lvlText w:val="o"/>
      <w:lvlJc w:val="left"/>
      <w:pPr>
        <w:ind w:left="5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55A195E">
      <w:start w:val="1"/>
      <w:numFmt w:val="bullet"/>
      <w:lvlText w:val="▪"/>
      <w:lvlJc w:val="left"/>
      <w:pPr>
        <w:ind w:left="57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4F76E65"/>
    <w:multiLevelType w:val="multilevel"/>
    <w:tmpl w:val="5552AA1E"/>
    <w:lvl w:ilvl="0">
      <w:start w:val="1"/>
      <w:numFmt w:val="lowerLetter"/>
      <w:lvlText w:val="%1)"/>
      <w:lvlJc w:val="left"/>
      <w:pPr>
        <w:ind w:left="851"/>
      </w:pPr>
      <w:rPr>
        <w:rFonts w:ascii="Century Gothic" w:eastAsiaTheme="minorHAnsi" w:hAnsi="Century Gothic" w:cstheme="minorBid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F57AC7"/>
    <w:multiLevelType w:val="hybridMultilevel"/>
    <w:tmpl w:val="D3921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10460"/>
    <w:multiLevelType w:val="multilevel"/>
    <w:tmpl w:val="BF32543C"/>
    <w:styleLink w:val="Listaactual1"/>
    <w:lvl w:ilvl="0">
      <w:start w:val="1"/>
      <w:numFmt w:val="lowerLetter"/>
      <w:lvlText w:val="%1)"/>
      <w:lvlJc w:val="left"/>
      <w:pPr>
        <w:ind w:left="795" w:hanging="435"/>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51399"/>
    <w:multiLevelType w:val="hybridMultilevel"/>
    <w:tmpl w:val="FD3C973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2AD141FA"/>
    <w:multiLevelType w:val="hybridMultilevel"/>
    <w:tmpl w:val="2E8C0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E2FBA"/>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E4352"/>
    <w:multiLevelType w:val="hybridMultilevel"/>
    <w:tmpl w:val="1D64DECA"/>
    <w:lvl w:ilvl="0" w:tplc="080A0017">
      <w:start w:val="1"/>
      <w:numFmt w:val="lowerLetter"/>
      <w:lvlText w:val="%1)"/>
      <w:lvlJc w:val="left"/>
      <w:pPr>
        <w:ind w:left="795" w:hanging="435"/>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F607AC"/>
    <w:multiLevelType w:val="hybridMultilevel"/>
    <w:tmpl w:val="F1002340"/>
    <w:lvl w:ilvl="0" w:tplc="CF3EFEB4">
      <w:start w:val="1"/>
      <w:numFmt w:val="bullet"/>
      <w:lvlText w:val="•"/>
      <w:lvlPicBulletId w:val="1"/>
      <w:lvlJc w:val="left"/>
      <w:pPr>
        <w:ind w:left="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12D006">
      <w:start w:val="1"/>
      <w:numFmt w:val="bullet"/>
      <w:lvlText w:val="o"/>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06C7DA">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2A489E">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406A26">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E66CDDC">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DAAA77E">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25A8064">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C1423EE">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start w:val="1"/>
      <w:numFmt w:val="bullet"/>
      <w:lvlText w:val="o"/>
      <w:lvlJc w:val="left"/>
      <w:pPr>
        <w:ind w:left="1154" w:hanging="360"/>
      </w:pPr>
      <w:rPr>
        <w:rFonts w:ascii="Courier New" w:hAnsi="Courier New" w:cs="Courier New" w:hint="default"/>
      </w:rPr>
    </w:lvl>
    <w:lvl w:ilvl="2" w:tplc="080A0005">
      <w:start w:val="1"/>
      <w:numFmt w:val="bullet"/>
      <w:lvlText w:val=""/>
      <w:lvlJc w:val="left"/>
      <w:pPr>
        <w:ind w:left="1874" w:hanging="360"/>
      </w:pPr>
      <w:rPr>
        <w:rFonts w:ascii="Wingdings" w:hAnsi="Wingdings" w:hint="default"/>
      </w:rPr>
    </w:lvl>
    <w:lvl w:ilvl="3" w:tplc="080A0001">
      <w:start w:val="1"/>
      <w:numFmt w:val="bullet"/>
      <w:lvlText w:val=""/>
      <w:lvlJc w:val="left"/>
      <w:pPr>
        <w:ind w:left="2594" w:hanging="360"/>
      </w:pPr>
      <w:rPr>
        <w:rFonts w:ascii="Symbol" w:hAnsi="Symbol" w:hint="default"/>
      </w:rPr>
    </w:lvl>
    <w:lvl w:ilvl="4" w:tplc="080A0003">
      <w:start w:val="1"/>
      <w:numFmt w:val="bullet"/>
      <w:lvlText w:val="o"/>
      <w:lvlJc w:val="left"/>
      <w:pPr>
        <w:ind w:left="3314" w:hanging="360"/>
      </w:pPr>
      <w:rPr>
        <w:rFonts w:ascii="Courier New" w:hAnsi="Courier New" w:cs="Courier New" w:hint="default"/>
      </w:rPr>
    </w:lvl>
    <w:lvl w:ilvl="5" w:tplc="080A0005">
      <w:start w:val="1"/>
      <w:numFmt w:val="bullet"/>
      <w:lvlText w:val=""/>
      <w:lvlJc w:val="left"/>
      <w:pPr>
        <w:ind w:left="4034" w:hanging="360"/>
      </w:pPr>
      <w:rPr>
        <w:rFonts w:ascii="Wingdings" w:hAnsi="Wingdings" w:hint="default"/>
      </w:rPr>
    </w:lvl>
    <w:lvl w:ilvl="6" w:tplc="080A0001">
      <w:start w:val="1"/>
      <w:numFmt w:val="bullet"/>
      <w:lvlText w:val=""/>
      <w:lvlJc w:val="left"/>
      <w:pPr>
        <w:ind w:left="4754" w:hanging="360"/>
      </w:pPr>
      <w:rPr>
        <w:rFonts w:ascii="Symbol" w:hAnsi="Symbol" w:hint="default"/>
      </w:rPr>
    </w:lvl>
    <w:lvl w:ilvl="7" w:tplc="080A0003">
      <w:start w:val="1"/>
      <w:numFmt w:val="bullet"/>
      <w:lvlText w:val="o"/>
      <w:lvlJc w:val="left"/>
      <w:pPr>
        <w:ind w:left="5474" w:hanging="360"/>
      </w:pPr>
      <w:rPr>
        <w:rFonts w:ascii="Courier New" w:hAnsi="Courier New" w:cs="Courier New" w:hint="default"/>
      </w:rPr>
    </w:lvl>
    <w:lvl w:ilvl="8" w:tplc="080A0005">
      <w:start w:val="1"/>
      <w:numFmt w:val="bullet"/>
      <w:lvlText w:val=""/>
      <w:lvlJc w:val="left"/>
      <w:pPr>
        <w:ind w:left="6194" w:hanging="360"/>
      </w:pPr>
      <w:rPr>
        <w:rFonts w:ascii="Wingdings" w:hAnsi="Wingdings" w:hint="default"/>
      </w:rPr>
    </w:lvl>
  </w:abstractNum>
  <w:abstractNum w:abstractNumId="11" w15:restartNumberingAfterBreak="0">
    <w:nsid w:val="489A003B"/>
    <w:multiLevelType w:val="hybridMultilevel"/>
    <w:tmpl w:val="0366B8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12A1D"/>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618B6"/>
    <w:multiLevelType w:val="hybridMultilevel"/>
    <w:tmpl w:val="E2D6E878"/>
    <w:lvl w:ilvl="0" w:tplc="90ACA6F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6FC2424A"/>
    <w:multiLevelType w:val="hybridMultilevel"/>
    <w:tmpl w:val="923A3D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B3666"/>
    <w:multiLevelType w:val="hybridMultilevel"/>
    <w:tmpl w:val="704E0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603C64"/>
    <w:multiLevelType w:val="hybridMultilevel"/>
    <w:tmpl w:val="107A8ABA"/>
    <w:lvl w:ilvl="0" w:tplc="98AC6274">
      <w:start w:val="6"/>
      <w:numFmt w:val="decimal"/>
      <w:lvlText w:val="%1."/>
      <w:lvlJc w:val="left"/>
      <w:pPr>
        <w:ind w:left="10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53A9AFE">
      <w:start w:val="1"/>
      <w:numFmt w:val="lowerLetter"/>
      <w:lvlText w:val="%2"/>
      <w:lvlJc w:val="left"/>
      <w:pPr>
        <w:ind w:left="11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4A69CC8">
      <w:start w:val="1"/>
      <w:numFmt w:val="lowerRoman"/>
      <w:lvlText w:val="%3"/>
      <w:lvlJc w:val="left"/>
      <w:pPr>
        <w:ind w:left="18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ED619BA">
      <w:start w:val="1"/>
      <w:numFmt w:val="decimal"/>
      <w:lvlText w:val="%4"/>
      <w:lvlJc w:val="left"/>
      <w:pPr>
        <w:ind w:left="25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386F646">
      <w:start w:val="1"/>
      <w:numFmt w:val="lowerLetter"/>
      <w:lvlText w:val="%5"/>
      <w:lvlJc w:val="left"/>
      <w:pPr>
        <w:ind w:left="33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A0C7BB6">
      <w:start w:val="1"/>
      <w:numFmt w:val="lowerRoman"/>
      <w:lvlText w:val="%6"/>
      <w:lvlJc w:val="left"/>
      <w:pPr>
        <w:ind w:left="40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32DC02">
      <w:start w:val="1"/>
      <w:numFmt w:val="decimal"/>
      <w:lvlText w:val="%7"/>
      <w:lvlJc w:val="left"/>
      <w:pPr>
        <w:ind w:left="47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640AD5A">
      <w:start w:val="1"/>
      <w:numFmt w:val="lowerLetter"/>
      <w:lvlText w:val="%8"/>
      <w:lvlJc w:val="left"/>
      <w:pPr>
        <w:ind w:left="54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4D41F88">
      <w:start w:val="1"/>
      <w:numFmt w:val="lowerRoman"/>
      <w:lvlText w:val="%9"/>
      <w:lvlJc w:val="left"/>
      <w:pPr>
        <w:ind w:left="61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937442338">
    <w:abstractNumId w:val="14"/>
  </w:num>
  <w:num w:numId="2" w16cid:durableId="530071851">
    <w:abstractNumId w:val="6"/>
  </w:num>
  <w:num w:numId="3" w16cid:durableId="9117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208776">
    <w:abstractNumId w:val="0"/>
  </w:num>
  <w:num w:numId="5" w16cid:durableId="689140048">
    <w:abstractNumId w:val="12"/>
  </w:num>
  <w:num w:numId="6" w16cid:durableId="2086681724">
    <w:abstractNumId w:val="10"/>
  </w:num>
  <w:num w:numId="7" w16cid:durableId="873663012">
    <w:abstractNumId w:val="10"/>
  </w:num>
  <w:num w:numId="8" w16cid:durableId="1682588897">
    <w:abstractNumId w:val="7"/>
  </w:num>
  <w:num w:numId="9" w16cid:durableId="1550073449">
    <w:abstractNumId w:val="15"/>
  </w:num>
  <w:num w:numId="10" w16cid:durableId="1968317511">
    <w:abstractNumId w:val="3"/>
  </w:num>
  <w:num w:numId="11" w16cid:durableId="760025827">
    <w:abstractNumId w:val="11"/>
  </w:num>
  <w:num w:numId="12" w16cid:durableId="734014155">
    <w:abstractNumId w:val="8"/>
  </w:num>
  <w:num w:numId="13" w16cid:durableId="2066830397">
    <w:abstractNumId w:val="2"/>
  </w:num>
  <w:num w:numId="14" w16cid:durableId="445544348">
    <w:abstractNumId w:val="16"/>
  </w:num>
  <w:num w:numId="15" w16cid:durableId="1735857549">
    <w:abstractNumId w:val="1"/>
  </w:num>
  <w:num w:numId="16" w16cid:durableId="1637181208">
    <w:abstractNumId w:val="4"/>
  </w:num>
  <w:num w:numId="17" w16cid:durableId="1746494421">
    <w:abstractNumId w:val="9"/>
  </w:num>
  <w:num w:numId="18" w16cid:durableId="626349732">
    <w:abstractNumId w:val="5"/>
  </w:num>
  <w:num w:numId="19" w16cid:durableId="751851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E7"/>
    <w:rsid w:val="00006380"/>
    <w:rsid w:val="00006A7C"/>
    <w:rsid w:val="00012CE1"/>
    <w:rsid w:val="00016813"/>
    <w:rsid w:val="00094BC3"/>
    <w:rsid w:val="000A6245"/>
    <w:rsid w:val="000B6033"/>
    <w:rsid w:val="000D64A5"/>
    <w:rsid w:val="00113573"/>
    <w:rsid w:val="001142E7"/>
    <w:rsid w:val="00136287"/>
    <w:rsid w:val="00154B23"/>
    <w:rsid w:val="001564C2"/>
    <w:rsid w:val="00162CBB"/>
    <w:rsid w:val="001675F6"/>
    <w:rsid w:val="001801A7"/>
    <w:rsid w:val="0019241E"/>
    <w:rsid w:val="001A246C"/>
    <w:rsid w:val="001A5E76"/>
    <w:rsid w:val="001B2FE0"/>
    <w:rsid w:val="001B6737"/>
    <w:rsid w:val="001F3367"/>
    <w:rsid w:val="0020490B"/>
    <w:rsid w:val="002134BD"/>
    <w:rsid w:val="00214160"/>
    <w:rsid w:val="002250FE"/>
    <w:rsid w:val="00253123"/>
    <w:rsid w:val="00257200"/>
    <w:rsid w:val="00272942"/>
    <w:rsid w:val="00276B7C"/>
    <w:rsid w:val="00283B12"/>
    <w:rsid w:val="00283FDB"/>
    <w:rsid w:val="002F1569"/>
    <w:rsid w:val="00331B0B"/>
    <w:rsid w:val="00340D8D"/>
    <w:rsid w:val="003720CD"/>
    <w:rsid w:val="00372BDA"/>
    <w:rsid w:val="00393124"/>
    <w:rsid w:val="003A1B5A"/>
    <w:rsid w:val="003B53D1"/>
    <w:rsid w:val="00404191"/>
    <w:rsid w:val="00423A01"/>
    <w:rsid w:val="00461901"/>
    <w:rsid w:val="00471B5B"/>
    <w:rsid w:val="00483D9B"/>
    <w:rsid w:val="004B67E8"/>
    <w:rsid w:val="004D02CD"/>
    <w:rsid w:val="004E0FC7"/>
    <w:rsid w:val="004E2ED9"/>
    <w:rsid w:val="00525370"/>
    <w:rsid w:val="00537242"/>
    <w:rsid w:val="0055460A"/>
    <w:rsid w:val="00557552"/>
    <w:rsid w:val="00590298"/>
    <w:rsid w:val="00591AB3"/>
    <w:rsid w:val="005B2132"/>
    <w:rsid w:val="005C4B03"/>
    <w:rsid w:val="005D464A"/>
    <w:rsid w:val="005F34E1"/>
    <w:rsid w:val="00653EBA"/>
    <w:rsid w:val="006716C4"/>
    <w:rsid w:val="00693DDA"/>
    <w:rsid w:val="006A2599"/>
    <w:rsid w:val="006A4DD3"/>
    <w:rsid w:val="006C19C1"/>
    <w:rsid w:val="006C4554"/>
    <w:rsid w:val="006C5FF9"/>
    <w:rsid w:val="006D6A58"/>
    <w:rsid w:val="00707E77"/>
    <w:rsid w:val="00713847"/>
    <w:rsid w:val="0071652B"/>
    <w:rsid w:val="0074265F"/>
    <w:rsid w:val="0075398F"/>
    <w:rsid w:val="007C35C2"/>
    <w:rsid w:val="007C5718"/>
    <w:rsid w:val="00805FC8"/>
    <w:rsid w:val="008929CC"/>
    <w:rsid w:val="008A0E83"/>
    <w:rsid w:val="008B3862"/>
    <w:rsid w:val="008B435A"/>
    <w:rsid w:val="008C7174"/>
    <w:rsid w:val="008D5380"/>
    <w:rsid w:val="008E362F"/>
    <w:rsid w:val="008E696F"/>
    <w:rsid w:val="00914624"/>
    <w:rsid w:val="0092224A"/>
    <w:rsid w:val="009325D6"/>
    <w:rsid w:val="00936918"/>
    <w:rsid w:val="009A600E"/>
    <w:rsid w:val="009C0982"/>
    <w:rsid w:val="009C382D"/>
    <w:rsid w:val="009E12FD"/>
    <w:rsid w:val="00A158E9"/>
    <w:rsid w:val="00A45BBA"/>
    <w:rsid w:val="00A55B28"/>
    <w:rsid w:val="00AB406A"/>
    <w:rsid w:val="00AC18EF"/>
    <w:rsid w:val="00AD4D5C"/>
    <w:rsid w:val="00B0761B"/>
    <w:rsid w:val="00B67351"/>
    <w:rsid w:val="00B67BF0"/>
    <w:rsid w:val="00B97DF5"/>
    <w:rsid w:val="00BA3F38"/>
    <w:rsid w:val="00BA54E5"/>
    <w:rsid w:val="00BA5711"/>
    <w:rsid w:val="00BF0993"/>
    <w:rsid w:val="00C251F8"/>
    <w:rsid w:val="00C311C9"/>
    <w:rsid w:val="00C553FD"/>
    <w:rsid w:val="00C7521B"/>
    <w:rsid w:val="00C95624"/>
    <w:rsid w:val="00CA40E8"/>
    <w:rsid w:val="00CA5537"/>
    <w:rsid w:val="00CB06EB"/>
    <w:rsid w:val="00CB3CEE"/>
    <w:rsid w:val="00CE46B0"/>
    <w:rsid w:val="00CF1014"/>
    <w:rsid w:val="00DF2191"/>
    <w:rsid w:val="00E17D7B"/>
    <w:rsid w:val="00E22C3D"/>
    <w:rsid w:val="00E56B48"/>
    <w:rsid w:val="00E77933"/>
    <w:rsid w:val="00E92EA2"/>
    <w:rsid w:val="00EB0F1C"/>
    <w:rsid w:val="00EC6021"/>
    <w:rsid w:val="00EF237F"/>
    <w:rsid w:val="00F04BD4"/>
    <w:rsid w:val="00F16BDB"/>
    <w:rsid w:val="00F21B74"/>
    <w:rsid w:val="00F37758"/>
    <w:rsid w:val="00F41D65"/>
    <w:rsid w:val="00F70907"/>
    <w:rsid w:val="00F77F56"/>
    <w:rsid w:val="00F82AFC"/>
    <w:rsid w:val="00F83165"/>
    <w:rsid w:val="00F92422"/>
    <w:rsid w:val="00FA3262"/>
    <w:rsid w:val="00FA3F8F"/>
    <w:rsid w:val="00FB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A955"/>
  <w15:chartTrackingRefBased/>
  <w15:docId w15:val="{83B028F3-0D7E-4BBE-9E60-3C005222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2E7"/>
  </w:style>
  <w:style w:type="paragraph" w:styleId="Piedepgina">
    <w:name w:val="footer"/>
    <w:basedOn w:val="Normal"/>
    <w:link w:val="PiedepginaCar"/>
    <w:uiPriority w:val="99"/>
    <w:unhideWhenUsed/>
    <w:rsid w:val="0011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2E7"/>
  </w:style>
  <w:style w:type="paragraph" w:styleId="Prrafodelista">
    <w:name w:val="List Paragraph"/>
    <w:basedOn w:val="Normal"/>
    <w:uiPriority w:val="34"/>
    <w:qFormat/>
    <w:rsid w:val="001142E7"/>
    <w:pPr>
      <w:ind w:left="720"/>
      <w:contextualSpacing/>
    </w:pPr>
  </w:style>
  <w:style w:type="paragraph" w:styleId="NormalWeb">
    <w:name w:val="Normal (Web)"/>
    <w:basedOn w:val="Normal"/>
    <w:uiPriority w:val="99"/>
    <w:unhideWhenUsed/>
    <w:rsid w:val="0093691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
    <w:name w:val="TableGrid"/>
    <w:rsid w:val="00B67351"/>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Listaactual1">
    <w:name w:val="Lista actual1"/>
    <w:uiPriority w:val="99"/>
    <w:rsid w:val="00F16BDB"/>
    <w:pPr>
      <w:numPr>
        <w:numId w:val="16"/>
      </w:numPr>
    </w:pPr>
  </w:style>
  <w:style w:type="paragraph" w:styleId="Sinespaciado">
    <w:name w:val="No Spacing"/>
    <w:uiPriority w:val="1"/>
    <w:qFormat/>
    <w:rsid w:val="00F16BDB"/>
    <w:pPr>
      <w:spacing w:after="0" w:line="240" w:lineRule="auto"/>
    </w:pPr>
  </w:style>
  <w:style w:type="paragraph" w:customStyle="1" w:styleId="footnotedescription">
    <w:name w:val="footnote description"/>
    <w:next w:val="Normal"/>
    <w:link w:val="footnotedescriptionChar"/>
    <w:hidden/>
    <w:rsid w:val="006C19C1"/>
    <w:pPr>
      <w:spacing w:after="0" w:line="256" w:lineRule="auto"/>
      <w:ind w:left="65"/>
    </w:pPr>
    <w:rPr>
      <w:rFonts w:ascii="Times New Roman" w:eastAsia="Times New Roman" w:hAnsi="Times New Roman" w:cs="Times New Roman"/>
      <w:color w:val="000000"/>
      <w:sz w:val="16"/>
      <w:u w:val="single" w:color="000000"/>
      <w:lang w:eastAsia="es-MX"/>
    </w:rPr>
  </w:style>
  <w:style w:type="character" w:customStyle="1" w:styleId="footnotedescriptionChar">
    <w:name w:val="footnote description Char"/>
    <w:link w:val="footnotedescription"/>
    <w:rsid w:val="006C19C1"/>
    <w:rPr>
      <w:rFonts w:ascii="Times New Roman" w:eastAsia="Times New Roman" w:hAnsi="Times New Roman" w:cs="Times New Roman"/>
      <w:color w:val="000000"/>
      <w:sz w:val="16"/>
      <w:u w:val="single" w:color="000000"/>
      <w:lang w:eastAsia="es-MX"/>
    </w:rPr>
  </w:style>
  <w:style w:type="character" w:customStyle="1" w:styleId="footnotemark">
    <w:name w:val="footnote mark"/>
    <w:hidden/>
    <w:rsid w:val="006C19C1"/>
    <w:rPr>
      <w:rFonts w:ascii="Times New Roman" w:eastAsia="Times New Roman" w:hAnsi="Times New Roman" w:cs="Times New Roman"/>
      <w:color w:val="000000"/>
      <w:sz w:val="1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19867">
      <w:bodyDiv w:val="1"/>
      <w:marLeft w:val="0"/>
      <w:marRight w:val="0"/>
      <w:marTop w:val="0"/>
      <w:marBottom w:val="0"/>
      <w:divBdr>
        <w:top w:val="none" w:sz="0" w:space="0" w:color="auto"/>
        <w:left w:val="none" w:sz="0" w:space="0" w:color="auto"/>
        <w:bottom w:val="none" w:sz="0" w:space="0" w:color="auto"/>
        <w:right w:val="none" w:sz="0" w:space="0" w:color="auto"/>
      </w:divBdr>
    </w:div>
    <w:div w:id="808520328">
      <w:bodyDiv w:val="1"/>
      <w:marLeft w:val="0"/>
      <w:marRight w:val="0"/>
      <w:marTop w:val="0"/>
      <w:marBottom w:val="0"/>
      <w:divBdr>
        <w:top w:val="none" w:sz="0" w:space="0" w:color="auto"/>
        <w:left w:val="none" w:sz="0" w:space="0" w:color="auto"/>
        <w:bottom w:val="none" w:sz="0" w:space="0" w:color="auto"/>
        <w:right w:val="none" w:sz="0" w:space="0" w:color="auto"/>
      </w:divBdr>
    </w:div>
    <w:div w:id="1017150126">
      <w:bodyDiv w:val="1"/>
      <w:marLeft w:val="0"/>
      <w:marRight w:val="0"/>
      <w:marTop w:val="0"/>
      <w:marBottom w:val="0"/>
      <w:divBdr>
        <w:top w:val="none" w:sz="0" w:space="0" w:color="auto"/>
        <w:left w:val="none" w:sz="0" w:space="0" w:color="auto"/>
        <w:bottom w:val="none" w:sz="0" w:space="0" w:color="auto"/>
        <w:right w:val="none" w:sz="0" w:space="0" w:color="auto"/>
      </w:divBdr>
    </w:div>
    <w:div w:id="1627543422">
      <w:bodyDiv w:val="1"/>
      <w:marLeft w:val="0"/>
      <w:marRight w:val="0"/>
      <w:marTop w:val="0"/>
      <w:marBottom w:val="0"/>
      <w:divBdr>
        <w:top w:val="none" w:sz="0" w:space="0" w:color="auto"/>
        <w:left w:val="none" w:sz="0" w:space="0" w:color="auto"/>
        <w:bottom w:val="none" w:sz="0" w:space="0" w:color="auto"/>
        <w:right w:val="none" w:sz="0" w:space="0" w:color="auto"/>
      </w:divBdr>
    </w:div>
    <w:div w:id="19833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header" Target="header1.xml"/><Relationship Id="rId10" Type="http://schemas.openxmlformats.org/officeDocument/2006/relationships/image" Target="media/image6.jpg"/><Relationship Id="rId19" Type="http://schemas.openxmlformats.org/officeDocument/2006/relationships/image" Target="http://www.congresochihuahua.gob.mx/mthumb.php?src=diputados/imagenes/fotosOficiales/309.jpeg&amp;w=200&amp;h=265&amp;zc=1"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4458</Words>
  <Characters>24524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congreso chihuahua</cp:lastModifiedBy>
  <cp:revision>2</cp:revision>
  <cp:lastPrinted>2024-12-02T20:24:00Z</cp:lastPrinted>
  <dcterms:created xsi:type="dcterms:W3CDTF">2024-12-05T20:56:00Z</dcterms:created>
  <dcterms:modified xsi:type="dcterms:W3CDTF">2024-12-05T20:56:00Z</dcterms:modified>
</cp:coreProperties>
</file>