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3D269" w14:textId="77777777" w:rsidR="009413E9" w:rsidRPr="0087055A" w:rsidRDefault="009413E9" w:rsidP="009413E9">
      <w:pPr>
        <w:pStyle w:val="Sinespaciado"/>
        <w:jc w:val="both"/>
        <w:outlineLvl w:val="0"/>
        <w:rPr>
          <w:rFonts w:ascii="Century Gothic" w:hAnsi="Century Gothic" w:cs="Arial"/>
          <w:b/>
          <w:sz w:val="24"/>
          <w:szCs w:val="24"/>
        </w:rPr>
      </w:pPr>
      <w:bookmarkStart w:id="0" w:name="_Hlk184980150"/>
      <w:bookmarkEnd w:id="0"/>
      <w:r w:rsidRPr="0087055A">
        <w:rPr>
          <w:rFonts w:ascii="Century Gothic" w:hAnsi="Century Gothic" w:cs="Arial"/>
          <w:b/>
          <w:sz w:val="24"/>
          <w:szCs w:val="24"/>
        </w:rPr>
        <w:t>H. CONGRESO DEL ESTADO</w:t>
      </w:r>
    </w:p>
    <w:p w14:paraId="51CBC801" w14:textId="77777777" w:rsidR="009413E9" w:rsidRPr="0087055A" w:rsidRDefault="009413E9" w:rsidP="009413E9">
      <w:pPr>
        <w:pStyle w:val="Sinespaciado"/>
        <w:jc w:val="both"/>
        <w:outlineLvl w:val="0"/>
        <w:rPr>
          <w:rFonts w:ascii="Century Gothic" w:hAnsi="Century Gothic" w:cs="Arial"/>
          <w:b/>
          <w:sz w:val="24"/>
          <w:szCs w:val="24"/>
        </w:rPr>
      </w:pPr>
      <w:r w:rsidRPr="0087055A">
        <w:rPr>
          <w:rFonts w:ascii="Century Gothic" w:hAnsi="Century Gothic" w:cs="Arial"/>
          <w:b/>
          <w:sz w:val="24"/>
          <w:szCs w:val="24"/>
        </w:rPr>
        <w:t>P R E S E N T E.-</w:t>
      </w:r>
    </w:p>
    <w:p w14:paraId="11C4C19B" w14:textId="77777777" w:rsidR="009413E9" w:rsidRPr="0087055A" w:rsidRDefault="009413E9" w:rsidP="009413E9">
      <w:pPr>
        <w:spacing w:line="360" w:lineRule="auto"/>
        <w:jc w:val="both"/>
        <w:rPr>
          <w:rFonts w:ascii="Century Gothic" w:eastAsiaTheme="minorHAnsi" w:hAnsi="Century Gothic" w:cs="Arial"/>
          <w:b/>
          <w:lang w:val="es-MX" w:eastAsia="en-US"/>
        </w:rPr>
      </w:pPr>
    </w:p>
    <w:p w14:paraId="444418B9" w14:textId="77777777" w:rsidR="009413E9" w:rsidRPr="0087055A" w:rsidRDefault="009413E9" w:rsidP="009413E9">
      <w:pPr>
        <w:spacing w:line="360" w:lineRule="auto"/>
        <w:jc w:val="both"/>
        <w:rPr>
          <w:rFonts w:ascii="Century Gothic" w:hAnsi="Century Gothic" w:cs="Arial"/>
          <w:lang w:val="es-MX"/>
        </w:rPr>
      </w:pPr>
      <w:r w:rsidRPr="0087055A">
        <w:rPr>
          <w:rFonts w:ascii="Century Gothic" w:hAnsi="Century Gothic" w:cs="Arial"/>
          <w:lang w:val="es-MX"/>
        </w:rPr>
        <w:t>La Comisión de Programación, Presupuesto y Hacienda Pública, con fundamento en lo dispuesto por los artículos 64 fracciones II y VIII de la Constitución Política del Estado de Chihuahua, 87, 88 y 111 de la Ley Orgánica, 80 y 81 del Reglamento Interior y de Prácticas Parlamentarias, ambos del Poder Legislativo del Estado de Chihuahua, somete a la consideración del Pleno el presente Dictamen, elaborado conforme a los siguientes:</w:t>
      </w:r>
    </w:p>
    <w:p w14:paraId="03753AA4" w14:textId="77777777" w:rsidR="009413E9" w:rsidRPr="0087055A" w:rsidRDefault="009413E9" w:rsidP="009413E9">
      <w:pPr>
        <w:spacing w:line="360" w:lineRule="auto"/>
        <w:ind w:firstLine="708"/>
        <w:jc w:val="both"/>
        <w:rPr>
          <w:rFonts w:ascii="Century Gothic" w:hAnsi="Century Gothic" w:cs="Arial"/>
          <w:highlight w:val="yellow"/>
          <w:lang w:val="es-MX"/>
        </w:rPr>
      </w:pPr>
    </w:p>
    <w:p w14:paraId="57F48BF4" w14:textId="505AF5B6" w:rsidR="002F06E9" w:rsidRPr="0087055A" w:rsidRDefault="009413E9" w:rsidP="002F06E9">
      <w:pPr>
        <w:pStyle w:val="Sinespaciado"/>
        <w:spacing w:line="360" w:lineRule="auto"/>
        <w:jc w:val="center"/>
        <w:rPr>
          <w:rFonts w:ascii="Century Gothic" w:hAnsi="Century Gothic" w:cs="Arial"/>
          <w:b/>
          <w:sz w:val="24"/>
          <w:szCs w:val="24"/>
        </w:rPr>
      </w:pPr>
      <w:r w:rsidRPr="0087055A">
        <w:rPr>
          <w:rFonts w:ascii="Century Gothic" w:hAnsi="Century Gothic" w:cs="Arial"/>
          <w:b/>
          <w:sz w:val="24"/>
          <w:szCs w:val="24"/>
        </w:rPr>
        <w:t>A N T E C E D E N T E S</w:t>
      </w:r>
    </w:p>
    <w:p w14:paraId="3CB0707C" w14:textId="77777777" w:rsidR="002F06E9" w:rsidRPr="0087055A" w:rsidRDefault="002F06E9" w:rsidP="002F06E9">
      <w:pPr>
        <w:pStyle w:val="Normal1"/>
        <w:spacing w:line="360" w:lineRule="auto"/>
        <w:ind w:left="-142" w:right="-93"/>
        <w:contextualSpacing/>
        <w:jc w:val="both"/>
        <w:rPr>
          <w:rFonts w:ascii="Century Gothic" w:eastAsia="Arial" w:hAnsi="Century Gothic" w:cs="Arial"/>
          <w:b/>
          <w:color w:val="auto"/>
          <w:szCs w:val="24"/>
          <w:lang w:val="es-MX"/>
        </w:rPr>
      </w:pPr>
    </w:p>
    <w:p w14:paraId="4C913184" w14:textId="749976D7" w:rsidR="002F06E9" w:rsidRPr="0087055A" w:rsidRDefault="002F06E9" w:rsidP="00C95528">
      <w:pPr>
        <w:pStyle w:val="Normal1"/>
        <w:spacing w:line="360" w:lineRule="auto"/>
        <w:ind w:left="-142" w:right="-93"/>
        <w:contextualSpacing/>
        <w:jc w:val="both"/>
        <w:rPr>
          <w:rFonts w:ascii="Century Gothic" w:eastAsia="Arial" w:hAnsi="Century Gothic" w:cs="Arial"/>
          <w:color w:val="auto"/>
          <w:szCs w:val="24"/>
          <w:lang w:val="es-MX"/>
        </w:rPr>
      </w:pPr>
      <w:r w:rsidRPr="0087055A">
        <w:rPr>
          <w:rFonts w:ascii="Century Gothic" w:eastAsia="Arial" w:hAnsi="Century Gothic" w:cs="Arial"/>
          <w:b/>
          <w:color w:val="auto"/>
          <w:szCs w:val="24"/>
          <w:lang w:val="es-MX"/>
        </w:rPr>
        <w:t xml:space="preserve">I.- </w:t>
      </w:r>
      <w:r w:rsidRPr="0087055A">
        <w:rPr>
          <w:rFonts w:ascii="Century Gothic" w:eastAsia="Arial" w:hAnsi="Century Gothic" w:cs="Arial"/>
          <w:color w:val="auto"/>
          <w:szCs w:val="24"/>
          <w:lang w:val="es-MX"/>
        </w:rPr>
        <w:t xml:space="preserve">Con fecha </w:t>
      </w:r>
      <w:r w:rsidR="00F45CCD" w:rsidRPr="0087055A">
        <w:rPr>
          <w:rFonts w:ascii="Century Gothic" w:eastAsia="Arial" w:hAnsi="Century Gothic" w:cs="Arial"/>
          <w:color w:val="auto"/>
          <w:szCs w:val="24"/>
          <w:lang w:val="es-MX"/>
        </w:rPr>
        <w:t>veintinueve de noviembre de 2024</w:t>
      </w:r>
      <w:r w:rsidRPr="0087055A">
        <w:rPr>
          <w:rFonts w:ascii="Century Gothic" w:eastAsia="Arial" w:hAnsi="Century Gothic" w:cs="Arial"/>
          <w:color w:val="auto"/>
          <w:szCs w:val="24"/>
          <w:lang w:val="es-MX"/>
        </w:rPr>
        <w:t xml:space="preserve">, la C. Gobernadora Constitucional del Estado de Chihuahua, Mtra. María Eugenia Campos Galván, presentó </w:t>
      </w:r>
      <w:bookmarkStart w:id="1" w:name="_Hlk184983008"/>
      <w:r w:rsidR="00F33915" w:rsidRPr="00F33915">
        <w:rPr>
          <w:rFonts w:ascii="Century Gothic" w:eastAsia="Arial" w:hAnsi="Century Gothic" w:cs="Arial"/>
          <w:color w:val="auto"/>
          <w:szCs w:val="24"/>
          <w:lang w:val="es-MX"/>
        </w:rPr>
        <w:t>Iniciativa con carácter de decreto, a fin de reformar, adicionar y derogar diversas disposiciones del Código Fiscal del Estado de Chihuahua, de la Ley Estatal de Derechos de Chihuahua, de la Ley de Hacienda del Estado de Chihuahua y de la Ley de Coordinación Fiscal del Estado de Chihuahua y sus Municipios.</w:t>
      </w:r>
    </w:p>
    <w:bookmarkEnd w:id="1"/>
    <w:p w14:paraId="3E071AEE" w14:textId="77777777" w:rsidR="00C95528" w:rsidRPr="0087055A" w:rsidRDefault="00C95528" w:rsidP="00C95528">
      <w:pPr>
        <w:pStyle w:val="Normal1"/>
        <w:spacing w:line="360" w:lineRule="auto"/>
        <w:ind w:left="-142" w:right="-93"/>
        <w:contextualSpacing/>
        <w:jc w:val="both"/>
        <w:rPr>
          <w:rFonts w:ascii="Century Gothic" w:eastAsia="Arial" w:hAnsi="Century Gothic" w:cs="Arial"/>
          <w:color w:val="auto"/>
          <w:szCs w:val="24"/>
          <w:lang w:val="es-MX"/>
        </w:rPr>
      </w:pPr>
    </w:p>
    <w:p w14:paraId="4E79D374" w14:textId="25182FF2" w:rsidR="002F06E9" w:rsidRPr="0087055A" w:rsidRDefault="002F06E9" w:rsidP="002F06E9">
      <w:pPr>
        <w:pStyle w:val="Normal1"/>
        <w:spacing w:line="360" w:lineRule="auto"/>
        <w:ind w:left="-142" w:right="-93"/>
        <w:contextualSpacing/>
        <w:jc w:val="both"/>
        <w:rPr>
          <w:rFonts w:ascii="Century Gothic" w:eastAsia="Arial" w:hAnsi="Century Gothic" w:cs="Arial"/>
          <w:color w:val="auto"/>
          <w:szCs w:val="24"/>
          <w:lang w:val="es-MX"/>
        </w:rPr>
      </w:pPr>
      <w:r w:rsidRPr="0087055A">
        <w:rPr>
          <w:rFonts w:ascii="Century Gothic" w:eastAsia="Arial" w:hAnsi="Century Gothic" w:cs="Arial"/>
          <w:b/>
          <w:color w:val="auto"/>
          <w:szCs w:val="24"/>
          <w:lang w:val="es-MX"/>
        </w:rPr>
        <w:t xml:space="preserve">II.- </w:t>
      </w:r>
      <w:r w:rsidRPr="0087055A">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F45CCD" w:rsidRPr="0087055A">
        <w:rPr>
          <w:rFonts w:ascii="Century Gothic" w:eastAsia="Arial" w:hAnsi="Century Gothic" w:cs="Arial"/>
          <w:color w:val="auto"/>
          <w:szCs w:val="24"/>
          <w:lang w:val="es-MX"/>
        </w:rPr>
        <w:t>tres</w:t>
      </w:r>
      <w:r w:rsidRPr="0087055A">
        <w:rPr>
          <w:rFonts w:ascii="Century Gothic" w:eastAsia="Arial" w:hAnsi="Century Gothic" w:cs="Arial"/>
          <w:color w:val="auto"/>
          <w:szCs w:val="24"/>
          <w:lang w:val="es-MX"/>
        </w:rPr>
        <w:t xml:space="preserve"> de diciembre del año dos mil veinticuatro, tuvo a bien turnar a quienes integran la Comisión de Programación, Presupuesto y Hacienda Pública la Iniciativa de mérito, a efecto de proceder a su estudio, análisis y elaboración del correspondiente dictamen. </w:t>
      </w:r>
    </w:p>
    <w:p w14:paraId="0B4E084C" w14:textId="77777777" w:rsidR="002F06E9" w:rsidRPr="0087055A" w:rsidRDefault="002F06E9" w:rsidP="00C5314E">
      <w:pPr>
        <w:pStyle w:val="Normal1"/>
        <w:spacing w:line="360" w:lineRule="auto"/>
        <w:ind w:right="-93"/>
        <w:contextualSpacing/>
        <w:jc w:val="both"/>
        <w:rPr>
          <w:rFonts w:ascii="Century Gothic" w:eastAsia="Arial" w:hAnsi="Century Gothic" w:cs="Arial"/>
          <w:color w:val="auto"/>
          <w:szCs w:val="24"/>
          <w:lang w:val="es-MX"/>
        </w:rPr>
      </w:pPr>
    </w:p>
    <w:p w14:paraId="4BA0F51F" w14:textId="77777777" w:rsidR="002F06E9" w:rsidRPr="0087055A" w:rsidRDefault="002F06E9" w:rsidP="002F06E9">
      <w:pPr>
        <w:pStyle w:val="Normal1"/>
        <w:spacing w:line="360" w:lineRule="auto"/>
        <w:ind w:left="-142" w:right="-93"/>
        <w:contextualSpacing/>
        <w:jc w:val="both"/>
        <w:rPr>
          <w:rFonts w:ascii="Century Gothic" w:eastAsia="Arial" w:hAnsi="Century Gothic" w:cs="Arial"/>
          <w:color w:val="auto"/>
          <w:szCs w:val="24"/>
        </w:rPr>
      </w:pPr>
      <w:r w:rsidRPr="0087055A">
        <w:rPr>
          <w:rFonts w:ascii="Century Gothic" w:eastAsia="Arial" w:hAnsi="Century Gothic" w:cs="Arial"/>
          <w:b/>
          <w:color w:val="auto"/>
          <w:szCs w:val="24"/>
          <w:lang w:val="es-MX"/>
        </w:rPr>
        <w:t xml:space="preserve">III.- </w:t>
      </w:r>
      <w:r w:rsidRPr="0087055A">
        <w:rPr>
          <w:rFonts w:ascii="Century Gothic" w:eastAsia="Arial" w:hAnsi="Century Gothic" w:cs="Arial"/>
          <w:color w:val="auto"/>
          <w:szCs w:val="24"/>
          <w:lang w:val="es-MX"/>
        </w:rPr>
        <w:t xml:space="preserve">La Exposición de Motivos de la Iniciativa en comento, </w:t>
      </w:r>
      <w:r w:rsidRPr="0087055A">
        <w:rPr>
          <w:rFonts w:ascii="Century Gothic" w:eastAsia="Arial" w:hAnsi="Century Gothic" w:cs="Arial"/>
          <w:color w:val="auto"/>
          <w:szCs w:val="24"/>
        </w:rPr>
        <w:t>se sustenta básicamente en los siguientes argumentos:</w:t>
      </w:r>
    </w:p>
    <w:p w14:paraId="78E871DC" w14:textId="77777777" w:rsidR="002F06E9" w:rsidRPr="0087055A" w:rsidRDefault="002F06E9" w:rsidP="005140EA">
      <w:pPr>
        <w:spacing w:line="360" w:lineRule="auto"/>
        <w:ind w:right="-93"/>
        <w:jc w:val="both"/>
        <w:rPr>
          <w:rFonts w:ascii="Century Gothic" w:eastAsia="Arial" w:hAnsi="Century Gothic" w:cs="Arial"/>
          <w:i/>
          <w:iCs/>
          <w:lang w:eastAsia="en-US"/>
        </w:rPr>
      </w:pPr>
    </w:p>
    <w:p w14:paraId="1426C1B8" w14:textId="77777777" w:rsidR="00F33915" w:rsidRPr="00F33915" w:rsidRDefault="00F33915" w:rsidP="00F33915">
      <w:pPr>
        <w:spacing w:line="360" w:lineRule="auto"/>
        <w:rPr>
          <w:rFonts w:ascii="Century Gothic" w:eastAsia="Yu Gothic UI Light" w:hAnsi="Century Gothic" w:cs="Arial"/>
          <w:b/>
          <w:bCs/>
          <w:i/>
          <w:iCs/>
        </w:rPr>
      </w:pPr>
      <w:bookmarkStart w:id="2" w:name="_Hlk184984125"/>
      <w:r w:rsidRPr="00F33915">
        <w:rPr>
          <w:rFonts w:ascii="Century Gothic" w:eastAsia="Yu Gothic UI Light" w:hAnsi="Century Gothic" w:cs="Arial"/>
          <w:b/>
          <w:bCs/>
          <w:i/>
          <w:iCs/>
        </w:rPr>
        <w:t xml:space="preserve">PREFACIO. </w:t>
      </w:r>
    </w:p>
    <w:p w14:paraId="2DE26AAA" w14:textId="77777777" w:rsidR="00F33915" w:rsidRPr="00F33915" w:rsidRDefault="00F33915" w:rsidP="00F33915">
      <w:pPr>
        <w:spacing w:line="360" w:lineRule="auto"/>
        <w:jc w:val="center"/>
        <w:rPr>
          <w:rFonts w:ascii="Century Gothic" w:eastAsia="Yu Gothic UI Light" w:hAnsi="Century Gothic" w:cs="Arial"/>
          <w:b/>
          <w:bCs/>
          <w:i/>
          <w:iCs/>
        </w:rPr>
      </w:pPr>
    </w:p>
    <w:p w14:paraId="6222C5C9" w14:textId="77777777" w:rsidR="00F33915" w:rsidRPr="00F33915" w:rsidRDefault="00F33915" w:rsidP="00F33915">
      <w:pPr>
        <w:spacing w:line="360" w:lineRule="auto"/>
        <w:jc w:val="both"/>
        <w:rPr>
          <w:rFonts w:ascii="Century Gothic" w:eastAsia="Yu Gothic UI Light" w:hAnsi="Century Gothic" w:cs="Arial"/>
          <w:bCs/>
          <w:i/>
          <w:iCs/>
        </w:rPr>
      </w:pPr>
      <w:r w:rsidRPr="00F33915">
        <w:rPr>
          <w:rFonts w:ascii="Century Gothic" w:eastAsia="Yu Gothic UI Light" w:hAnsi="Century Gothic" w:cs="Arial"/>
          <w:bCs/>
          <w:i/>
          <w:iCs/>
        </w:rPr>
        <w:t>Como cada año, es necesario adecuar los ordenamientos fiscales estatales en beneficio de los ciudadanos y contribuyentes del Estado de Chihuahua, esto, para que cuenten con un mayor entendimiento de los preceptos legales establecidos en los mismos, privilegiando criterios de razonabilidad, economía, respeto a los derechos humanos, certeza y seguridad jurídica.</w:t>
      </w:r>
    </w:p>
    <w:p w14:paraId="6B0A9B8A" w14:textId="77777777" w:rsidR="00F33915" w:rsidRPr="00F33915" w:rsidRDefault="00F33915" w:rsidP="00F33915">
      <w:pPr>
        <w:spacing w:line="360" w:lineRule="auto"/>
        <w:jc w:val="both"/>
        <w:rPr>
          <w:rFonts w:ascii="Century Gothic" w:eastAsia="Yu Gothic UI Light" w:hAnsi="Century Gothic" w:cs="Arial"/>
          <w:bCs/>
          <w:i/>
          <w:iCs/>
        </w:rPr>
      </w:pPr>
    </w:p>
    <w:p w14:paraId="10FDF013" w14:textId="77777777" w:rsidR="00F33915" w:rsidRPr="00F33915" w:rsidRDefault="00F33915" w:rsidP="00F33915">
      <w:pPr>
        <w:spacing w:line="360" w:lineRule="auto"/>
        <w:jc w:val="both"/>
        <w:rPr>
          <w:rFonts w:ascii="Century Gothic" w:eastAsia="Yu Gothic UI Light" w:hAnsi="Century Gothic" w:cs="Arial"/>
          <w:bCs/>
          <w:i/>
          <w:iCs/>
        </w:rPr>
      </w:pPr>
      <w:r w:rsidRPr="00F33915">
        <w:rPr>
          <w:rFonts w:ascii="Century Gothic" w:eastAsia="Yu Gothic UI Light" w:hAnsi="Century Gothic" w:cs="Arial"/>
          <w:bCs/>
          <w:i/>
          <w:iCs/>
        </w:rPr>
        <w:t>Mantener nuestra legislación actualizada, modernizar diversos trámites y optimizar los servicios para que estos sean eficaces, eficientes y lograr garantizar la satisfacción de las necesidades que existen en nuestra Entidad, con el objeto de llevar a cabo un fortalecimiento en su recaudación y a su vez, un crecimiento positivo en el Estado.</w:t>
      </w:r>
    </w:p>
    <w:p w14:paraId="78EFD4F4" w14:textId="77777777" w:rsidR="00F33915" w:rsidRPr="00F33915" w:rsidRDefault="00F33915" w:rsidP="00F33915">
      <w:pPr>
        <w:spacing w:line="360" w:lineRule="auto"/>
        <w:jc w:val="both"/>
        <w:rPr>
          <w:rFonts w:ascii="Century Gothic" w:eastAsia="Yu Gothic UI Light" w:hAnsi="Century Gothic" w:cs="Arial"/>
          <w:bCs/>
          <w:i/>
          <w:iCs/>
          <w:highlight w:val="cyan"/>
        </w:rPr>
      </w:pPr>
    </w:p>
    <w:p w14:paraId="23C97C7E" w14:textId="77777777" w:rsidR="00F33915" w:rsidRPr="00F33915" w:rsidRDefault="00F33915" w:rsidP="00F33915">
      <w:pPr>
        <w:widowControl w:val="0"/>
        <w:spacing w:line="360" w:lineRule="auto"/>
        <w:jc w:val="both"/>
        <w:rPr>
          <w:rFonts w:ascii="Century Gothic" w:eastAsia="Yu Gothic UI Light" w:hAnsi="Century Gothic" w:cs="Arial"/>
          <w:bCs/>
          <w:i/>
          <w:iCs/>
        </w:rPr>
      </w:pPr>
      <w:r w:rsidRPr="00F33915">
        <w:rPr>
          <w:rFonts w:ascii="Century Gothic" w:eastAsia="Yu Gothic UI Light" w:hAnsi="Century Gothic" w:cs="Arial"/>
          <w:bCs/>
          <w:i/>
          <w:iCs/>
        </w:rPr>
        <w:t>Por lo que se puede concluir, que el proyecto de esta iniciativa que se somete a su consideración, es claro, preciso y plasma una coordinación entre nuestras diversas leyes fiscales.</w:t>
      </w:r>
    </w:p>
    <w:p w14:paraId="03B9BE53" w14:textId="77777777" w:rsidR="00F33915" w:rsidRPr="00F33915" w:rsidRDefault="00F33915" w:rsidP="00F33915">
      <w:pPr>
        <w:spacing w:line="360" w:lineRule="auto"/>
        <w:jc w:val="both"/>
        <w:rPr>
          <w:rFonts w:ascii="Century Gothic" w:eastAsia="Yu Gothic UI Light" w:hAnsi="Century Gothic" w:cs="Arial"/>
          <w:bCs/>
          <w:i/>
          <w:iCs/>
        </w:rPr>
      </w:pPr>
    </w:p>
    <w:p w14:paraId="07C733BF" w14:textId="77777777" w:rsidR="00F33915" w:rsidRPr="00F33915" w:rsidRDefault="00F33915" w:rsidP="00F33915">
      <w:pPr>
        <w:widowControl w:val="0"/>
        <w:spacing w:line="360" w:lineRule="auto"/>
        <w:jc w:val="both"/>
        <w:rPr>
          <w:rFonts w:ascii="Century Gothic" w:eastAsia="Yu Gothic UI Light" w:hAnsi="Century Gothic" w:cs="Arial"/>
          <w:bCs/>
          <w:i/>
          <w:iCs/>
        </w:rPr>
      </w:pPr>
      <w:r w:rsidRPr="00F33915">
        <w:rPr>
          <w:rFonts w:ascii="Century Gothic" w:eastAsia="Yu Gothic UI Light" w:hAnsi="Century Gothic" w:cs="Arial"/>
          <w:bCs/>
          <w:i/>
          <w:iCs/>
        </w:rPr>
        <w:t>Por lo que se propone reformar los siguientes ordenamientos jurídicos:</w:t>
      </w:r>
    </w:p>
    <w:p w14:paraId="0018E5B5" w14:textId="77777777" w:rsidR="00F33915" w:rsidRPr="00F33915" w:rsidRDefault="00F33915" w:rsidP="00F33915">
      <w:pPr>
        <w:widowControl w:val="0"/>
        <w:spacing w:line="360" w:lineRule="auto"/>
        <w:jc w:val="both"/>
        <w:rPr>
          <w:rFonts w:ascii="Century Gothic" w:eastAsia="Yu Gothic UI Light" w:hAnsi="Century Gothic" w:cs="Arial"/>
          <w:bCs/>
          <w:i/>
          <w:iCs/>
        </w:rPr>
      </w:pPr>
    </w:p>
    <w:p w14:paraId="5630F086" w14:textId="77777777" w:rsidR="00F33915" w:rsidRPr="00F33915" w:rsidRDefault="00F33915" w:rsidP="00D37FF9">
      <w:pPr>
        <w:widowControl w:val="0"/>
        <w:numPr>
          <w:ilvl w:val="0"/>
          <w:numId w:val="5"/>
        </w:numPr>
        <w:spacing w:after="160" w:line="360" w:lineRule="auto"/>
        <w:contextualSpacing/>
        <w:jc w:val="both"/>
        <w:rPr>
          <w:rFonts w:ascii="Century Gothic" w:eastAsia="Yu Gothic UI Light" w:hAnsi="Century Gothic" w:cs="Arial"/>
          <w:bCs/>
          <w:i/>
          <w:iCs/>
        </w:rPr>
      </w:pPr>
      <w:r w:rsidRPr="00F33915">
        <w:rPr>
          <w:rFonts w:ascii="Century Gothic" w:eastAsia="Yu Gothic UI Light" w:hAnsi="Century Gothic" w:cs="Arial"/>
          <w:bCs/>
          <w:i/>
          <w:iCs/>
        </w:rPr>
        <w:lastRenderedPageBreak/>
        <w:t>Código Fiscal del Estado de Chihuahua.</w:t>
      </w:r>
    </w:p>
    <w:p w14:paraId="2E881F1F" w14:textId="77777777" w:rsidR="00F33915" w:rsidRPr="00F33915" w:rsidRDefault="00F33915" w:rsidP="00D37FF9">
      <w:pPr>
        <w:widowControl w:val="0"/>
        <w:numPr>
          <w:ilvl w:val="0"/>
          <w:numId w:val="5"/>
        </w:numPr>
        <w:spacing w:after="160" w:line="360" w:lineRule="auto"/>
        <w:contextualSpacing/>
        <w:jc w:val="both"/>
        <w:rPr>
          <w:rFonts w:ascii="Century Gothic" w:eastAsia="Yu Gothic UI Light" w:hAnsi="Century Gothic" w:cs="Arial"/>
          <w:bCs/>
          <w:i/>
          <w:iCs/>
        </w:rPr>
      </w:pPr>
      <w:r w:rsidRPr="00F33915">
        <w:rPr>
          <w:rFonts w:ascii="Century Gothic" w:eastAsia="Yu Gothic UI Light" w:hAnsi="Century Gothic" w:cs="Arial"/>
          <w:bCs/>
          <w:i/>
          <w:iCs/>
        </w:rPr>
        <w:t>Ley Estatal de Derechos de Chihuahua.</w:t>
      </w:r>
    </w:p>
    <w:p w14:paraId="371EB297" w14:textId="77777777" w:rsidR="00F33915" w:rsidRPr="00F33915" w:rsidRDefault="00F33915" w:rsidP="00D37FF9">
      <w:pPr>
        <w:widowControl w:val="0"/>
        <w:numPr>
          <w:ilvl w:val="0"/>
          <w:numId w:val="5"/>
        </w:numPr>
        <w:spacing w:after="160" w:line="360" w:lineRule="auto"/>
        <w:contextualSpacing/>
        <w:jc w:val="both"/>
        <w:rPr>
          <w:rFonts w:ascii="Century Gothic" w:eastAsia="Yu Gothic UI Light" w:hAnsi="Century Gothic" w:cs="Arial"/>
          <w:bCs/>
          <w:i/>
          <w:iCs/>
        </w:rPr>
      </w:pPr>
      <w:r w:rsidRPr="00F33915">
        <w:rPr>
          <w:rFonts w:ascii="Century Gothic" w:eastAsia="Yu Gothic UI Light" w:hAnsi="Century Gothic" w:cs="Arial"/>
          <w:bCs/>
          <w:i/>
          <w:iCs/>
        </w:rPr>
        <w:t>Ley de Hacienda del Estado de Chihuahua.</w:t>
      </w:r>
    </w:p>
    <w:p w14:paraId="2FB62BE4" w14:textId="77777777" w:rsidR="00F33915" w:rsidRPr="00F33915" w:rsidRDefault="00F33915" w:rsidP="00D37FF9">
      <w:pPr>
        <w:widowControl w:val="0"/>
        <w:numPr>
          <w:ilvl w:val="0"/>
          <w:numId w:val="5"/>
        </w:numPr>
        <w:spacing w:after="160" w:line="360" w:lineRule="auto"/>
        <w:contextualSpacing/>
        <w:jc w:val="both"/>
        <w:rPr>
          <w:rFonts w:ascii="Century Gothic" w:eastAsia="Yu Gothic UI Light" w:hAnsi="Century Gothic" w:cs="Arial"/>
          <w:bCs/>
          <w:i/>
          <w:iCs/>
        </w:rPr>
      </w:pPr>
      <w:r w:rsidRPr="00F33915">
        <w:rPr>
          <w:rFonts w:ascii="Century Gothic" w:eastAsia="Yu Gothic UI Light" w:hAnsi="Century Gothic" w:cs="Arial"/>
          <w:bCs/>
          <w:i/>
          <w:iCs/>
        </w:rPr>
        <w:t xml:space="preserve">Ley de Coordinación Fiscal del Estado de Chihuahua y sus Municipios.  </w:t>
      </w:r>
    </w:p>
    <w:p w14:paraId="7ABE85EB" w14:textId="77777777" w:rsidR="00F33915" w:rsidRPr="00F33915" w:rsidRDefault="00F33915" w:rsidP="00F33915">
      <w:pPr>
        <w:spacing w:line="360" w:lineRule="auto"/>
        <w:jc w:val="both"/>
        <w:rPr>
          <w:rFonts w:ascii="Century Gothic" w:eastAsia="Yu Gothic UI Light" w:hAnsi="Century Gothic" w:cs="Arial"/>
          <w:b/>
          <w:bCs/>
          <w:i/>
          <w:iCs/>
        </w:rPr>
      </w:pPr>
    </w:p>
    <w:p w14:paraId="7A247C22" w14:textId="77777777" w:rsidR="00F33915" w:rsidRPr="00F33915" w:rsidRDefault="00F33915" w:rsidP="00F33915">
      <w:pPr>
        <w:spacing w:line="360" w:lineRule="auto"/>
        <w:jc w:val="both"/>
        <w:rPr>
          <w:rFonts w:ascii="Century Gothic" w:eastAsia="Yu Gothic UI Light" w:hAnsi="Century Gothic" w:cs="Arial"/>
          <w:b/>
          <w:bCs/>
          <w:i/>
          <w:iCs/>
        </w:rPr>
      </w:pPr>
    </w:p>
    <w:p w14:paraId="64BB169E" w14:textId="77777777" w:rsidR="00F33915" w:rsidRPr="00F33915" w:rsidRDefault="00F33915" w:rsidP="00F33915">
      <w:pPr>
        <w:spacing w:line="360" w:lineRule="auto"/>
        <w:jc w:val="both"/>
        <w:rPr>
          <w:rFonts w:ascii="Century Gothic" w:eastAsia="Yu Gothic UI Light" w:hAnsi="Century Gothic" w:cs="Arial"/>
          <w:b/>
          <w:bCs/>
          <w:i/>
          <w:iCs/>
        </w:rPr>
      </w:pPr>
    </w:p>
    <w:p w14:paraId="785F8562" w14:textId="77777777" w:rsidR="00F33915" w:rsidRPr="00F33915" w:rsidRDefault="00F33915" w:rsidP="00F33915">
      <w:pPr>
        <w:spacing w:line="360" w:lineRule="auto"/>
        <w:jc w:val="both"/>
        <w:rPr>
          <w:rFonts w:ascii="Century Gothic" w:eastAsia="Yu Gothic UI Light" w:hAnsi="Century Gothic" w:cs="Arial"/>
          <w:b/>
          <w:bCs/>
          <w:i/>
          <w:iCs/>
        </w:rPr>
      </w:pPr>
    </w:p>
    <w:p w14:paraId="038D0694" w14:textId="77777777" w:rsidR="00F33915" w:rsidRPr="00F33915" w:rsidRDefault="00F33915" w:rsidP="00F33915">
      <w:pPr>
        <w:spacing w:line="360" w:lineRule="auto"/>
        <w:jc w:val="both"/>
        <w:rPr>
          <w:rFonts w:ascii="Century Gothic" w:eastAsia="Yu Gothic UI Light" w:hAnsi="Century Gothic" w:cs="Arial"/>
          <w:b/>
          <w:bCs/>
          <w:i/>
          <w:iCs/>
        </w:rPr>
      </w:pPr>
    </w:p>
    <w:p w14:paraId="5442068C" w14:textId="77777777" w:rsidR="00F33915" w:rsidRPr="00F33915" w:rsidRDefault="00F33915" w:rsidP="00F33915">
      <w:pPr>
        <w:spacing w:line="360" w:lineRule="auto"/>
        <w:jc w:val="both"/>
        <w:rPr>
          <w:rFonts w:ascii="Century Gothic" w:eastAsia="Yu Gothic UI Light" w:hAnsi="Century Gothic" w:cs="Arial"/>
          <w:b/>
          <w:bCs/>
          <w:i/>
          <w:iCs/>
        </w:rPr>
      </w:pPr>
    </w:p>
    <w:p w14:paraId="04021E33" w14:textId="77777777" w:rsidR="00F33915" w:rsidRPr="00F33915" w:rsidRDefault="00F33915" w:rsidP="00F33915">
      <w:pPr>
        <w:spacing w:line="360" w:lineRule="auto"/>
        <w:jc w:val="both"/>
        <w:rPr>
          <w:rFonts w:ascii="Century Gothic" w:eastAsia="Yu Gothic UI Light" w:hAnsi="Century Gothic" w:cs="Arial"/>
          <w:b/>
          <w:bCs/>
          <w:i/>
          <w:iCs/>
        </w:rPr>
      </w:pPr>
      <w:r w:rsidRPr="00F33915">
        <w:rPr>
          <w:rFonts w:ascii="Century Gothic" w:eastAsia="Yu Gothic UI Light" w:hAnsi="Century Gothic" w:cs="Arial"/>
          <w:b/>
          <w:bCs/>
          <w:i/>
          <w:iCs/>
        </w:rPr>
        <w:t>I. REFORMAS A LOS ARTÍCULOS 118, 126, 129, 206 Y 208 DEL CÓDIGO FISCAL DEL ESTADO DE CHIHUAHUA.</w:t>
      </w:r>
    </w:p>
    <w:p w14:paraId="604D4F3C" w14:textId="77777777" w:rsidR="00F33915" w:rsidRPr="00F33915" w:rsidRDefault="00F33915" w:rsidP="00F33915">
      <w:pPr>
        <w:spacing w:line="360" w:lineRule="auto"/>
        <w:jc w:val="both"/>
        <w:rPr>
          <w:rFonts w:ascii="Century Gothic" w:eastAsia="Yu Gothic UI Light" w:hAnsi="Century Gothic" w:cs="Arial"/>
          <w:b/>
          <w:bCs/>
          <w:i/>
          <w:iCs/>
        </w:rPr>
      </w:pPr>
    </w:p>
    <w:p w14:paraId="10E5A04B" w14:textId="77777777" w:rsidR="00F33915" w:rsidRPr="00F33915" w:rsidRDefault="00F33915" w:rsidP="00F33915">
      <w:pPr>
        <w:spacing w:line="360" w:lineRule="auto"/>
        <w:rPr>
          <w:rFonts w:ascii="Century Gothic" w:eastAsia="Yu Gothic UI Light" w:hAnsi="Century Gothic" w:cs="Arial"/>
          <w:b/>
          <w:bCs/>
          <w:i/>
          <w:iCs/>
        </w:rPr>
      </w:pPr>
      <w:r w:rsidRPr="00F33915">
        <w:rPr>
          <w:rFonts w:ascii="Century Gothic" w:eastAsia="Yu Gothic UI Light" w:hAnsi="Century Gothic" w:cs="Arial"/>
          <w:b/>
          <w:bCs/>
          <w:i/>
          <w:iCs/>
        </w:rPr>
        <w:t>EXPOSICIÓN DE MOTIVOS.</w:t>
      </w:r>
    </w:p>
    <w:p w14:paraId="54431B83" w14:textId="77777777" w:rsidR="00F33915" w:rsidRPr="00F33915" w:rsidRDefault="00F33915" w:rsidP="00F33915">
      <w:pPr>
        <w:spacing w:line="360" w:lineRule="auto"/>
        <w:jc w:val="both"/>
        <w:rPr>
          <w:rFonts w:ascii="Century Gothic" w:eastAsia="Yu Gothic UI Light" w:hAnsi="Century Gothic" w:cs="Arial"/>
          <w:bCs/>
          <w:i/>
          <w:iCs/>
        </w:rPr>
      </w:pPr>
    </w:p>
    <w:p w14:paraId="2D834842" w14:textId="77777777" w:rsidR="00F33915" w:rsidRPr="00F33915" w:rsidRDefault="00F33915" w:rsidP="00F33915">
      <w:pPr>
        <w:autoSpaceDE w:val="0"/>
        <w:autoSpaceDN w:val="0"/>
        <w:adjustRightInd w:val="0"/>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Resulta indispensable la actualización de las normas fiscales que rigen las relaciones jurídico tributarias en el ámbito estatal, por ello que se contempla la modificación de algunos preceptos legales para garantizar a favor de los contribuyentes la certeza jurídica, prevista en la Constitución Política de los Estados Unidos Mexicanos, en cada una de las actuaciones de las autoridades fiscales.</w:t>
      </w:r>
    </w:p>
    <w:p w14:paraId="2077D363"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2FF5346A" w14:textId="77777777" w:rsidR="00F33915" w:rsidRPr="00F33915" w:rsidRDefault="00F33915" w:rsidP="00F33915">
      <w:pPr>
        <w:autoSpaceDE w:val="0"/>
        <w:autoSpaceDN w:val="0"/>
        <w:adjustRightInd w:val="0"/>
        <w:spacing w:line="360" w:lineRule="auto"/>
        <w:jc w:val="both"/>
        <w:rPr>
          <w:rFonts w:ascii="Century Gothic" w:hAnsi="Century Gothic" w:cs="Arial"/>
          <w:b/>
          <w:i/>
          <w:iCs/>
        </w:rPr>
      </w:pPr>
      <w:r w:rsidRPr="00F33915">
        <w:rPr>
          <w:rFonts w:ascii="Century Gothic" w:hAnsi="Century Gothic" w:cs="Arial"/>
          <w:b/>
          <w:i/>
          <w:iCs/>
        </w:rPr>
        <w:t xml:space="preserve">Días inhábiles. </w:t>
      </w:r>
    </w:p>
    <w:p w14:paraId="6CE889DE"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lastRenderedPageBreak/>
        <w:t>El 10 de febrero de 2014, se publicó en el Diario Oficial de la Federación, el Decreto por el que se reforma, adiciona y deroga diversas disposiciones de la Constitución Política de los Estados Unidos Mexicanos, en materia política – electoral, en el que se reformó, entre otros, el artículo 83, el cual establece que el Presidente de los Estados Unidos Mexicanos entrará a ejercer su encargo el 1° de octubre y durará en él seis años; en ese sentido, el artículo Décimo Quinto Transitorio del referido Decreto, dispone que la reforma al artículo 83, entre otras, entrará en vigor el 1° de diciembre de 2018, por lo que el último periodo presidencial, concluyó el 30 de septiembre de 2024, razón por la cual, a partir de esa fecha se considerará inhábil el 1° de octubre de cada seis años, con motivo de la transmisión del Poder Ejecutivo Federal, en ese sentido se propone reformar el artículo 118 a fin de establecer como inhábil el día antes señalado.</w:t>
      </w:r>
    </w:p>
    <w:p w14:paraId="2FFDEECE" w14:textId="77777777" w:rsidR="00F33915" w:rsidRPr="00F33915" w:rsidRDefault="00F33915" w:rsidP="00F33915">
      <w:pPr>
        <w:spacing w:line="360" w:lineRule="auto"/>
        <w:jc w:val="both"/>
        <w:rPr>
          <w:rFonts w:ascii="Century Gothic" w:hAnsi="Century Gothic" w:cs="Arial"/>
          <w:i/>
          <w:iCs/>
        </w:rPr>
      </w:pPr>
    </w:p>
    <w:p w14:paraId="3BBF10B4"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noProof/>
          <w:lang w:val="es-MX" w:eastAsia="es-MX"/>
        </w:rPr>
        <w:drawing>
          <wp:inline distT="0" distB="0" distL="0" distR="0" wp14:anchorId="1259D428" wp14:editId="1B2CCAC4">
            <wp:extent cx="5584190" cy="2700655"/>
            <wp:effectExtent l="0" t="0" r="0" b="4445"/>
            <wp:docPr id="70150144" name="Imagen 7015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4190" cy="2700655"/>
                    </a:xfrm>
                    <a:prstGeom prst="rect">
                      <a:avLst/>
                    </a:prstGeom>
                    <a:noFill/>
                  </pic:spPr>
                </pic:pic>
              </a:graphicData>
            </a:graphic>
          </wp:inline>
        </w:drawing>
      </w:r>
    </w:p>
    <w:p w14:paraId="2BF0A840" w14:textId="77777777" w:rsidR="00F33915" w:rsidRPr="00F33915" w:rsidRDefault="00F33915" w:rsidP="00F33915">
      <w:pPr>
        <w:spacing w:line="360" w:lineRule="auto"/>
        <w:jc w:val="both"/>
        <w:rPr>
          <w:rFonts w:ascii="Century Gothic" w:hAnsi="Century Gothic" w:cs="Arial"/>
          <w:i/>
          <w:iCs/>
        </w:rPr>
      </w:pPr>
    </w:p>
    <w:p w14:paraId="4A737771" w14:textId="77777777" w:rsidR="00F33915" w:rsidRPr="00F33915" w:rsidRDefault="00F33915" w:rsidP="00F33915">
      <w:pPr>
        <w:spacing w:line="360" w:lineRule="auto"/>
        <w:jc w:val="both"/>
        <w:rPr>
          <w:rFonts w:ascii="Century Gothic" w:hAnsi="Century Gothic" w:cs="Arial"/>
          <w:b/>
          <w:i/>
          <w:iCs/>
        </w:rPr>
      </w:pPr>
    </w:p>
    <w:p w14:paraId="4AB9FBDF" w14:textId="77777777" w:rsidR="00F33915" w:rsidRPr="00F33915" w:rsidRDefault="00F33915" w:rsidP="00F33915">
      <w:pPr>
        <w:spacing w:line="360" w:lineRule="auto"/>
        <w:jc w:val="both"/>
        <w:rPr>
          <w:rFonts w:ascii="Century Gothic" w:hAnsi="Century Gothic" w:cs="Arial"/>
          <w:b/>
          <w:i/>
          <w:iCs/>
        </w:rPr>
      </w:pPr>
      <w:r w:rsidRPr="00F33915">
        <w:rPr>
          <w:rFonts w:ascii="Century Gothic" w:hAnsi="Century Gothic" w:cs="Arial"/>
          <w:b/>
          <w:i/>
          <w:iCs/>
        </w:rPr>
        <w:t>Notificación por instructivo.</w:t>
      </w:r>
    </w:p>
    <w:p w14:paraId="5C008156"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 xml:space="preserve">Se propone reformar la fracción III del artículo 126, a fin establecer la forma en que debe efectuarse la notificación por instructivo, toda vez que los preceptos que hacen referencia a este tipo de notificación, es decir, los artículos 133 y 137, no establecen el procedimiento de cómo se deberá llevar a cabo.  </w:t>
      </w:r>
    </w:p>
    <w:p w14:paraId="1A6EAC97" w14:textId="77777777" w:rsidR="00F33915" w:rsidRPr="00F33915" w:rsidRDefault="00F33915" w:rsidP="00F33915">
      <w:pPr>
        <w:spacing w:line="360" w:lineRule="auto"/>
        <w:jc w:val="both"/>
        <w:rPr>
          <w:rFonts w:ascii="Century Gothic" w:eastAsia="Yu Gothic UI Light" w:hAnsi="Century Gothic" w:cs="Arial"/>
          <w:b/>
          <w:bCs/>
          <w:i/>
          <w:iCs/>
        </w:rPr>
      </w:pPr>
    </w:p>
    <w:p w14:paraId="22DFE95C" w14:textId="77777777" w:rsidR="00F33915" w:rsidRPr="00F33915" w:rsidRDefault="00F33915" w:rsidP="00F33915">
      <w:pPr>
        <w:spacing w:line="360" w:lineRule="auto"/>
        <w:jc w:val="both"/>
        <w:rPr>
          <w:rFonts w:ascii="Century Gothic" w:eastAsia="Yu Gothic UI Light" w:hAnsi="Century Gothic" w:cs="Arial"/>
          <w:b/>
          <w:bCs/>
          <w:i/>
          <w:iCs/>
        </w:rPr>
      </w:pPr>
      <w:r w:rsidRPr="00F33915">
        <w:rPr>
          <w:rFonts w:ascii="Century Gothic" w:eastAsia="Yu Gothic UI Light" w:hAnsi="Century Gothic"/>
          <w:i/>
          <w:iCs/>
          <w:noProof/>
          <w:lang w:val="es-MX" w:eastAsia="es-MX"/>
        </w:rPr>
        <w:drawing>
          <wp:inline distT="0" distB="0" distL="0" distR="0" wp14:anchorId="206B7894" wp14:editId="55FD8228">
            <wp:extent cx="5581015" cy="1579880"/>
            <wp:effectExtent l="0" t="0" r="635" b="1270"/>
            <wp:docPr id="70150145" name="Imagen 7015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015" cy="1579880"/>
                    </a:xfrm>
                    <a:prstGeom prst="rect">
                      <a:avLst/>
                    </a:prstGeom>
                    <a:noFill/>
                    <a:ln>
                      <a:noFill/>
                    </a:ln>
                  </pic:spPr>
                </pic:pic>
              </a:graphicData>
            </a:graphic>
          </wp:inline>
        </w:drawing>
      </w:r>
    </w:p>
    <w:p w14:paraId="0308335C" w14:textId="77777777" w:rsidR="00F33915" w:rsidRPr="00F33915" w:rsidRDefault="00F33915" w:rsidP="00F33915">
      <w:pPr>
        <w:spacing w:line="360" w:lineRule="auto"/>
        <w:jc w:val="both"/>
        <w:rPr>
          <w:rFonts w:ascii="Century Gothic" w:eastAsia="Yu Gothic UI Light" w:hAnsi="Century Gothic" w:cs="Arial"/>
          <w:b/>
          <w:bCs/>
          <w:i/>
          <w:iCs/>
        </w:rPr>
      </w:pPr>
    </w:p>
    <w:p w14:paraId="6CA70817"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 xml:space="preserve">Notificación electrónica de documentos. </w:t>
      </w:r>
    </w:p>
    <w:p w14:paraId="5EEE58FC"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bCs/>
          <w:i/>
          <w:iCs/>
        </w:rPr>
        <w:t xml:space="preserve">Se reforma la fracción IV del artículo 129, en el sentido de modificar la referencia que se hace a la fracción III del propio artículo, al existir un error, siendo la fracción II, la que contempla el </w:t>
      </w:r>
      <w:r w:rsidRPr="00F33915">
        <w:rPr>
          <w:rFonts w:ascii="Century Gothic" w:hAnsi="Century Gothic" w:cs="Arial"/>
          <w:i/>
          <w:iCs/>
        </w:rPr>
        <w:t>aviso electrónico que es enviado por la Secretaría a los contribuyentes que cuentan con buzón fiscal, y no la fracción III como actualmente se encuentra redactado el artículo.</w:t>
      </w:r>
    </w:p>
    <w:p w14:paraId="78D8AB69" w14:textId="77777777" w:rsidR="00F33915" w:rsidRPr="00F33915" w:rsidRDefault="00F33915" w:rsidP="00F33915">
      <w:pPr>
        <w:spacing w:line="360" w:lineRule="auto"/>
        <w:jc w:val="both"/>
        <w:rPr>
          <w:rFonts w:ascii="Century Gothic" w:hAnsi="Century Gothic" w:cs="Arial"/>
          <w:i/>
          <w:iCs/>
        </w:rPr>
      </w:pPr>
    </w:p>
    <w:p w14:paraId="2B34E29E"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Así mismo para otorgar mayor claridad en la redacción de la citada fracción IV, se homologa al plazo señalado en el párrafo tercero de la fracción II.</w:t>
      </w:r>
    </w:p>
    <w:p w14:paraId="26E68A76" w14:textId="77777777" w:rsidR="00F33915" w:rsidRPr="00F33915" w:rsidRDefault="00F33915" w:rsidP="00F33915">
      <w:pPr>
        <w:spacing w:line="360" w:lineRule="auto"/>
        <w:jc w:val="both"/>
        <w:rPr>
          <w:rFonts w:ascii="Century Gothic" w:hAnsi="Century Gothic" w:cs="Arial"/>
          <w:i/>
          <w:iCs/>
        </w:rPr>
      </w:pPr>
    </w:p>
    <w:p w14:paraId="755A9A25"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i/>
          <w:iCs/>
          <w:noProof/>
          <w:lang w:val="es-MX" w:eastAsia="es-MX"/>
        </w:rPr>
        <w:lastRenderedPageBreak/>
        <w:drawing>
          <wp:inline distT="0" distB="0" distL="0" distR="0" wp14:anchorId="797721CD" wp14:editId="6A58BD8A">
            <wp:extent cx="5581015" cy="2722880"/>
            <wp:effectExtent l="0" t="0" r="635" b="1270"/>
            <wp:docPr id="70150146" name="Imagen 7015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015" cy="2722880"/>
                    </a:xfrm>
                    <a:prstGeom prst="rect">
                      <a:avLst/>
                    </a:prstGeom>
                    <a:noFill/>
                    <a:ln>
                      <a:noFill/>
                    </a:ln>
                  </pic:spPr>
                </pic:pic>
              </a:graphicData>
            </a:graphic>
          </wp:inline>
        </w:drawing>
      </w:r>
    </w:p>
    <w:p w14:paraId="2FD87002" w14:textId="77777777" w:rsidR="00F33915" w:rsidRPr="00F33915" w:rsidRDefault="00F33915" w:rsidP="00F33915">
      <w:pPr>
        <w:spacing w:line="360" w:lineRule="auto"/>
        <w:jc w:val="both"/>
        <w:rPr>
          <w:rFonts w:ascii="Century Gothic" w:hAnsi="Century Gothic" w:cs="Arial"/>
          <w:bCs/>
          <w:i/>
          <w:iCs/>
        </w:rPr>
      </w:pPr>
    </w:p>
    <w:p w14:paraId="1D4DCC3A" w14:textId="77777777" w:rsidR="00F33915" w:rsidRPr="00F33915" w:rsidRDefault="00F33915" w:rsidP="00F33915">
      <w:pPr>
        <w:spacing w:line="360" w:lineRule="auto"/>
        <w:jc w:val="both"/>
        <w:rPr>
          <w:rFonts w:ascii="Century Gothic" w:hAnsi="Century Gothic" w:cs="Arial"/>
          <w:b/>
          <w:bCs/>
          <w:i/>
          <w:iCs/>
        </w:rPr>
      </w:pPr>
    </w:p>
    <w:p w14:paraId="4CA09C32"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Base para la enajenación.</w:t>
      </w:r>
    </w:p>
    <w:p w14:paraId="4894FCCF"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i/>
          <w:iCs/>
        </w:rPr>
        <w:t xml:space="preserve">Se propone la reforma del artículo 206, ello obedece a la necesidad de establecer de forma correcta la redacción de dicho precepto, pues en el texto vigente se hace referencia a que la base para la enajenación de los bienes inmuebles y negociaciones embargados será la del avalúo pericial y en los demás casos la autoridad practicará avalúo pericial, siendo lo correcto que, en la práctica, la base en cualquier tipo de procedimiento es el avalúo pericial para todos los tipos de bienes embargados.  </w:t>
      </w:r>
    </w:p>
    <w:p w14:paraId="16B37874"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7E20B927"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i/>
          <w:iCs/>
          <w:noProof/>
          <w:lang w:val="es-MX" w:eastAsia="es-MX"/>
        </w:rPr>
        <w:drawing>
          <wp:inline distT="0" distB="0" distL="0" distR="0" wp14:anchorId="696C51F0" wp14:editId="7B905939">
            <wp:extent cx="5581015" cy="1266825"/>
            <wp:effectExtent l="0" t="0" r="635" b="9525"/>
            <wp:docPr id="70150147" name="Imagen 7015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015" cy="1266825"/>
                    </a:xfrm>
                    <a:prstGeom prst="rect">
                      <a:avLst/>
                    </a:prstGeom>
                    <a:noFill/>
                    <a:ln>
                      <a:noFill/>
                    </a:ln>
                  </pic:spPr>
                </pic:pic>
              </a:graphicData>
            </a:graphic>
          </wp:inline>
        </w:drawing>
      </w:r>
    </w:p>
    <w:p w14:paraId="486C0427"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72E83716" w14:textId="77777777" w:rsidR="00F33915" w:rsidRPr="00F33915" w:rsidRDefault="00F33915" w:rsidP="00F33915">
      <w:pPr>
        <w:autoSpaceDE w:val="0"/>
        <w:autoSpaceDN w:val="0"/>
        <w:adjustRightInd w:val="0"/>
        <w:spacing w:line="360" w:lineRule="auto"/>
        <w:jc w:val="both"/>
        <w:rPr>
          <w:rFonts w:ascii="Century Gothic" w:hAnsi="Century Gothic" w:cs="Arial"/>
          <w:b/>
          <w:i/>
          <w:iCs/>
        </w:rPr>
      </w:pPr>
      <w:r w:rsidRPr="00F33915">
        <w:rPr>
          <w:rFonts w:ascii="Century Gothic" w:hAnsi="Century Gothic" w:cs="Arial"/>
          <w:b/>
          <w:i/>
          <w:iCs/>
        </w:rPr>
        <w:t>Certificado de gravámenes.</w:t>
      </w:r>
    </w:p>
    <w:p w14:paraId="51964EE9" w14:textId="77777777" w:rsidR="00F33915" w:rsidRPr="00F33915" w:rsidRDefault="00F33915" w:rsidP="00F33915">
      <w:pPr>
        <w:autoSpaceDE w:val="0"/>
        <w:autoSpaceDN w:val="0"/>
        <w:spacing w:line="360" w:lineRule="auto"/>
        <w:jc w:val="both"/>
        <w:rPr>
          <w:rFonts w:ascii="Century Gothic" w:hAnsi="Century Gothic" w:cs="Arial"/>
          <w:i/>
          <w:iCs/>
        </w:rPr>
      </w:pPr>
      <w:r w:rsidRPr="00F33915">
        <w:rPr>
          <w:rFonts w:ascii="Century Gothic" w:hAnsi="Century Gothic" w:cs="Arial"/>
          <w:i/>
          <w:iCs/>
        </w:rPr>
        <w:t>Tratándose del remate de bienes inmuebles embargados, la autoridad fiscal debe notificar él mismo de manera personal a los acreedores que aparezcan en el certificado de gravámenes, y en caso de no poderlo efectuar de dicha forma, debe valerse de los distintos medios de notificación previstos en el  Código, es decir, por buzón fiscal, estrados o edictos, ahora bien, en la redacción actual del artículo 208, no se contempla la notificación por medio de edictos, por lo cual a fin de subsanar la omisión se propone adicionar dicha forma de notificación.</w:t>
      </w:r>
    </w:p>
    <w:p w14:paraId="0E5E2DAB" w14:textId="77777777" w:rsidR="00F33915" w:rsidRPr="00F33915" w:rsidRDefault="00F33915" w:rsidP="00F33915">
      <w:pPr>
        <w:spacing w:line="360" w:lineRule="auto"/>
        <w:jc w:val="both"/>
        <w:rPr>
          <w:rFonts w:ascii="Century Gothic" w:hAnsi="Century Gothic" w:cs="Arial"/>
          <w:i/>
          <w:iCs/>
        </w:rPr>
      </w:pPr>
    </w:p>
    <w:p w14:paraId="4E0AB79C"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Si a la autoridad fiscal no le es posible llevar a cabo la notificación por los medios antes mencionados, el Código la faculta para que lo efectúe a través de la convocatoria de remate, la cual se publica en la página electrónica de la autoridad fiscal, tal como lo dispone el artículo 207, por lo cual, se propone modificar el arábigo 208, a fin de que se elimine que la convocatoria se fija en un sitio visible de la oficina de la autoridad ejecutora.</w:t>
      </w:r>
    </w:p>
    <w:p w14:paraId="0C32C83F" w14:textId="77777777" w:rsidR="00F33915" w:rsidRPr="00F33915" w:rsidRDefault="00F33915" w:rsidP="00F33915">
      <w:pPr>
        <w:spacing w:line="360" w:lineRule="auto"/>
        <w:jc w:val="both"/>
        <w:rPr>
          <w:rFonts w:ascii="Century Gothic" w:eastAsia="Yu Gothic UI Light" w:hAnsi="Century Gothic" w:cs="Arial"/>
          <w:b/>
          <w:bCs/>
          <w:i/>
          <w:iCs/>
        </w:rPr>
      </w:pPr>
    </w:p>
    <w:p w14:paraId="1338D3EF" w14:textId="77777777" w:rsidR="00F33915" w:rsidRPr="00F33915" w:rsidRDefault="00F33915" w:rsidP="00F33915">
      <w:pPr>
        <w:spacing w:line="360" w:lineRule="auto"/>
        <w:jc w:val="both"/>
        <w:rPr>
          <w:rFonts w:ascii="Century Gothic" w:eastAsia="Yu Gothic UI Light" w:hAnsi="Century Gothic" w:cs="Arial"/>
          <w:b/>
          <w:bCs/>
          <w:i/>
          <w:iCs/>
        </w:rPr>
      </w:pPr>
      <w:r w:rsidRPr="00F33915">
        <w:rPr>
          <w:rFonts w:ascii="Century Gothic" w:eastAsia="Yu Gothic UI Light" w:hAnsi="Century Gothic"/>
          <w:i/>
          <w:iCs/>
          <w:noProof/>
          <w:lang w:val="es-MX" w:eastAsia="es-MX"/>
        </w:rPr>
        <w:drawing>
          <wp:inline distT="0" distB="0" distL="0" distR="0" wp14:anchorId="6BBBD544" wp14:editId="1FF191C2">
            <wp:extent cx="5581015" cy="2292350"/>
            <wp:effectExtent l="0" t="0" r="635" b="0"/>
            <wp:docPr id="70150148" name="Imagen 7015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015" cy="2292350"/>
                    </a:xfrm>
                    <a:prstGeom prst="rect">
                      <a:avLst/>
                    </a:prstGeom>
                    <a:noFill/>
                    <a:ln>
                      <a:noFill/>
                    </a:ln>
                  </pic:spPr>
                </pic:pic>
              </a:graphicData>
            </a:graphic>
          </wp:inline>
        </w:drawing>
      </w:r>
    </w:p>
    <w:p w14:paraId="06273066" w14:textId="77777777" w:rsidR="00F33915" w:rsidRPr="00F33915" w:rsidRDefault="00F33915" w:rsidP="00F33915">
      <w:pPr>
        <w:spacing w:line="360" w:lineRule="auto"/>
        <w:jc w:val="both"/>
        <w:rPr>
          <w:rFonts w:ascii="Century Gothic" w:eastAsia="Yu Gothic UI Light" w:hAnsi="Century Gothic" w:cs="Arial"/>
          <w:b/>
          <w:bCs/>
          <w:i/>
          <w:iCs/>
        </w:rPr>
      </w:pPr>
    </w:p>
    <w:p w14:paraId="287871DA" w14:textId="77777777" w:rsidR="00F33915" w:rsidRPr="00F33915" w:rsidRDefault="00F33915" w:rsidP="00F33915">
      <w:pPr>
        <w:spacing w:line="360" w:lineRule="auto"/>
        <w:jc w:val="both"/>
        <w:rPr>
          <w:rFonts w:ascii="Century Gothic" w:eastAsia="Yu Gothic UI Light" w:hAnsi="Century Gothic" w:cs="Arial"/>
          <w:b/>
          <w:bCs/>
          <w:i/>
          <w:iCs/>
        </w:rPr>
      </w:pPr>
    </w:p>
    <w:p w14:paraId="2FB485E6" w14:textId="77777777" w:rsidR="00F33915" w:rsidRPr="00F33915" w:rsidRDefault="00F33915" w:rsidP="00F33915">
      <w:pPr>
        <w:spacing w:line="360" w:lineRule="auto"/>
        <w:jc w:val="both"/>
        <w:rPr>
          <w:rFonts w:ascii="Century Gothic" w:eastAsia="Yu Gothic UI Light" w:hAnsi="Century Gothic" w:cs="Arial"/>
          <w:b/>
          <w:bCs/>
          <w:i/>
          <w:iCs/>
        </w:rPr>
      </w:pPr>
      <w:r w:rsidRPr="00F33915">
        <w:rPr>
          <w:rFonts w:ascii="Century Gothic" w:eastAsia="Yu Gothic UI Light" w:hAnsi="Century Gothic" w:cs="Arial"/>
          <w:b/>
          <w:bCs/>
          <w:i/>
          <w:iCs/>
        </w:rPr>
        <w:t>II. REFORMAS A  LOS ARTÍCULOS</w:t>
      </w:r>
      <w:r w:rsidRPr="00F33915">
        <w:rPr>
          <w:rFonts w:ascii="Century Gothic" w:hAnsi="Century Gothic" w:cs="Arial"/>
          <w:b/>
          <w:bCs/>
          <w:i/>
          <w:iCs/>
          <w:color w:val="242424"/>
          <w:shd w:val="clear" w:color="auto" w:fill="FFFFFF"/>
        </w:rPr>
        <w:t xml:space="preserve"> 8, FRACCIÓN III, INCISO B), FRACCIÓN IV, SEGUNDO PÁRRAFO; 13; 16, FRACCIÓN I; 17, FRACCIONES I, II Y III;  27-1; 29 FRACCIÓN I Y II; 57-1, FRACCIÓN II; 111; 136; 139, FRACCIÓN II; 142, FRACCIONES I, II Y III; 228, FRACCIÓN I, INCISO L); 230, FRACCIONES XIII, XXIV, INCISOS A), B), C), D), E), F), G), H), I), J), K), L), M), N), O) Y P), LXV, LXVII, LXVIII, LXIX, LXXII, LXXVII, INCISOS A), B), C), E), F), G), H), I), J), LXXVIII, INCISOS A), B), C), D), E), F) Y G); 232, FRACCIONES III, INCISOS D) Y E) Y V, INCISO B); 234, FRACCIONES I, II, III, IV, V, VI, VII, VIII, IX, X Y XI; 236, FRACCIONES I, II, III, IV, V, VII, X Y XI; 237, FRACCIONES VIII, INCISOS 1) Y 3), PÁRRAFOS TERCERO, CUARTO Y QUINTO, XV, INCISOS A), B) Y D); 238, FRACCIONES XIX, INCISOS 1) Y 4) Y XX; 245; 246, FRACCIÓN I, II, III; 247, FRACCIÓN I; 252, FRACCIÓN XX, XXXII, XXXV, XXXVI, XLIII, INCISOS G) Y H); 256, FRACCIONES I, INCISOS A), B), C), D), E), F), G) Y H), II, III, IV, V, VI, VII Y X; 261, FRACCIONES I, INCISO A), IV, INCISO A) NUMERALES 1 Y 2; 262. ADICIONES A LOS ARTÍCULOS 4-1, FRACCIONES XXXIV, XXXV Y XXXVI; 17, FRACCIÓN VI; 23-1 CON LAS FRACCIONES I, II, III, Y IV; 29 FRACCIÓN XXVII; 139, FRACCIÓN VI; 228, FRACCIÓN IV, INCISO J); 229, FRACCIÓN XX; 230, FRACCIONES LXXIX, LXXX, LXXXI Y LXXXII; 237, FRACCIONES IX, INCISOS A) Y B), XXVIII Y XXIX; 238, FRACCIÓN XIX, INCISOS 6) Y 7) Y XXIX; 245, FRACCIONES VII, VIII, IX, X Y XI; 252, FRACCIÓN XLIII, INCISOS I), J), K), L), M), N), O), P), Q), R), S), T) Y U); 261, FRACCIONES I, INCISO C), FRACCIÓN VII, INCISO Y), Z), AA) Y AB), VIII, INCISOS A), B), C), D), E) Y F), FRACCIÓN IX, INCISOS A) NUMERALES DEL 1 AL 14,   INCISO B) NUMERALES 1), 2) Y 3), INCISO C) NUMERALES DEL 1 AL 7, INCISO D) NUMERALES DEL 1 AL 10, INCISO E) NUMERALES 1), 2), 3), 4), 5) Y 6), INCISO F) NUMERALES 1), 2), 3), 4), 5) Y 6), INCISO G) 1), 2), 3), 4) Y 5), E INCISO H) NUMERALES 1), 2), 3) Y 4); CAPITULO XLV, ARTÍCULO 265, FRACCIONES I, INCISOS A), B) Y C), II, III, INCISOS DEL A) AL I), IV, INCISOS A), B) Y C) , V, INCISOS, A), B) Y C), FRACCIÓN VI, VII, VIII, INCISOS DEL A) AL D),FRACCIÓN IX, INCISOS, A), B) Y C); CAPÍTULO XLVI, ARTÍCULO 266,  FRACCIONES I, INCISOS A), B) Y C), II, INCISOS A), B) Y C) Y III. DEROGACIONES A LOS ARTÍCULOS 8, FRACCIÓN III, INCISO E); 29 FRACCIÓN IV, X SEGUNDO PÁRRAFO Y XI; 115-1, 115-2, 115-3, 115-4, 115-5, 115-6, 115-7, 115-8, 115-9 Y 115-10; 119; 122; 123; 230, FRACCIONES XVI, XXII Y XXIII; 238, FRACCIONES VIII, IX, X, XX, INCISOS 1) Y 2) Y XXI; 245 FRACCIÓN III, 252, FRACCIONES XXX, XXXVII, XXXVIII, XLIII, INCISOS C), D), E) Y F); 261, FRACCIONES IV, INCISO A), NUMERAL 3 Y 4 Y FRACCIÓN V,</w:t>
      </w:r>
      <w:r w:rsidRPr="00F33915">
        <w:rPr>
          <w:rFonts w:ascii="Century Gothic" w:eastAsia="Yu Gothic UI Light" w:hAnsi="Century Gothic" w:cs="Arial"/>
          <w:b/>
          <w:bCs/>
          <w:i/>
          <w:iCs/>
        </w:rPr>
        <w:t xml:space="preserve"> DE LA LEY ESTATAL DE DERECHOS DE CHIHUAHUA. </w:t>
      </w:r>
    </w:p>
    <w:p w14:paraId="3B8189E5" w14:textId="77777777" w:rsidR="00F33915" w:rsidRPr="00F33915" w:rsidRDefault="00F33915" w:rsidP="00F33915">
      <w:pPr>
        <w:spacing w:line="360" w:lineRule="auto"/>
        <w:rPr>
          <w:rFonts w:ascii="Century Gothic" w:eastAsia="Yu Gothic UI Light" w:hAnsi="Century Gothic" w:cs="Arial"/>
          <w:b/>
          <w:i/>
          <w:iCs/>
        </w:rPr>
      </w:pPr>
    </w:p>
    <w:p w14:paraId="7393D8A6" w14:textId="77777777" w:rsidR="00F33915" w:rsidRPr="00F33915" w:rsidRDefault="00F33915" w:rsidP="00F33915">
      <w:pPr>
        <w:spacing w:line="360" w:lineRule="auto"/>
        <w:rPr>
          <w:rFonts w:ascii="Century Gothic" w:eastAsia="Yu Gothic UI Light" w:hAnsi="Century Gothic" w:cs="Arial"/>
          <w:b/>
          <w:i/>
          <w:iCs/>
        </w:rPr>
      </w:pPr>
      <w:r w:rsidRPr="00F33915">
        <w:rPr>
          <w:rFonts w:ascii="Century Gothic" w:eastAsia="Yu Gothic UI Light" w:hAnsi="Century Gothic" w:cs="Arial"/>
          <w:b/>
          <w:i/>
          <w:iCs/>
        </w:rPr>
        <w:t>EXPOSICIÓN DE MOTIVOS.</w:t>
      </w:r>
    </w:p>
    <w:p w14:paraId="09EB5CEE" w14:textId="77777777" w:rsidR="00F33915" w:rsidRPr="00F33915" w:rsidRDefault="00F33915" w:rsidP="00F33915">
      <w:pPr>
        <w:spacing w:line="360" w:lineRule="auto"/>
        <w:rPr>
          <w:rFonts w:ascii="Century Gothic" w:eastAsia="Yu Gothic UI Light" w:hAnsi="Century Gothic" w:cs="Arial"/>
          <w:b/>
          <w:i/>
          <w:iCs/>
        </w:rPr>
      </w:pPr>
    </w:p>
    <w:p w14:paraId="2558DD6C" w14:textId="77777777" w:rsidR="00F33915" w:rsidRPr="00F33915" w:rsidRDefault="00F33915" w:rsidP="00F33915">
      <w:pPr>
        <w:spacing w:line="360" w:lineRule="auto"/>
        <w:rPr>
          <w:rFonts w:ascii="Century Gothic" w:eastAsia="Yu Gothic UI Light" w:hAnsi="Century Gothic" w:cs="Arial"/>
          <w:b/>
          <w:i/>
          <w:iCs/>
        </w:rPr>
      </w:pPr>
      <w:r w:rsidRPr="00F33915">
        <w:rPr>
          <w:rFonts w:ascii="Century Gothic" w:eastAsia="Yu Gothic UI Light" w:hAnsi="Century Gothic" w:cs="Arial"/>
          <w:b/>
          <w:i/>
          <w:iCs/>
        </w:rPr>
        <w:t>Glosario.</w:t>
      </w:r>
    </w:p>
    <w:p w14:paraId="5D332C3C" w14:textId="77777777" w:rsidR="00F33915" w:rsidRPr="00F33915" w:rsidRDefault="00F33915" w:rsidP="00F33915">
      <w:pPr>
        <w:spacing w:line="360" w:lineRule="auto"/>
        <w:rPr>
          <w:rFonts w:ascii="Century Gothic" w:eastAsia="Yu Gothic UI Light" w:hAnsi="Century Gothic" w:cs="Arial"/>
          <w:b/>
          <w:i/>
          <w:iCs/>
        </w:rPr>
      </w:pPr>
    </w:p>
    <w:p w14:paraId="0F34D5E3" w14:textId="77777777" w:rsidR="00F33915" w:rsidRPr="00F33915" w:rsidRDefault="00F33915" w:rsidP="00F33915">
      <w:pPr>
        <w:spacing w:line="360" w:lineRule="auto"/>
        <w:jc w:val="both"/>
        <w:rPr>
          <w:rFonts w:ascii="Century Gothic" w:eastAsia="Yu Gothic UI Light" w:hAnsi="Century Gothic" w:cs="Arial"/>
          <w:bCs/>
          <w:i/>
          <w:iCs/>
        </w:rPr>
      </w:pPr>
      <w:r w:rsidRPr="00F33915">
        <w:rPr>
          <w:rFonts w:ascii="Century Gothic" w:eastAsia="Yu Gothic UI Light" w:hAnsi="Century Gothic" w:cs="Arial"/>
          <w:bCs/>
          <w:i/>
          <w:iCs/>
        </w:rPr>
        <w:t>Se adicionan tres conceptos al glosario de la Ley Estatal de Derechos, con la finalidad de armonizar el contenido del mismo.</w:t>
      </w:r>
    </w:p>
    <w:p w14:paraId="78FE2201" w14:textId="77777777" w:rsidR="00F33915" w:rsidRPr="00F33915" w:rsidRDefault="00F33915" w:rsidP="00F33915">
      <w:pPr>
        <w:spacing w:line="360" w:lineRule="auto"/>
        <w:jc w:val="both"/>
        <w:rPr>
          <w:rFonts w:ascii="Century Gothic" w:hAnsi="Century Gothic" w:cs="Arial"/>
          <w:b/>
          <w:bCs/>
          <w:i/>
          <w:iCs/>
        </w:rPr>
      </w:pPr>
    </w:p>
    <w:p w14:paraId="486B7793" w14:textId="77777777" w:rsidR="00F33915" w:rsidRPr="00F33915" w:rsidRDefault="00F33915" w:rsidP="00F33915">
      <w:pPr>
        <w:spacing w:line="360" w:lineRule="auto"/>
        <w:jc w:val="both"/>
        <w:rPr>
          <w:rFonts w:ascii="Century Gothic" w:hAnsi="Century Gothic" w:cs="Arial"/>
          <w:b/>
          <w:bCs/>
          <w:i/>
          <w:iCs/>
        </w:rPr>
      </w:pPr>
    </w:p>
    <w:p w14:paraId="5DD71BF1"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De la Secretaría General de Gobierno.</w:t>
      </w:r>
    </w:p>
    <w:p w14:paraId="2057C8B7" w14:textId="77777777" w:rsidR="00F33915" w:rsidRPr="00F33915" w:rsidRDefault="00F33915" w:rsidP="00F33915">
      <w:pPr>
        <w:spacing w:line="360" w:lineRule="auto"/>
        <w:jc w:val="both"/>
        <w:rPr>
          <w:rFonts w:ascii="Century Gothic" w:eastAsia="Yu Gothic UI Light" w:hAnsi="Century Gothic" w:cs="Arial"/>
          <w:i/>
          <w:iCs/>
        </w:rPr>
      </w:pPr>
    </w:p>
    <w:p w14:paraId="62BBD7FD" w14:textId="77777777" w:rsidR="00F33915" w:rsidRPr="00F33915" w:rsidRDefault="00F33915" w:rsidP="00F33915">
      <w:pPr>
        <w:spacing w:line="360" w:lineRule="auto"/>
        <w:jc w:val="both"/>
        <w:rPr>
          <w:rFonts w:ascii="Century Gothic" w:hAnsi="Century Gothic" w:cs="Arial"/>
          <w:bCs/>
          <w:i/>
          <w:iCs/>
        </w:rPr>
      </w:pPr>
      <w:r w:rsidRPr="00F33915">
        <w:rPr>
          <w:rFonts w:ascii="Century Gothic" w:eastAsia="Yu Gothic UI Light" w:hAnsi="Century Gothic" w:cs="Arial"/>
          <w:i/>
          <w:iCs/>
        </w:rPr>
        <w:t xml:space="preserve">En relación al pago de derechos de la </w:t>
      </w:r>
      <w:r w:rsidRPr="00F33915">
        <w:rPr>
          <w:rFonts w:ascii="Century Gothic" w:hAnsi="Century Gothic" w:cs="Arial"/>
          <w:bCs/>
          <w:i/>
          <w:iCs/>
        </w:rPr>
        <w:t>Subsecretaría de Gobernación, se propone modificar el artículo 8, fracción III inciso b) y derogar el inciso e), esto para lograr una armonización con la Ley de Alcoholes del Estado de Chihuahua.</w:t>
      </w:r>
    </w:p>
    <w:p w14:paraId="5B59F800" w14:textId="77777777" w:rsidR="00F33915" w:rsidRPr="00F33915" w:rsidRDefault="00F33915" w:rsidP="00F33915">
      <w:pPr>
        <w:spacing w:line="360" w:lineRule="auto"/>
        <w:jc w:val="both"/>
        <w:rPr>
          <w:rFonts w:ascii="Century Gothic" w:eastAsia="Yu Gothic UI Light" w:hAnsi="Century Gothic" w:cs="Arial"/>
          <w:i/>
          <w:iCs/>
        </w:rPr>
      </w:pPr>
    </w:p>
    <w:p w14:paraId="258BF1D7"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Del mismo artículo, se reforman la fracción IV y el segundo párrafo, con la finalidad de que la interpretación del artículo sea más claro y entendible para la ciudadanía interesada en realizar los trámites correspondientes.</w:t>
      </w:r>
    </w:p>
    <w:p w14:paraId="04C996C8" w14:textId="77777777" w:rsidR="00F33915" w:rsidRPr="00F33915" w:rsidRDefault="00F33915" w:rsidP="00F33915">
      <w:pPr>
        <w:spacing w:line="360" w:lineRule="auto"/>
        <w:jc w:val="both"/>
        <w:rPr>
          <w:rFonts w:ascii="Century Gothic" w:eastAsia="Yu Gothic UI Light" w:hAnsi="Century Gothic" w:cs="Arial"/>
          <w:i/>
          <w:iCs/>
          <w:highlight w:val="yellow"/>
        </w:rPr>
      </w:pPr>
    </w:p>
    <w:p w14:paraId="44AA29AF"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Se reforma el artículo 13 para homologar su contenido con lo estipulado en la Ley de Alcoholes del Estado de Chihuahua.</w:t>
      </w:r>
    </w:p>
    <w:p w14:paraId="4F0DECCC" w14:textId="77777777" w:rsidR="00F33915" w:rsidRPr="00F33915" w:rsidRDefault="00F33915" w:rsidP="00F33915">
      <w:pPr>
        <w:spacing w:line="360" w:lineRule="auto"/>
        <w:jc w:val="both"/>
        <w:rPr>
          <w:rFonts w:ascii="Century Gothic" w:eastAsia="Yu Gothic UI Light" w:hAnsi="Century Gothic" w:cs="Arial"/>
          <w:i/>
          <w:iCs/>
        </w:rPr>
      </w:pPr>
    </w:p>
    <w:p w14:paraId="64424039"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Respecto al artículo 16, se modifica su fracción I, para brindar una certeza jurídica en el periodo de validez de dicho derecho.</w:t>
      </w:r>
    </w:p>
    <w:p w14:paraId="5CA6BD0C" w14:textId="77777777" w:rsidR="00F33915" w:rsidRPr="00F33915" w:rsidRDefault="00F33915" w:rsidP="00F33915">
      <w:pPr>
        <w:spacing w:line="360" w:lineRule="auto"/>
        <w:jc w:val="both"/>
        <w:rPr>
          <w:rFonts w:ascii="Century Gothic" w:eastAsia="Yu Gothic UI Light" w:hAnsi="Century Gothic" w:cs="Arial"/>
          <w:i/>
          <w:iCs/>
        </w:rPr>
      </w:pPr>
    </w:p>
    <w:p w14:paraId="03AF563F"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Por último, del artículo 17, se reforman sus fracciones I, II y III, y se le adiciona una fracción VI, esto para efecto de ser más específicos en los giros que son susceptibles de pago de dichos derechos, y a su vez, crear un pago proporcional para el usuario en cuanto a permisos provisionales.</w:t>
      </w:r>
    </w:p>
    <w:p w14:paraId="788C5D0A" w14:textId="77777777" w:rsidR="00F33915" w:rsidRPr="00F33915" w:rsidRDefault="00F33915" w:rsidP="00F33915">
      <w:pPr>
        <w:spacing w:line="360" w:lineRule="auto"/>
        <w:jc w:val="both"/>
        <w:rPr>
          <w:rFonts w:ascii="Century Gothic" w:eastAsia="Yu Gothic UI Light" w:hAnsi="Century Gothic" w:cs="Arial"/>
          <w:i/>
          <w:iCs/>
        </w:rPr>
      </w:pPr>
    </w:p>
    <w:p w14:paraId="3BDA44A4"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i/>
          <w:iCs/>
          <w:noProof/>
          <w:lang w:val="es-MX" w:eastAsia="es-MX"/>
        </w:rPr>
        <w:drawing>
          <wp:inline distT="0" distB="0" distL="0" distR="0" wp14:anchorId="1171834A" wp14:editId="4AC6701E">
            <wp:extent cx="5581015" cy="2451100"/>
            <wp:effectExtent l="0" t="0" r="635" b="635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015" cy="2451100"/>
                    </a:xfrm>
                    <a:prstGeom prst="rect">
                      <a:avLst/>
                    </a:prstGeom>
                    <a:noFill/>
                    <a:ln>
                      <a:noFill/>
                    </a:ln>
                  </pic:spPr>
                </pic:pic>
              </a:graphicData>
            </a:graphic>
          </wp:inline>
        </w:drawing>
      </w:r>
    </w:p>
    <w:p w14:paraId="3F8812BB" w14:textId="77777777" w:rsidR="00F33915" w:rsidRPr="00F33915" w:rsidRDefault="00F33915" w:rsidP="00F33915">
      <w:pPr>
        <w:spacing w:line="360" w:lineRule="auto"/>
        <w:jc w:val="both"/>
        <w:rPr>
          <w:rFonts w:ascii="Century Gothic" w:eastAsia="Yu Gothic UI Light" w:hAnsi="Century Gothic" w:cs="Arial"/>
          <w:i/>
          <w:iCs/>
          <w:highlight w:val="yellow"/>
        </w:rPr>
      </w:pPr>
    </w:p>
    <w:p w14:paraId="624370E4" w14:textId="77777777" w:rsidR="00F33915" w:rsidRPr="00F33915" w:rsidRDefault="00F33915" w:rsidP="00F33915">
      <w:pPr>
        <w:spacing w:line="360" w:lineRule="auto"/>
        <w:jc w:val="both"/>
        <w:rPr>
          <w:rFonts w:ascii="Century Gothic" w:eastAsia="Yu Gothic UI Light" w:hAnsi="Century Gothic" w:cs="Arial"/>
          <w:i/>
          <w:iCs/>
          <w:highlight w:val="yellow"/>
        </w:rPr>
      </w:pPr>
      <w:r w:rsidRPr="00F33915">
        <w:rPr>
          <w:rFonts w:ascii="Century Gothic" w:eastAsia="Yu Gothic UI Light" w:hAnsi="Century Gothic"/>
          <w:i/>
          <w:iCs/>
          <w:noProof/>
          <w:lang w:val="es-MX" w:eastAsia="es-MX"/>
        </w:rPr>
        <w:drawing>
          <wp:inline distT="0" distB="0" distL="0" distR="0" wp14:anchorId="39C81E9E" wp14:editId="4D4B6691">
            <wp:extent cx="5581015" cy="2219960"/>
            <wp:effectExtent l="0" t="0" r="635" b="8890"/>
            <wp:docPr id="70150149" name="Imagen 7015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015" cy="2219960"/>
                    </a:xfrm>
                    <a:prstGeom prst="rect">
                      <a:avLst/>
                    </a:prstGeom>
                    <a:noFill/>
                    <a:ln>
                      <a:noFill/>
                    </a:ln>
                  </pic:spPr>
                </pic:pic>
              </a:graphicData>
            </a:graphic>
          </wp:inline>
        </w:drawing>
      </w:r>
    </w:p>
    <w:p w14:paraId="504EB651" w14:textId="77777777" w:rsidR="00F33915" w:rsidRPr="00F33915" w:rsidRDefault="00F33915" w:rsidP="00F33915">
      <w:pPr>
        <w:spacing w:line="360" w:lineRule="auto"/>
        <w:jc w:val="both"/>
        <w:rPr>
          <w:rFonts w:ascii="Century Gothic" w:eastAsia="Yu Gothic UI Light" w:hAnsi="Century Gothic" w:cs="Arial"/>
          <w:i/>
          <w:iCs/>
          <w:highlight w:val="yellow"/>
        </w:rPr>
      </w:pPr>
    </w:p>
    <w:p w14:paraId="76B512F2"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Respecto a los Derechos d</w:t>
      </w:r>
      <w:r w:rsidRPr="00F33915">
        <w:rPr>
          <w:rFonts w:ascii="Century Gothic" w:hAnsi="Century Gothic" w:cs="Arial"/>
          <w:bCs/>
          <w:i/>
          <w:iCs/>
        </w:rPr>
        <w:t>e</w:t>
      </w:r>
      <w:r w:rsidRPr="00F33915">
        <w:rPr>
          <w:rFonts w:ascii="Century Gothic" w:hAnsi="Century Gothic" w:cs="Arial"/>
          <w:b/>
          <w:bCs/>
          <w:i/>
          <w:iCs/>
        </w:rPr>
        <w:t xml:space="preserve"> </w:t>
      </w:r>
      <w:r w:rsidRPr="00F33915">
        <w:rPr>
          <w:rFonts w:ascii="Century Gothic" w:hAnsi="Century Gothic" w:cs="Arial"/>
          <w:bCs/>
          <w:i/>
          <w:iCs/>
        </w:rPr>
        <w:t>la Secretaría General de Gobierno por conducto</w:t>
      </w:r>
      <w:r w:rsidRPr="00F33915">
        <w:rPr>
          <w:rFonts w:ascii="Century Gothic" w:hAnsi="Century Gothic" w:cs="Arial"/>
          <w:b/>
          <w:bCs/>
          <w:i/>
          <w:iCs/>
        </w:rPr>
        <w:t xml:space="preserve"> </w:t>
      </w:r>
      <w:r w:rsidRPr="00F33915">
        <w:rPr>
          <w:rFonts w:ascii="Century Gothic" w:eastAsia="Yu Gothic UI Light" w:hAnsi="Century Gothic" w:cs="Arial"/>
          <w:i/>
          <w:iCs/>
        </w:rPr>
        <w:t>del Registro Público de la Propiedad y Notariado, se propone reformar lo siguiente:</w:t>
      </w:r>
    </w:p>
    <w:p w14:paraId="1BA4BFBC" w14:textId="77777777" w:rsidR="00F33915" w:rsidRPr="00F33915" w:rsidRDefault="00F33915" w:rsidP="00F33915">
      <w:pPr>
        <w:spacing w:line="360" w:lineRule="auto"/>
        <w:jc w:val="both"/>
        <w:rPr>
          <w:rFonts w:ascii="Century Gothic" w:hAnsi="Century Gothic" w:cs="Arial"/>
          <w:i/>
          <w:iCs/>
          <w:shd w:val="clear" w:color="auto" w:fill="FFFFFF"/>
        </w:rPr>
      </w:pPr>
    </w:p>
    <w:p w14:paraId="1A5C3F7A"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hAnsi="Century Gothic" w:cs="Arial"/>
          <w:i/>
          <w:iCs/>
          <w:shd w:val="clear" w:color="auto" w:fill="FFFFFF"/>
        </w:rPr>
        <w:t>Adicionar el artículo 23-1, para que el Estado cuente con los recursos necesarios para contar con los espacios suficientes y adecuados para conservar los libros de protocolo notariales que son propiedad de las notarías o notarios públicos, y que el Estado guarda en depósito.</w:t>
      </w:r>
    </w:p>
    <w:p w14:paraId="5FFBFD4A" w14:textId="77777777" w:rsidR="00F33915" w:rsidRPr="00F33915" w:rsidRDefault="00F33915" w:rsidP="00F33915">
      <w:pPr>
        <w:spacing w:line="360" w:lineRule="auto"/>
        <w:jc w:val="both"/>
        <w:rPr>
          <w:rFonts w:ascii="Century Gothic" w:eastAsia="Yu Gothic UI Light" w:hAnsi="Century Gothic" w:cs="Arial"/>
          <w:i/>
          <w:iCs/>
        </w:rPr>
      </w:pPr>
    </w:p>
    <w:p w14:paraId="6130F525"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El artículo 27-1, dispone un informe respecto al registro o depósito de testamentos que rinde la Dirección del Registro Público de la Propiedad y del Notariado, y se propone reformarlo a fin de aclarar que el cobro de este derecho es por dicho informe, indistintamente de quien lo solicite.</w:t>
      </w:r>
    </w:p>
    <w:p w14:paraId="2E39708C" w14:textId="77777777" w:rsidR="00F33915" w:rsidRPr="00F33915" w:rsidRDefault="00F33915" w:rsidP="00F33915">
      <w:pPr>
        <w:spacing w:line="360" w:lineRule="auto"/>
        <w:jc w:val="both"/>
        <w:rPr>
          <w:rFonts w:ascii="Century Gothic" w:eastAsia="Yu Gothic UI Light" w:hAnsi="Century Gothic" w:cs="Arial"/>
          <w:i/>
          <w:iCs/>
        </w:rPr>
      </w:pPr>
    </w:p>
    <w:p w14:paraId="6C9F781C"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Por otra parte, desde el año de 2021 en que se emitió la Ley Estatal de Derechos del Estado de Chihuahua, se ha buscado establecer un marco jurídico que permita otorgar certeza a los contribuyentes sobre los diversos cobros que por concepto de derechos deben cubrir en función de la prestación de servicios públicos recibidos o bien por el uso o goce de bienes de dominio público estatal.</w:t>
      </w:r>
    </w:p>
    <w:p w14:paraId="3CCFAE6D" w14:textId="77777777" w:rsidR="00F33915" w:rsidRPr="00F33915" w:rsidRDefault="00F33915" w:rsidP="00F33915">
      <w:pPr>
        <w:spacing w:line="360" w:lineRule="auto"/>
        <w:jc w:val="both"/>
        <w:rPr>
          <w:rFonts w:ascii="Century Gothic" w:eastAsia="Yu Gothic UI Light" w:hAnsi="Century Gothic" w:cs="Arial"/>
          <w:i/>
          <w:iCs/>
        </w:rPr>
      </w:pPr>
    </w:p>
    <w:p w14:paraId="066366F0"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Asimismo, se ha buscado que la integración de estos derechos cumpla a cabalidad con los principios tributarios constitucionales de equidad y proporcionalidad tributaria establecidos en el artículo 31, fracción IV de la Constitución Política de los Estados Unidos Mexicanos, que en el caso de los derechos se cumplen atendiendo básicamente a dos circunstancias específicas:</w:t>
      </w:r>
    </w:p>
    <w:p w14:paraId="2E70C8C6" w14:textId="77777777" w:rsidR="00F33915" w:rsidRPr="00F33915" w:rsidRDefault="00F33915" w:rsidP="00F33915">
      <w:pPr>
        <w:spacing w:line="360" w:lineRule="auto"/>
        <w:jc w:val="both"/>
        <w:rPr>
          <w:rFonts w:ascii="Century Gothic" w:eastAsia="Yu Gothic UI Light" w:hAnsi="Century Gothic" w:cs="Arial"/>
          <w:i/>
          <w:iCs/>
        </w:rPr>
      </w:pPr>
    </w:p>
    <w:p w14:paraId="37D327A0" w14:textId="77777777" w:rsidR="00F33915" w:rsidRPr="00F33915" w:rsidRDefault="00F33915" w:rsidP="00D37FF9">
      <w:pPr>
        <w:numPr>
          <w:ilvl w:val="0"/>
          <w:numId w:val="6"/>
        </w:numPr>
        <w:spacing w:after="160" w:line="360" w:lineRule="auto"/>
        <w:contextualSpacing/>
        <w:jc w:val="both"/>
        <w:rPr>
          <w:rFonts w:ascii="Century Gothic" w:eastAsia="Yu Gothic UI Light" w:hAnsi="Century Gothic" w:cs="Arial"/>
          <w:i/>
          <w:iCs/>
        </w:rPr>
      </w:pPr>
      <w:r w:rsidRPr="00F33915">
        <w:rPr>
          <w:rFonts w:ascii="Century Gothic" w:eastAsia="Yu Gothic UI Light" w:hAnsi="Century Gothic" w:cs="Arial"/>
          <w:i/>
          <w:iCs/>
        </w:rPr>
        <w:t>El costo que para el Estado tenga la ejecución del servicio de que se trate, y</w:t>
      </w:r>
    </w:p>
    <w:p w14:paraId="3AA3FAD8" w14:textId="77777777" w:rsidR="00F33915" w:rsidRPr="00F33915" w:rsidRDefault="00F33915" w:rsidP="00D37FF9">
      <w:pPr>
        <w:numPr>
          <w:ilvl w:val="0"/>
          <w:numId w:val="6"/>
        </w:numPr>
        <w:spacing w:after="160" w:line="360" w:lineRule="auto"/>
        <w:contextualSpacing/>
        <w:jc w:val="both"/>
        <w:rPr>
          <w:rFonts w:ascii="Century Gothic" w:eastAsia="Yu Gothic UI Light" w:hAnsi="Century Gothic" w:cs="Arial"/>
          <w:i/>
          <w:iCs/>
        </w:rPr>
      </w:pPr>
      <w:r w:rsidRPr="00F33915">
        <w:rPr>
          <w:rFonts w:ascii="Century Gothic" w:eastAsia="Yu Gothic UI Light" w:hAnsi="Century Gothic" w:cs="Arial"/>
          <w:i/>
          <w:iCs/>
        </w:rPr>
        <w:t>Que las cuotas de derechos sean fijas e iguales para todos los que reciban servicios análogos.</w:t>
      </w:r>
    </w:p>
    <w:p w14:paraId="3FDB0284" w14:textId="77777777" w:rsidR="00F33915" w:rsidRPr="00F33915" w:rsidRDefault="00F33915" w:rsidP="00F33915">
      <w:pPr>
        <w:spacing w:line="360" w:lineRule="auto"/>
        <w:jc w:val="both"/>
        <w:rPr>
          <w:rFonts w:ascii="Century Gothic" w:eastAsia="Yu Gothic UI Light" w:hAnsi="Century Gothic" w:cs="Arial"/>
          <w:i/>
          <w:iCs/>
        </w:rPr>
      </w:pPr>
    </w:p>
    <w:p w14:paraId="4FFC57D2"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En ese sentido, atendiendo a la primera circunstancia, el monto que han de pagar los contribuyentes por concepto de derechos por servicios que presta el Estado en funciones de derecho público, debe de guardar un equilibrio entre el monto a pagar con la prestación del servicio, en otras palabras, el costo de la operación relativa a la ejecución del servicio específico.</w:t>
      </w:r>
    </w:p>
    <w:p w14:paraId="1EC1F346" w14:textId="77777777" w:rsidR="00F33915" w:rsidRPr="00F33915" w:rsidRDefault="00F33915" w:rsidP="00F33915">
      <w:pPr>
        <w:spacing w:line="360" w:lineRule="auto"/>
        <w:jc w:val="both"/>
        <w:rPr>
          <w:rFonts w:ascii="Century Gothic" w:eastAsia="Yu Gothic UI Light" w:hAnsi="Century Gothic" w:cs="Arial"/>
          <w:i/>
          <w:iCs/>
        </w:rPr>
      </w:pPr>
    </w:p>
    <w:p w14:paraId="119E920F"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De ahí, que el monto que se fija en la Ley sobre los diversos derechos que se establecen por la ejecución de servicios públicos, se determina en función a la complejidad que cada servicio puede tener, así como a valoraciones cualitativos o cuantitativos específicos que pueden presentarse en cada tipo de servicio, a fin de que la cuota que se determine vaya en función de la dificultad o sencillez que representa la ejecución de un determinado servicio por parte del Estado, de tal forma, que en función de aspectos tales como los procesos para su prestación, el personal que se requiere para ejecutarlo y los actos para la conservación de documentación o registros y actualización de los mismos, su cobro será mayor en función a dicha complejidad, pues su costo se fija en función de la suficiencia financiera que dicho servicio requiere para ser prestado.</w:t>
      </w:r>
    </w:p>
    <w:p w14:paraId="0B5603D2" w14:textId="77777777" w:rsidR="00F33915" w:rsidRPr="00F33915" w:rsidRDefault="00F33915" w:rsidP="00F33915">
      <w:pPr>
        <w:spacing w:line="360" w:lineRule="auto"/>
        <w:jc w:val="both"/>
        <w:rPr>
          <w:rFonts w:ascii="Century Gothic" w:eastAsia="Yu Gothic UI Light" w:hAnsi="Century Gothic" w:cs="Arial"/>
          <w:i/>
          <w:iCs/>
        </w:rPr>
      </w:pPr>
    </w:p>
    <w:p w14:paraId="7DDD55DE"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En este sentido, tratándose de los servicios de inscripción y registro realizados por la Dirección del Registro Púbico de la Propiedad y del Notariado, es importante someter a consideración de ese H. Congreso del Estado, modificaciones al artículo 29 de la Ley Estatal de Derechos, con el fin de adecuar el marco de cobro de los servicios prestados en función de la complejidad de los mismos y de esta forma garantizar que el cobro cumple con los requisitos constitucionales de equidad y proporcionalidad.</w:t>
      </w:r>
    </w:p>
    <w:p w14:paraId="2F3429E6" w14:textId="77777777" w:rsidR="00F33915" w:rsidRPr="00F33915" w:rsidRDefault="00F33915" w:rsidP="00F33915">
      <w:pPr>
        <w:spacing w:line="360" w:lineRule="auto"/>
        <w:jc w:val="both"/>
        <w:rPr>
          <w:rFonts w:ascii="Century Gothic" w:eastAsia="Yu Gothic UI Light" w:hAnsi="Century Gothic" w:cs="Arial"/>
          <w:i/>
          <w:iCs/>
        </w:rPr>
      </w:pPr>
    </w:p>
    <w:p w14:paraId="7F3826F4"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De esta forma, en el caso de inscripciones o registro de títulos, ya sea de documentos públicos o privados, de resoluciones judiciales, administrativas o de cualquier otra naturaleza por virtud de los cuales se adquiera, trasmita, modifique o extinga el dominio o la posesión de bienes inmuebles, se agrupan con el mismo cobro de derecho, dado que la actividad estatal desplegada no es simplemente la de un registro, sino que la actividad implica una mayor complejidad desde su estudio, desarrollo y despliegue para lograr que el servicio pueda ser prestado de manera adecuada a los ciudadanos y que la cuota de derechos establecida sea suficiente para cubrir el costo que este servicio implica.</w:t>
      </w:r>
    </w:p>
    <w:p w14:paraId="283B6D02" w14:textId="77777777" w:rsidR="00F33915" w:rsidRPr="00F33915" w:rsidRDefault="00F33915" w:rsidP="00F33915">
      <w:pPr>
        <w:spacing w:line="360" w:lineRule="auto"/>
        <w:jc w:val="both"/>
        <w:rPr>
          <w:rFonts w:ascii="Century Gothic" w:eastAsia="Yu Gothic UI Light" w:hAnsi="Century Gothic" w:cs="Arial"/>
          <w:i/>
          <w:iCs/>
        </w:rPr>
      </w:pPr>
    </w:p>
    <w:p w14:paraId="0AD19DB4"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Así mismo, es importante mencionar que la Suprema Corte de Justicia de la Nación (SCJN) ha emitido la Tesis de Jurisprudencia 2a./J. 57/2024 (11a.) a través de la cual ha establecido que las diferencias establecidas en los diversos derechos de inscripción y registro, en función de la complejidad del servicio es plenamente válida y constitucional, al respetar cabalmente los principios de equidad y proporcionalidad.</w:t>
      </w:r>
    </w:p>
    <w:p w14:paraId="269BA9CE" w14:textId="77777777" w:rsidR="00F33915" w:rsidRPr="00F33915" w:rsidRDefault="00F33915" w:rsidP="00F33915">
      <w:pPr>
        <w:spacing w:line="360" w:lineRule="auto"/>
        <w:jc w:val="both"/>
        <w:rPr>
          <w:rFonts w:ascii="Century Gothic" w:eastAsia="Yu Gothic UI Light" w:hAnsi="Century Gothic" w:cs="Arial"/>
          <w:i/>
          <w:iCs/>
        </w:rPr>
      </w:pPr>
    </w:p>
    <w:p w14:paraId="3CCE0C24"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En efecto, la tesis que nos ocupa es del tenor literal siguiente:</w:t>
      </w:r>
    </w:p>
    <w:p w14:paraId="47B4A5C8" w14:textId="77777777" w:rsidR="00F33915" w:rsidRPr="00F33915" w:rsidRDefault="00F33915" w:rsidP="00F33915">
      <w:pPr>
        <w:spacing w:line="360" w:lineRule="auto"/>
        <w:jc w:val="both"/>
        <w:rPr>
          <w:rFonts w:ascii="Century Gothic" w:eastAsia="Yu Gothic UI Light" w:hAnsi="Century Gothic" w:cs="Arial"/>
          <w:i/>
          <w:iCs/>
        </w:rPr>
      </w:pPr>
    </w:p>
    <w:p w14:paraId="7848C84A"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Suprema Corte de Justicia de la Nación</w:t>
      </w:r>
    </w:p>
    <w:p w14:paraId="1B38A889"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Registro digital: 2029471</w:t>
      </w:r>
    </w:p>
    <w:p w14:paraId="67A647BD"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Instancia: Segunda Sala</w:t>
      </w:r>
    </w:p>
    <w:p w14:paraId="711B11CC"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Undécima Época</w:t>
      </w:r>
    </w:p>
    <w:p w14:paraId="3686ADC8"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Materia (s): Constitucional, Administrativa</w:t>
      </w:r>
    </w:p>
    <w:p w14:paraId="67C59012"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Tesis: 2a./J. 57/2024 (11a.)</w:t>
      </w:r>
    </w:p>
    <w:p w14:paraId="2134E825"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 xml:space="preserve">Fuente: Semanario Judicial de la Federación. </w:t>
      </w:r>
    </w:p>
    <w:p w14:paraId="05BA929C"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Tipo: Jurisprudencia</w:t>
      </w:r>
    </w:p>
    <w:p w14:paraId="619722DE" w14:textId="77777777" w:rsidR="00F33915" w:rsidRPr="00F33915" w:rsidRDefault="00F33915" w:rsidP="00F33915">
      <w:pPr>
        <w:spacing w:line="360" w:lineRule="auto"/>
        <w:jc w:val="both"/>
        <w:rPr>
          <w:rFonts w:ascii="Century Gothic" w:eastAsia="Yu Gothic UI Light" w:hAnsi="Century Gothic" w:cs="Arial"/>
          <w:i/>
          <w:iCs/>
        </w:rPr>
      </w:pPr>
    </w:p>
    <w:p w14:paraId="7E218153"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DERECHOS. LA CUOTA POR INSCRIPCIÓN O REGISTRO DE TÍTULOS ESTABLECIDA EN LA FRACCIÓN I DEL ARTÍCULO 52 DE LA LEY DE HACIENDA DEL ESTADO DE DURANGO NO VIOLA LOS PRINCIPIOS TRIBUTARIOS DE PROPORCIONALIDAD Y EQUIDAD.</w:t>
      </w:r>
    </w:p>
    <w:p w14:paraId="666B55D2" w14:textId="77777777" w:rsidR="00F33915" w:rsidRPr="00F33915" w:rsidRDefault="00F33915" w:rsidP="00F33915">
      <w:pPr>
        <w:spacing w:line="360" w:lineRule="auto"/>
        <w:jc w:val="both"/>
        <w:rPr>
          <w:rFonts w:ascii="Century Gothic" w:eastAsia="Yu Gothic UI Light" w:hAnsi="Century Gothic" w:cs="Arial"/>
          <w:i/>
          <w:iCs/>
        </w:rPr>
      </w:pPr>
    </w:p>
    <w:p w14:paraId="3EC83F1E"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Hechos: Los órganos jurisdiccionales contendientes sustentaron criterios contradictorios al analizar si el artículo referido, al establecer el pago de la cuota de 200 UMA por la inscripción o el registro de títulos, ya sea de documentos públicos o privados, de resoluciones judiciales, administrativas o de cualquier otra naturaleza, por virtud de los cuales se adquiera, trasmita, modifique o extinga el dominio o la posesión de bienes inmuebles, ante el Registro Público de la Propiedad y del Comercio del Estado de Durango, vulnera los principios tributarios de proporcionalidad y equidad, en contraste con el resto de las fracciones del citado precepto.</w:t>
      </w:r>
    </w:p>
    <w:p w14:paraId="232A35F8" w14:textId="77777777" w:rsidR="00F33915" w:rsidRPr="00F33915" w:rsidRDefault="00F33915" w:rsidP="00F33915">
      <w:pPr>
        <w:spacing w:line="360" w:lineRule="auto"/>
        <w:jc w:val="both"/>
        <w:rPr>
          <w:rFonts w:ascii="Century Gothic" w:eastAsia="Yu Gothic UI Light" w:hAnsi="Century Gothic" w:cs="Arial"/>
          <w:i/>
          <w:iCs/>
        </w:rPr>
      </w:pPr>
    </w:p>
    <w:p w14:paraId="25653D4B"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Criterio jurídico: La Segunda Sala de la Suprema Corte de Justicia de la Nación determina que la fracción I del artículo 52 de la Ley de Hacienda del Estado de Durango, al fijar una cuota más costosa que las previstas en las demás fracciones del propio precepto, no viola los principios tributarios de proporcionalidad y equidad previstos en el artículo 31, fracción IV, de la Constitución Política de los Estados Unidos Mexicanos.</w:t>
      </w:r>
    </w:p>
    <w:p w14:paraId="37ED23B0" w14:textId="77777777" w:rsidR="00F33915" w:rsidRPr="00F33915" w:rsidRDefault="00F33915" w:rsidP="00F33915">
      <w:pPr>
        <w:spacing w:line="360" w:lineRule="auto"/>
        <w:jc w:val="both"/>
        <w:rPr>
          <w:rFonts w:ascii="Century Gothic" w:eastAsia="Yu Gothic UI Light" w:hAnsi="Century Gothic" w:cs="Arial"/>
          <w:i/>
          <w:iCs/>
        </w:rPr>
      </w:pPr>
    </w:p>
    <w:p w14:paraId="1F7EEEAE"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Justificación: Para fijar los montos por concepto de derechos debe tenerse en cuenta: a) el costo que tiene para el Estado la ejecución del servicio correspondiente, y b) que las cuotas establecidas sean fijas e iguales para quienes reciban servicios análogos. El monto a pagar por concepto de derechos por servicios que presta el Estado en funciones de derecho público debe guardar un equilibrio con la prestación del servicio. La inscripción o registro de títulos conforme a la fracción I del artículo 52 citado implica para el Estado desplegar una serie de actos de mayor complejidad como la verificación de aspectos determinados, cualitativos y cuantitativos, relacionados con las variables que puedan presentarse en dichos documentos, a diferencia de los que realiza, por ejemplo, para la inscripción de contratos de créditos hipotecarios o prendarios, entre otros. Por ello, su costo atiende a elementos propios de la prestación del servicio, conforme al gasto que le genera al Estado brindarlo, sin que resulte necesario que la autoridad demuestre los conceptos que implican un costo adicional o extraordinario en la prestación del servicio. Por su parte, la equidad contributiva radica en la igualdad ante la ley de los sujetos pasivos de un mismo gravamen. En materia de pago de derechos las cuotas deben ser fijas e iguales para todas las personas que reciban los mismos servicios. El artículo 52, fracción I, establece el mismo costo para la inscripción de los mismos actos, máxime que la inscripción o registro de un acto jurídico por el cual se adquiera, trasmita, modifique o extinga el dominio o la posesión de bienes inmuebles, genera una mayor complejidad y no puede considerarse que sea similar al resto de las inscripciones que enumera el propio precepto.</w:t>
      </w:r>
    </w:p>
    <w:p w14:paraId="63975796" w14:textId="77777777" w:rsidR="00F33915" w:rsidRPr="00F33915" w:rsidRDefault="00F33915" w:rsidP="00F33915">
      <w:pPr>
        <w:spacing w:line="360" w:lineRule="auto"/>
        <w:jc w:val="both"/>
        <w:rPr>
          <w:rFonts w:ascii="Century Gothic" w:eastAsia="Yu Gothic UI Light" w:hAnsi="Century Gothic" w:cs="Arial"/>
          <w:i/>
          <w:iCs/>
        </w:rPr>
      </w:pPr>
    </w:p>
    <w:p w14:paraId="4007EF2F"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SEGUNDA SALA.</w:t>
      </w:r>
    </w:p>
    <w:p w14:paraId="0B6FA1D0" w14:textId="77777777" w:rsidR="00F33915" w:rsidRPr="00F33915" w:rsidRDefault="00F33915" w:rsidP="00F33915">
      <w:pPr>
        <w:spacing w:line="360" w:lineRule="auto"/>
        <w:jc w:val="both"/>
        <w:rPr>
          <w:rFonts w:ascii="Century Gothic" w:eastAsia="Yu Gothic UI Light" w:hAnsi="Century Gothic" w:cs="Arial"/>
          <w:i/>
          <w:iCs/>
        </w:rPr>
      </w:pPr>
    </w:p>
    <w:p w14:paraId="549F63D4"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Contradicción de criterios 254/2023. Entre los sustentados por el Pleno del Vigésimo Quinto Circuito y el Primer Tribunal Colegiado en Materias Penal y Administrativa del Octavo Circuito. 22 de mayo de 2024. Cinco votos de los Ministros Yasmín Esquivel Mossa, Luis María Aguilar Morales, Lenia Batres Guadarrama, Javier Laynez Potisek y Alberto Pérez Dayán. Ponente: Lenia Batres Guadarrama. Secretario: Humberto Jardón Pérez.</w:t>
      </w:r>
    </w:p>
    <w:p w14:paraId="01C5AFDC" w14:textId="77777777" w:rsidR="00F33915" w:rsidRPr="00F33915" w:rsidRDefault="00F33915" w:rsidP="00F33915">
      <w:pPr>
        <w:spacing w:line="360" w:lineRule="auto"/>
        <w:jc w:val="both"/>
        <w:rPr>
          <w:rFonts w:ascii="Century Gothic" w:eastAsia="Yu Gothic UI Light" w:hAnsi="Century Gothic" w:cs="Arial"/>
          <w:i/>
          <w:iCs/>
        </w:rPr>
      </w:pPr>
    </w:p>
    <w:p w14:paraId="17F8375B"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Tesis y criterio contendientes:</w:t>
      </w:r>
    </w:p>
    <w:p w14:paraId="28706CE3" w14:textId="77777777" w:rsidR="00F33915" w:rsidRPr="00F33915" w:rsidRDefault="00F33915" w:rsidP="00F33915">
      <w:pPr>
        <w:spacing w:line="360" w:lineRule="auto"/>
        <w:jc w:val="both"/>
        <w:rPr>
          <w:rFonts w:ascii="Century Gothic" w:eastAsia="Yu Gothic UI Light" w:hAnsi="Century Gothic" w:cs="Arial"/>
          <w:i/>
          <w:iCs/>
        </w:rPr>
      </w:pPr>
    </w:p>
    <w:p w14:paraId="7C0E0E3D"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El Pleno del Vigésimo Quinto Circuito, al resolver la contradicción de tesis 1/2020, la cual dio origen a la tesis de jurisprudencia PC.XXV. J/12 A (10a.), de rubro: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 publicada en el Semanario Judicial de la Federación del viernes 6 de noviembre de 2020 a las 10:17 horas y en la Gaceta del Semanario Judicial de la Federación, Décima Época, Libro 80, Tomo II, noviembre de 2020, página 1486, con número de registro digital: 2022353, y el sustentado por el Primer Tribunal Colegiado en Materias Penal y Administrativa del Octavo Circuito, al resolver los amparos en revisión 840/2021, 395/2022 y 444/2022.</w:t>
      </w:r>
    </w:p>
    <w:p w14:paraId="424528D4" w14:textId="77777777" w:rsidR="00F33915" w:rsidRPr="00F33915" w:rsidRDefault="00F33915" w:rsidP="00F33915">
      <w:pPr>
        <w:spacing w:line="360" w:lineRule="auto"/>
        <w:jc w:val="both"/>
        <w:rPr>
          <w:rFonts w:ascii="Century Gothic" w:eastAsia="Yu Gothic UI Light" w:hAnsi="Century Gothic" w:cs="Arial"/>
          <w:i/>
          <w:iCs/>
        </w:rPr>
      </w:pPr>
    </w:p>
    <w:p w14:paraId="723C31CB"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Tesis de jurisprudencia 57/2024 (11a.). Aprobada por la Segunda Sala de este Alto Tribunal, en sesión privada de diecinueve de junio de dos mil veinticuatro.</w:t>
      </w:r>
    </w:p>
    <w:p w14:paraId="0A4F1E5A" w14:textId="77777777" w:rsidR="00F33915" w:rsidRPr="00F33915" w:rsidRDefault="00F33915" w:rsidP="00F33915">
      <w:pPr>
        <w:spacing w:line="360" w:lineRule="auto"/>
        <w:jc w:val="both"/>
        <w:rPr>
          <w:rFonts w:ascii="Century Gothic" w:eastAsia="Yu Gothic UI Light" w:hAnsi="Century Gothic" w:cs="Arial"/>
          <w:i/>
          <w:iCs/>
        </w:rPr>
      </w:pPr>
    </w:p>
    <w:p w14:paraId="184C21DD"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Esta tesis se publicó el viernes 08 de noviembre de 2024 a las 10:19 horas en el Semanario Judicial de la Federación y, por ende, se considera de aplicación obligatoria a partir del lunes 11 de noviembre de 2024, para los efectos previstos en el punto noveno del Acuerdo General Plenario 1/2021.</w:t>
      </w:r>
    </w:p>
    <w:p w14:paraId="3BBBD37B" w14:textId="77777777" w:rsidR="00F33915" w:rsidRPr="00F33915" w:rsidRDefault="00F33915" w:rsidP="00F33915">
      <w:pPr>
        <w:spacing w:line="360" w:lineRule="auto"/>
        <w:jc w:val="both"/>
        <w:rPr>
          <w:rFonts w:ascii="Century Gothic" w:eastAsia="Yu Gothic UI Light" w:hAnsi="Century Gothic" w:cs="Arial"/>
          <w:i/>
          <w:iCs/>
        </w:rPr>
      </w:pPr>
    </w:p>
    <w:p w14:paraId="2FACF85E"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En este orden de ideas, con el objeto de adecuar el marco de cobros del Registro Público de la Propiedad y el Notariado y que sus cobros guarden congruencia con la complejidad de los servicios públicos que presta para lograr un adecuado cumplimiento a los principios constitucionales de equidad y proporcionalidad, es que se propone a este Congreso modificar el artículo 29 de la Ley Estatal de Derechos y reclasificar de manera los servicios con los cobros correspondiente a la complejidad o simplicidad del servicio.</w:t>
      </w:r>
    </w:p>
    <w:p w14:paraId="19C0EA18" w14:textId="77777777" w:rsidR="00F33915" w:rsidRPr="00F33915" w:rsidRDefault="00F33915" w:rsidP="00F33915">
      <w:pPr>
        <w:spacing w:line="360" w:lineRule="auto"/>
        <w:jc w:val="both"/>
        <w:rPr>
          <w:rFonts w:ascii="Century Gothic" w:eastAsia="Yu Gothic UI Light" w:hAnsi="Century Gothic" w:cs="Arial"/>
          <w:i/>
          <w:iCs/>
        </w:rPr>
      </w:pPr>
    </w:p>
    <w:p w14:paraId="18E15A30"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Con el objeto de informar al propietario o acreedor de un bien inmueble, de cualquier movimiento que se presente en relación al mismo registrado en el folio, a través de alertas al correo electrónico y teléfono celular registrados por el solicitante, se propone la adición de la fracción XXVII del mismo artículo.</w:t>
      </w:r>
    </w:p>
    <w:p w14:paraId="184D9126" w14:textId="77777777" w:rsidR="00F33915" w:rsidRPr="00F33915" w:rsidRDefault="00F33915" w:rsidP="00F33915">
      <w:pPr>
        <w:spacing w:line="360" w:lineRule="auto"/>
        <w:jc w:val="both"/>
        <w:rPr>
          <w:rFonts w:ascii="Century Gothic" w:eastAsia="Yu Gothic UI Light" w:hAnsi="Century Gothic" w:cs="Arial"/>
          <w:i/>
          <w:iCs/>
        </w:rPr>
      </w:pPr>
    </w:p>
    <w:p w14:paraId="72C60AA3" w14:textId="77777777" w:rsidR="00F33915" w:rsidRPr="00F33915" w:rsidRDefault="00F33915" w:rsidP="00F33915">
      <w:pPr>
        <w:spacing w:line="360" w:lineRule="auto"/>
        <w:jc w:val="both"/>
        <w:rPr>
          <w:rFonts w:ascii="Century Gothic" w:eastAsia="Yu Gothic UI Light" w:hAnsi="Century Gothic" w:cs="Arial"/>
          <w:i/>
          <w:iCs/>
        </w:rPr>
      </w:pPr>
    </w:p>
    <w:p w14:paraId="3292F305"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i/>
          <w:iCs/>
          <w:noProof/>
          <w:lang w:val="es-MX" w:eastAsia="es-MX"/>
        </w:rPr>
        <w:drawing>
          <wp:inline distT="0" distB="0" distL="0" distR="0" wp14:anchorId="60AABA57" wp14:editId="10BB8A81">
            <wp:extent cx="5581015" cy="2905760"/>
            <wp:effectExtent l="0" t="0" r="635"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015" cy="2905760"/>
                    </a:xfrm>
                    <a:prstGeom prst="rect">
                      <a:avLst/>
                    </a:prstGeom>
                    <a:noFill/>
                    <a:ln>
                      <a:noFill/>
                    </a:ln>
                  </pic:spPr>
                </pic:pic>
              </a:graphicData>
            </a:graphic>
          </wp:inline>
        </w:drawing>
      </w:r>
    </w:p>
    <w:p w14:paraId="4A81DE8F"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i/>
          <w:iCs/>
          <w:noProof/>
          <w:lang w:val="es-MX" w:eastAsia="es-MX"/>
        </w:rPr>
        <w:drawing>
          <wp:inline distT="0" distB="0" distL="0" distR="0" wp14:anchorId="05BD23C0" wp14:editId="441128A8">
            <wp:extent cx="5581015" cy="3152775"/>
            <wp:effectExtent l="0" t="0" r="635" b="9525"/>
            <wp:docPr id="70150150" name="Imagen 7015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015" cy="3152775"/>
                    </a:xfrm>
                    <a:prstGeom prst="rect">
                      <a:avLst/>
                    </a:prstGeom>
                    <a:noFill/>
                    <a:ln>
                      <a:noFill/>
                    </a:ln>
                  </pic:spPr>
                </pic:pic>
              </a:graphicData>
            </a:graphic>
          </wp:inline>
        </w:drawing>
      </w:r>
    </w:p>
    <w:p w14:paraId="7343E252" w14:textId="77777777" w:rsidR="00F33915" w:rsidRPr="00F33915" w:rsidRDefault="00F33915" w:rsidP="00F33915">
      <w:pPr>
        <w:spacing w:line="360" w:lineRule="auto"/>
        <w:jc w:val="both"/>
        <w:rPr>
          <w:rFonts w:ascii="Century Gothic" w:eastAsia="Yu Gothic UI Light" w:hAnsi="Century Gothic"/>
          <w:i/>
          <w:iCs/>
          <w:noProof/>
        </w:rPr>
      </w:pPr>
    </w:p>
    <w:p w14:paraId="0E4E63D8"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i/>
          <w:iCs/>
          <w:noProof/>
          <w:lang w:val="es-MX" w:eastAsia="es-MX"/>
        </w:rPr>
        <w:drawing>
          <wp:inline distT="0" distB="0" distL="0" distR="0" wp14:anchorId="61519FCD" wp14:editId="136C7575">
            <wp:extent cx="5581015" cy="3139440"/>
            <wp:effectExtent l="0" t="0" r="635" b="3810"/>
            <wp:docPr id="70150151" name="Imagen 7015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3139440"/>
                    </a:xfrm>
                    <a:prstGeom prst="rect">
                      <a:avLst/>
                    </a:prstGeom>
                    <a:noFill/>
                    <a:ln>
                      <a:noFill/>
                    </a:ln>
                  </pic:spPr>
                </pic:pic>
              </a:graphicData>
            </a:graphic>
          </wp:inline>
        </w:drawing>
      </w:r>
    </w:p>
    <w:p w14:paraId="70591947" w14:textId="77777777" w:rsidR="00F33915" w:rsidRPr="00F33915" w:rsidRDefault="00F33915" w:rsidP="00F33915">
      <w:pPr>
        <w:spacing w:line="360" w:lineRule="auto"/>
        <w:jc w:val="both"/>
        <w:rPr>
          <w:rFonts w:ascii="Century Gothic" w:eastAsia="Yu Gothic UI Light" w:hAnsi="Century Gothic" w:cs="Arial"/>
          <w:i/>
          <w:iCs/>
        </w:rPr>
      </w:pPr>
    </w:p>
    <w:p w14:paraId="252BA165"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cs="Arial"/>
          <w:i/>
          <w:iCs/>
        </w:rPr>
        <w:t>En lo que se refiere a la Secretaría General de Gobierno, en específico a la Subsecretaría de Transporte, se solicita actualizar el costo del derecho del artículo 57-1 fracción II, para que esté acorde a la fracción I del mismo.</w:t>
      </w:r>
    </w:p>
    <w:p w14:paraId="15DB690D" w14:textId="77777777" w:rsidR="00F33915" w:rsidRPr="00F33915" w:rsidRDefault="00F33915" w:rsidP="00F33915">
      <w:pPr>
        <w:spacing w:line="360" w:lineRule="auto"/>
        <w:jc w:val="both"/>
        <w:rPr>
          <w:rFonts w:ascii="Century Gothic" w:eastAsia="Yu Gothic UI Light" w:hAnsi="Century Gothic" w:cs="Arial"/>
          <w:i/>
          <w:iCs/>
        </w:rPr>
      </w:pPr>
    </w:p>
    <w:p w14:paraId="1D59C488"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eastAsia="Yu Gothic UI Light" w:hAnsi="Century Gothic"/>
          <w:i/>
          <w:iCs/>
          <w:noProof/>
          <w:lang w:val="es-MX" w:eastAsia="es-MX"/>
        </w:rPr>
        <w:drawing>
          <wp:inline distT="0" distB="0" distL="0" distR="0" wp14:anchorId="42E2D841" wp14:editId="138F0BC9">
            <wp:extent cx="5581015" cy="1173392"/>
            <wp:effectExtent l="0" t="0" r="635" b="825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6395" cy="1176626"/>
                    </a:xfrm>
                    <a:prstGeom prst="rect">
                      <a:avLst/>
                    </a:prstGeom>
                    <a:noFill/>
                    <a:ln>
                      <a:noFill/>
                    </a:ln>
                  </pic:spPr>
                </pic:pic>
              </a:graphicData>
            </a:graphic>
          </wp:inline>
        </w:drawing>
      </w:r>
    </w:p>
    <w:p w14:paraId="17D560B6" w14:textId="77777777" w:rsidR="00F33915" w:rsidRPr="00F33915" w:rsidRDefault="00F33915" w:rsidP="00F33915">
      <w:pPr>
        <w:spacing w:line="360" w:lineRule="auto"/>
        <w:jc w:val="both"/>
        <w:rPr>
          <w:rFonts w:ascii="Century Gothic" w:hAnsi="Century Gothic" w:cs="Arial"/>
          <w:b/>
          <w:bCs/>
          <w:i/>
          <w:iCs/>
        </w:rPr>
      </w:pPr>
    </w:p>
    <w:p w14:paraId="6FEBEEA5" w14:textId="77777777" w:rsidR="00F33915" w:rsidRPr="00F33915" w:rsidRDefault="00F33915" w:rsidP="00F33915">
      <w:pPr>
        <w:spacing w:line="360" w:lineRule="auto"/>
        <w:jc w:val="both"/>
        <w:rPr>
          <w:rFonts w:ascii="Century Gothic" w:eastAsia="Yu Gothic UI Light" w:hAnsi="Century Gothic" w:cs="Arial"/>
          <w:i/>
          <w:iCs/>
        </w:rPr>
      </w:pPr>
      <w:r w:rsidRPr="00F33915">
        <w:rPr>
          <w:rFonts w:ascii="Century Gothic" w:hAnsi="Century Gothic" w:cs="Arial"/>
          <w:b/>
          <w:bCs/>
          <w:i/>
          <w:iCs/>
        </w:rPr>
        <w:t>De la Secretaría de Educación y Deporte.</w:t>
      </w:r>
    </w:p>
    <w:p w14:paraId="492F298D" w14:textId="77777777" w:rsidR="00F33915" w:rsidRPr="00F33915" w:rsidRDefault="00F33915" w:rsidP="00F33915">
      <w:pPr>
        <w:spacing w:line="360" w:lineRule="auto"/>
        <w:jc w:val="both"/>
        <w:rPr>
          <w:rFonts w:ascii="Century Gothic" w:hAnsi="Century Gothic" w:cs="Arial"/>
          <w:b/>
          <w:bCs/>
          <w:i/>
          <w:iCs/>
        </w:rPr>
      </w:pPr>
    </w:p>
    <w:p w14:paraId="3159D892"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Se propone reformar el artículo 111, con el objetivo de que las instituciones educativas realicen las actualizaciones necesarias en sus plantillas, esto de conformidad con los artículos 222 y 223 de la Ley Estatal de Educación del Estado de Chihuahua; así como derogar los artículos 115-1 al 115-10, debido al término del contrato con Conocer.</w:t>
      </w:r>
    </w:p>
    <w:p w14:paraId="5ED6246A" w14:textId="77777777" w:rsidR="00F33915" w:rsidRPr="00F33915" w:rsidRDefault="00F33915" w:rsidP="00F33915">
      <w:pPr>
        <w:spacing w:line="360" w:lineRule="auto"/>
        <w:jc w:val="both"/>
        <w:rPr>
          <w:rFonts w:ascii="Century Gothic" w:hAnsi="Century Gothic" w:cs="Arial"/>
          <w:i/>
          <w:iCs/>
        </w:rPr>
      </w:pPr>
    </w:p>
    <w:p w14:paraId="583FEC5E"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i/>
          <w:iCs/>
          <w:noProof/>
          <w:lang w:val="es-MX" w:eastAsia="es-MX"/>
        </w:rPr>
        <w:drawing>
          <wp:inline distT="0" distB="0" distL="0" distR="0" wp14:anchorId="71C3CD26" wp14:editId="7FA20E4E">
            <wp:extent cx="5581015" cy="2531110"/>
            <wp:effectExtent l="0" t="0" r="635" b="2540"/>
            <wp:docPr id="70150152" name="Imagen 7015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015" cy="2531110"/>
                    </a:xfrm>
                    <a:prstGeom prst="rect">
                      <a:avLst/>
                    </a:prstGeom>
                    <a:noFill/>
                    <a:ln>
                      <a:noFill/>
                    </a:ln>
                  </pic:spPr>
                </pic:pic>
              </a:graphicData>
            </a:graphic>
          </wp:inline>
        </w:drawing>
      </w:r>
    </w:p>
    <w:p w14:paraId="275BC7A3" w14:textId="77777777" w:rsidR="00F33915" w:rsidRPr="00F33915" w:rsidRDefault="00F33915" w:rsidP="00F33915">
      <w:pPr>
        <w:spacing w:line="360" w:lineRule="auto"/>
        <w:jc w:val="both"/>
        <w:rPr>
          <w:rFonts w:ascii="Century Gothic" w:hAnsi="Century Gothic" w:cs="Arial"/>
          <w:b/>
          <w:bCs/>
          <w:i/>
          <w:iCs/>
        </w:rPr>
      </w:pPr>
    </w:p>
    <w:p w14:paraId="07068ADD"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De la Secretaría de Salud.</w:t>
      </w:r>
    </w:p>
    <w:p w14:paraId="210A012D" w14:textId="77777777" w:rsidR="00F33915" w:rsidRPr="00F33915" w:rsidRDefault="00F33915" w:rsidP="00F33915">
      <w:pPr>
        <w:spacing w:line="360" w:lineRule="auto"/>
        <w:jc w:val="both"/>
        <w:rPr>
          <w:rFonts w:ascii="Century Gothic" w:hAnsi="Century Gothic" w:cs="Arial"/>
          <w:b/>
          <w:bCs/>
          <w:i/>
          <w:iCs/>
        </w:rPr>
      </w:pPr>
    </w:p>
    <w:p w14:paraId="17DBDA5D"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Respecto a los servicios prestados por la Comisión Estatal para la Protección Contra Riesgos Sanitarios, se propone la eliminación de los artículos 119, 122 y 123, con el objeto de armonizar los conceptos con la Federación.</w:t>
      </w:r>
    </w:p>
    <w:p w14:paraId="6854F268" w14:textId="77777777" w:rsidR="00F33915" w:rsidRPr="00F33915" w:rsidRDefault="00F33915" w:rsidP="00F33915">
      <w:pPr>
        <w:spacing w:line="360" w:lineRule="auto"/>
        <w:jc w:val="both"/>
        <w:rPr>
          <w:rFonts w:ascii="Century Gothic" w:hAnsi="Century Gothic"/>
          <w:i/>
          <w:iCs/>
          <w:noProof/>
        </w:rPr>
      </w:pPr>
      <w:r w:rsidRPr="00F33915">
        <w:rPr>
          <w:rFonts w:ascii="Century Gothic" w:hAnsi="Century Gothic"/>
          <w:i/>
          <w:iCs/>
          <w:noProof/>
          <w:lang w:val="es-MX" w:eastAsia="es-MX"/>
        </w:rPr>
        <w:drawing>
          <wp:inline distT="0" distB="0" distL="0" distR="0" wp14:anchorId="070BCEEF" wp14:editId="6B0E5F65">
            <wp:extent cx="5581015" cy="2406650"/>
            <wp:effectExtent l="0" t="0" r="635" b="0"/>
            <wp:docPr id="70150154" name="Imagen 7015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015" cy="2406650"/>
                    </a:xfrm>
                    <a:prstGeom prst="rect">
                      <a:avLst/>
                    </a:prstGeom>
                    <a:noFill/>
                    <a:ln>
                      <a:noFill/>
                    </a:ln>
                  </pic:spPr>
                </pic:pic>
              </a:graphicData>
            </a:graphic>
          </wp:inline>
        </w:drawing>
      </w:r>
    </w:p>
    <w:p w14:paraId="1DE46AB5" w14:textId="77777777" w:rsidR="00F33915" w:rsidRPr="00F33915" w:rsidRDefault="00F33915" w:rsidP="00F33915">
      <w:pPr>
        <w:spacing w:line="360" w:lineRule="auto"/>
        <w:jc w:val="both"/>
        <w:rPr>
          <w:rFonts w:ascii="Century Gothic" w:hAnsi="Century Gothic"/>
          <w:i/>
          <w:iCs/>
          <w:noProof/>
        </w:rPr>
      </w:pPr>
    </w:p>
    <w:p w14:paraId="5EDE5CF2" w14:textId="77777777" w:rsidR="00F33915" w:rsidRPr="00F33915" w:rsidRDefault="00F33915" w:rsidP="00F33915">
      <w:pPr>
        <w:spacing w:line="360" w:lineRule="auto"/>
        <w:jc w:val="both"/>
        <w:rPr>
          <w:rFonts w:ascii="Century Gothic" w:hAnsi="Century Gothic"/>
          <w:i/>
          <w:iCs/>
          <w:noProof/>
        </w:rPr>
      </w:pPr>
      <w:r w:rsidRPr="00F33915">
        <w:rPr>
          <w:rFonts w:ascii="Century Gothic" w:hAnsi="Century Gothic" w:cs="Arial"/>
          <w:b/>
          <w:bCs/>
          <w:i/>
          <w:iCs/>
        </w:rPr>
        <w:t>De la Secretaría de Desarrollo Urbano y Ecología.</w:t>
      </w:r>
    </w:p>
    <w:p w14:paraId="13A09CCA" w14:textId="77777777" w:rsidR="00F33915" w:rsidRPr="00F33915" w:rsidRDefault="00F33915" w:rsidP="00F33915">
      <w:pPr>
        <w:spacing w:line="360" w:lineRule="auto"/>
        <w:jc w:val="both"/>
        <w:rPr>
          <w:rFonts w:ascii="Century Gothic" w:hAnsi="Century Gothic" w:cs="Arial"/>
          <w:i/>
          <w:iCs/>
        </w:rPr>
      </w:pPr>
    </w:p>
    <w:p w14:paraId="13ABA1F0"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Se solicita la modificación del texto del artículo 136, para ampliar el cambio del titular del resolutivo del impacto ambiental, toda vez que se encontraba limitado sólo al cambio de la razón social.</w:t>
      </w:r>
    </w:p>
    <w:p w14:paraId="3A7042A3" w14:textId="77777777" w:rsidR="00F33915" w:rsidRPr="00F33915" w:rsidRDefault="00F33915" w:rsidP="00F33915">
      <w:pPr>
        <w:spacing w:line="360" w:lineRule="auto"/>
        <w:jc w:val="both"/>
        <w:rPr>
          <w:rFonts w:ascii="Century Gothic" w:hAnsi="Century Gothic" w:cs="Arial"/>
          <w:i/>
          <w:iCs/>
        </w:rPr>
      </w:pPr>
    </w:p>
    <w:p w14:paraId="7FB947DE"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Al artículo 139, se le reforma la fracción II, esto para ser específicos en que cuando se realiza alguna actualización en las condiciones iniciales de la autorización para el manejo de residuos de manejo especial, la vigencia de la misma no sufre modificaciones; así mismo, se le adiciona la fracción VI, ya que no se está realizando la prorrogación anual de dicha autorización como lo indican los artículos 46 y 47 del Reglamento de la Ley para la Prevención y Gestión Integral de los Residuos del Estado de Chihuahua.</w:t>
      </w:r>
    </w:p>
    <w:p w14:paraId="02071BFE" w14:textId="77777777" w:rsidR="00F33915" w:rsidRPr="00F33915" w:rsidRDefault="00F33915" w:rsidP="00F33915">
      <w:pPr>
        <w:spacing w:line="360" w:lineRule="auto"/>
        <w:jc w:val="both"/>
        <w:rPr>
          <w:rFonts w:ascii="Century Gothic" w:hAnsi="Century Gothic" w:cs="Arial"/>
          <w:i/>
          <w:iCs/>
        </w:rPr>
      </w:pPr>
    </w:p>
    <w:p w14:paraId="65C99AFD"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 xml:space="preserve">En tanto, se solicita una disminución en los costos establecidos en el artículo 142, debido a que este auditorio, normalmente es requerido por instituciones educativas pequeñas y de bajos recursos, por lo que se pretende que con esta reforma tengan mayor accesibilidad al mismo. </w:t>
      </w:r>
    </w:p>
    <w:p w14:paraId="024BD334" w14:textId="77777777" w:rsidR="00F33915" w:rsidRPr="00F33915" w:rsidRDefault="00F33915" w:rsidP="00F33915">
      <w:pPr>
        <w:spacing w:line="360" w:lineRule="auto"/>
        <w:jc w:val="both"/>
        <w:rPr>
          <w:rFonts w:ascii="Century Gothic" w:hAnsi="Century Gothic" w:cs="Arial"/>
          <w:i/>
          <w:iCs/>
        </w:rPr>
      </w:pPr>
    </w:p>
    <w:p w14:paraId="31F21C9A" w14:textId="77777777" w:rsidR="00F33915" w:rsidRPr="00F33915" w:rsidRDefault="00F33915" w:rsidP="00F33915">
      <w:pPr>
        <w:autoSpaceDE w:val="0"/>
        <w:autoSpaceDN w:val="0"/>
        <w:adjustRightInd w:val="0"/>
        <w:spacing w:line="360" w:lineRule="auto"/>
        <w:jc w:val="both"/>
        <w:rPr>
          <w:rFonts w:ascii="Century Gothic" w:hAnsi="Century Gothic" w:cs="Arial"/>
          <w:b/>
          <w:bCs/>
          <w:i/>
          <w:iCs/>
          <w:kern w:val="32"/>
          <w:lang w:val="es-MX" w:eastAsia="en-US"/>
        </w:rPr>
      </w:pPr>
      <w:r w:rsidRPr="00F33915">
        <w:rPr>
          <w:rFonts w:ascii="Century Gothic" w:hAnsi="Century Gothic"/>
          <w:i/>
          <w:iCs/>
          <w:noProof/>
          <w:lang w:val="es-MX" w:eastAsia="es-MX"/>
        </w:rPr>
        <w:drawing>
          <wp:inline distT="0" distB="0" distL="0" distR="0" wp14:anchorId="216E84DA" wp14:editId="27EB6D0C">
            <wp:extent cx="5581015" cy="1786255"/>
            <wp:effectExtent l="0" t="0" r="635" b="4445"/>
            <wp:docPr id="70150155" name="Imagen 7015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015" cy="1786255"/>
                    </a:xfrm>
                    <a:prstGeom prst="rect">
                      <a:avLst/>
                    </a:prstGeom>
                    <a:noFill/>
                    <a:ln>
                      <a:noFill/>
                    </a:ln>
                  </pic:spPr>
                </pic:pic>
              </a:graphicData>
            </a:graphic>
          </wp:inline>
        </w:drawing>
      </w:r>
    </w:p>
    <w:p w14:paraId="304007F4" w14:textId="77777777" w:rsidR="00F33915" w:rsidRPr="00F33915" w:rsidRDefault="00F33915" w:rsidP="00F33915">
      <w:pPr>
        <w:spacing w:line="360" w:lineRule="auto"/>
        <w:jc w:val="both"/>
        <w:rPr>
          <w:rFonts w:ascii="Century Gothic" w:hAnsi="Century Gothic" w:cs="Arial"/>
          <w:b/>
          <w:bCs/>
          <w:i/>
          <w:iCs/>
        </w:rPr>
      </w:pPr>
    </w:p>
    <w:p w14:paraId="237DFB7A"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De las Universidades Tecnológicas, del Colegio de Bachilleres, del Instituto Tecnológico Superior de Nuevo Casas Grandes, Universidad Pedagógica Nacional, y Colegio de Educación Profesional Técnica del Estado de Chihuahua.</w:t>
      </w:r>
      <w:bookmarkStart w:id="3" w:name="_Hlk151654935"/>
    </w:p>
    <w:p w14:paraId="33253703" w14:textId="77777777" w:rsidR="00F33915" w:rsidRPr="00F33915" w:rsidRDefault="00F33915" w:rsidP="00F33915">
      <w:pPr>
        <w:spacing w:line="360" w:lineRule="auto"/>
        <w:jc w:val="both"/>
        <w:rPr>
          <w:rFonts w:ascii="Century Gothic" w:hAnsi="Century Gothic" w:cs="Arial"/>
          <w:i/>
          <w:iCs/>
        </w:rPr>
      </w:pPr>
    </w:p>
    <w:p w14:paraId="35BC30B4"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i/>
          <w:iCs/>
        </w:rPr>
        <w:t>En estos organismos se propone la actualización de costos y servicios ofrecidos, con la finalidad de que la población estudiantil encuentre en los mismos mejores oportunidades, condiciones y un nivel educativo de calidad; así como una mayor accesibilidad para la continuidad de los estudios de la juventud chihuahuense.</w:t>
      </w:r>
    </w:p>
    <w:p w14:paraId="0FA52F3A" w14:textId="77777777" w:rsidR="00F33915" w:rsidRPr="00F33915" w:rsidRDefault="00F33915" w:rsidP="00F33915">
      <w:pPr>
        <w:spacing w:line="360" w:lineRule="auto"/>
        <w:jc w:val="both"/>
        <w:rPr>
          <w:rFonts w:ascii="Century Gothic" w:hAnsi="Century Gothic" w:cs="Arial"/>
          <w:i/>
          <w:iCs/>
        </w:rPr>
      </w:pPr>
    </w:p>
    <w:p w14:paraId="4F1182A3"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Universidad Tecnológica de Babícora</w:t>
      </w:r>
    </w:p>
    <w:p w14:paraId="6DCD7463"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0DC334A3" wp14:editId="14C70B70">
            <wp:extent cx="5581015" cy="802640"/>
            <wp:effectExtent l="0" t="0" r="635" b="0"/>
            <wp:docPr id="70150156" name="Imagen 7015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015" cy="802640"/>
                    </a:xfrm>
                    <a:prstGeom prst="rect">
                      <a:avLst/>
                    </a:prstGeom>
                    <a:noFill/>
                    <a:ln>
                      <a:noFill/>
                    </a:ln>
                  </pic:spPr>
                </pic:pic>
              </a:graphicData>
            </a:graphic>
          </wp:inline>
        </w:drawing>
      </w:r>
    </w:p>
    <w:bookmarkEnd w:id="3"/>
    <w:p w14:paraId="7DF6FD9C" w14:textId="77777777" w:rsidR="00F33915" w:rsidRPr="00F33915" w:rsidRDefault="00F33915" w:rsidP="00F33915">
      <w:pPr>
        <w:spacing w:line="360" w:lineRule="auto"/>
        <w:jc w:val="both"/>
        <w:rPr>
          <w:rFonts w:ascii="Century Gothic" w:hAnsi="Century Gothic" w:cs="Arial"/>
          <w:b/>
          <w:bCs/>
          <w:i/>
          <w:iCs/>
        </w:rPr>
      </w:pPr>
    </w:p>
    <w:p w14:paraId="076C4F6C"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Universidad Tecnológica de Camargo</w:t>
      </w:r>
    </w:p>
    <w:p w14:paraId="612F9E8D"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330E8056" wp14:editId="4E5E2301">
            <wp:extent cx="5581015" cy="576124"/>
            <wp:effectExtent l="0" t="0" r="635" b="0"/>
            <wp:docPr id="70150157" name="Imagen 7015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5919" cy="577662"/>
                    </a:xfrm>
                    <a:prstGeom prst="rect">
                      <a:avLst/>
                    </a:prstGeom>
                    <a:noFill/>
                    <a:ln>
                      <a:noFill/>
                    </a:ln>
                  </pic:spPr>
                </pic:pic>
              </a:graphicData>
            </a:graphic>
          </wp:inline>
        </w:drawing>
      </w:r>
    </w:p>
    <w:p w14:paraId="7AE26986" w14:textId="77777777" w:rsidR="00F33915" w:rsidRPr="00F33915" w:rsidRDefault="00F33915" w:rsidP="00F33915">
      <w:pPr>
        <w:spacing w:after="160" w:line="259" w:lineRule="auto"/>
        <w:rPr>
          <w:rFonts w:ascii="Century Gothic" w:hAnsi="Century Gothic" w:cs="Arial"/>
        </w:rPr>
      </w:pPr>
    </w:p>
    <w:p w14:paraId="5AF745DF"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anchor distT="0" distB="0" distL="114300" distR="114300" simplePos="0" relativeHeight="251662336" behindDoc="0" locked="0" layoutInCell="1" allowOverlap="1" wp14:anchorId="0C71CD4F" wp14:editId="04DE116A">
            <wp:simplePos x="0" y="0"/>
            <wp:positionH relativeFrom="margin">
              <wp:align>left</wp:align>
            </wp:positionH>
            <wp:positionV relativeFrom="page">
              <wp:posOffset>1562100</wp:posOffset>
            </wp:positionV>
            <wp:extent cx="5215255" cy="5330190"/>
            <wp:effectExtent l="0" t="0" r="4445" b="3810"/>
            <wp:wrapTopAndBottom/>
            <wp:docPr id="70150158" name="Imagen 7015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5255" cy="5330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915">
        <w:rPr>
          <w:rFonts w:ascii="Century Gothic" w:hAnsi="Century Gothic" w:cs="Arial"/>
          <w:b/>
          <w:bCs/>
          <w:i/>
          <w:iCs/>
        </w:rPr>
        <w:t>Universidad Tecnológica de Chihuahua</w:t>
      </w:r>
    </w:p>
    <w:p w14:paraId="5B405028" w14:textId="77777777" w:rsidR="00F33915" w:rsidRPr="00F33915" w:rsidRDefault="00F33915" w:rsidP="00F33915">
      <w:pPr>
        <w:spacing w:line="360" w:lineRule="auto"/>
        <w:jc w:val="both"/>
        <w:rPr>
          <w:rFonts w:ascii="Century Gothic" w:hAnsi="Century Gothic" w:cs="Arial"/>
          <w:b/>
          <w:bCs/>
          <w:i/>
          <w:iCs/>
        </w:rPr>
      </w:pPr>
    </w:p>
    <w:p w14:paraId="4D4FE7B2" w14:textId="77777777" w:rsidR="00F33915" w:rsidRPr="00F33915" w:rsidRDefault="00F33915" w:rsidP="00F33915">
      <w:pPr>
        <w:spacing w:line="360" w:lineRule="auto"/>
        <w:jc w:val="both"/>
        <w:rPr>
          <w:rFonts w:ascii="Century Gothic" w:hAnsi="Century Gothic" w:cs="Arial"/>
          <w:b/>
          <w:bCs/>
          <w:i/>
          <w:iCs/>
        </w:rPr>
      </w:pPr>
    </w:p>
    <w:p w14:paraId="0D78775A"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Universidad Tecnológica de Ciudad Juárez</w:t>
      </w:r>
    </w:p>
    <w:p w14:paraId="61876972"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anchor distT="0" distB="0" distL="114300" distR="114300" simplePos="0" relativeHeight="251663360" behindDoc="0" locked="0" layoutInCell="1" allowOverlap="1" wp14:anchorId="564ECE72" wp14:editId="2852DB6F">
            <wp:simplePos x="0" y="0"/>
            <wp:positionH relativeFrom="margin">
              <wp:align>left</wp:align>
            </wp:positionH>
            <wp:positionV relativeFrom="paragraph">
              <wp:posOffset>226060</wp:posOffset>
            </wp:positionV>
            <wp:extent cx="5581015" cy="954405"/>
            <wp:effectExtent l="0" t="0" r="635" b="0"/>
            <wp:wrapTopAndBottom/>
            <wp:docPr id="70150159" name="Imagen 7015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1015"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52BA2" w14:textId="77777777" w:rsidR="00F33915" w:rsidRPr="00F33915" w:rsidRDefault="00F33915" w:rsidP="00F33915">
      <w:pPr>
        <w:spacing w:line="360" w:lineRule="auto"/>
        <w:jc w:val="both"/>
        <w:rPr>
          <w:rFonts w:ascii="Century Gothic" w:hAnsi="Century Gothic" w:cs="Arial"/>
          <w:b/>
          <w:bCs/>
          <w:i/>
          <w:iCs/>
        </w:rPr>
      </w:pPr>
    </w:p>
    <w:p w14:paraId="4CC7AAEF" w14:textId="77777777" w:rsidR="00F33915" w:rsidRPr="00F33915" w:rsidRDefault="00F33915" w:rsidP="00F33915">
      <w:pPr>
        <w:spacing w:line="360" w:lineRule="auto"/>
        <w:jc w:val="both"/>
        <w:rPr>
          <w:rFonts w:ascii="Century Gothic" w:hAnsi="Century Gothic" w:cs="Arial"/>
          <w:b/>
          <w:bCs/>
          <w:i/>
          <w:iCs/>
        </w:rPr>
      </w:pPr>
    </w:p>
    <w:p w14:paraId="22F57ECC" w14:textId="77777777" w:rsidR="00F33915" w:rsidRPr="00F33915" w:rsidRDefault="00F33915" w:rsidP="00F33915">
      <w:pPr>
        <w:spacing w:line="360" w:lineRule="auto"/>
        <w:jc w:val="both"/>
        <w:rPr>
          <w:rFonts w:ascii="Century Gothic" w:hAnsi="Century Gothic" w:cs="Arial"/>
          <w:b/>
          <w:bCs/>
          <w:i/>
          <w:iCs/>
        </w:rPr>
      </w:pPr>
    </w:p>
    <w:p w14:paraId="3F0E2822" w14:textId="77777777" w:rsidR="00F33915" w:rsidRPr="00F33915" w:rsidRDefault="00F33915" w:rsidP="00F33915">
      <w:pPr>
        <w:spacing w:line="360" w:lineRule="auto"/>
        <w:jc w:val="both"/>
        <w:rPr>
          <w:rFonts w:ascii="Century Gothic" w:hAnsi="Century Gothic" w:cs="Arial"/>
          <w:b/>
          <w:bCs/>
          <w:i/>
          <w:iCs/>
        </w:rPr>
      </w:pPr>
    </w:p>
    <w:p w14:paraId="1D2679E5"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Universidad Tecnológica de Parral</w:t>
      </w:r>
    </w:p>
    <w:p w14:paraId="681EFBFD"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0DB8FA02" wp14:editId="0C5BD98C">
            <wp:extent cx="5581015" cy="1581785"/>
            <wp:effectExtent l="0" t="0" r="635" b="0"/>
            <wp:docPr id="70150160" name="Imagen 701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1015" cy="1581785"/>
                    </a:xfrm>
                    <a:prstGeom prst="rect">
                      <a:avLst/>
                    </a:prstGeom>
                    <a:noFill/>
                    <a:ln>
                      <a:noFill/>
                    </a:ln>
                  </pic:spPr>
                </pic:pic>
              </a:graphicData>
            </a:graphic>
          </wp:inline>
        </w:drawing>
      </w:r>
    </w:p>
    <w:p w14:paraId="07B602CA" w14:textId="77777777" w:rsidR="00F33915" w:rsidRPr="00F33915" w:rsidRDefault="00F33915" w:rsidP="00F33915">
      <w:pPr>
        <w:spacing w:line="360" w:lineRule="auto"/>
        <w:jc w:val="both"/>
        <w:rPr>
          <w:rFonts w:ascii="Century Gothic" w:hAnsi="Century Gothic" w:cs="Arial"/>
          <w:b/>
          <w:bCs/>
          <w:i/>
          <w:iCs/>
        </w:rPr>
      </w:pPr>
    </w:p>
    <w:p w14:paraId="6C95A5BE"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Universidad Tecnológica de la Tarahumara</w:t>
      </w:r>
    </w:p>
    <w:p w14:paraId="44046A3A"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3AB599E4" wp14:editId="63DD84FC">
            <wp:extent cx="5581015" cy="1184910"/>
            <wp:effectExtent l="0" t="0" r="635" b="0"/>
            <wp:docPr id="70150161" name="Imagen 7015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1015" cy="1184910"/>
                    </a:xfrm>
                    <a:prstGeom prst="rect">
                      <a:avLst/>
                    </a:prstGeom>
                    <a:noFill/>
                    <a:ln>
                      <a:noFill/>
                    </a:ln>
                  </pic:spPr>
                </pic:pic>
              </a:graphicData>
            </a:graphic>
          </wp:inline>
        </w:drawing>
      </w:r>
    </w:p>
    <w:p w14:paraId="786C04D0" w14:textId="77777777" w:rsidR="00F33915" w:rsidRPr="00F33915" w:rsidRDefault="00F33915" w:rsidP="00F33915">
      <w:pPr>
        <w:spacing w:line="360" w:lineRule="auto"/>
        <w:jc w:val="both"/>
        <w:rPr>
          <w:rFonts w:ascii="Century Gothic" w:hAnsi="Century Gothic" w:cs="Arial"/>
          <w:b/>
          <w:bCs/>
          <w:i/>
          <w:iCs/>
        </w:rPr>
      </w:pPr>
    </w:p>
    <w:p w14:paraId="6301A648"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Colegio de Bachilleres del Estado de Chihuahua</w:t>
      </w:r>
    </w:p>
    <w:p w14:paraId="515508C6"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4443AA7D" wp14:editId="72F0494F">
            <wp:extent cx="5581015" cy="2324100"/>
            <wp:effectExtent l="0" t="0" r="635" b="0"/>
            <wp:docPr id="70150162" name="Imagen 7015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1015" cy="2324100"/>
                    </a:xfrm>
                    <a:prstGeom prst="rect">
                      <a:avLst/>
                    </a:prstGeom>
                    <a:noFill/>
                    <a:ln>
                      <a:noFill/>
                    </a:ln>
                  </pic:spPr>
                </pic:pic>
              </a:graphicData>
            </a:graphic>
          </wp:inline>
        </w:drawing>
      </w:r>
    </w:p>
    <w:p w14:paraId="463E6DFE" w14:textId="77777777" w:rsidR="00F33915" w:rsidRPr="00F33915" w:rsidRDefault="00F33915" w:rsidP="00F33915">
      <w:pPr>
        <w:spacing w:line="360" w:lineRule="auto"/>
        <w:jc w:val="both"/>
        <w:rPr>
          <w:rFonts w:ascii="Century Gothic" w:hAnsi="Century Gothic" w:cs="Arial"/>
          <w:b/>
          <w:bCs/>
          <w:i/>
          <w:iCs/>
        </w:rPr>
      </w:pPr>
    </w:p>
    <w:p w14:paraId="640E8FD9" w14:textId="77777777" w:rsidR="00F33915" w:rsidRPr="00F33915" w:rsidRDefault="00F33915" w:rsidP="00F33915">
      <w:pPr>
        <w:spacing w:line="360" w:lineRule="auto"/>
        <w:jc w:val="both"/>
        <w:rPr>
          <w:rFonts w:ascii="Century Gothic" w:hAnsi="Century Gothic" w:cs="Arial"/>
          <w:b/>
          <w:bCs/>
          <w:i/>
          <w:iCs/>
        </w:rPr>
      </w:pPr>
    </w:p>
    <w:p w14:paraId="1DB16B39"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Instituto Tecnológico Superior de Nuevo Casas Grandes</w:t>
      </w:r>
    </w:p>
    <w:p w14:paraId="3A6B390F"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07395BFB" wp14:editId="3E8A5E76">
            <wp:extent cx="5581015" cy="1993900"/>
            <wp:effectExtent l="0" t="0" r="635" b="6350"/>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81015" cy="1993900"/>
                    </a:xfrm>
                    <a:prstGeom prst="rect">
                      <a:avLst/>
                    </a:prstGeom>
                    <a:noFill/>
                    <a:ln>
                      <a:noFill/>
                    </a:ln>
                  </pic:spPr>
                </pic:pic>
              </a:graphicData>
            </a:graphic>
          </wp:inline>
        </w:drawing>
      </w:r>
    </w:p>
    <w:p w14:paraId="3E78B5A3" w14:textId="77777777" w:rsidR="00F33915" w:rsidRPr="00F33915" w:rsidRDefault="00F33915" w:rsidP="00F33915">
      <w:pPr>
        <w:spacing w:line="360" w:lineRule="auto"/>
        <w:jc w:val="both"/>
        <w:rPr>
          <w:rFonts w:ascii="Century Gothic" w:hAnsi="Century Gothic" w:cs="Arial"/>
          <w:b/>
          <w:bCs/>
          <w:i/>
          <w:iCs/>
        </w:rPr>
      </w:pPr>
    </w:p>
    <w:p w14:paraId="37DD091B"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Universidad Pedagógica Nacional del Estado de Chihuahua</w:t>
      </w:r>
    </w:p>
    <w:p w14:paraId="35B310F3"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5D56AA22" wp14:editId="60C9CF50">
            <wp:extent cx="5581015" cy="3905250"/>
            <wp:effectExtent l="0" t="0" r="635" b="0"/>
            <wp:docPr id="70150163" name="Imagen 7015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1015" cy="3905250"/>
                    </a:xfrm>
                    <a:prstGeom prst="rect">
                      <a:avLst/>
                    </a:prstGeom>
                    <a:noFill/>
                    <a:ln>
                      <a:noFill/>
                    </a:ln>
                  </pic:spPr>
                </pic:pic>
              </a:graphicData>
            </a:graphic>
          </wp:inline>
        </w:drawing>
      </w:r>
    </w:p>
    <w:p w14:paraId="319E0056" w14:textId="77777777" w:rsidR="00F33915" w:rsidRPr="00F33915" w:rsidRDefault="00F33915" w:rsidP="00F33915">
      <w:pPr>
        <w:spacing w:line="360" w:lineRule="auto"/>
        <w:jc w:val="both"/>
        <w:rPr>
          <w:rFonts w:ascii="Century Gothic" w:hAnsi="Century Gothic" w:cs="Arial"/>
          <w:b/>
          <w:bCs/>
          <w:i/>
          <w:iCs/>
        </w:rPr>
      </w:pPr>
    </w:p>
    <w:p w14:paraId="157FB6B7" w14:textId="77777777" w:rsidR="00F33915" w:rsidRPr="00F33915" w:rsidRDefault="00F33915" w:rsidP="00F33915">
      <w:pPr>
        <w:spacing w:line="360" w:lineRule="auto"/>
        <w:jc w:val="both"/>
        <w:rPr>
          <w:rFonts w:ascii="Century Gothic" w:hAnsi="Century Gothic" w:cs="Arial"/>
          <w:b/>
          <w:bCs/>
          <w:i/>
          <w:iCs/>
        </w:rPr>
      </w:pPr>
    </w:p>
    <w:p w14:paraId="5F914B4B"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Colegio de Educación Profesional Técnica del Estado de Chihuahua</w:t>
      </w:r>
    </w:p>
    <w:p w14:paraId="64025AA7"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39231EA8" wp14:editId="135BF0C5">
            <wp:extent cx="5581015" cy="2391410"/>
            <wp:effectExtent l="0" t="0" r="635" b="8890"/>
            <wp:docPr id="70150164" name="Imagen 7015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1015" cy="2391410"/>
                    </a:xfrm>
                    <a:prstGeom prst="rect">
                      <a:avLst/>
                    </a:prstGeom>
                    <a:noFill/>
                    <a:ln>
                      <a:noFill/>
                    </a:ln>
                  </pic:spPr>
                </pic:pic>
              </a:graphicData>
            </a:graphic>
          </wp:inline>
        </w:drawing>
      </w:r>
    </w:p>
    <w:p w14:paraId="495CB3C6" w14:textId="77777777" w:rsidR="00F33915" w:rsidRPr="00F33915" w:rsidRDefault="00F33915" w:rsidP="00F33915">
      <w:pPr>
        <w:spacing w:line="360" w:lineRule="auto"/>
        <w:jc w:val="both"/>
        <w:rPr>
          <w:rFonts w:ascii="Century Gothic" w:hAnsi="Century Gothic" w:cs="Arial"/>
          <w:b/>
          <w:bCs/>
          <w:i/>
          <w:iCs/>
        </w:rPr>
      </w:pPr>
    </w:p>
    <w:p w14:paraId="04699D7B"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Tribunal Superior de Justicia del Estado de Chihuahua</w:t>
      </w:r>
    </w:p>
    <w:p w14:paraId="62CB3666" w14:textId="77777777" w:rsidR="00F33915" w:rsidRPr="00F33915" w:rsidRDefault="00F33915" w:rsidP="00F33915">
      <w:pPr>
        <w:spacing w:line="360" w:lineRule="auto"/>
        <w:jc w:val="both"/>
        <w:rPr>
          <w:rFonts w:ascii="Century Gothic" w:hAnsi="Century Gothic" w:cs="Arial"/>
          <w:i/>
          <w:iCs/>
        </w:rPr>
      </w:pPr>
    </w:p>
    <w:p w14:paraId="28F2C22B"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Se plantea del artículo 245 derogar la fracción III y adicionar las fracciones VII, VIII, IX, X y XI, con la finalidad de implementar cursos, talleres, seminarios y diplomados que se empezarán a impartir por el Instituto de Atención Temprana y Justicia Alternativa; simplificar las definiciones de los servicios del artículo 246 y, finalmente se propone la adecuación de costo del servicio establecido en la fracción I del artículo 247.</w:t>
      </w:r>
    </w:p>
    <w:p w14:paraId="040FC0AB" w14:textId="77777777" w:rsidR="00F33915" w:rsidRPr="00F33915" w:rsidRDefault="00F33915" w:rsidP="00F33915">
      <w:pPr>
        <w:spacing w:line="360" w:lineRule="auto"/>
        <w:jc w:val="both"/>
        <w:rPr>
          <w:rFonts w:ascii="Century Gothic" w:hAnsi="Century Gothic" w:cs="Arial"/>
          <w:i/>
          <w:iCs/>
        </w:rPr>
      </w:pPr>
    </w:p>
    <w:p w14:paraId="6B5F19D0"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i/>
          <w:iCs/>
          <w:noProof/>
          <w:lang w:val="es-MX" w:eastAsia="es-MX"/>
        </w:rPr>
        <w:drawing>
          <wp:inline distT="0" distB="0" distL="0" distR="0" wp14:anchorId="493071F5" wp14:editId="6290AD47">
            <wp:extent cx="5581015" cy="2055495"/>
            <wp:effectExtent l="0" t="0" r="635" b="1905"/>
            <wp:docPr id="70150165" name="Imagen 7015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81015" cy="2055495"/>
                    </a:xfrm>
                    <a:prstGeom prst="rect">
                      <a:avLst/>
                    </a:prstGeom>
                    <a:noFill/>
                    <a:ln>
                      <a:noFill/>
                    </a:ln>
                  </pic:spPr>
                </pic:pic>
              </a:graphicData>
            </a:graphic>
          </wp:inline>
        </w:drawing>
      </w:r>
    </w:p>
    <w:p w14:paraId="3A6E3B85" w14:textId="77777777" w:rsidR="00F33915" w:rsidRPr="00F33915" w:rsidRDefault="00F33915" w:rsidP="00F33915">
      <w:pPr>
        <w:spacing w:line="360" w:lineRule="auto"/>
        <w:jc w:val="both"/>
        <w:rPr>
          <w:rFonts w:ascii="Century Gothic" w:hAnsi="Century Gothic" w:cs="Arial"/>
          <w:b/>
          <w:bCs/>
          <w:i/>
          <w:iCs/>
        </w:rPr>
      </w:pPr>
    </w:p>
    <w:p w14:paraId="31EE3A01"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63545E7F" wp14:editId="36BA28F2">
            <wp:extent cx="5581015" cy="2455545"/>
            <wp:effectExtent l="0" t="0" r="635" b="1905"/>
            <wp:docPr id="70150166" name="Imagen 7015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81015" cy="2455545"/>
                    </a:xfrm>
                    <a:prstGeom prst="rect">
                      <a:avLst/>
                    </a:prstGeom>
                    <a:noFill/>
                    <a:ln>
                      <a:noFill/>
                    </a:ln>
                  </pic:spPr>
                </pic:pic>
              </a:graphicData>
            </a:graphic>
          </wp:inline>
        </w:drawing>
      </w:r>
    </w:p>
    <w:p w14:paraId="1B34064B" w14:textId="77777777" w:rsidR="00F33915" w:rsidRPr="00F33915" w:rsidRDefault="00F33915" w:rsidP="00F33915">
      <w:pPr>
        <w:spacing w:line="360" w:lineRule="auto"/>
        <w:jc w:val="both"/>
        <w:rPr>
          <w:rFonts w:ascii="Century Gothic" w:hAnsi="Century Gothic" w:cs="Arial"/>
          <w:b/>
          <w:bCs/>
          <w:i/>
          <w:iCs/>
        </w:rPr>
      </w:pPr>
    </w:p>
    <w:p w14:paraId="35E21B20" w14:textId="77777777" w:rsidR="00F33915" w:rsidRPr="00F33915" w:rsidRDefault="00F33915" w:rsidP="00F33915">
      <w:pPr>
        <w:spacing w:line="360" w:lineRule="auto"/>
        <w:jc w:val="both"/>
        <w:rPr>
          <w:rFonts w:ascii="Century Gothic" w:hAnsi="Century Gothic" w:cs="Arial"/>
          <w:b/>
          <w:bCs/>
          <w:i/>
          <w:iCs/>
        </w:rPr>
      </w:pPr>
    </w:p>
    <w:p w14:paraId="3E377716"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Desarrollo Integral de la Familia del Estado de Chihuahua</w:t>
      </w:r>
    </w:p>
    <w:p w14:paraId="70E06660" w14:textId="77777777" w:rsidR="00F33915" w:rsidRPr="00F33915" w:rsidRDefault="00F33915" w:rsidP="00F33915">
      <w:pPr>
        <w:spacing w:line="360" w:lineRule="auto"/>
        <w:jc w:val="both"/>
        <w:rPr>
          <w:rFonts w:ascii="Century Gothic" w:hAnsi="Century Gothic" w:cs="Arial"/>
          <w:b/>
          <w:bCs/>
          <w:i/>
          <w:iCs/>
        </w:rPr>
      </w:pPr>
    </w:p>
    <w:p w14:paraId="6BC4537A"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Se propone la reforma, adición y eliminación de conceptos para un mejor entendimiento de los servicios otorgados en las distintas instalaciones, y por la implementación de programas nuevos, al igual la disminución en ciertas tarifas como un apoyo económico familiar.</w:t>
      </w:r>
    </w:p>
    <w:p w14:paraId="65C37105" w14:textId="77777777" w:rsidR="00F33915" w:rsidRPr="00F33915" w:rsidRDefault="00F33915" w:rsidP="00F33915">
      <w:pPr>
        <w:spacing w:line="360" w:lineRule="auto"/>
        <w:jc w:val="both"/>
        <w:rPr>
          <w:rFonts w:ascii="Century Gothic" w:hAnsi="Century Gothic" w:cs="Arial"/>
          <w:i/>
          <w:iCs/>
        </w:rPr>
      </w:pPr>
    </w:p>
    <w:p w14:paraId="15D3B6D8"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i/>
          <w:iCs/>
          <w:noProof/>
          <w:lang w:val="es-MX" w:eastAsia="es-MX"/>
        </w:rPr>
        <w:drawing>
          <wp:inline distT="0" distB="0" distL="0" distR="0" wp14:anchorId="1EC19A97" wp14:editId="0454620F">
            <wp:extent cx="5581015" cy="2005330"/>
            <wp:effectExtent l="0" t="0" r="635" b="0"/>
            <wp:docPr id="70150167" name="Imagen 7015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81015" cy="2005330"/>
                    </a:xfrm>
                    <a:prstGeom prst="rect">
                      <a:avLst/>
                    </a:prstGeom>
                    <a:noFill/>
                    <a:ln>
                      <a:noFill/>
                    </a:ln>
                  </pic:spPr>
                </pic:pic>
              </a:graphicData>
            </a:graphic>
          </wp:inline>
        </w:drawing>
      </w:r>
    </w:p>
    <w:p w14:paraId="761A30C4" w14:textId="77777777" w:rsidR="00F33915" w:rsidRPr="00F33915" w:rsidRDefault="00F33915" w:rsidP="00F33915">
      <w:pPr>
        <w:spacing w:line="360" w:lineRule="auto"/>
        <w:jc w:val="both"/>
        <w:rPr>
          <w:rFonts w:ascii="Century Gothic" w:hAnsi="Century Gothic" w:cs="Arial"/>
          <w:i/>
          <w:iCs/>
        </w:rPr>
      </w:pPr>
    </w:p>
    <w:p w14:paraId="65CDC729"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i/>
          <w:iCs/>
          <w:noProof/>
          <w:lang w:val="es-MX" w:eastAsia="es-MX"/>
        </w:rPr>
        <w:drawing>
          <wp:inline distT="0" distB="0" distL="0" distR="0" wp14:anchorId="34428CB4" wp14:editId="781C9228">
            <wp:extent cx="5070475" cy="7352030"/>
            <wp:effectExtent l="0" t="0" r="0" b="127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70475" cy="7352030"/>
                    </a:xfrm>
                    <a:prstGeom prst="rect">
                      <a:avLst/>
                    </a:prstGeom>
                    <a:noFill/>
                    <a:ln>
                      <a:noFill/>
                    </a:ln>
                  </pic:spPr>
                </pic:pic>
              </a:graphicData>
            </a:graphic>
          </wp:inline>
        </w:drawing>
      </w:r>
    </w:p>
    <w:p w14:paraId="225E68C2" w14:textId="77777777" w:rsidR="00F33915" w:rsidRPr="00F33915" w:rsidRDefault="00F33915" w:rsidP="00F33915">
      <w:pPr>
        <w:spacing w:line="360" w:lineRule="auto"/>
        <w:jc w:val="both"/>
        <w:rPr>
          <w:rFonts w:ascii="Century Gothic" w:hAnsi="Century Gothic" w:cs="Arial"/>
          <w:b/>
          <w:bCs/>
          <w:i/>
          <w:iCs/>
        </w:rPr>
      </w:pPr>
    </w:p>
    <w:p w14:paraId="1AE58D6E" w14:textId="77777777" w:rsidR="00F33915" w:rsidRPr="00F33915" w:rsidRDefault="00F33915" w:rsidP="00F33915">
      <w:pPr>
        <w:spacing w:line="360" w:lineRule="auto"/>
        <w:jc w:val="both"/>
        <w:rPr>
          <w:rFonts w:ascii="Century Gothic" w:hAnsi="Century Gothic" w:cs="Arial"/>
          <w:b/>
          <w:bCs/>
          <w:i/>
          <w:iCs/>
        </w:rPr>
      </w:pPr>
    </w:p>
    <w:p w14:paraId="736F7C37" w14:textId="77777777" w:rsidR="00F33915" w:rsidRPr="00F33915" w:rsidRDefault="00F33915" w:rsidP="00F33915">
      <w:pPr>
        <w:spacing w:line="360" w:lineRule="auto"/>
        <w:jc w:val="both"/>
        <w:rPr>
          <w:rFonts w:ascii="Century Gothic" w:hAnsi="Century Gothic" w:cs="Arial"/>
          <w:b/>
          <w:bCs/>
          <w:i/>
          <w:iCs/>
        </w:rPr>
      </w:pPr>
    </w:p>
    <w:p w14:paraId="16FD4038"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De la Secretaría de la Función Pública</w:t>
      </w:r>
    </w:p>
    <w:p w14:paraId="0C95701A" w14:textId="77777777" w:rsidR="00F33915" w:rsidRPr="00F33915" w:rsidRDefault="00F33915" w:rsidP="00F33915">
      <w:pPr>
        <w:spacing w:line="360" w:lineRule="auto"/>
        <w:jc w:val="both"/>
        <w:rPr>
          <w:rFonts w:ascii="Century Gothic" w:hAnsi="Century Gothic" w:cs="Arial"/>
          <w:i/>
          <w:iCs/>
        </w:rPr>
      </w:pPr>
    </w:p>
    <w:p w14:paraId="5BFA3B0F"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Se considera necesario reformar el artículo 262 a fin de especificar en primer término que los recursos con los que se paguen los contratos de obra pública y de servicios relacionados con la misma, serán de índole estatal.</w:t>
      </w:r>
    </w:p>
    <w:p w14:paraId="29B88F55" w14:textId="77777777" w:rsidR="00F33915" w:rsidRPr="00F33915" w:rsidRDefault="00F33915" w:rsidP="00F33915">
      <w:pPr>
        <w:spacing w:line="360" w:lineRule="auto"/>
        <w:jc w:val="both"/>
        <w:rPr>
          <w:rFonts w:ascii="Century Gothic" w:hAnsi="Century Gothic" w:cs="Arial"/>
          <w:i/>
          <w:iCs/>
        </w:rPr>
      </w:pPr>
    </w:p>
    <w:p w14:paraId="285F8466"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7B1FEE48" wp14:editId="130533C6">
            <wp:extent cx="5581015" cy="1796415"/>
            <wp:effectExtent l="0" t="0" r="63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81015" cy="1796415"/>
                    </a:xfrm>
                    <a:prstGeom prst="rect">
                      <a:avLst/>
                    </a:prstGeom>
                    <a:noFill/>
                    <a:ln>
                      <a:noFill/>
                    </a:ln>
                  </pic:spPr>
                </pic:pic>
              </a:graphicData>
            </a:graphic>
          </wp:inline>
        </w:drawing>
      </w:r>
    </w:p>
    <w:p w14:paraId="736712B2" w14:textId="77777777" w:rsidR="00F33915" w:rsidRPr="00F33915" w:rsidRDefault="00F33915" w:rsidP="00F33915">
      <w:pPr>
        <w:spacing w:line="360" w:lineRule="auto"/>
        <w:jc w:val="both"/>
        <w:rPr>
          <w:rFonts w:ascii="Century Gothic" w:hAnsi="Century Gothic" w:cs="Arial"/>
          <w:b/>
          <w:bCs/>
          <w:i/>
          <w:iCs/>
        </w:rPr>
      </w:pPr>
    </w:p>
    <w:p w14:paraId="5445281B"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 xml:space="preserve">Parque Central de Ciudad Juárez </w:t>
      </w:r>
    </w:p>
    <w:p w14:paraId="7C206DF2" w14:textId="77777777" w:rsidR="00F33915" w:rsidRPr="00F33915" w:rsidRDefault="00F33915" w:rsidP="00F33915">
      <w:pPr>
        <w:spacing w:line="360" w:lineRule="auto"/>
        <w:jc w:val="both"/>
        <w:rPr>
          <w:rFonts w:ascii="Century Gothic" w:hAnsi="Century Gothic" w:cs="Arial"/>
          <w:b/>
          <w:bCs/>
          <w:i/>
          <w:iCs/>
        </w:rPr>
      </w:pPr>
    </w:p>
    <w:p w14:paraId="0326CA77"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Se plantea la inclusión a esta Ley del organismo Parque Central de Ciudad Juárez, con el único objetivo de brindar certeza jurídica a la ciudadanía chihuahuense con respecto a los servicios prestados por el mismo.</w:t>
      </w:r>
    </w:p>
    <w:p w14:paraId="0231D9ED" w14:textId="77777777" w:rsidR="00F33915" w:rsidRPr="00F33915" w:rsidRDefault="00F33915" w:rsidP="00F33915">
      <w:pPr>
        <w:spacing w:line="360" w:lineRule="auto"/>
        <w:jc w:val="both"/>
        <w:rPr>
          <w:rFonts w:ascii="Century Gothic" w:hAnsi="Century Gothic" w:cs="Arial"/>
          <w:i/>
          <w:iCs/>
        </w:rPr>
      </w:pPr>
    </w:p>
    <w:p w14:paraId="4D821066" w14:textId="77777777" w:rsidR="00F33915" w:rsidRPr="00F33915" w:rsidRDefault="00F33915" w:rsidP="00F33915">
      <w:pPr>
        <w:spacing w:line="360" w:lineRule="auto"/>
        <w:jc w:val="center"/>
        <w:rPr>
          <w:rFonts w:ascii="Century Gothic" w:eastAsia="Yu Gothic UI Light" w:hAnsi="Century Gothic" w:cs="Arial"/>
          <w:i/>
          <w:iCs/>
        </w:rPr>
      </w:pPr>
      <w:r w:rsidRPr="00F33915">
        <w:rPr>
          <w:rFonts w:ascii="Century Gothic" w:eastAsia="Yu Gothic UI Light" w:hAnsi="Century Gothic"/>
          <w:i/>
          <w:iCs/>
          <w:noProof/>
          <w:lang w:val="es-MX" w:eastAsia="es-MX"/>
        </w:rPr>
        <w:drawing>
          <wp:inline distT="0" distB="0" distL="0" distR="0" wp14:anchorId="499FF0E5" wp14:editId="17E9635A">
            <wp:extent cx="3590283" cy="1995918"/>
            <wp:effectExtent l="0" t="0" r="0" b="444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2871" cy="2008475"/>
                    </a:xfrm>
                    <a:prstGeom prst="rect">
                      <a:avLst/>
                    </a:prstGeom>
                    <a:noFill/>
                    <a:ln>
                      <a:noFill/>
                    </a:ln>
                  </pic:spPr>
                </pic:pic>
              </a:graphicData>
            </a:graphic>
          </wp:inline>
        </w:drawing>
      </w:r>
    </w:p>
    <w:p w14:paraId="11BBE57B" w14:textId="77777777" w:rsidR="00F33915" w:rsidRPr="00F33915" w:rsidRDefault="00F33915" w:rsidP="00F33915">
      <w:pPr>
        <w:spacing w:line="360" w:lineRule="auto"/>
        <w:jc w:val="center"/>
        <w:rPr>
          <w:rFonts w:ascii="Century Gothic" w:eastAsia="Yu Gothic UI Light" w:hAnsi="Century Gothic"/>
          <w:i/>
          <w:iCs/>
        </w:rPr>
      </w:pPr>
      <w:r w:rsidRPr="00F33915">
        <w:rPr>
          <w:rFonts w:ascii="Century Gothic" w:eastAsia="Yu Gothic UI Light" w:hAnsi="Century Gothic"/>
          <w:i/>
          <w:iCs/>
          <w:noProof/>
          <w:lang w:val="es-MX" w:eastAsia="es-MX"/>
        </w:rPr>
        <w:drawing>
          <wp:inline distT="0" distB="0" distL="0" distR="0" wp14:anchorId="6F952538" wp14:editId="47C1D805">
            <wp:extent cx="3589849" cy="2464166"/>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92845" cy="2466222"/>
                    </a:xfrm>
                    <a:prstGeom prst="rect">
                      <a:avLst/>
                    </a:prstGeom>
                    <a:noFill/>
                    <a:ln>
                      <a:noFill/>
                    </a:ln>
                  </pic:spPr>
                </pic:pic>
              </a:graphicData>
            </a:graphic>
          </wp:inline>
        </w:drawing>
      </w:r>
    </w:p>
    <w:p w14:paraId="705F5601" w14:textId="77777777" w:rsidR="00F33915" w:rsidRPr="00F33915" w:rsidRDefault="00F33915" w:rsidP="00F33915">
      <w:pPr>
        <w:spacing w:line="360" w:lineRule="auto"/>
        <w:rPr>
          <w:rFonts w:ascii="Century Gothic" w:hAnsi="Century Gothic" w:cs="Arial"/>
          <w:b/>
          <w:bCs/>
          <w:i/>
          <w:iCs/>
        </w:rPr>
      </w:pPr>
    </w:p>
    <w:p w14:paraId="147358A8" w14:textId="77777777" w:rsidR="00F33915" w:rsidRPr="00F33915" w:rsidRDefault="00F33915" w:rsidP="00F33915">
      <w:pPr>
        <w:spacing w:line="360" w:lineRule="auto"/>
        <w:rPr>
          <w:rFonts w:ascii="Century Gothic" w:hAnsi="Century Gothic" w:cs="Arial"/>
          <w:b/>
          <w:bCs/>
          <w:i/>
          <w:iCs/>
        </w:rPr>
      </w:pPr>
      <w:r w:rsidRPr="00F33915">
        <w:rPr>
          <w:rFonts w:ascii="Century Gothic" w:hAnsi="Century Gothic" w:cs="Arial"/>
          <w:b/>
          <w:bCs/>
          <w:i/>
          <w:iCs/>
        </w:rPr>
        <w:t>Centro de Conciliación Laboral.</w:t>
      </w:r>
    </w:p>
    <w:p w14:paraId="281CD4EA" w14:textId="77777777" w:rsidR="00F33915" w:rsidRPr="00F33915" w:rsidRDefault="00F33915" w:rsidP="00F33915">
      <w:pPr>
        <w:spacing w:line="360" w:lineRule="auto"/>
        <w:rPr>
          <w:rFonts w:ascii="Century Gothic" w:hAnsi="Century Gothic" w:cs="Arial"/>
          <w:b/>
          <w:bCs/>
          <w:i/>
          <w:iCs/>
        </w:rPr>
      </w:pPr>
    </w:p>
    <w:p w14:paraId="7520CB1A" w14:textId="77777777" w:rsidR="00F33915" w:rsidRPr="00F33915" w:rsidRDefault="00F33915" w:rsidP="00F33915">
      <w:pPr>
        <w:spacing w:line="360" w:lineRule="auto"/>
        <w:rPr>
          <w:rFonts w:ascii="Century Gothic" w:hAnsi="Century Gothic" w:cs="Arial"/>
          <w:i/>
          <w:iCs/>
        </w:rPr>
      </w:pPr>
      <w:r w:rsidRPr="00F33915">
        <w:rPr>
          <w:rFonts w:ascii="Century Gothic" w:hAnsi="Century Gothic" w:cs="Arial"/>
          <w:i/>
          <w:iCs/>
        </w:rPr>
        <w:t>Se plantea la adición de este organismo a la Ley, con la finalidad de dar a conocer los costos y servicios que son brindados por el mismo.</w:t>
      </w:r>
    </w:p>
    <w:p w14:paraId="061CAA32" w14:textId="77777777" w:rsidR="00F33915" w:rsidRPr="00F33915" w:rsidRDefault="00F33915" w:rsidP="00F33915">
      <w:pPr>
        <w:spacing w:line="360" w:lineRule="auto"/>
        <w:rPr>
          <w:rFonts w:ascii="Century Gothic" w:hAnsi="Century Gothic" w:cs="Arial"/>
          <w:i/>
          <w:iCs/>
        </w:rPr>
      </w:pPr>
    </w:p>
    <w:p w14:paraId="14B9FC7C" w14:textId="77777777" w:rsidR="00F33915" w:rsidRPr="00F33915" w:rsidRDefault="00F33915" w:rsidP="00F33915">
      <w:pPr>
        <w:spacing w:line="360" w:lineRule="auto"/>
        <w:rPr>
          <w:rFonts w:ascii="Century Gothic" w:hAnsi="Century Gothic" w:cs="Arial"/>
          <w:i/>
          <w:iCs/>
        </w:rPr>
      </w:pPr>
      <w:r w:rsidRPr="00F33915">
        <w:rPr>
          <w:rFonts w:ascii="Century Gothic" w:hAnsi="Century Gothic"/>
          <w:i/>
          <w:iCs/>
          <w:noProof/>
          <w:lang w:val="es-MX" w:eastAsia="es-MX"/>
        </w:rPr>
        <w:drawing>
          <wp:inline distT="0" distB="0" distL="0" distR="0" wp14:anchorId="72890943" wp14:editId="0E353A31">
            <wp:extent cx="5581015" cy="1423670"/>
            <wp:effectExtent l="0" t="0" r="635" b="5080"/>
            <wp:docPr id="70150168" name="Imagen 7015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81015" cy="1423670"/>
                    </a:xfrm>
                    <a:prstGeom prst="rect">
                      <a:avLst/>
                    </a:prstGeom>
                    <a:noFill/>
                    <a:ln>
                      <a:noFill/>
                    </a:ln>
                  </pic:spPr>
                </pic:pic>
              </a:graphicData>
            </a:graphic>
          </wp:inline>
        </w:drawing>
      </w:r>
    </w:p>
    <w:p w14:paraId="3E17DCFD" w14:textId="77777777" w:rsidR="00F33915" w:rsidRPr="00F33915" w:rsidRDefault="00F33915" w:rsidP="00F33915">
      <w:pPr>
        <w:spacing w:line="360" w:lineRule="auto"/>
        <w:rPr>
          <w:rFonts w:ascii="Century Gothic" w:eastAsia="Yu Gothic UI Light" w:hAnsi="Century Gothic" w:cs="Arial"/>
          <w:i/>
          <w:iCs/>
        </w:rPr>
      </w:pPr>
    </w:p>
    <w:p w14:paraId="3485BBBD" w14:textId="77777777" w:rsidR="00F33915" w:rsidRPr="00F33915" w:rsidRDefault="00F33915" w:rsidP="00F33915">
      <w:pPr>
        <w:spacing w:line="360" w:lineRule="auto"/>
        <w:jc w:val="both"/>
        <w:rPr>
          <w:rFonts w:ascii="Century Gothic" w:hAnsi="Century Gothic" w:cs="Arial"/>
          <w:b/>
          <w:bCs/>
          <w:i/>
          <w:iCs/>
          <w:highlight w:val="yellow"/>
        </w:rPr>
      </w:pPr>
    </w:p>
    <w:p w14:paraId="098015BC"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III. REFORMA AL ARTÍCULO 75 Y LA ADICIÓN DEL ARTÍCULO 96-1 A LA LEY DE HACIENDA DEL ESTADO DE CHIHUAHUA.</w:t>
      </w:r>
    </w:p>
    <w:p w14:paraId="11CE7922" w14:textId="77777777" w:rsidR="00F33915" w:rsidRPr="00F33915" w:rsidRDefault="00F33915" w:rsidP="00F33915">
      <w:pPr>
        <w:spacing w:line="360" w:lineRule="auto"/>
        <w:jc w:val="both"/>
        <w:rPr>
          <w:rFonts w:ascii="Century Gothic" w:hAnsi="Century Gothic" w:cs="Arial"/>
          <w:b/>
          <w:bCs/>
          <w:i/>
          <w:iCs/>
        </w:rPr>
      </w:pPr>
    </w:p>
    <w:p w14:paraId="3909CACB" w14:textId="77777777" w:rsidR="00F33915" w:rsidRPr="00F33915" w:rsidRDefault="00F33915" w:rsidP="00F33915">
      <w:pPr>
        <w:spacing w:line="360" w:lineRule="auto"/>
        <w:jc w:val="center"/>
        <w:rPr>
          <w:rFonts w:ascii="Century Gothic" w:hAnsi="Century Gothic" w:cs="Arial"/>
          <w:b/>
          <w:bCs/>
          <w:i/>
          <w:iCs/>
        </w:rPr>
      </w:pPr>
      <w:r w:rsidRPr="00F33915">
        <w:rPr>
          <w:rFonts w:ascii="Century Gothic" w:hAnsi="Century Gothic" w:cs="Arial"/>
          <w:b/>
          <w:bCs/>
          <w:i/>
          <w:iCs/>
        </w:rPr>
        <w:t>EXPOSICIÓN DE MOTIVOS.</w:t>
      </w:r>
    </w:p>
    <w:p w14:paraId="47B5A57D" w14:textId="77777777" w:rsidR="00F33915" w:rsidRPr="00F33915" w:rsidRDefault="00F33915" w:rsidP="00F33915">
      <w:pPr>
        <w:spacing w:line="360" w:lineRule="auto"/>
        <w:jc w:val="both"/>
        <w:rPr>
          <w:rFonts w:ascii="Century Gothic" w:hAnsi="Century Gothic" w:cs="Arial"/>
          <w:i/>
          <w:iCs/>
        </w:rPr>
      </w:pPr>
      <w:bookmarkStart w:id="4" w:name="_Hlk151654013"/>
    </w:p>
    <w:p w14:paraId="1E9A7ACA"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Con la finalidad de fortalecer las finanzas estatales, a efectos de atender las necesidades colectivas y, que el Estado pudiera destinar recursos adicionales a dicho propósito, en el ejercicio fiscal 2022 se aprobó el aumento de 1 por ciento en la tasa del Impuesto sobre Nóminas, el cual durante años se ha constituido como una de las principales fuentes de ingresos propios, gracias al esfuerzo de los ciudadanos contribuyentes del mismo. De igual manera se aprobó un esquema transitorio en el que se establecen tasas para dicho impuesto, que serán aplicables durante los ejercicios fiscales 2022 y 2023, para regresar a la tasa original de 3 por ciento.</w:t>
      </w:r>
    </w:p>
    <w:p w14:paraId="27654AB6" w14:textId="77777777" w:rsidR="00F33915" w:rsidRPr="00F33915" w:rsidRDefault="00F33915" w:rsidP="00F33915">
      <w:pPr>
        <w:spacing w:line="360" w:lineRule="auto"/>
        <w:jc w:val="both"/>
        <w:rPr>
          <w:rFonts w:ascii="Century Gothic" w:hAnsi="Century Gothic" w:cs="Arial"/>
          <w:i/>
          <w:iCs/>
        </w:rPr>
      </w:pPr>
    </w:p>
    <w:p w14:paraId="73EFEBD9"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Los ingresos adicionales que se recaudaron con motivo de la aplicación de las tasas transitorias establecidas, se estableció que estos se destinarán a cubrir necesidades presupuestales en materia de salud, educación, seguridad pública, así como de la Fiscalía General del Estado y saneamiento financiero, de acuerdo con lo que se aprobó en el Presupuesto de Egresos del Gobierno del Estado de Chihuahua, correspondiente a los ejercicios fiscales 2022 y 2023.</w:t>
      </w:r>
    </w:p>
    <w:p w14:paraId="5637EBD3" w14:textId="77777777" w:rsidR="00F33915" w:rsidRPr="00F33915" w:rsidRDefault="00F33915" w:rsidP="00F33915">
      <w:pPr>
        <w:spacing w:line="360" w:lineRule="auto"/>
        <w:jc w:val="both"/>
        <w:rPr>
          <w:rFonts w:ascii="Century Gothic" w:hAnsi="Century Gothic" w:cs="Arial"/>
          <w:i/>
          <w:iCs/>
        </w:rPr>
      </w:pPr>
    </w:p>
    <w:p w14:paraId="3A5EF191"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La recaudación del punto porcentual adicional del Impuesto sobre Nómina junto con la fortaleza económica de nuestro estado, sirvió para aliviar en gran medida el saneamiento financiero y encaminar a un balance presupuestal menos deficitario. Sin embargo, los retos actuales son los de seguir fortaleciendo económicamente a Chihuahua, si bien, las inversiones nacionales e internacionales siguen llegando a las principales regiones de nuestra entidad, el Estado tiene que ser un actor principal en promover la actividad económica mediante el gasto en inversión pública productiva en todo el estado.</w:t>
      </w:r>
    </w:p>
    <w:p w14:paraId="67662170" w14:textId="77777777" w:rsidR="00F33915" w:rsidRPr="00F33915" w:rsidRDefault="00F33915" w:rsidP="00F33915">
      <w:pPr>
        <w:spacing w:line="360" w:lineRule="auto"/>
        <w:jc w:val="both"/>
        <w:rPr>
          <w:rFonts w:ascii="Century Gothic" w:hAnsi="Century Gothic" w:cs="Arial"/>
          <w:i/>
          <w:iCs/>
        </w:rPr>
      </w:pPr>
    </w:p>
    <w:p w14:paraId="541DB6C1"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Por ello, el Gobierno del Estado de Chihuahua ha hecho un esfuerzo extraordinario en lograr inversiones públicas que den resultados tangibles y logren un efecto multiplicador en la actividad económica del estado, esto con créditos de largo plazo que de ninguna manera afectan la capacidad crediticia de la entidad y no comprometen el flujo de recursos para la operación normal del Gobierno. Sin embargo, para lograr un mayor gasto en inversión pública productiva es necesario hacer uso de las herramientas fiscales con el objetivo de lograr un cambio estructural y reforzar el crecimiento económico de la entidad.</w:t>
      </w:r>
    </w:p>
    <w:p w14:paraId="12F8E7A0" w14:textId="77777777" w:rsidR="00F33915" w:rsidRPr="00F33915" w:rsidRDefault="00F33915" w:rsidP="00F33915">
      <w:pPr>
        <w:spacing w:line="360" w:lineRule="auto"/>
        <w:jc w:val="both"/>
        <w:rPr>
          <w:rFonts w:ascii="Century Gothic" w:hAnsi="Century Gothic" w:cs="Arial"/>
          <w:i/>
          <w:iCs/>
        </w:rPr>
      </w:pPr>
    </w:p>
    <w:p w14:paraId="71DAB2F9"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 xml:space="preserve">Es por esto, que se propone al H. Congreso del Estado el aumento de un punto porcentual a la tasa actual de 3 por ciento para quedar en 4 por ciento, y el punto porcentual adicional se propone a dicha Soberanía etiquetarlo en Inversión Pública Productiva en todo el Estado, con el compromiso de llevar un control estricto y transparente de su recaudación y la ejecución de dicho gasto mediante las herramientas necesarias con que cuenta el Ejecutivo para la consecución de esta meta. </w:t>
      </w:r>
    </w:p>
    <w:p w14:paraId="6E10F018" w14:textId="77777777" w:rsidR="00F33915" w:rsidRPr="00F33915" w:rsidRDefault="00F33915" w:rsidP="00F33915">
      <w:pPr>
        <w:autoSpaceDE w:val="0"/>
        <w:autoSpaceDN w:val="0"/>
        <w:adjustRightInd w:val="0"/>
        <w:spacing w:line="360" w:lineRule="auto"/>
        <w:jc w:val="both"/>
        <w:rPr>
          <w:rFonts w:ascii="Century Gothic" w:hAnsi="Century Gothic" w:cs="Arial"/>
          <w:bCs/>
          <w:i/>
          <w:iCs/>
        </w:rPr>
      </w:pPr>
    </w:p>
    <w:p w14:paraId="1AD7A974" w14:textId="77777777" w:rsidR="00F33915" w:rsidRPr="00F33915" w:rsidRDefault="00F33915" w:rsidP="00F33915">
      <w:pPr>
        <w:autoSpaceDE w:val="0"/>
        <w:autoSpaceDN w:val="0"/>
        <w:adjustRightInd w:val="0"/>
        <w:spacing w:line="360" w:lineRule="auto"/>
        <w:jc w:val="both"/>
        <w:rPr>
          <w:rFonts w:ascii="Century Gothic" w:hAnsi="Century Gothic" w:cs="Arial"/>
          <w:bCs/>
          <w:i/>
          <w:iCs/>
        </w:rPr>
      </w:pPr>
      <w:r w:rsidRPr="00F33915">
        <w:rPr>
          <w:rFonts w:ascii="Century Gothic" w:hAnsi="Century Gothic" w:cs="Arial"/>
          <w:bCs/>
          <w:i/>
          <w:iCs/>
        </w:rPr>
        <w:t>Se somete a consideración de esa Soberanía, que el equivalente de un punto porcentual de la recaudación del impuesto sobre nóminas se destine a la inversión pública productiva en todo el Estado, entendiendo como inversión púbica productiva todo aquella que tenga por objeto el gasto en inversión física e infraestructura que aumente la capacidad de bienes de capital del Estado, así como para desarrollar programas que mejoren la condiciones de bienestar,  nivel de vida y productividad de sectores de la población del Estado de Chihuahua.</w:t>
      </w:r>
    </w:p>
    <w:p w14:paraId="5E8C8DCC" w14:textId="77777777" w:rsidR="00F33915" w:rsidRPr="00F33915" w:rsidRDefault="00F33915" w:rsidP="00F33915">
      <w:pPr>
        <w:autoSpaceDE w:val="0"/>
        <w:autoSpaceDN w:val="0"/>
        <w:adjustRightInd w:val="0"/>
        <w:spacing w:line="360" w:lineRule="auto"/>
        <w:jc w:val="both"/>
        <w:rPr>
          <w:rFonts w:ascii="Century Gothic" w:hAnsi="Century Gothic" w:cs="Arial"/>
          <w:bCs/>
          <w:i/>
          <w:iCs/>
        </w:rPr>
      </w:pPr>
    </w:p>
    <w:p w14:paraId="5128AFF6" w14:textId="77777777" w:rsidR="00F33915" w:rsidRPr="00F33915" w:rsidRDefault="00F33915" w:rsidP="00F33915">
      <w:pPr>
        <w:autoSpaceDE w:val="0"/>
        <w:autoSpaceDN w:val="0"/>
        <w:adjustRightInd w:val="0"/>
        <w:spacing w:line="360" w:lineRule="auto"/>
        <w:jc w:val="both"/>
        <w:rPr>
          <w:rFonts w:ascii="Century Gothic" w:hAnsi="Century Gothic" w:cs="Arial"/>
          <w:bCs/>
          <w:i/>
          <w:iCs/>
        </w:rPr>
      </w:pPr>
      <w:r w:rsidRPr="00F33915">
        <w:rPr>
          <w:rFonts w:ascii="Century Gothic" w:hAnsi="Century Gothic" w:cs="Arial"/>
          <w:bCs/>
          <w:i/>
          <w:iCs/>
        </w:rPr>
        <w:t>Dicho aumento no estará contemplado para las contribuciones extraordinarias a que se refieren los Decretos 266/94/XI/ P.E. y 842/2012 VI P.E., publicados en el Periódico Oficial del Estado de Chihuahua del 30 de abril de 1994 y del 22 de septiembre de 2012, respectivamente.</w:t>
      </w:r>
    </w:p>
    <w:p w14:paraId="20F35CF1" w14:textId="77777777" w:rsidR="00F33915" w:rsidRPr="00F33915" w:rsidRDefault="00F33915" w:rsidP="00F33915">
      <w:pPr>
        <w:autoSpaceDE w:val="0"/>
        <w:autoSpaceDN w:val="0"/>
        <w:adjustRightInd w:val="0"/>
        <w:spacing w:line="360" w:lineRule="auto"/>
        <w:jc w:val="both"/>
        <w:rPr>
          <w:rFonts w:ascii="Century Gothic" w:hAnsi="Century Gothic" w:cs="Arial"/>
          <w:bCs/>
          <w:i/>
          <w:iCs/>
        </w:rPr>
      </w:pPr>
    </w:p>
    <w:p w14:paraId="33414498" w14:textId="77777777" w:rsidR="00F33915" w:rsidRPr="00F33915" w:rsidRDefault="00F33915" w:rsidP="00F33915">
      <w:pPr>
        <w:autoSpaceDE w:val="0"/>
        <w:autoSpaceDN w:val="0"/>
        <w:adjustRightInd w:val="0"/>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2B061E2D" wp14:editId="24C07CEA">
            <wp:extent cx="5581015" cy="1252675"/>
            <wp:effectExtent l="0" t="0" r="635" b="508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85472" cy="1253675"/>
                    </a:xfrm>
                    <a:prstGeom prst="rect">
                      <a:avLst/>
                    </a:prstGeom>
                    <a:noFill/>
                    <a:ln>
                      <a:noFill/>
                    </a:ln>
                  </pic:spPr>
                </pic:pic>
              </a:graphicData>
            </a:graphic>
          </wp:inline>
        </w:drawing>
      </w:r>
    </w:p>
    <w:p w14:paraId="69F15A27"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6B1C6953"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3C018938"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i/>
          <w:iCs/>
        </w:rPr>
        <w:t xml:space="preserve">Por otro lado, gravar los servicios de plataformas digitales en áreas como hospedaje, autotransporte y ventas de bienes y servicios es esencial para adaptar el sistema fiscal a la dinámica cambiante de la economía moderna. </w:t>
      </w:r>
    </w:p>
    <w:p w14:paraId="21F9EAC2"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0BAFDDE9"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i/>
          <w:iCs/>
        </w:rPr>
        <w:t>La velocidad con la cual se están desarrollando las actividades económicas a nivel mundial y la creación de nuevas formas generadoras de valor, hacen necesaria la adecuación de los ordenamientos fiscales ya existentes.</w:t>
      </w:r>
    </w:p>
    <w:p w14:paraId="74E0E76B"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731AE16A"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i/>
          <w:iCs/>
        </w:rPr>
        <w:t>Empresas como Uber han alcanzado un nivel de crecimiento exponencial, teniendo ganancias operativas por encima de los 1,000 millones de dólares entre julio y septiembre de este año. (1)</w:t>
      </w:r>
    </w:p>
    <w:p w14:paraId="69468EED"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52E5F7D5"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i/>
          <w:iCs/>
        </w:rPr>
        <w:t>Asimismo, el número de usuarios de Internet a nivel mundial crece año con año, generando que tanto el consumo a través de medios digitales, como las ganancias que genera la industria, se incrementen exponencialmente.</w:t>
      </w:r>
    </w:p>
    <w:p w14:paraId="5B618922"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47D6C6A0"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i/>
          <w:iCs/>
        </w:rPr>
        <w:t>México pasó de la posición número diez a la siete a nivel global entre los países con una mayor penetración del comercio digital dentro del comercio minorista en general. (2)</w:t>
      </w:r>
    </w:p>
    <w:p w14:paraId="158EC9D6"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21E1C4D3"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i/>
          <w:iCs/>
        </w:rPr>
        <w:t>Con el desarrollo de las tecnologías de la información, los modelos de negocio han cambiado, lo que ha permitido que las empresas puedan enajenar sus productos y prestar sus servicios en cualquier parte del mundo a través de plataformas digitales.</w:t>
      </w:r>
    </w:p>
    <w:p w14:paraId="6D48A153"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1661E2B8"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i/>
          <w:iCs/>
        </w:rPr>
        <w:t>Actualmente la mayoría de los Estados regulan a las empresas redes de transporte por los servicios que prestan mediante plataformas tecnológicas.</w:t>
      </w:r>
    </w:p>
    <w:p w14:paraId="4443602B"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67CD3BB8"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i/>
          <w:iCs/>
        </w:rPr>
        <w:t>Es por eso que se propone regular en la Ley de Hacienda a las empresas que promuevan, administren, efectúen u operen de manera directa viajes o traslados terrestres para la entrega o recepción de bienes o cualquier tipo de mercancía dentro del territorio del Estado de Chihuahua por medio de la operación de aplicaciones o plataformas tecnológicas, por ello se propone adicionar el artículo 96-1, en el cual se establezca el cobro de una cuota por aprovechamiento.</w:t>
      </w:r>
    </w:p>
    <w:p w14:paraId="4778E37A"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03BB8CCD"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b/>
          <w:bCs/>
          <w:i/>
          <w:iCs/>
        </w:rPr>
        <w:t>(1)</w:t>
      </w:r>
      <w:r w:rsidRPr="00F33915">
        <w:rPr>
          <w:rFonts w:ascii="Century Gothic" w:hAnsi="Century Gothic" w:cs="Arial"/>
          <w:i/>
          <w:iCs/>
        </w:rPr>
        <w:t>https://www.eleconomista.com.mx/mercados/uber-logra-beneficio-record-tercer-trimestre-20241031-732327.html</w:t>
      </w:r>
    </w:p>
    <w:p w14:paraId="4D1540E8"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cs="Arial"/>
          <w:b/>
          <w:bCs/>
          <w:i/>
          <w:iCs/>
        </w:rPr>
        <w:t>(2)</w:t>
      </w:r>
      <w:r w:rsidRPr="00F33915">
        <w:rPr>
          <w:rFonts w:ascii="Century Gothic" w:hAnsi="Century Gothic" w:cs="Arial"/>
          <w:i/>
          <w:iCs/>
        </w:rPr>
        <w:t>https://www.eleconomista.com.mx/tecnologia/Mexico-tiene-13.2-del-pastel-del-comercio-electronico-en-el-mundo-20240530-0059.html</w:t>
      </w:r>
    </w:p>
    <w:p w14:paraId="4367D31B"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bookmarkEnd w:id="4"/>
    <w:p w14:paraId="011A8FF3"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r w:rsidRPr="00F33915">
        <w:rPr>
          <w:rFonts w:ascii="Century Gothic" w:hAnsi="Century Gothic"/>
          <w:i/>
          <w:iCs/>
          <w:noProof/>
          <w:lang w:val="es-MX" w:eastAsia="es-MX"/>
        </w:rPr>
        <w:drawing>
          <wp:inline distT="0" distB="0" distL="0" distR="0" wp14:anchorId="0784EB50" wp14:editId="1144086C">
            <wp:extent cx="5581015" cy="3497580"/>
            <wp:effectExtent l="0" t="0" r="635" b="7620"/>
            <wp:docPr id="70150169" name="Imagen 7015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1015" cy="3497580"/>
                    </a:xfrm>
                    <a:prstGeom prst="rect">
                      <a:avLst/>
                    </a:prstGeom>
                    <a:noFill/>
                    <a:ln>
                      <a:noFill/>
                    </a:ln>
                  </pic:spPr>
                </pic:pic>
              </a:graphicData>
            </a:graphic>
          </wp:inline>
        </w:drawing>
      </w:r>
    </w:p>
    <w:p w14:paraId="73110849"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6F77BC66" w14:textId="77777777" w:rsidR="00F33915" w:rsidRPr="00F33915" w:rsidRDefault="00F33915" w:rsidP="00F33915">
      <w:pPr>
        <w:autoSpaceDE w:val="0"/>
        <w:autoSpaceDN w:val="0"/>
        <w:adjustRightInd w:val="0"/>
        <w:spacing w:line="360" w:lineRule="auto"/>
        <w:jc w:val="both"/>
        <w:rPr>
          <w:rFonts w:ascii="Century Gothic" w:hAnsi="Century Gothic" w:cs="Arial"/>
          <w:i/>
          <w:iCs/>
        </w:rPr>
      </w:pPr>
    </w:p>
    <w:p w14:paraId="5F837F60"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cs="Arial"/>
          <w:b/>
          <w:bCs/>
          <w:i/>
          <w:iCs/>
        </w:rPr>
        <w:t>IV. REFORMA AL ARTÍCULO 38, ASÍ COMO LA ADICIÓN DEL PÁRRAFO SEGUNDO AL ARTÍCULO 8 Y, LOS ARTÍCULOS 38-8 Y 38-9 DE LA LEY DE COORDINACIÓN FISCAL DEL ESTADO DE CHIHUAHUA Y SUS MUNICIPIOS.</w:t>
      </w:r>
    </w:p>
    <w:p w14:paraId="52BA7C7C" w14:textId="77777777" w:rsidR="00F33915" w:rsidRPr="00F33915" w:rsidRDefault="00F33915" w:rsidP="00F33915">
      <w:pPr>
        <w:spacing w:line="360" w:lineRule="auto"/>
        <w:jc w:val="both"/>
        <w:rPr>
          <w:rFonts w:ascii="Century Gothic" w:hAnsi="Century Gothic" w:cs="Arial"/>
          <w:b/>
          <w:bCs/>
          <w:i/>
          <w:iCs/>
        </w:rPr>
      </w:pPr>
    </w:p>
    <w:p w14:paraId="57468F7D"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La propuesta del artículo 8, es la adición del párrafo segundo, con la finalidad de que el Estado y los Municipios puedan convenir compromisos previa aprobación de su H. Cabildo, para que estos puedan cubrir las necesidades económicas de carácter temporal en que se encuentren, brindándoles apoyo para lograr su fortalecimiento institucional.</w:t>
      </w:r>
    </w:p>
    <w:p w14:paraId="48FBA492" w14:textId="77777777" w:rsidR="00F33915" w:rsidRPr="00F33915" w:rsidRDefault="00F33915" w:rsidP="00F33915">
      <w:pPr>
        <w:spacing w:line="360" w:lineRule="auto"/>
        <w:jc w:val="both"/>
        <w:rPr>
          <w:rFonts w:ascii="Century Gothic" w:hAnsi="Century Gothic" w:cs="Arial"/>
          <w:i/>
          <w:iCs/>
        </w:rPr>
      </w:pPr>
    </w:p>
    <w:p w14:paraId="78E56009"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i/>
          <w:iCs/>
          <w:noProof/>
          <w:lang w:val="es-MX" w:eastAsia="es-MX"/>
        </w:rPr>
        <w:drawing>
          <wp:inline distT="0" distB="0" distL="0" distR="0" wp14:anchorId="7A03DF16" wp14:editId="0192569E">
            <wp:extent cx="5581015" cy="1469390"/>
            <wp:effectExtent l="0" t="0" r="635" b="0"/>
            <wp:docPr id="70150170" name="Imagen 7015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81015" cy="1469390"/>
                    </a:xfrm>
                    <a:prstGeom prst="rect">
                      <a:avLst/>
                    </a:prstGeom>
                    <a:noFill/>
                    <a:ln>
                      <a:noFill/>
                    </a:ln>
                  </pic:spPr>
                </pic:pic>
              </a:graphicData>
            </a:graphic>
          </wp:inline>
        </w:drawing>
      </w:r>
    </w:p>
    <w:p w14:paraId="12A221CC" w14:textId="77777777" w:rsidR="00F33915" w:rsidRPr="00F33915" w:rsidRDefault="00F33915" w:rsidP="00F33915">
      <w:pPr>
        <w:spacing w:line="360" w:lineRule="auto"/>
        <w:jc w:val="both"/>
        <w:rPr>
          <w:rFonts w:ascii="Century Gothic" w:hAnsi="Century Gothic" w:cs="Arial"/>
          <w:i/>
          <w:iCs/>
        </w:rPr>
      </w:pPr>
    </w:p>
    <w:p w14:paraId="70F75191" w14:textId="77777777" w:rsidR="00F33915" w:rsidRPr="00F33915" w:rsidRDefault="00F33915" w:rsidP="00F33915">
      <w:pPr>
        <w:spacing w:line="360" w:lineRule="auto"/>
        <w:jc w:val="both"/>
        <w:rPr>
          <w:rFonts w:ascii="Century Gothic" w:hAnsi="Century Gothic" w:cs="Arial"/>
          <w:i/>
          <w:iCs/>
        </w:rPr>
      </w:pPr>
    </w:p>
    <w:p w14:paraId="5B012C4C"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 xml:space="preserve">Se sugiere reformar el párrafo tercero del artículo 38, con el objeto de ser específicos en el destino del recurso de los programas y proyectos municipales a que hace mención el Fondo para el Desarrollo Socioeconómico Municipal, aclarando que, en este se incluyan los servicios personales. </w:t>
      </w:r>
    </w:p>
    <w:p w14:paraId="570D4CEE" w14:textId="77777777" w:rsidR="00F33915" w:rsidRPr="00F33915" w:rsidRDefault="00F33915" w:rsidP="00F33915">
      <w:pPr>
        <w:spacing w:line="360" w:lineRule="auto"/>
        <w:jc w:val="both"/>
        <w:rPr>
          <w:rFonts w:ascii="Century Gothic" w:hAnsi="Century Gothic" w:cs="Arial"/>
          <w:i/>
          <w:iCs/>
        </w:rPr>
      </w:pPr>
    </w:p>
    <w:p w14:paraId="344D20D3" w14:textId="77777777" w:rsidR="00F33915" w:rsidRPr="00F33915" w:rsidRDefault="00F33915" w:rsidP="00F33915">
      <w:pPr>
        <w:spacing w:line="360" w:lineRule="auto"/>
        <w:jc w:val="both"/>
        <w:rPr>
          <w:rFonts w:ascii="Century Gothic" w:hAnsi="Century Gothic" w:cs="Arial"/>
          <w:b/>
          <w:bCs/>
          <w:i/>
          <w:iCs/>
        </w:rPr>
      </w:pPr>
      <w:r w:rsidRPr="00F33915">
        <w:rPr>
          <w:rFonts w:ascii="Century Gothic" w:hAnsi="Century Gothic"/>
          <w:i/>
          <w:iCs/>
          <w:noProof/>
          <w:lang w:val="es-MX" w:eastAsia="es-MX"/>
        </w:rPr>
        <w:drawing>
          <wp:inline distT="0" distB="0" distL="0" distR="0" wp14:anchorId="6611962E" wp14:editId="4BBB580D">
            <wp:extent cx="5581015" cy="1195070"/>
            <wp:effectExtent l="0" t="0" r="635" b="5080"/>
            <wp:docPr id="70150171" name="Imagen 7015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81015" cy="1195070"/>
                    </a:xfrm>
                    <a:prstGeom prst="rect">
                      <a:avLst/>
                    </a:prstGeom>
                    <a:noFill/>
                    <a:ln>
                      <a:noFill/>
                    </a:ln>
                  </pic:spPr>
                </pic:pic>
              </a:graphicData>
            </a:graphic>
          </wp:inline>
        </w:drawing>
      </w:r>
    </w:p>
    <w:p w14:paraId="0DF11ABE" w14:textId="77777777" w:rsidR="00F33915" w:rsidRPr="00F33915" w:rsidRDefault="00F33915" w:rsidP="00F33915">
      <w:pPr>
        <w:spacing w:line="360" w:lineRule="auto"/>
        <w:jc w:val="both"/>
        <w:rPr>
          <w:rFonts w:ascii="Century Gothic" w:hAnsi="Century Gothic" w:cs="Arial"/>
          <w:b/>
          <w:bCs/>
          <w:i/>
          <w:iCs/>
        </w:rPr>
      </w:pPr>
    </w:p>
    <w:p w14:paraId="759BA790" w14:textId="77777777" w:rsidR="00F33915" w:rsidRPr="00F33915" w:rsidRDefault="00F33915" w:rsidP="00F33915">
      <w:pPr>
        <w:spacing w:line="360" w:lineRule="auto"/>
        <w:jc w:val="both"/>
        <w:rPr>
          <w:rFonts w:ascii="Century Gothic" w:hAnsi="Century Gothic" w:cs="Arial"/>
          <w:b/>
          <w:bCs/>
          <w:i/>
          <w:iCs/>
        </w:rPr>
      </w:pPr>
    </w:p>
    <w:p w14:paraId="6F783685" w14:textId="77777777" w:rsidR="00F33915" w:rsidRPr="00F33915" w:rsidRDefault="00F33915" w:rsidP="00F33915">
      <w:pPr>
        <w:spacing w:line="360" w:lineRule="auto"/>
        <w:jc w:val="both"/>
        <w:rPr>
          <w:rFonts w:ascii="Century Gothic" w:hAnsi="Century Gothic" w:cs="Arial"/>
          <w:i/>
          <w:iCs/>
          <w:lang w:val="es-MX"/>
        </w:rPr>
      </w:pPr>
      <w:r w:rsidRPr="00F33915">
        <w:rPr>
          <w:rFonts w:ascii="Century Gothic" w:hAnsi="Century Gothic" w:cs="Arial"/>
          <w:i/>
          <w:iCs/>
        </w:rPr>
        <w:t xml:space="preserve">Por último, se solicita la adición de los artículos 38-8 y 38-9, a fin de crear el Fondo de Fortalecimiento Financiero y Contingencias Económicas de los Municipios del Estado de Chihuahua, </w:t>
      </w:r>
      <w:r w:rsidRPr="00F33915">
        <w:rPr>
          <w:rFonts w:ascii="Century Gothic" w:hAnsi="Century Gothic" w:cs="Arial"/>
          <w:i/>
          <w:iCs/>
          <w:lang w:val="es-MX"/>
        </w:rPr>
        <w:t>con motivo del recorte del Presupuesto de Egresos de la Federación a los Estados respecto a los fondos que lo componen, y con la finalidad de que los Municipios tengan mayor liquidez.</w:t>
      </w:r>
    </w:p>
    <w:p w14:paraId="71D08C37" w14:textId="77777777" w:rsidR="00F33915" w:rsidRPr="00F33915" w:rsidRDefault="00F33915" w:rsidP="00F33915">
      <w:pPr>
        <w:spacing w:line="360" w:lineRule="auto"/>
        <w:jc w:val="both"/>
        <w:rPr>
          <w:rFonts w:ascii="Century Gothic" w:hAnsi="Century Gothic" w:cs="Arial"/>
          <w:i/>
          <w:iCs/>
          <w:lang w:val="es-MX"/>
        </w:rPr>
      </w:pPr>
    </w:p>
    <w:p w14:paraId="68A01C94" w14:textId="77777777" w:rsidR="00F33915" w:rsidRPr="00F33915" w:rsidRDefault="00F33915" w:rsidP="00F33915">
      <w:pPr>
        <w:spacing w:line="360" w:lineRule="auto"/>
        <w:jc w:val="both"/>
        <w:rPr>
          <w:rFonts w:ascii="Century Gothic" w:hAnsi="Century Gothic" w:cs="Arial"/>
          <w:i/>
          <w:iCs/>
          <w:lang w:val="es-MX"/>
        </w:rPr>
      </w:pPr>
      <w:r w:rsidRPr="00F33915">
        <w:rPr>
          <w:rFonts w:ascii="Century Gothic" w:hAnsi="Century Gothic"/>
          <w:i/>
          <w:iCs/>
          <w:noProof/>
          <w:lang w:val="es-MX" w:eastAsia="es-MX"/>
        </w:rPr>
        <w:drawing>
          <wp:inline distT="0" distB="0" distL="0" distR="0" wp14:anchorId="6D2DBAE5" wp14:editId="0E67CAAC">
            <wp:extent cx="5581015" cy="1263015"/>
            <wp:effectExtent l="0" t="0" r="635" b="0"/>
            <wp:docPr id="70150172" name="Imagen 7015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81015" cy="1263015"/>
                    </a:xfrm>
                    <a:prstGeom prst="rect">
                      <a:avLst/>
                    </a:prstGeom>
                    <a:noFill/>
                    <a:ln>
                      <a:noFill/>
                    </a:ln>
                  </pic:spPr>
                </pic:pic>
              </a:graphicData>
            </a:graphic>
          </wp:inline>
        </w:drawing>
      </w:r>
    </w:p>
    <w:p w14:paraId="61754AAE" w14:textId="77777777" w:rsidR="00F33915" w:rsidRPr="00F33915" w:rsidRDefault="00F33915" w:rsidP="00F33915">
      <w:pPr>
        <w:spacing w:line="360" w:lineRule="auto"/>
        <w:rPr>
          <w:rFonts w:ascii="Century Gothic" w:hAnsi="Century Gothic" w:cs="Arial"/>
          <w:b/>
          <w:bCs/>
          <w:i/>
          <w:iCs/>
        </w:rPr>
      </w:pPr>
    </w:p>
    <w:p w14:paraId="6BBEEB25" w14:textId="77777777" w:rsidR="00F33915" w:rsidRPr="00F33915" w:rsidRDefault="00F33915" w:rsidP="00F33915">
      <w:pPr>
        <w:autoSpaceDE w:val="0"/>
        <w:autoSpaceDN w:val="0"/>
        <w:adjustRightInd w:val="0"/>
        <w:spacing w:line="360" w:lineRule="auto"/>
        <w:jc w:val="both"/>
        <w:rPr>
          <w:rFonts w:ascii="Century Gothic" w:eastAsia="Calibri" w:hAnsi="Century Gothic" w:cs="Arial"/>
          <w:bCs/>
          <w:i/>
          <w:iCs/>
          <w:lang w:val="es-MX" w:eastAsia="en-US"/>
        </w:rPr>
      </w:pPr>
    </w:p>
    <w:p w14:paraId="164FE6E6" w14:textId="77777777" w:rsidR="00F33915" w:rsidRPr="00F33915" w:rsidRDefault="00F33915" w:rsidP="00F33915">
      <w:pPr>
        <w:spacing w:line="360" w:lineRule="auto"/>
        <w:jc w:val="both"/>
        <w:rPr>
          <w:rFonts w:ascii="Century Gothic" w:hAnsi="Century Gothic" w:cs="Arial"/>
          <w:i/>
          <w:iCs/>
        </w:rPr>
      </w:pPr>
      <w:r w:rsidRPr="00F33915">
        <w:rPr>
          <w:rFonts w:ascii="Century Gothic" w:hAnsi="Century Gothic" w:cs="Arial"/>
          <w:i/>
          <w:iCs/>
        </w:rPr>
        <w:t xml:space="preserve">Por lo anteriormente expuesto y fundado, someto a consideración de esta Honorable Representación Popular, el siguiente proyecto de: </w:t>
      </w:r>
    </w:p>
    <w:bookmarkEnd w:id="2"/>
    <w:p w14:paraId="786FDCD1" w14:textId="77777777" w:rsidR="00F33915" w:rsidRPr="00F33915" w:rsidRDefault="00F33915" w:rsidP="00F33915">
      <w:pPr>
        <w:spacing w:line="360" w:lineRule="auto"/>
        <w:ind w:right="567"/>
        <w:jc w:val="both"/>
        <w:rPr>
          <w:rFonts w:ascii="Century Gothic" w:eastAsia="Calibri" w:hAnsi="Century Gothic"/>
          <w:i/>
          <w:highlight w:val="yellow"/>
          <w:lang w:val="es-MX" w:eastAsia="en-US"/>
        </w:rPr>
      </w:pPr>
    </w:p>
    <w:p w14:paraId="7677239A" w14:textId="77777777" w:rsidR="00F33915" w:rsidRPr="00F33915" w:rsidRDefault="00F33915" w:rsidP="00E1280E">
      <w:pPr>
        <w:pBdr>
          <w:top w:val="nil"/>
          <w:left w:val="nil"/>
          <w:bottom w:val="nil"/>
          <w:right w:val="nil"/>
          <w:between w:val="nil"/>
          <w:bar w:val="nil"/>
        </w:pBdr>
        <w:spacing w:line="360" w:lineRule="auto"/>
        <w:jc w:val="both"/>
        <w:rPr>
          <w:rFonts w:ascii="Century Gothic" w:eastAsia="Calibri" w:hAnsi="Century Gothic" w:cs="Calibri"/>
          <w:color w:val="000000"/>
          <w:u w:color="000000"/>
          <w:bdr w:val="nil"/>
          <w:lang w:val="de-DE" w:eastAsia="es-MX"/>
        </w:rPr>
      </w:pPr>
      <w:r w:rsidRPr="00F33915">
        <w:rPr>
          <w:rFonts w:ascii="Century Gothic" w:eastAsia="Calibri" w:hAnsi="Century Gothic" w:cs="Calibri"/>
          <w:b/>
          <w:color w:val="000000"/>
          <w:u w:color="000000"/>
          <w:bdr w:val="nil"/>
          <w:lang w:val="es-MX" w:eastAsia="es-MX"/>
        </w:rPr>
        <w:t>IV</w:t>
      </w:r>
      <w:r w:rsidRPr="00F33915">
        <w:rPr>
          <w:rFonts w:ascii="Century Gothic" w:eastAsia="Calibri" w:hAnsi="Century Gothic" w:cs="Calibri"/>
          <w:b/>
          <w:color w:val="000000"/>
          <w:u w:color="000000"/>
          <w:bdr w:val="nil"/>
          <w:lang w:val="de-DE" w:eastAsia="es-MX"/>
        </w:rPr>
        <w:t>.-</w:t>
      </w:r>
      <w:r w:rsidRPr="00F33915">
        <w:rPr>
          <w:rFonts w:ascii="Century Gothic" w:eastAsia="Calibri" w:hAnsi="Century Gothic" w:cs="Calibri"/>
          <w:color w:val="000000"/>
          <w:u w:color="000000"/>
          <w:bdr w:val="nil"/>
          <w:lang w:val="de-DE" w:eastAsia="es-MX"/>
        </w:rPr>
        <w:t xml:space="preserve"> En vista de lo anterior, quienes integramos la Comisión de Programación, Presupuesto y Hacienda Pública, después de entrar al estudio y análisis de la Iniciativa de mérito, formulamos las siguientes:  </w:t>
      </w:r>
    </w:p>
    <w:p w14:paraId="4C1279F2" w14:textId="77777777" w:rsidR="00F33915" w:rsidRPr="00F33915" w:rsidRDefault="00F33915" w:rsidP="00E1280E">
      <w:pPr>
        <w:autoSpaceDE w:val="0"/>
        <w:autoSpaceDN w:val="0"/>
        <w:adjustRightInd w:val="0"/>
        <w:spacing w:line="360" w:lineRule="auto"/>
        <w:jc w:val="both"/>
        <w:rPr>
          <w:rFonts w:ascii="Century Gothic" w:hAnsi="Century Gothic" w:cs="Arial"/>
          <w:lang w:val="de-DE"/>
        </w:rPr>
      </w:pPr>
    </w:p>
    <w:p w14:paraId="166C79D5" w14:textId="6CA72A10" w:rsidR="009413E9" w:rsidRPr="0087055A" w:rsidRDefault="009413E9" w:rsidP="00E1280E">
      <w:pPr>
        <w:pStyle w:val="Textoindependiente"/>
        <w:spacing w:after="0" w:line="360" w:lineRule="auto"/>
        <w:jc w:val="center"/>
        <w:outlineLvl w:val="0"/>
        <w:rPr>
          <w:rFonts w:ascii="Century Gothic" w:hAnsi="Century Gothic" w:cs="Arial"/>
          <w:b/>
          <w:snapToGrid w:val="0"/>
          <w:lang w:val="es-MX"/>
        </w:rPr>
      </w:pPr>
      <w:r w:rsidRPr="0087055A">
        <w:rPr>
          <w:rFonts w:ascii="Century Gothic" w:hAnsi="Century Gothic" w:cs="Arial"/>
          <w:b/>
          <w:snapToGrid w:val="0"/>
          <w:lang w:val="es-MX"/>
        </w:rPr>
        <w:t>C O N S I D E R A C I O N E S</w:t>
      </w:r>
    </w:p>
    <w:p w14:paraId="3EB79B89" w14:textId="77777777" w:rsidR="00E1280E" w:rsidRPr="00E1280E" w:rsidRDefault="00E1280E" w:rsidP="00E1280E">
      <w:pPr>
        <w:pStyle w:val="Normal1"/>
        <w:spacing w:line="360" w:lineRule="auto"/>
        <w:jc w:val="both"/>
        <w:rPr>
          <w:rFonts w:ascii="Century Gothic" w:hAnsi="Century Gothic"/>
          <w:color w:val="auto"/>
          <w:szCs w:val="24"/>
        </w:rPr>
      </w:pPr>
      <w:r w:rsidRPr="00E1280E">
        <w:rPr>
          <w:rFonts w:ascii="Century Gothic" w:hAnsi="Century Gothic"/>
          <w:b/>
          <w:color w:val="auto"/>
          <w:szCs w:val="24"/>
        </w:rPr>
        <w:t xml:space="preserve">I.- </w:t>
      </w:r>
      <w:r w:rsidRPr="00E1280E">
        <w:rPr>
          <w:rFonts w:ascii="Century Gothic" w:hAnsi="Century Gothic"/>
          <w:color w:val="auto"/>
          <w:szCs w:val="24"/>
        </w:rPr>
        <w:t>El H. Congreso del Estado, a través de esta Comisión de Dictamen Legislativo, es competente para conocer y resolver sobre la Iniciativa de antecedentes.</w:t>
      </w:r>
    </w:p>
    <w:p w14:paraId="24D6B508" w14:textId="77777777" w:rsidR="00E1280E" w:rsidRPr="00E1280E" w:rsidRDefault="00E1280E" w:rsidP="00E1280E">
      <w:pPr>
        <w:pStyle w:val="Normal1"/>
        <w:spacing w:line="360" w:lineRule="auto"/>
        <w:jc w:val="both"/>
        <w:rPr>
          <w:rFonts w:ascii="Century Gothic" w:hAnsi="Century Gothic"/>
          <w:b/>
          <w:color w:val="auto"/>
          <w:szCs w:val="24"/>
        </w:rPr>
      </w:pPr>
    </w:p>
    <w:p w14:paraId="5BEBBAB6" w14:textId="77777777" w:rsidR="00E1280E" w:rsidRPr="00E1280E" w:rsidRDefault="00E1280E" w:rsidP="00E1280E">
      <w:pPr>
        <w:pStyle w:val="Normal1"/>
        <w:spacing w:line="360" w:lineRule="auto"/>
        <w:jc w:val="both"/>
        <w:rPr>
          <w:rFonts w:ascii="Century Gothic" w:hAnsi="Century Gothic"/>
          <w:color w:val="auto"/>
          <w:szCs w:val="24"/>
        </w:rPr>
      </w:pPr>
      <w:r w:rsidRPr="00E1280E">
        <w:rPr>
          <w:rFonts w:ascii="Century Gothic" w:hAnsi="Century Gothic"/>
          <w:b/>
          <w:color w:val="auto"/>
          <w:szCs w:val="24"/>
        </w:rPr>
        <w:t xml:space="preserve">II.- </w:t>
      </w:r>
      <w:r w:rsidRPr="00E1280E">
        <w:rPr>
          <w:rFonts w:ascii="Century Gothic" w:hAnsi="Century Gothic"/>
          <w:color w:val="auto"/>
          <w:szCs w:val="24"/>
        </w:rPr>
        <w:t>La Iniciativa presentada por la Mtra. María Eugenia Campos Galván, Gobernadora Constitucional del Estado, por medio de la cual se propone que esta representación popular, reforme, adicione y derogue diversas disposiciones del Código Fiscal del Estado de Chihuahua, de la Ley Estatal de Derechos de Chihuahua, de la Ley de Hacienda del Estado de Chihuahua y de la Ley de Coordinación Fiscal del Estado de Chihuahua y sus Municipios.</w:t>
      </w:r>
    </w:p>
    <w:p w14:paraId="7D66CAE7" w14:textId="77777777" w:rsidR="00E1280E" w:rsidRPr="00E1280E" w:rsidRDefault="00E1280E" w:rsidP="00E1280E">
      <w:pPr>
        <w:pStyle w:val="Normal1"/>
        <w:spacing w:line="360" w:lineRule="auto"/>
        <w:jc w:val="both"/>
        <w:rPr>
          <w:rFonts w:ascii="Century Gothic" w:hAnsi="Century Gothic"/>
          <w:b/>
          <w:color w:val="auto"/>
          <w:szCs w:val="24"/>
        </w:rPr>
      </w:pPr>
    </w:p>
    <w:p w14:paraId="4ACCC85C" w14:textId="4B40032E" w:rsidR="00E1280E" w:rsidRDefault="00E1280E" w:rsidP="00E1280E">
      <w:pPr>
        <w:pStyle w:val="Normal1"/>
        <w:spacing w:line="360" w:lineRule="auto"/>
        <w:jc w:val="both"/>
        <w:rPr>
          <w:rFonts w:ascii="Century Gothic" w:hAnsi="Century Gothic"/>
          <w:color w:val="auto"/>
          <w:szCs w:val="24"/>
        </w:rPr>
      </w:pPr>
      <w:r w:rsidRPr="00E1280E">
        <w:rPr>
          <w:rFonts w:ascii="Century Gothic" w:hAnsi="Century Gothic"/>
          <w:color w:val="auto"/>
          <w:szCs w:val="24"/>
        </w:rPr>
        <w:t>Lo anterior en búsqueda de adecuar los ordenamientos fiscales estatales en beneficio de los ciudadanos y contribuyentes del Estado de Chihuahua, para que cuenten con un mayor entendimiento de los preceptos legales establecidos en los mismos, privilegiando criterios de razonabilidad, economía, respeto a los derechos humanos, certeza y seguridad jurídica.</w:t>
      </w:r>
    </w:p>
    <w:p w14:paraId="08ACD85D" w14:textId="77777777" w:rsidR="00E1280E" w:rsidRPr="00E1280E" w:rsidRDefault="00E1280E" w:rsidP="00E1280E">
      <w:pPr>
        <w:pStyle w:val="Normal1"/>
        <w:spacing w:line="360" w:lineRule="auto"/>
        <w:jc w:val="both"/>
        <w:rPr>
          <w:rFonts w:ascii="Century Gothic" w:hAnsi="Century Gothic"/>
          <w:color w:val="auto"/>
          <w:szCs w:val="24"/>
        </w:rPr>
      </w:pPr>
    </w:p>
    <w:p w14:paraId="35D7EB2C" w14:textId="776C50D9" w:rsidR="000D5C85" w:rsidRDefault="00E1280E" w:rsidP="00E1280E">
      <w:pPr>
        <w:pStyle w:val="Normal1"/>
        <w:spacing w:line="360" w:lineRule="auto"/>
        <w:jc w:val="both"/>
        <w:rPr>
          <w:rFonts w:ascii="Century Gothic" w:hAnsi="Century Gothic"/>
          <w:color w:val="auto"/>
          <w:szCs w:val="24"/>
        </w:rPr>
      </w:pPr>
      <w:r w:rsidRPr="00E1280E">
        <w:rPr>
          <w:rFonts w:ascii="Century Gothic" w:hAnsi="Century Gothic"/>
          <w:b/>
          <w:color w:val="auto"/>
          <w:szCs w:val="24"/>
        </w:rPr>
        <w:t>III.-</w:t>
      </w:r>
      <w:r w:rsidRPr="00E1280E">
        <w:rPr>
          <w:rFonts w:ascii="Century Gothic" w:hAnsi="Century Gothic"/>
          <w:color w:val="auto"/>
          <w:szCs w:val="24"/>
        </w:rPr>
        <w:t xml:space="preserve"> Tal y como fue referido en la iniciativa en estudio, se pretende realizar diversas adecuaciones a cuatro cuerpos normativos estatales, nos permitimos realizar los siguientes comentarios:</w:t>
      </w:r>
    </w:p>
    <w:p w14:paraId="153549E8" w14:textId="77777777" w:rsidR="007A6CF8" w:rsidRPr="00E1280E" w:rsidRDefault="007A6CF8" w:rsidP="00E1280E">
      <w:pPr>
        <w:pStyle w:val="Normal1"/>
        <w:spacing w:line="360" w:lineRule="auto"/>
        <w:jc w:val="both"/>
        <w:rPr>
          <w:rFonts w:ascii="Century Gothic" w:hAnsi="Century Gothic"/>
          <w:color w:val="auto"/>
          <w:szCs w:val="24"/>
        </w:rPr>
      </w:pPr>
    </w:p>
    <w:p w14:paraId="5559FF3B" w14:textId="2ABF12A5" w:rsidR="000D5C85" w:rsidRDefault="007A6CF8" w:rsidP="007A6CF8">
      <w:pPr>
        <w:pStyle w:val="Normal1"/>
        <w:spacing w:after="160" w:line="360" w:lineRule="auto"/>
        <w:ind w:right="-93"/>
        <w:jc w:val="both"/>
        <w:rPr>
          <w:rFonts w:ascii="Century Gothic" w:hAnsi="Century Gothic"/>
          <w:b/>
          <w:bCs/>
          <w:color w:val="auto"/>
          <w:szCs w:val="24"/>
        </w:rPr>
      </w:pPr>
      <w:r>
        <w:rPr>
          <w:rFonts w:ascii="Century Gothic" w:hAnsi="Century Gothic"/>
          <w:b/>
          <w:bCs/>
          <w:color w:val="auto"/>
          <w:szCs w:val="24"/>
        </w:rPr>
        <w:t>Código Fiscal del Estado de Chihuahua.</w:t>
      </w:r>
    </w:p>
    <w:p w14:paraId="09F3AB1E" w14:textId="255654B5" w:rsidR="007A6CF8" w:rsidRPr="007A6CF8" w:rsidRDefault="007A6CF8" w:rsidP="007A6CF8">
      <w:pPr>
        <w:pStyle w:val="Normal1"/>
        <w:spacing w:after="160" w:line="360" w:lineRule="auto"/>
        <w:ind w:right="-93"/>
        <w:jc w:val="both"/>
        <w:rPr>
          <w:rFonts w:ascii="Century Gothic" w:hAnsi="Century Gothic"/>
          <w:bCs/>
          <w:color w:val="auto"/>
          <w:szCs w:val="24"/>
        </w:rPr>
      </w:pPr>
      <w:r w:rsidRPr="007A6CF8">
        <w:rPr>
          <w:rFonts w:ascii="Century Gothic" w:hAnsi="Century Gothic"/>
          <w:bCs/>
          <w:color w:val="auto"/>
          <w:szCs w:val="24"/>
        </w:rPr>
        <w:t>Contempla la modificación de algunos preceptos legales para garantizar a favor de los contribuyentes la certeza jurídica, prevista en la Constitución Política de los Estados Unidos Mexicanos, en cada una de las actuaciones de las autoridades fiscales.</w:t>
      </w:r>
    </w:p>
    <w:p w14:paraId="7F3AFE28" w14:textId="3DCC3465" w:rsidR="007A6CF8" w:rsidRDefault="007A6CF8" w:rsidP="0046438E">
      <w:pPr>
        <w:pStyle w:val="Normal1"/>
        <w:numPr>
          <w:ilvl w:val="0"/>
          <w:numId w:val="21"/>
        </w:numPr>
        <w:spacing w:after="160" w:line="360" w:lineRule="auto"/>
        <w:ind w:right="-93"/>
        <w:jc w:val="both"/>
        <w:rPr>
          <w:rFonts w:ascii="Century Gothic" w:hAnsi="Century Gothic"/>
          <w:bCs/>
          <w:color w:val="auto"/>
          <w:szCs w:val="24"/>
        </w:rPr>
      </w:pPr>
      <w:r w:rsidRPr="007A6CF8">
        <w:rPr>
          <w:rFonts w:ascii="Century Gothic" w:hAnsi="Century Gothic"/>
          <w:bCs/>
          <w:color w:val="auto"/>
          <w:szCs w:val="24"/>
        </w:rPr>
        <w:t xml:space="preserve">Por lo que respecto </w:t>
      </w:r>
      <w:r w:rsidR="007D5695" w:rsidRPr="007A6CF8">
        <w:rPr>
          <w:rFonts w:ascii="Century Gothic" w:hAnsi="Century Gothic"/>
          <w:bCs/>
          <w:color w:val="auto"/>
          <w:szCs w:val="24"/>
        </w:rPr>
        <w:t>a</w:t>
      </w:r>
      <w:r w:rsidRPr="007A6CF8">
        <w:rPr>
          <w:rFonts w:ascii="Century Gothic" w:hAnsi="Century Gothic"/>
          <w:bCs/>
          <w:color w:val="auto"/>
          <w:szCs w:val="24"/>
        </w:rPr>
        <w:t xml:space="preserve"> la reforma del artículo 118, esta se sustenta en </w:t>
      </w:r>
      <w:r>
        <w:rPr>
          <w:rFonts w:ascii="Century Gothic" w:hAnsi="Century Gothic"/>
          <w:bCs/>
          <w:color w:val="auto"/>
          <w:szCs w:val="24"/>
        </w:rPr>
        <w:t>el Decreto publicado el</w:t>
      </w:r>
      <w:r w:rsidRPr="007A6CF8">
        <w:rPr>
          <w:rFonts w:ascii="Century Gothic" w:hAnsi="Century Gothic"/>
          <w:bCs/>
          <w:color w:val="auto"/>
          <w:szCs w:val="24"/>
        </w:rPr>
        <w:t xml:space="preserve"> 10 de febrero de 2014, en el Diario Oficial de la Federación, por el que se reforma, adiciona y deroga diversas disposiciones de la Constitución Política de los Estados Unidos Mexicanos, en materia política – electoral, </w:t>
      </w:r>
      <w:r>
        <w:rPr>
          <w:rFonts w:ascii="Century Gothic" w:hAnsi="Century Gothic"/>
          <w:bCs/>
          <w:color w:val="auto"/>
          <w:szCs w:val="24"/>
        </w:rPr>
        <w:t>entre los artículos reformados se encuentra</w:t>
      </w:r>
      <w:r w:rsidRPr="007A6CF8">
        <w:rPr>
          <w:rFonts w:ascii="Century Gothic" w:hAnsi="Century Gothic"/>
          <w:bCs/>
          <w:color w:val="auto"/>
          <w:szCs w:val="24"/>
        </w:rPr>
        <w:t xml:space="preserve"> el artículo 83, el cual establece que el Presidente de los Estados Unidos Mexicanos entrará a ejercer su encargo el 1° de octubre y durará en él seis años; en ese sentido, el artículo Décimo Quinto Transitorio del referido Decreto, dispone que la reforma al artículo 83, entre otras, entrará en vigor el 1° de diciembre de 2018, por lo que el último periodo presidencial, concluyó el 30 de septiembre de 2024, razón por la cual, a partir de esa fecha se considerará inhábil el 1° de octubre de cada seis años, con motivo de la transmisión del Poder Ejecutivo Federal, en ese sentido se propone reformar el artículo 118 a fin de establecer como inhábil el día antes señalado.</w:t>
      </w:r>
    </w:p>
    <w:p w14:paraId="1ADD26D7" w14:textId="38464530" w:rsidR="007A6CF8" w:rsidRPr="007A6CF8" w:rsidRDefault="007A6CF8" w:rsidP="0046438E">
      <w:pPr>
        <w:pStyle w:val="Normal1"/>
        <w:numPr>
          <w:ilvl w:val="0"/>
          <w:numId w:val="21"/>
        </w:numPr>
        <w:spacing w:after="160" w:line="360" w:lineRule="auto"/>
        <w:ind w:right="-93"/>
        <w:jc w:val="both"/>
        <w:rPr>
          <w:rFonts w:ascii="Century Gothic" w:hAnsi="Century Gothic"/>
          <w:bCs/>
          <w:color w:val="auto"/>
          <w:szCs w:val="24"/>
        </w:rPr>
      </w:pPr>
      <w:r>
        <w:rPr>
          <w:rFonts w:ascii="Century Gothic" w:hAnsi="Century Gothic"/>
          <w:bCs/>
          <w:color w:val="auto"/>
          <w:szCs w:val="24"/>
        </w:rPr>
        <w:t>En cuanto a la reforma del artículo 126, s</w:t>
      </w:r>
      <w:r w:rsidRPr="007A6CF8">
        <w:rPr>
          <w:rFonts w:ascii="Century Gothic" w:hAnsi="Century Gothic"/>
          <w:bCs/>
          <w:color w:val="auto"/>
          <w:szCs w:val="24"/>
        </w:rPr>
        <w:t xml:space="preserve">e propone reformar la fracción III a fin establecer la forma en que debe efectuarse la notificación por instructivo, toda vez que los preceptos que hacen referencia a este tipo de notificación, es decir, los artículos 133 y 137, no establecen el procedimiento de cómo se deberá llevar a cabo.  </w:t>
      </w:r>
    </w:p>
    <w:p w14:paraId="569DC743" w14:textId="77777777" w:rsidR="007A6CF8" w:rsidRDefault="007A6CF8" w:rsidP="0046438E">
      <w:pPr>
        <w:pStyle w:val="Normal1"/>
        <w:numPr>
          <w:ilvl w:val="0"/>
          <w:numId w:val="21"/>
        </w:numPr>
        <w:spacing w:after="160" w:line="360" w:lineRule="auto"/>
        <w:ind w:right="-93"/>
        <w:jc w:val="both"/>
        <w:rPr>
          <w:rFonts w:ascii="Century Gothic" w:hAnsi="Century Gothic"/>
          <w:bCs/>
          <w:color w:val="auto"/>
          <w:szCs w:val="24"/>
        </w:rPr>
      </w:pPr>
      <w:r w:rsidRPr="007A6CF8">
        <w:rPr>
          <w:rFonts w:ascii="Century Gothic" w:hAnsi="Century Gothic"/>
          <w:bCs/>
          <w:color w:val="auto"/>
          <w:szCs w:val="24"/>
        </w:rPr>
        <w:t xml:space="preserve">En lo referente </w:t>
      </w:r>
      <w:r>
        <w:rPr>
          <w:rFonts w:ascii="Century Gothic" w:hAnsi="Century Gothic"/>
          <w:bCs/>
          <w:color w:val="auto"/>
          <w:szCs w:val="24"/>
        </w:rPr>
        <w:t xml:space="preserve">a </w:t>
      </w:r>
      <w:r w:rsidRPr="007A6CF8">
        <w:rPr>
          <w:rFonts w:ascii="Century Gothic" w:hAnsi="Century Gothic"/>
          <w:bCs/>
          <w:color w:val="auto"/>
          <w:szCs w:val="24"/>
        </w:rPr>
        <w:t xml:space="preserve">la fracción IV del artículo 129, </w:t>
      </w:r>
      <w:r>
        <w:rPr>
          <w:rFonts w:ascii="Century Gothic" w:hAnsi="Century Gothic"/>
          <w:bCs/>
          <w:color w:val="auto"/>
          <w:szCs w:val="24"/>
        </w:rPr>
        <w:t>se pretende</w:t>
      </w:r>
      <w:r w:rsidRPr="007A6CF8">
        <w:rPr>
          <w:rFonts w:ascii="Century Gothic" w:hAnsi="Century Gothic"/>
          <w:bCs/>
          <w:color w:val="auto"/>
          <w:szCs w:val="24"/>
        </w:rPr>
        <w:t xml:space="preserve"> modificar la referencia que se hace a la fracción III del propio artículo, al existir un error, siendo la fracción II, la que contempla el aviso electrónico que es enviado por la Secretaría a los contribuyentes que cuentan con buzón fiscal, y no la fracción III como actualmente se encuentra redactado el artículo.</w:t>
      </w:r>
    </w:p>
    <w:p w14:paraId="1FFEFF51" w14:textId="350E9B69" w:rsidR="007A6CF8" w:rsidRDefault="007A6CF8" w:rsidP="007A6CF8">
      <w:pPr>
        <w:pStyle w:val="Normal1"/>
        <w:spacing w:after="160" w:line="360" w:lineRule="auto"/>
        <w:ind w:left="578" w:right="-93"/>
        <w:jc w:val="both"/>
        <w:rPr>
          <w:rFonts w:ascii="Century Gothic" w:hAnsi="Century Gothic"/>
          <w:bCs/>
          <w:color w:val="auto"/>
          <w:szCs w:val="24"/>
        </w:rPr>
      </w:pPr>
      <w:r w:rsidRPr="007A6CF8">
        <w:rPr>
          <w:rFonts w:ascii="Century Gothic" w:hAnsi="Century Gothic"/>
          <w:bCs/>
          <w:color w:val="auto"/>
          <w:szCs w:val="24"/>
        </w:rPr>
        <w:t xml:space="preserve">Así mismo </w:t>
      </w:r>
      <w:r>
        <w:rPr>
          <w:rFonts w:ascii="Century Gothic" w:hAnsi="Century Gothic"/>
          <w:bCs/>
          <w:color w:val="auto"/>
          <w:szCs w:val="24"/>
        </w:rPr>
        <w:t>pretende</w:t>
      </w:r>
      <w:r w:rsidRPr="007A6CF8">
        <w:rPr>
          <w:rFonts w:ascii="Century Gothic" w:hAnsi="Century Gothic"/>
          <w:bCs/>
          <w:color w:val="auto"/>
          <w:szCs w:val="24"/>
        </w:rPr>
        <w:t xml:space="preserve"> otorgar mayor claridad en la redacción de la citada fracción IV, se homologa al plazo señalado en el párrafo tercero de la fracción II.</w:t>
      </w:r>
    </w:p>
    <w:p w14:paraId="0C6CCDC2" w14:textId="38972BA0" w:rsidR="007A6CF8" w:rsidRDefault="007A6CF8" w:rsidP="0046438E">
      <w:pPr>
        <w:pStyle w:val="Normal1"/>
        <w:numPr>
          <w:ilvl w:val="0"/>
          <w:numId w:val="21"/>
        </w:numPr>
        <w:spacing w:after="160" w:line="360" w:lineRule="auto"/>
        <w:ind w:right="-93"/>
        <w:jc w:val="both"/>
        <w:rPr>
          <w:rFonts w:ascii="Century Gothic" w:hAnsi="Century Gothic"/>
          <w:bCs/>
          <w:color w:val="auto"/>
          <w:szCs w:val="24"/>
        </w:rPr>
      </w:pPr>
      <w:r w:rsidRPr="007A6CF8">
        <w:rPr>
          <w:rFonts w:ascii="Century Gothic" w:hAnsi="Century Gothic"/>
          <w:bCs/>
          <w:color w:val="auto"/>
          <w:szCs w:val="24"/>
        </w:rPr>
        <w:t>Se propone la reforma del artículo 206, ello obedece a la necesidad de establecer de forma correcta la redacción de dicho precepto, pues en el texto vigente se hace referencia a que la base para la enajenación de los bienes inmuebles y negociaciones embargados será la del avalúo pericial y en los demás casos la autoridad practicará avalúo pericial, siendo lo correcto que, en la práctica, la base en cualquier tipo de procedimiento es el avalúo pericial para todos los tipos de bienes embargados.</w:t>
      </w:r>
    </w:p>
    <w:p w14:paraId="37CE4566" w14:textId="77777777" w:rsidR="007A6CF8" w:rsidRDefault="007A6CF8" w:rsidP="0046438E">
      <w:pPr>
        <w:pStyle w:val="Normal1"/>
        <w:numPr>
          <w:ilvl w:val="0"/>
          <w:numId w:val="21"/>
        </w:numPr>
        <w:spacing w:after="160" w:line="360" w:lineRule="auto"/>
        <w:ind w:right="-93"/>
        <w:jc w:val="both"/>
        <w:rPr>
          <w:rFonts w:ascii="Century Gothic" w:hAnsi="Century Gothic"/>
          <w:bCs/>
          <w:color w:val="auto"/>
          <w:szCs w:val="24"/>
        </w:rPr>
      </w:pPr>
      <w:r>
        <w:rPr>
          <w:rFonts w:ascii="Century Gothic" w:hAnsi="Century Gothic"/>
          <w:bCs/>
          <w:color w:val="auto"/>
          <w:szCs w:val="24"/>
        </w:rPr>
        <w:t>En el artículo 208, t</w:t>
      </w:r>
      <w:r w:rsidRPr="007A6CF8">
        <w:rPr>
          <w:rFonts w:ascii="Century Gothic" w:hAnsi="Century Gothic"/>
          <w:bCs/>
          <w:color w:val="auto"/>
          <w:szCs w:val="24"/>
        </w:rPr>
        <w:t>ratándose del remate de bienes inmuebles embargados, la autoridad fiscal debe notificar él mismo de manera personal a los acreedores que aparezcan en el certificado de gravámenes, y en caso de no poderlo efectuar de dicha forma, debe valerse de los distintos medios de notificación previstos en el  Código, es decir, por buzón fiscal, estrados o edictos, ahora bien, en la redacción actual del artículo 208, no se contempla la notificación por medio de edictos, por lo cual a fin de subsanar la omisión se propone adicionar dicha forma de notificación.</w:t>
      </w:r>
    </w:p>
    <w:p w14:paraId="0FBDFDE2" w14:textId="77777777" w:rsidR="007A6CF8" w:rsidRDefault="007A6CF8" w:rsidP="007A6CF8">
      <w:pPr>
        <w:pStyle w:val="Normal1"/>
        <w:spacing w:after="160" w:line="360" w:lineRule="auto"/>
        <w:ind w:left="578" w:right="-93"/>
        <w:jc w:val="both"/>
        <w:rPr>
          <w:rFonts w:ascii="Century Gothic" w:hAnsi="Century Gothic"/>
          <w:bCs/>
          <w:color w:val="auto"/>
          <w:szCs w:val="24"/>
        </w:rPr>
      </w:pPr>
    </w:p>
    <w:p w14:paraId="06C18512" w14:textId="491ABF55" w:rsidR="007A6CF8" w:rsidRDefault="007A6CF8" w:rsidP="007A6CF8">
      <w:pPr>
        <w:pStyle w:val="Normal1"/>
        <w:spacing w:after="160" w:line="360" w:lineRule="auto"/>
        <w:ind w:left="578" w:right="-93"/>
        <w:jc w:val="both"/>
        <w:rPr>
          <w:rFonts w:ascii="Century Gothic" w:hAnsi="Century Gothic"/>
          <w:bCs/>
          <w:color w:val="auto"/>
          <w:szCs w:val="24"/>
        </w:rPr>
      </w:pPr>
      <w:r w:rsidRPr="007A6CF8">
        <w:rPr>
          <w:rFonts w:ascii="Century Gothic" w:hAnsi="Century Gothic"/>
          <w:bCs/>
          <w:color w:val="auto"/>
          <w:szCs w:val="24"/>
        </w:rPr>
        <w:t>Si a la autoridad fiscal no le es posible llevar a cabo la notificación por los medios antes mencionados, el Código la faculta para que lo efectúe a través de la convocatoria de remate, la cual se publica en la página electrónica de la autoridad fiscal, tal como lo dispone el artículo 207, por lo cual, se propone modificar el arábigo 208, a fin de que se elimine que la convocatoria se fija en un sitio visible de la oficina de la autoridad ejecutora.</w:t>
      </w:r>
    </w:p>
    <w:p w14:paraId="222AF7C6" w14:textId="6FA553F8" w:rsidR="007A6CF8" w:rsidRDefault="007A6CF8" w:rsidP="007A6CF8">
      <w:pPr>
        <w:pStyle w:val="Normal1"/>
        <w:spacing w:after="160" w:line="360" w:lineRule="auto"/>
        <w:ind w:right="-93"/>
        <w:jc w:val="both"/>
        <w:rPr>
          <w:rFonts w:ascii="Century Gothic" w:hAnsi="Century Gothic"/>
          <w:b/>
          <w:bCs/>
          <w:color w:val="auto"/>
          <w:szCs w:val="24"/>
        </w:rPr>
      </w:pPr>
      <w:r>
        <w:rPr>
          <w:rFonts w:ascii="Century Gothic" w:hAnsi="Century Gothic"/>
          <w:b/>
          <w:bCs/>
          <w:color w:val="auto"/>
          <w:szCs w:val="24"/>
        </w:rPr>
        <w:t>Ley Estatal de Derechos de Chihuahua.</w:t>
      </w:r>
    </w:p>
    <w:p w14:paraId="64B60DB5" w14:textId="24B1B52B" w:rsidR="007A6CF8" w:rsidRPr="007A6CF8" w:rsidRDefault="007A6CF8" w:rsidP="0046438E">
      <w:pPr>
        <w:pStyle w:val="Normal1"/>
        <w:numPr>
          <w:ilvl w:val="0"/>
          <w:numId w:val="22"/>
        </w:numPr>
        <w:spacing w:after="160" w:line="360" w:lineRule="auto"/>
        <w:ind w:right="-93"/>
        <w:jc w:val="both"/>
        <w:rPr>
          <w:rFonts w:ascii="Century Gothic" w:hAnsi="Century Gothic"/>
          <w:bCs/>
          <w:color w:val="auto"/>
          <w:szCs w:val="24"/>
        </w:rPr>
      </w:pPr>
      <w:r w:rsidRPr="007A6CF8">
        <w:rPr>
          <w:rFonts w:ascii="Century Gothic" w:hAnsi="Century Gothic"/>
          <w:bCs/>
          <w:color w:val="auto"/>
          <w:szCs w:val="24"/>
        </w:rPr>
        <w:t>Se pretende reformar el Glosario, adicionando tres conceptos de la Ley Estatal de Derechos, con la finalidad de armonizar el contenido del mismo.</w:t>
      </w:r>
    </w:p>
    <w:p w14:paraId="3738B8E3" w14:textId="77777777" w:rsidR="007A6CF8" w:rsidRPr="007A6CF8" w:rsidRDefault="007A6CF8" w:rsidP="0046438E">
      <w:pPr>
        <w:pStyle w:val="Normal1"/>
        <w:numPr>
          <w:ilvl w:val="0"/>
          <w:numId w:val="22"/>
        </w:numPr>
        <w:spacing w:after="160" w:line="360" w:lineRule="auto"/>
        <w:ind w:right="-93"/>
        <w:jc w:val="both"/>
        <w:rPr>
          <w:rFonts w:ascii="Century Gothic" w:hAnsi="Century Gothic"/>
          <w:b/>
          <w:bCs/>
          <w:color w:val="auto"/>
          <w:szCs w:val="24"/>
        </w:rPr>
      </w:pPr>
      <w:r w:rsidRPr="007A6CF8">
        <w:rPr>
          <w:rFonts w:ascii="Century Gothic" w:hAnsi="Century Gothic"/>
          <w:b/>
          <w:bCs/>
          <w:color w:val="auto"/>
          <w:szCs w:val="24"/>
        </w:rPr>
        <w:t>De la Secretaría General de Gobierno.</w:t>
      </w:r>
    </w:p>
    <w:p w14:paraId="681118BB" w14:textId="77777777" w:rsidR="00B64886" w:rsidRDefault="007A6CF8" w:rsidP="0046438E">
      <w:pPr>
        <w:pStyle w:val="Normal1"/>
        <w:numPr>
          <w:ilvl w:val="0"/>
          <w:numId w:val="23"/>
        </w:numPr>
        <w:spacing w:after="160" w:line="360" w:lineRule="auto"/>
        <w:ind w:right="-93"/>
        <w:jc w:val="both"/>
        <w:rPr>
          <w:rFonts w:ascii="Century Gothic" w:hAnsi="Century Gothic"/>
          <w:bCs/>
          <w:color w:val="auto"/>
          <w:szCs w:val="24"/>
        </w:rPr>
      </w:pPr>
      <w:r w:rsidRPr="007A6CF8">
        <w:rPr>
          <w:rFonts w:ascii="Century Gothic" w:hAnsi="Century Gothic"/>
          <w:bCs/>
          <w:color w:val="auto"/>
          <w:szCs w:val="24"/>
        </w:rPr>
        <w:t>En relación al pago de derechos de la Subsecretaría de Gobernación, se propone modificar el artículo 8, fracción III inciso b) y derogar el inciso e), esto para lograr una armonización con la Ley de Alcoholes del Estado de Chihuahua.</w:t>
      </w:r>
    </w:p>
    <w:p w14:paraId="0C110468" w14:textId="77777777" w:rsidR="00B64886" w:rsidRDefault="007A6CF8" w:rsidP="0046438E">
      <w:pPr>
        <w:pStyle w:val="Normal1"/>
        <w:numPr>
          <w:ilvl w:val="0"/>
          <w:numId w:val="23"/>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Del mismo artículo, se reforman la fracción IV y el segundo párrafo, con la finalidad de que la interpretación del artículo sea más claro y entendible para la ciudadanía interesada en realizar los trámites correspondientes.</w:t>
      </w:r>
    </w:p>
    <w:p w14:paraId="194578C7" w14:textId="77777777" w:rsidR="00B64886" w:rsidRDefault="007A6CF8" w:rsidP="0046438E">
      <w:pPr>
        <w:pStyle w:val="Normal1"/>
        <w:numPr>
          <w:ilvl w:val="0"/>
          <w:numId w:val="23"/>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Se reforma el artículo 13 para homologar su contenido con lo estipulado en la Ley de Alcoholes del Estado de Chihuahua.</w:t>
      </w:r>
    </w:p>
    <w:p w14:paraId="75AA66A3" w14:textId="77777777" w:rsidR="00B64886" w:rsidRDefault="007A6CF8" w:rsidP="0046438E">
      <w:pPr>
        <w:pStyle w:val="Normal1"/>
        <w:numPr>
          <w:ilvl w:val="0"/>
          <w:numId w:val="23"/>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Respecto al artículo 16, se modifica su fracción I, para brindar una certeza jurídica en el perio</w:t>
      </w:r>
      <w:r w:rsidR="00B64886">
        <w:rPr>
          <w:rFonts w:ascii="Century Gothic" w:hAnsi="Century Gothic"/>
          <w:bCs/>
          <w:color w:val="auto"/>
          <w:szCs w:val="24"/>
        </w:rPr>
        <w:t>do de validez de dicho derecho.</w:t>
      </w:r>
    </w:p>
    <w:p w14:paraId="34934742" w14:textId="2530640B" w:rsidR="007A6CF8" w:rsidRDefault="007A6CF8" w:rsidP="0046438E">
      <w:pPr>
        <w:pStyle w:val="Normal1"/>
        <w:numPr>
          <w:ilvl w:val="0"/>
          <w:numId w:val="23"/>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Por último, del artículo 17, se reforman sus fracciones I, II y III, y se le adiciona una fracción VI, esto para efecto de ser más específicos en los giros que son susceptibles de pago de dichos derechos, y a su vez, crear un pago proporcional para el usuario en cuanto a permisos provisionales.</w:t>
      </w:r>
    </w:p>
    <w:p w14:paraId="3E20E5AB" w14:textId="77777777" w:rsidR="00B64886" w:rsidRDefault="00B64886" w:rsidP="0046438E">
      <w:pPr>
        <w:pStyle w:val="Normal1"/>
        <w:numPr>
          <w:ilvl w:val="0"/>
          <w:numId w:val="24"/>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Respecto a los Derechos de la Secretaría General de Gobierno por conducto del Registro Público de la Propiedad y Notariado, se propone reformar lo siguiente:</w:t>
      </w:r>
    </w:p>
    <w:p w14:paraId="72E41137" w14:textId="77777777" w:rsidR="00B64886" w:rsidRDefault="00B64886" w:rsidP="0046438E">
      <w:pPr>
        <w:pStyle w:val="Normal1"/>
        <w:numPr>
          <w:ilvl w:val="0"/>
          <w:numId w:val="25"/>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Adicionar el artículo 23-1, para que el Estado cuente con los recursos necesarios para contar con los espacios suficientes y adecuados para conservar los libros de protocolo notariales que son propiedad de las notarías o notarios públicos, y q</w:t>
      </w:r>
      <w:r>
        <w:rPr>
          <w:rFonts w:ascii="Century Gothic" w:hAnsi="Century Gothic"/>
          <w:bCs/>
          <w:color w:val="auto"/>
          <w:szCs w:val="24"/>
        </w:rPr>
        <w:t>ue el Estado guarda en depósito.</w:t>
      </w:r>
    </w:p>
    <w:p w14:paraId="1F5407DF" w14:textId="77777777" w:rsidR="00B64886" w:rsidRDefault="00B64886" w:rsidP="0046438E">
      <w:pPr>
        <w:pStyle w:val="Normal1"/>
        <w:numPr>
          <w:ilvl w:val="0"/>
          <w:numId w:val="25"/>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El artículo 27-1, dispone un informe respecto al registro o depósito de testamentos que rinde la Dirección del Registro Público de la Propiedad y del Notariado, y se propone reformarlo a fin de aclarar que el cobro de este derecho es por dicho informe, indistintamente de quien lo solicite.</w:t>
      </w:r>
    </w:p>
    <w:p w14:paraId="0010CB51" w14:textId="77777777" w:rsidR="00B64886" w:rsidRDefault="00B64886" w:rsidP="0046438E">
      <w:pPr>
        <w:pStyle w:val="Normal1"/>
        <w:numPr>
          <w:ilvl w:val="0"/>
          <w:numId w:val="25"/>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Por otra parte, desde el año de 2021 en que se emitió la Ley Estatal de Derechos del Estado de Chihuahua, se ha buscado establecer un marco jurídico que permita otorgar certeza a los contribuyentes sobre los diversos cobros que por concepto de derechos deben cubrir en función de la prestación de servicios públicos recibidos o bien por el uso o goce de bienes de dominio público estatal.</w:t>
      </w:r>
    </w:p>
    <w:p w14:paraId="1500CA61" w14:textId="77777777" w:rsidR="00B64886" w:rsidRDefault="00B64886" w:rsidP="0046438E">
      <w:pPr>
        <w:pStyle w:val="Normal1"/>
        <w:numPr>
          <w:ilvl w:val="0"/>
          <w:numId w:val="25"/>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Asimismo, se ha buscado que la integración de estos derechos cumpla a cabalidad con los principios tributarios constitucionales de equidad y proporcionalidad tributaria establecidos en el artículo 31, fracción IV de la Constitución Política de los Estados Unidos Mexicanos, que en el caso de los derechos se cumplen atendiendo básicamente a dos circunstancias específicas:</w:t>
      </w:r>
    </w:p>
    <w:p w14:paraId="164D3C91" w14:textId="77777777" w:rsidR="00B64886" w:rsidRDefault="00B64886" w:rsidP="00B64886">
      <w:pPr>
        <w:pStyle w:val="Normal1"/>
        <w:spacing w:after="160" w:line="360" w:lineRule="auto"/>
        <w:ind w:left="1440" w:right="-93"/>
        <w:jc w:val="both"/>
        <w:rPr>
          <w:rFonts w:ascii="Century Gothic" w:hAnsi="Century Gothic"/>
          <w:bCs/>
          <w:color w:val="auto"/>
          <w:szCs w:val="24"/>
        </w:rPr>
      </w:pPr>
      <w:r>
        <w:rPr>
          <w:rFonts w:ascii="Century Gothic" w:hAnsi="Century Gothic"/>
          <w:bCs/>
          <w:color w:val="auto"/>
          <w:szCs w:val="24"/>
        </w:rPr>
        <w:t xml:space="preserve">1. </w:t>
      </w:r>
      <w:r w:rsidRPr="00B64886">
        <w:rPr>
          <w:rFonts w:ascii="Century Gothic" w:hAnsi="Century Gothic"/>
          <w:bCs/>
          <w:color w:val="auto"/>
          <w:szCs w:val="24"/>
        </w:rPr>
        <w:t>El costo que para el Estado tenga la ejecución del servicio de que se trate, y</w:t>
      </w:r>
    </w:p>
    <w:p w14:paraId="75A1FC9A" w14:textId="77777777" w:rsidR="00B64886" w:rsidRDefault="00B64886" w:rsidP="00B64886">
      <w:pPr>
        <w:pStyle w:val="Normal1"/>
        <w:spacing w:after="160" w:line="360" w:lineRule="auto"/>
        <w:ind w:left="1440" w:right="-93"/>
        <w:jc w:val="both"/>
        <w:rPr>
          <w:rFonts w:ascii="Century Gothic" w:hAnsi="Century Gothic"/>
          <w:bCs/>
          <w:color w:val="auto"/>
          <w:szCs w:val="24"/>
        </w:rPr>
      </w:pPr>
      <w:r>
        <w:rPr>
          <w:rFonts w:ascii="Century Gothic" w:hAnsi="Century Gothic"/>
          <w:bCs/>
          <w:color w:val="auto"/>
          <w:szCs w:val="24"/>
        </w:rPr>
        <w:t xml:space="preserve">2. </w:t>
      </w:r>
      <w:r w:rsidRPr="00B64886">
        <w:rPr>
          <w:rFonts w:ascii="Century Gothic" w:hAnsi="Century Gothic"/>
          <w:bCs/>
          <w:color w:val="auto"/>
          <w:szCs w:val="24"/>
        </w:rPr>
        <w:t xml:space="preserve">Que las cuotas de derechos sean fijas e iguales para todos los </w:t>
      </w:r>
      <w:r>
        <w:rPr>
          <w:rFonts w:ascii="Century Gothic" w:hAnsi="Century Gothic"/>
          <w:bCs/>
          <w:color w:val="auto"/>
          <w:szCs w:val="24"/>
        </w:rPr>
        <w:t>que reciban servicios análogos.</w:t>
      </w:r>
    </w:p>
    <w:p w14:paraId="46D1D1D3" w14:textId="77777777" w:rsidR="00B64886" w:rsidRDefault="00B64886" w:rsidP="0046438E">
      <w:pPr>
        <w:pStyle w:val="Normal1"/>
        <w:numPr>
          <w:ilvl w:val="0"/>
          <w:numId w:val="25"/>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En ese sentido, atendiendo a la primera circunstancia, el monto que han de pagar los contribuyentes por concepto de derechos por servicios que presta el Estado en funciones de derecho público, debe de guardar un equilibrio entre el monto a pagar con la prestación del servicio, en otras palabras, el costo de la operación relativa a la ejecución del servicio específico.</w:t>
      </w:r>
    </w:p>
    <w:p w14:paraId="5BBB7156" w14:textId="77777777" w:rsidR="00B64886" w:rsidRDefault="00B64886" w:rsidP="00B64886">
      <w:pPr>
        <w:pStyle w:val="Normal1"/>
        <w:spacing w:after="160" w:line="360" w:lineRule="auto"/>
        <w:ind w:left="1440" w:right="-93"/>
        <w:jc w:val="both"/>
        <w:rPr>
          <w:rFonts w:ascii="Century Gothic" w:hAnsi="Century Gothic"/>
          <w:bCs/>
          <w:color w:val="auto"/>
          <w:szCs w:val="24"/>
        </w:rPr>
      </w:pPr>
      <w:r w:rsidRPr="00B64886">
        <w:rPr>
          <w:rFonts w:ascii="Century Gothic" w:hAnsi="Century Gothic"/>
          <w:bCs/>
          <w:color w:val="auto"/>
          <w:szCs w:val="24"/>
        </w:rPr>
        <w:t>De ahí, que el monto que se fija en la Ley sobre los diversos derechos que se establecen por la ejecución de servicios públicos, se determina en función a la complejidad que cada servicio puede tener, así como a valoraciones cualitativos o cuantitativos específicos que pueden presentarse en cada tipo de servicio, a fin de que la cuota que se determine vaya en función de la dificultad o sencillez que representa la ejecución de un determinado servicio por parte del Estado, de tal forma, que en función de aspectos tales como los procesos para su prestación, el personal que se requiere para ejecutarlo y los actos para la conservación de documentación o registros y actualización de los mismos, su cobro será mayor en función a dicha complejidad, pues su costo se fija en función de la suficiencia financiera que dicho servicio requiere para ser prestado.</w:t>
      </w:r>
    </w:p>
    <w:p w14:paraId="6A841642" w14:textId="77777777" w:rsidR="00B64886" w:rsidRDefault="00B64886" w:rsidP="0046438E">
      <w:pPr>
        <w:pStyle w:val="Normal1"/>
        <w:numPr>
          <w:ilvl w:val="0"/>
          <w:numId w:val="25"/>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 xml:space="preserve">En este sentido, tratándose de los servicios de inscripción y registro realizados por la Dirección del Registro Púbico de la Propiedad y del Notariado, </w:t>
      </w:r>
      <w:r>
        <w:rPr>
          <w:rFonts w:ascii="Century Gothic" w:hAnsi="Century Gothic"/>
          <w:bCs/>
          <w:color w:val="auto"/>
          <w:szCs w:val="24"/>
        </w:rPr>
        <w:t>se</w:t>
      </w:r>
      <w:r w:rsidRPr="00B64886">
        <w:rPr>
          <w:rFonts w:ascii="Century Gothic" w:hAnsi="Century Gothic"/>
          <w:bCs/>
          <w:color w:val="auto"/>
          <w:szCs w:val="24"/>
        </w:rPr>
        <w:t xml:space="preserve"> somete a consideración de ese H. Congreso del Estado, modificaciones al artículo 29 de la Ley Estatal de Derechos, con el fin de adecuar el marco de cobro de los servicios prestados en función de la complejidad de los mismos y de esta forma garantizar que el cobro cumple con los requisitos constitucionales de equidad y proporcionalidad.</w:t>
      </w:r>
    </w:p>
    <w:p w14:paraId="14204BE9" w14:textId="77777777" w:rsidR="00B64886" w:rsidRDefault="00B64886" w:rsidP="00B64886">
      <w:pPr>
        <w:pStyle w:val="Normal1"/>
        <w:spacing w:after="160" w:line="360" w:lineRule="auto"/>
        <w:ind w:left="1440" w:right="-93"/>
        <w:jc w:val="both"/>
        <w:rPr>
          <w:rFonts w:ascii="Century Gothic" w:hAnsi="Century Gothic"/>
          <w:bCs/>
          <w:color w:val="auto"/>
          <w:szCs w:val="24"/>
        </w:rPr>
      </w:pPr>
      <w:r w:rsidRPr="00B64886">
        <w:rPr>
          <w:rFonts w:ascii="Century Gothic" w:hAnsi="Century Gothic"/>
          <w:bCs/>
          <w:color w:val="auto"/>
          <w:szCs w:val="24"/>
        </w:rPr>
        <w:t>De esta forma, en el caso de inscripciones o registro de títulos, ya sea de documentos públicos o privados, de resoluciones judiciales, administrativas o de cualquier otra naturaleza por virtud de los cuales se adquiera, trasmita, modifique o extinga el dominio o la posesión de bienes inmuebles, se agrupan con el mismo cobro de derecho, dado que la actividad estatal desplegada no es simplemente la de un registro, sino que la actividad implica una mayor complejidad desde su estudio, desarrollo y despliegue para lograr que el servicio pueda ser prestado de manera adecuada a los ciudadanos y que la cuota de derechos establecida sea suficiente para cubrir el costo que este servicio implica.</w:t>
      </w:r>
    </w:p>
    <w:p w14:paraId="07793E20" w14:textId="360CE37D" w:rsidR="00B64886" w:rsidRDefault="00B64886" w:rsidP="00B64886">
      <w:pPr>
        <w:pStyle w:val="Normal1"/>
        <w:spacing w:after="160" w:line="360" w:lineRule="auto"/>
        <w:ind w:left="1440" w:right="-93"/>
        <w:jc w:val="both"/>
        <w:rPr>
          <w:rFonts w:ascii="Century Gothic" w:hAnsi="Century Gothic"/>
          <w:bCs/>
          <w:color w:val="auto"/>
          <w:szCs w:val="24"/>
        </w:rPr>
      </w:pPr>
      <w:r w:rsidRPr="00B64886">
        <w:rPr>
          <w:rFonts w:ascii="Century Gothic" w:hAnsi="Century Gothic"/>
          <w:bCs/>
          <w:color w:val="auto"/>
          <w:szCs w:val="24"/>
        </w:rPr>
        <w:t>En este orden de ideas, con el objeto de adecuar el marco de cobros del Registro Público de la Propiedad y el Notariado y que sus cobros guarden congruencia con la complejidad de los servicios públicos que presta para lograr un adecuado cumplimiento a los principios constitucionales de equidad y proporcionalidad, es que se propone a este Congreso modificar el artículo 29 de la Ley Estatal de Derechos y reclasificar de manera los servicios con los cobros correspondiente a la compleji</w:t>
      </w:r>
      <w:r>
        <w:rPr>
          <w:rFonts w:ascii="Century Gothic" w:hAnsi="Century Gothic"/>
          <w:bCs/>
          <w:color w:val="auto"/>
          <w:szCs w:val="24"/>
        </w:rPr>
        <w:t>dad o simplicidad del servicio.</w:t>
      </w:r>
    </w:p>
    <w:p w14:paraId="4C7AB1F8" w14:textId="5150FBF5" w:rsidR="00B64886" w:rsidRDefault="00B64886" w:rsidP="00B64886">
      <w:pPr>
        <w:pStyle w:val="Normal1"/>
        <w:spacing w:after="160" w:line="360" w:lineRule="auto"/>
        <w:ind w:left="1440" w:right="-93"/>
        <w:jc w:val="both"/>
        <w:rPr>
          <w:rFonts w:ascii="Century Gothic" w:hAnsi="Century Gothic"/>
          <w:bCs/>
          <w:color w:val="auto"/>
          <w:szCs w:val="24"/>
        </w:rPr>
      </w:pPr>
      <w:r w:rsidRPr="00B64886">
        <w:rPr>
          <w:rFonts w:ascii="Century Gothic" w:hAnsi="Century Gothic"/>
          <w:bCs/>
          <w:color w:val="auto"/>
          <w:szCs w:val="24"/>
        </w:rPr>
        <w:t>Con el objeto de informar al propietario o acreedor de un bien inmueble, de cualquier movimiento que se presente en relación al mismo registrado en el folio, a través de alertas al correo electrónico y teléfono celular registrados por el solicitante, se propone la adición de la fracción XXVII del mismo artículo.</w:t>
      </w:r>
    </w:p>
    <w:p w14:paraId="278014F1" w14:textId="3D44FD00" w:rsidR="00B64886" w:rsidRDefault="00B64886" w:rsidP="0046438E">
      <w:pPr>
        <w:pStyle w:val="Normal1"/>
        <w:numPr>
          <w:ilvl w:val="0"/>
          <w:numId w:val="24"/>
        </w:numPr>
        <w:spacing w:after="160" w:line="360" w:lineRule="auto"/>
        <w:ind w:right="-93"/>
        <w:jc w:val="both"/>
        <w:rPr>
          <w:rFonts w:ascii="Century Gothic" w:hAnsi="Century Gothic"/>
          <w:bCs/>
          <w:color w:val="auto"/>
          <w:szCs w:val="24"/>
        </w:rPr>
      </w:pPr>
      <w:r w:rsidRPr="00B64886">
        <w:rPr>
          <w:rFonts w:ascii="Century Gothic" w:hAnsi="Century Gothic"/>
          <w:bCs/>
          <w:color w:val="auto"/>
          <w:szCs w:val="24"/>
        </w:rPr>
        <w:t>En lo que se refiere a la Secretaría General de Gobierno, en específico a la Subsecretaría de Transporte, se solicita actualizar el costo del derecho del artículo 57-1 fracción II, para que esté acorde a la fracción I del mismo.</w:t>
      </w:r>
    </w:p>
    <w:p w14:paraId="4F6CC3A4" w14:textId="77777777" w:rsidR="0081033A" w:rsidRDefault="0081033A" w:rsidP="0046438E">
      <w:pPr>
        <w:pStyle w:val="Normal1"/>
        <w:numPr>
          <w:ilvl w:val="0"/>
          <w:numId w:val="24"/>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De la Secretaría de Educación y Deporte.</w:t>
      </w:r>
    </w:p>
    <w:p w14:paraId="000855B0" w14:textId="1A9A3F40" w:rsidR="0081033A" w:rsidRDefault="0081033A" w:rsidP="0046438E">
      <w:pPr>
        <w:pStyle w:val="Normal1"/>
        <w:numPr>
          <w:ilvl w:val="0"/>
          <w:numId w:val="25"/>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Se propone reformar el artículo 111, con el objetivo de que las instituciones educativas realicen las actualizaciones necesarias en sus plantillas, esto de conformidad con los artículos 222 y 223 de la Ley Estatal de Educación del Estado de Chihuahua; así como derogar los artículos 115-1 al 115-10, debido al término del contrato con Conocer.</w:t>
      </w:r>
    </w:p>
    <w:p w14:paraId="4084B82F" w14:textId="77777777" w:rsidR="0081033A" w:rsidRDefault="0081033A" w:rsidP="0046438E">
      <w:pPr>
        <w:pStyle w:val="Normal1"/>
        <w:numPr>
          <w:ilvl w:val="0"/>
          <w:numId w:val="26"/>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De la Secretaría de Salud.</w:t>
      </w:r>
    </w:p>
    <w:p w14:paraId="224BC712" w14:textId="3E9AC6BB" w:rsidR="0081033A" w:rsidRDefault="0081033A" w:rsidP="0046438E">
      <w:pPr>
        <w:pStyle w:val="Normal1"/>
        <w:numPr>
          <w:ilvl w:val="0"/>
          <w:numId w:val="25"/>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Respecto a los servicios prestados por la Comisión Estatal para la Protección Contra Riesgos Sanitarios, se propone la eliminación de los artículos 119, 122 y 123, con el objeto de armonizar los conceptos con la Federación.</w:t>
      </w:r>
    </w:p>
    <w:p w14:paraId="23E29ABF" w14:textId="77777777" w:rsidR="0081033A" w:rsidRPr="0081033A" w:rsidRDefault="0081033A" w:rsidP="0046438E">
      <w:pPr>
        <w:pStyle w:val="Normal1"/>
        <w:numPr>
          <w:ilvl w:val="0"/>
          <w:numId w:val="26"/>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De la Secretaría de Desarrollo Urbano y Ecología.</w:t>
      </w:r>
    </w:p>
    <w:p w14:paraId="4A88F4F9" w14:textId="77777777" w:rsidR="0081033A" w:rsidRDefault="0081033A" w:rsidP="0046438E">
      <w:pPr>
        <w:pStyle w:val="Normal1"/>
        <w:numPr>
          <w:ilvl w:val="0"/>
          <w:numId w:val="25"/>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Se solicita la modificación del texto del artículo 136, para ampliar el cambio del titular del resolutivo del impacto ambiental, toda vez que se encontraba limitado sólo al cambio de la razón social.</w:t>
      </w:r>
    </w:p>
    <w:p w14:paraId="553EBCD2" w14:textId="77777777" w:rsidR="0081033A" w:rsidRDefault="0081033A" w:rsidP="0046438E">
      <w:pPr>
        <w:pStyle w:val="Normal1"/>
        <w:numPr>
          <w:ilvl w:val="0"/>
          <w:numId w:val="25"/>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Al artículo 139, se le reforma la fracción II, esto para ser específicos en que cuando se realiza alguna actualización en las condiciones iniciales de la autorización para el manejo de residuos de manejo especial, la vigencia de la misma no sufre modificaciones; así mismo, se le adiciona la fracción VI, ya que no se está realizando la prorrogación anual de dicha autorización como lo indican los artículos 46 y 47 del Reglamento de la Ley para la Prevención y Gestión Integral de los Residuos del Estado de Chihuahua.</w:t>
      </w:r>
    </w:p>
    <w:p w14:paraId="14F35F88" w14:textId="62DEB9ED" w:rsidR="0081033A" w:rsidRDefault="0081033A" w:rsidP="0046438E">
      <w:pPr>
        <w:pStyle w:val="Normal1"/>
        <w:numPr>
          <w:ilvl w:val="0"/>
          <w:numId w:val="25"/>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En tanto, se solicita una disminución en los costos establecidos en el artículo 142, debido a que este auditorio, normalmente es requerido por instituciones educativas pequeñas y de bajos recursos, por lo que se pretende que con esta reforma tengan mayor accesibilidad al mismo.</w:t>
      </w:r>
    </w:p>
    <w:p w14:paraId="6718D232" w14:textId="77777777" w:rsidR="0081033A" w:rsidRPr="0081033A" w:rsidRDefault="0081033A" w:rsidP="0046438E">
      <w:pPr>
        <w:pStyle w:val="Normal1"/>
        <w:numPr>
          <w:ilvl w:val="0"/>
          <w:numId w:val="26"/>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De las Universidades Tecnológicas, del Colegio de Bachilleres, del Instituto Tecnológico Superior de Nuevo Casas Grandes, Universidad Pedagógica Nacional, y Colegio de Educación Profesional Técnica del Estado de Chihuahua.</w:t>
      </w:r>
    </w:p>
    <w:p w14:paraId="158F99AF" w14:textId="6D71AAB8" w:rsidR="0081033A" w:rsidRDefault="0081033A" w:rsidP="0046438E">
      <w:pPr>
        <w:pStyle w:val="Normal1"/>
        <w:numPr>
          <w:ilvl w:val="0"/>
          <w:numId w:val="27"/>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En estos organismos se propone la actualización de costos y servicios ofrecidos, con la finalidad de que la población estudiantil encuentre en los mismos mejores oportunidades, condiciones y un nivel educativo de calidad; así como una mayor accesibilidad para la continuidad de los estudios de la juventud chihuahuense.</w:t>
      </w:r>
    </w:p>
    <w:p w14:paraId="056E91B1" w14:textId="77777777" w:rsidR="0081033A" w:rsidRPr="0081033A" w:rsidRDefault="0081033A" w:rsidP="0046438E">
      <w:pPr>
        <w:pStyle w:val="Normal1"/>
        <w:numPr>
          <w:ilvl w:val="0"/>
          <w:numId w:val="26"/>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Tribunal Superior de Justicia del Estado de Chihuahua</w:t>
      </w:r>
    </w:p>
    <w:p w14:paraId="26068324" w14:textId="5D4782C7" w:rsidR="0081033A" w:rsidRDefault="0081033A" w:rsidP="0046438E">
      <w:pPr>
        <w:pStyle w:val="Normal1"/>
        <w:numPr>
          <w:ilvl w:val="0"/>
          <w:numId w:val="27"/>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Se plantea del artículo 245 derogar la fracción III y adicionar las fracciones VII, VIII, IX, X y XI, con la finalidad de implementar cursos, talleres, seminarios y diplomados que se empezarán a impartir por el Instituto de Atención Temprana y Justicia Alternativa; simplificar las definiciones de los servicios del artículo 246 y, finalmente se propone la adecuación de costo del servicio establecido en la fracción I del artículo 247.</w:t>
      </w:r>
    </w:p>
    <w:p w14:paraId="2BE4BA06" w14:textId="77777777" w:rsidR="0081033A" w:rsidRPr="0081033A" w:rsidRDefault="0081033A" w:rsidP="0046438E">
      <w:pPr>
        <w:pStyle w:val="Normal1"/>
        <w:numPr>
          <w:ilvl w:val="0"/>
          <w:numId w:val="26"/>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Desarrollo Integral de la Familia del Estado de Chihuahua</w:t>
      </w:r>
    </w:p>
    <w:p w14:paraId="1758EB2C" w14:textId="0FA8C734" w:rsidR="0081033A" w:rsidRDefault="0081033A" w:rsidP="0046438E">
      <w:pPr>
        <w:pStyle w:val="Normal1"/>
        <w:numPr>
          <w:ilvl w:val="0"/>
          <w:numId w:val="27"/>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Se propone la reforma, adición y eliminación de conceptos para un mejor entendimiento de los servicios otorgados en las distintas instalaciones, y por la implementación de programas nuevos, al igual la disminución en ciertas tarifas como un apoyo económico familiar.</w:t>
      </w:r>
    </w:p>
    <w:p w14:paraId="46D20ED3" w14:textId="77777777" w:rsidR="0081033A" w:rsidRPr="0081033A" w:rsidRDefault="0081033A" w:rsidP="0046438E">
      <w:pPr>
        <w:pStyle w:val="Normal1"/>
        <w:numPr>
          <w:ilvl w:val="0"/>
          <w:numId w:val="26"/>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De la Secretaría de la Función Pública</w:t>
      </w:r>
    </w:p>
    <w:p w14:paraId="1FDB9737" w14:textId="332F8268" w:rsidR="0081033A" w:rsidRDefault="0081033A" w:rsidP="0046438E">
      <w:pPr>
        <w:pStyle w:val="Normal1"/>
        <w:numPr>
          <w:ilvl w:val="0"/>
          <w:numId w:val="27"/>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Se considera necesario reformar el artículo 262 a fin de especificar en primer término que los recursos con los que se paguen los contratos de obra pública y de servicios relacionados con la misma, serán de índole estatal.</w:t>
      </w:r>
    </w:p>
    <w:p w14:paraId="1649048A" w14:textId="77777777" w:rsidR="0081033A" w:rsidRPr="0081033A" w:rsidRDefault="0081033A" w:rsidP="0046438E">
      <w:pPr>
        <w:pStyle w:val="Normal1"/>
        <w:numPr>
          <w:ilvl w:val="0"/>
          <w:numId w:val="26"/>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 xml:space="preserve">Parque Central de Ciudad Juárez </w:t>
      </w:r>
    </w:p>
    <w:p w14:paraId="32BE2BF7" w14:textId="4EF267D5" w:rsidR="0081033A" w:rsidRDefault="0081033A" w:rsidP="0046438E">
      <w:pPr>
        <w:pStyle w:val="Normal1"/>
        <w:numPr>
          <w:ilvl w:val="0"/>
          <w:numId w:val="27"/>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Se plantea la inclusión a esta Ley del organismo Parque Central de Ciudad Juárez, con el único objetivo de brindar certeza jurídica a la ciudadanía chihuahuense con respecto a los servicios prestados por el mismo.</w:t>
      </w:r>
    </w:p>
    <w:p w14:paraId="7051E90B" w14:textId="77777777" w:rsidR="0081033A" w:rsidRPr="0081033A" w:rsidRDefault="0081033A" w:rsidP="0046438E">
      <w:pPr>
        <w:pStyle w:val="Normal1"/>
        <w:numPr>
          <w:ilvl w:val="0"/>
          <w:numId w:val="26"/>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Centro de Conciliación Laboral.</w:t>
      </w:r>
    </w:p>
    <w:p w14:paraId="31B50C23" w14:textId="181B666C" w:rsidR="0081033A" w:rsidRDefault="0081033A" w:rsidP="0046438E">
      <w:pPr>
        <w:pStyle w:val="Normal1"/>
        <w:numPr>
          <w:ilvl w:val="0"/>
          <w:numId w:val="27"/>
        </w:numPr>
        <w:spacing w:after="160" w:line="360" w:lineRule="auto"/>
        <w:ind w:right="-93"/>
        <w:jc w:val="both"/>
        <w:rPr>
          <w:rFonts w:ascii="Century Gothic" w:hAnsi="Century Gothic"/>
          <w:bCs/>
          <w:color w:val="auto"/>
          <w:szCs w:val="24"/>
        </w:rPr>
      </w:pPr>
      <w:r w:rsidRPr="0081033A">
        <w:rPr>
          <w:rFonts w:ascii="Century Gothic" w:hAnsi="Century Gothic"/>
          <w:bCs/>
          <w:color w:val="auto"/>
          <w:szCs w:val="24"/>
        </w:rPr>
        <w:t>Se plantea la adición de este organismo a la Ley, con la finalidad de dar a conocer los costos y servicios que son brindados por el mismo.</w:t>
      </w:r>
    </w:p>
    <w:p w14:paraId="7D89552D" w14:textId="4F3887E2" w:rsidR="004C3ED4" w:rsidRDefault="004C3ED4" w:rsidP="004C3ED4">
      <w:pPr>
        <w:pStyle w:val="Normal1"/>
        <w:spacing w:after="160" w:line="360" w:lineRule="auto"/>
        <w:ind w:right="-93"/>
        <w:jc w:val="both"/>
        <w:rPr>
          <w:rFonts w:ascii="Century Gothic" w:hAnsi="Century Gothic"/>
          <w:b/>
          <w:bCs/>
          <w:color w:val="auto"/>
          <w:szCs w:val="24"/>
        </w:rPr>
      </w:pPr>
      <w:r>
        <w:rPr>
          <w:rFonts w:ascii="Century Gothic" w:hAnsi="Century Gothic"/>
          <w:b/>
          <w:bCs/>
          <w:color w:val="auto"/>
          <w:szCs w:val="24"/>
        </w:rPr>
        <w:t>Ley de Hacienda del Estado</w:t>
      </w:r>
    </w:p>
    <w:p w14:paraId="5EEA3947" w14:textId="77777777" w:rsidR="004C3ED4" w:rsidRDefault="004C3ED4" w:rsidP="0046438E">
      <w:pPr>
        <w:pStyle w:val="Normal1"/>
        <w:numPr>
          <w:ilvl w:val="0"/>
          <w:numId w:val="26"/>
        </w:numPr>
        <w:spacing w:after="160" w:line="360" w:lineRule="auto"/>
        <w:ind w:right="-93"/>
        <w:jc w:val="both"/>
        <w:rPr>
          <w:rFonts w:ascii="Century Gothic" w:hAnsi="Century Gothic"/>
          <w:bCs/>
          <w:color w:val="auto"/>
          <w:szCs w:val="24"/>
          <w:lang w:val="es-MX"/>
        </w:rPr>
      </w:pPr>
      <w:r w:rsidRPr="004C3ED4">
        <w:rPr>
          <w:rFonts w:ascii="Century Gothic" w:hAnsi="Century Gothic"/>
          <w:bCs/>
          <w:color w:val="auto"/>
          <w:szCs w:val="24"/>
          <w:lang w:val="es-MX"/>
        </w:rPr>
        <w:t xml:space="preserve">Reforma al artículo 75 Y la adición del artículo 96-1. </w:t>
      </w:r>
    </w:p>
    <w:p w14:paraId="361BB968" w14:textId="77777777" w:rsidR="004C3ED4" w:rsidRDefault="004C3ED4" w:rsidP="0046438E">
      <w:pPr>
        <w:pStyle w:val="Normal1"/>
        <w:numPr>
          <w:ilvl w:val="0"/>
          <w:numId w:val="27"/>
        </w:numPr>
        <w:spacing w:after="160" w:line="360" w:lineRule="auto"/>
        <w:ind w:right="-93"/>
        <w:jc w:val="both"/>
        <w:rPr>
          <w:rFonts w:ascii="Century Gothic" w:hAnsi="Century Gothic"/>
          <w:bCs/>
          <w:color w:val="auto"/>
          <w:szCs w:val="24"/>
          <w:lang w:val="es-MX"/>
        </w:rPr>
      </w:pPr>
      <w:r w:rsidRPr="004C3ED4">
        <w:rPr>
          <w:rFonts w:ascii="Century Gothic" w:hAnsi="Century Gothic"/>
          <w:bCs/>
          <w:color w:val="auto"/>
          <w:szCs w:val="24"/>
          <w:lang w:val="es-MX"/>
        </w:rPr>
        <w:t>Se propone el aumento de un punto porcentual a la tasa actual de 3 por ciento para quedar en 4 por ciento, del ISN y el punto porcentual adicional se propone etiquetarlo en Inversión Pública Productiva en todo el Estado.</w:t>
      </w:r>
    </w:p>
    <w:p w14:paraId="4D9E9CB4" w14:textId="60A4A538" w:rsidR="004C3ED4" w:rsidRDefault="004C3ED4" w:rsidP="0046438E">
      <w:pPr>
        <w:pStyle w:val="Normal1"/>
        <w:numPr>
          <w:ilvl w:val="0"/>
          <w:numId w:val="27"/>
        </w:numPr>
        <w:spacing w:after="160" w:line="360" w:lineRule="auto"/>
        <w:ind w:right="-93"/>
        <w:jc w:val="both"/>
        <w:rPr>
          <w:rFonts w:ascii="Century Gothic" w:hAnsi="Century Gothic"/>
          <w:bCs/>
          <w:color w:val="auto"/>
          <w:szCs w:val="24"/>
          <w:lang w:val="es-MX"/>
        </w:rPr>
      </w:pPr>
      <w:r w:rsidRPr="004C3ED4">
        <w:rPr>
          <w:rFonts w:ascii="Century Gothic" w:hAnsi="Century Gothic"/>
          <w:bCs/>
          <w:color w:val="auto"/>
          <w:szCs w:val="24"/>
          <w:lang w:val="es-MX"/>
        </w:rPr>
        <w:t>Por otro lado, gravar los servicios de plataformas digitales en áreas como hospedaje, autotransporte y ventas de bienes y servicios.</w:t>
      </w:r>
    </w:p>
    <w:p w14:paraId="27633867" w14:textId="4B008D38" w:rsidR="004C3ED4" w:rsidRPr="004C3ED4" w:rsidRDefault="004C3ED4" w:rsidP="004C3ED4">
      <w:pPr>
        <w:pStyle w:val="Normal1"/>
        <w:spacing w:after="160" w:line="360" w:lineRule="auto"/>
        <w:ind w:right="-93"/>
        <w:jc w:val="both"/>
        <w:rPr>
          <w:rFonts w:ascii="Century Gothic" w:hAnsi="Century Gothic"/>
          <w:bCs/>
          <w:color w:val="auto"/>
          <w:szCs w:val="24"/>
          <w:lang w:val="es-MX"/>
        </w:rPr>
      </w:pPr>
      <w:r>
        <w:rPr>
          <w:rFonts w:ascii="Century Gothic" w:hAnsi="Century Gothic"/>
          <w:bCs/>
          <w:color w:val="auto"/>
          <w:szCs w:val="24"/>
          <w:lang w:val="es-MX"/>
        </w:rPr>
        <w:t>En lo correspondiente a la reforma de la Ley de Hacienda del Estado, habiéndose recibido solicitud por parte del Ejecutivo Estatal de retirar la pretensión, se somete a consideración de quienes integramos esta Comisión Dictaminadora, votando de forma unánime a favor de retirar el segmento correspondiente.</w:t>
      </w:r>
    </w:p>
    <w:p w14:paraId="58EE8C57" w14:textId="07F5EAEE" w:rsidR="004C3ED4" w:rsidRPr="004C3ED4" w:rsidRDefault="004C3ED4" w:rsidP="004C3ED4">
      <w:pPr>
        <w:pStyle w:val="Normal1"/>
        <w:spacing w:after="160" w:line="360" w:lineRule="auto"/>
        <w:ind w:right="-93"/>
        <w:jc w:val="both"/>
        <w:rPr>
          <w:rFonts w:ascii="Century Gothic" w:hAnsi="Century Gothic"/>
          <w:b/>
          <w:bCs/>
          <w:color w:val="auto"/>
          <w:szCs w:val="24"/>
          <w:lang w:val="es-MX"/>
        </w:rPr>
      </w:pPr>
      <w:r w:rsidRPr="004C3ED4">
        <w:rPr>
          <w:rFonts w:ascii="Century Gothic" w:hAnsi="Century Gothic"/>
          <w:b/>
          <w:bCs/>
          <w:color w:val="auto"/>
          <w:szCs w:val="24"/>
          <w:lang w:val="es-MX"/>
        </w:rPr>
        <w:t>Ley de Coordinación Fiscal del Estado y sus municipios</w:t>
      </w:r>
    </w:p>
    <w:p w14:paraId="753454BB" w14:textId="31793E6C" w:rsidR="00A324FB" w:rsidRPr="002077F5" w:rsidRDefault="004C3ED4" w:rsidP="0046438E">
      <w:pPr>
        <w:pStyle w:val="Normal1"/>
        <w:numPr>
          <w:ilvl w:val="0"/>
          <w:numId w:val="26"/>
        </w:numPr>
        <w:spacing w:after="160" w:line="360" w:lineRule="auto"/>
        <w:ind w:right="-93"/>
        <w:jc w:val="both"/>
        <w:rPr>
          <w:rFonts w:ascii="Century Gothic" w:hAnsi="Century Gothic"/>
          <w:bCs/>
          <w:color w:val="auto"/>
          <w:szCs w:val="24"/>
          <w:lang w:val="es-MX"/>
        </w:rPr>
      </w:pPr>
      <w:r w:rsidRPr="002077F5">
        <w:rPr>
          <w:rFonts w:ascii="Century Gothic" w:hAnsi="Century Gothic"/>
          <w:bCs/>
          <w:lang w:val="es-MX"/>
        </w:rPr>
        <w:t>La propuesta del artículo 8, es la adición del párrafo segundo, con la finalidad de que el Estado y los Municipios puedan convenir compromisos previa aprobación de su H. Cabildo, para que estos puedan cubrir las necesidades económicas de carácter temporal en que se encuentren, brindándoles apoyo para lograr su fortalecimiento institucional.</w:t>
      </w:r>
    </w:p>
    <w:p w14:paraId="159FA228" w14:textId="0C19DADD" w:rsidR="004C3ED4" w:rsidRPr="002077F5" w:rsidRDefault="004C3ED4" w:rsidP="0046438E">
      <w:pPr>
        <w:pStyle w:val="Normal1"/>
        <w:numPr>
          <w:ilvl w:val="0"/>
          <w:numId w:val="26"/>
        </w:numPr>
        <w:spacing w:after="160" w:line="360" w:lineRule="auto"/>
        <w:ind w:right="-93"/>
        <w:jc w:val="both"/>
        <w:rPr>
          <w:rFonts w:ascii="Century Gothic" w:hAnsi="Century Gothic"/>
          <w:bCs/>
          <w:color w:val="auto"/>
          <w:szCs w:val="24"/>
          <w:lang w:val="es-MX"/>
        </w:rPr>
      </w:pPr>
      <w:r w:rsidRPr="002077F5">
        <w:rPr>
          <w:rFonts w:ascii="Century Gothic" w:hAnsi="Century Gothic"/>
          <w:bCs/>
          <w:color w:val="auto"/>
          <w:szCs w:val="24"/>
          <w:lang w:val="es-MX"/>
        </w:rPr>
        <w:t>Se sugiere reformar el párrafo tercero del artículo 38, con el objeto de ser específicos en el destino del recurso de los programas y proyectos municipales a que hace mención el Fondo para el Desarrollo Socioeconómico Municipal, aclarando que, en este se incluyan los servicios personales.</w:t>
      </w:r>
    </w:p>
    <w:p w14:paraId="5132938A" w14:textId="57123EDD" w:rsidR="000D5C85" w:rsidRPr="0087055A" w:rsidRDefault="00A324FB" w:rsidP="007A6CF8">
      <w:pPr>
        <w:pStyle w:val="Normal1"/>
        <w:spacing w:after="160" w:line="360" w:lineRule="auto"/>
        <w:ind w:right="-93"/>
        <w:jc w:val="both"/>
        <w:rPr>
          <w:rFonts w:ascii="Century Gothic" w:eastAsia="Arial" w:hAnsi="Century Gothic" w:cs="Arial"/>
          <w:b/>
          <w:bCs/>
          <w:color w:val="auto"/>
          <w:szCs w:val="24"/>
        </w:rPr>
      </w:pPr>
      <w:r>
        <w:rPr>
          <w:rFonts w:ascii="Century Gothic" w:hAnsi="Century Gothic"/>
          <w:b/>
          <w:color w:val="auto"/>
          <w:szCs w:val="24"/>
          <w:lang w:val="es-MX"/>
        </w:rPr>
        <w:t>IV</w:t>
      </w:r>
      <w:r w:rsidR="000D5C85" w:rsidRPr="0087055A">
        <w:rPr>
          <w:rFonts w:ascii="Century Gothic" w:hAnsi="Century Gothic"/>
          <w:b/>
          <w:color w:val="auto"/>
          <w:szCs w:val="24"/>
        </w:rPr>
        <w:t>.-</w:t>
      </w:r>
      <w:r w:rsidR="000D5C85" w:rsidRPr="0087055A">
        <w:rPr>
          <w:rFonts w:ascii="Century Gothic" w:hAnsi="Century Gothic"/>
          <w:bCs/>
          <w:color w:val="auto"/>
          <w:szCs w:val="24"/>
        </w:rPr>
        <w:t xml:space="preserve"> Por todo lo anteriormente expuesto, quienes integramos la Comisión de Programación, Presupuesto y Hacienda Pública, nos permitimos someter a la consideración de este Alto Cuerpo Colegiado el siguiente proyecto de:</w:t>
      </w:r>
    </w:p>
    <w:p w14:paraId="1C52EB01" w14:textId="77777777" w:rsidR="000D5C85" w:rsidRPr="0087055A" w:rsidRDefault="000D5C85" w:rsidP="000D5C85">
      <w:pPr>
        <w:autoSpaceDE w:val="0"/>
        <w:autoSpaceDN w:val="0"/>
        <w:adjustRightInd w:val="0"/>
        <w:spacing w:line="360" w:lineRule="auto"/>
        <w:contextualSpacing/>
        <w:jc w:val="center"/>
        <w:rPr>
          <w:rFonts w:ascii="Century Gothic" w:hAnsi="Century Gothic" w:cs="Arial"/>
          <w:b/>
        </w:rPr>
      </w:pPr>
    </w:p>
    <w:p w14:paraId="7749B17E" w14:textId="77777777" w:rsidR="008D5189" w:rsidRPr="008D5189" w:rsidRDefault="008D5189" w:rsidP="002077F5">
      <w:pPr>
        <w:spacing w:line="276" w:lineRule="auto"/>
        <w:jc w:val="both"/>
        <w:rPr>
          <w:rFonts w:ascii="Century Gothic" w:eastAsia="Yu Gothic UI Light" w:hAnsi="Century Gothic" w:cs="Arial"/>
          <w:b/>
        </w:rPr>
      </w:pPr>
    </w:p>
    <w:p w14:paraId="612B1B31" w14:textId="77777777" w:rsidR="008D5189" w:rsidRPr="009461F8" w:rsidRDefault="008D5189" w:rsidP="008D5189">
      <w:pPr>
        <w:spacing w:line="276" w:lineRule="auto"/>
        <w:jc w:val="center"/>
        <w:rPr>
          <w:rFonts w:ascii="Century Gothic" w:eastAsia="Yu Gothic UI Light" w:hAnsi="Century Gothic" w:cs="Arial"/>
          <w:b/>
          <w:sz w:val="28"/>
        </w:rPr>
      </w:pPr>
      <w:r w:rsidRPr="009461F8">
        <w:rPr>
          <w:rFonts w:ascii="Century Gothic" w:eastAsia="Yu Gothic UI Light" w:hAnsi="Century Gothic" w:cs="Arial"/>
          <w:b/>
          <w:sz w:val="28"/>
        </w:rPr>
        <w:t>DECRETO</w:t>
      </w:r>
    </w:p>
    <w:p w14:paraId="4DBF20B5" w14:textId="77777777" w:rsidR="008D5189" w:rsidRPr="008D5189" w:rsidRDefault="008D5189" w:rsidP="008D5189">
      <w:pPr>
        <w:spacing w:line="276" w:lineRule="auto"/>
        <w:rPr>
          <w:rFonts w:ascii="Century Gothic" w:eastAsia="Yu Gothic UI Light" w:hAnsi="Century Gothic" w:cs="Arial"/>
        </w:rPr>
      </w:pPr>
    </w:p>
    <w:p w14:paraId="3856ADE6" w14:textId="69F6A2DA" w:rsidR="008D5189" w:rsidRPr="00A324FB" w:rsidRDefault="008D5189" w:rsidP="002077F5">
      <w:pPr>
        <w:spacing w:line="360" w:lineRule="auto"/>
        <w:contextualSpacing/>
        <w:jc w:val="both"/>
        <w:rPr>
          <w:rFonts w:ascii="Century Gothic" w:eastAsia="Yu Gothic UI Light" w:hAnsi="Century Gothic" w:cs="Arial"/>
        </w:rPr>
      </w:pPr>
      <w:r w:rsidRPr="009461F8">
        <w:rPr>
          <w:rFonts w:ascii="Century Gothic" w:eastAsia="Yu Gothic UI Light" w:hAnsi="Century Gothic" w:cs="Arial"/>
          <w:b/>
          <w:sz w:val="28"/>
        </w:rPr>
        <w:t xml:space="preserve">ARTÍCULO PRIMERO. </w:t>
      </w:r>
      <w:r w:rsidRPr="002077F5">
        <w:rPr>
          <w:rFonts w:ascii="Century Gothic" w:eastAsia="Yu Gothic UI Light" w:hAnsi="Century Gothic" w:cs="Arial"/>
          <w:b/>
        </w:rPr>
        <w:t>-</w:t>
      </w:r>
      <w:r w:rsidRPr="00A324FB">
        <w:rPr>
          <w:rFonts w:ascii="Century Gothic" w:eastAsia="Yu Gothic UI Light" w:hAnsi="Century Gothic" w:cs="Arial"/>
          <w:b/>
        </w:rPr>
        <w:t xml:space="preserve"> </w:t>
      </w:r>
      <w:r w:rsidRPr="00A324FB">
        <w:rPr>
          <w:rFonts w:ascii="Century Gothic" w:eastAsia="Yu Gothic UI Light" w:hAnsi="Century Gothic" w:cs="Arial"/>
        </w:rPr>
        <w:t xml:space="preserve">Se </w:t>
      </w:r>
      <w:r w:rsidRPr="00A324FB">
        <w:rPr>
          <w:rFonts w:ascii="Century Gothic" w:eastAsia="Yu Gothic UI Light" w:hAnsi="Century Gothic" w:cs="Arial"/>
          <w:b/>
        </w:rPr>
        <w:t xml:space="preserve">REFORMAN </w:t>
      </w:r>
      <w:r w:rsidRPr="00A324FB">
        <w:rPr>
          <w:rFonts w:ascii="Century Gothic" w:eastAsia="Yu Gothic UI Light" w:hAnsi="Century Gothic" w:cs="Arial"/>
          <w:bCs/>
        </w:rPr>
        <w:t>los artículos 118,</w:t>
      </w:r>
      <w:r w:rsidR="00B757E3">
        <w:rPr>
          <w:rFonts w:ascii="Century Gothic" w:eastAsia="Yu Gothic UI Light" w:hAnsi="Century Gothic" w:cs="Arial"/>
          <w:bCs/>
        </w:rPr>
        <w:t xml:space="preserve"> párrafo segundo;</w:t>
      </w:r>
      <w:r w:rsidRPr="00A324FB">
        <w:rPr>
          <w:rFonts w:ascii="Century Gothic" w:eastAsia="Yu Gothic UI Light" w:hAnsi="Century Gothic" w:cs="Arial"/>
          <w:bCs/>
        </w:rPr>
        <w:t xml:space="preserve"> 126, </w:t>
      </w:r>
      <w:r w:rsidR="00D03141">
        <w:rPr>
          <w:rFonts w:ascii="Century Gothic" w:eastAsia="Yu Gothic UI Light" w:hAnsi="Century Gothic" w:cs="Arial"/>
          <w:bCs/>
        </w:rPr>
        <w:t xml:space="preserve">fracción III; </w:t>
      </w:r>
      <w:r w:rsidRPr="00A324FB">
        <w:rPr>
          <w:rFonts w:ascii="Century Gothic" w:eastAsia="Yu Gothic UI Light" w:hAnsi="Century Gothic" w:cs="Arial"/>
          <w:bCs/>
        </w:rPr>
        <w:t>129,</w:t>
      </w:r>
      <w:r w:rsidR="00D03141">
        <w:rPr>
          <w:rFonts w:ascii="Century Gothic" w:eastAsia="Yu Gothic UI Light" w:hAnsi="Century Gothic" w:cs="Arial"/>
          <w:bCs/>
        </w:rPr>
        <w:t xml:space="preserve"> fracción IV; </w:t>
      </w:r>
      <w:r w:rsidRPr="00A324FB">
        <w:rPr>
          <w:rFonts w:ascii="Century Gothic" w:eastAsia="Yu Gothic UI Light" w:hAnsi="Century Gothic" w:cs="Arial"/>
          <w:bCs/>
        </w:rPr>
        <w:t xml:space="preserve"> 206</w:t>
      </w:r>
      <w:r w:rsidR="00D03141">
        <w:rPr>
          <w:rFonts w:ascii="Century Gothic" w:eastAsia="Yu Gothic UI Light" w:hAnsi="Century Gothic" w:cs="Arial"/>
          <w:bCs/>
        </w:rPr>
        <w:t>, párrafo primero;</w:t>
      </w:r>
      <w:r w:rsidRPr="00A324FB">
        <w:rPr>
          <w:rFonts w:ascii="Century Gothic" w:eastAsia="Yu Gothic UI Light" w:hAnsi="Century Gothic" w:cs="Arial"/>
          <w:bCs/>
        </w:rPr>
        <w:t xml:space="preserve"> y 208</w:t>
      </w:r>
      <w:r w:rsidR="00D03141">
        <w:rPr>
          <w:rFonts w:ascii="Century Gothic" w:eastAsia="Yu Gothic UI Light" w:hAnsi="Century Gothic" w:cs="Arial"/>
          <w:bCs/>
        </w:rPr>
        <w:t>,</w:t>
      </w:r>
      <w:r w:rsidRPr="00A324FB">
        <w:rPr>
          <w:rFonts w:ascii="Century Gothic" w:eastAsia="Yu Gothic UI Light" w:hAnsi="Century Gothic" w:cs="Arial"/>
        </w:rPr>
        <w:t xml:space="preserve"> </w:t>
      </w:r>
      <w:r w:rsidR="00D03141">
        <w:rPr>
          <w:rFonts w:ascii="Century Gothic" w:eastAsia="Yu Gothic UI Light" w:hAnsi="Century Gothic" w:cs="Arial"/>
        </w:rPr>
        <w:t>párrafo primer</w:t>
      </w:r>
      <w:r w:rsidR="004D57C6">
        <w:rPr>
          <w:rFonts w:ascii="Century Gothic" w:eastAsia="Yu Gothic UI Light" w:hAnsi="Century Gothic" w:cs="Arial"/>
        </w:rPr>
        <w:t>o</w:t>
      </w:r>
      <w:r w:rsidR="00D03141">
        <w:rPr>
          <w:rFonts w:ascii="Century Gothic" w:eastAsia="Yu Gothic UI Light" w:hAnsi="Century Gothic" w:cs="Arial"/>
        </w:rPr>
        <w:t xml:space="preserve">, todos </w:t>
      </w:r>
      <w:r w:rsidRPr="00A324FB">
        <w:rPr>
          <w:rFonts w:ascii="Century Gothic" w:eastAsia="Yu Gothic UI Light" w:hAnsi="Century Gothic" w:cs="Arial"/>
        </w:rPr>
        <w:t xml:space="preserve">del </w:t>
      </w:r>
      <w:r w:rsidRPr="007D5695">
        <w:rPr>
          <w:rFonts w:ascii="Century Gothic" w:eastAsia="Yu Gothic UI Light" w:hAnsi="Century Gothic" w:cs="Arial"/>
          <w:bCs/>
        </w:rPr>
        <w:t>Código Fiscal del Estado de Chihuahua</w:t>
      </w:r>
      <w:r w:rsidRPr="007D5695">
        <w:rPr>
          <w:rFonts w:ascii="Century Gothic" w:eastAsia="Yu Gothic UI Light" w:hAnsi="Century Gothic" w:cs="Arial"/>
        </w:rPr>
        <w:t xml:space="preserve">, </w:t>
      </w:r>
      <w:r w:rsidRPr="00A324FB">
        <w:rPr>
          <w:rFonts w:ascii="Century Gothic" w:eastAsia="Yu Gothic UI Light" w:hAnsi="Century Gothic" w:cs="Arial"/>
        </w:rPr>
        <w:t>para quedar expresado como se describe a continuación:</w:t>
      </w:r>
    </w:p>
    <w:p w14:paraId="705A2AD7" w14:textId="77777777" w:rsidR="008D5189" w:rsidRPr="00A324FB" w:rsidRDefault="008D5189" w:rsidP="002077F5">
      <w:pPr>
        <w:spacing w:line="360" w:lineRule="auto"/>
        <w:jc w:val="both"/>
        <w:rPr>
          <w:rFonts w:ascii="Century Gothic" w:hAnsi="Century Gothic" w:cs="Arial"/>
          <w:b/>
          <w:bCs/>
        </w:rPr>
      </w:pPr>
    </w:p>
    <w:p w14:paraId="4E2A7596" w14:textId="4EF2FC57" w:rsidR="008D5189" w:rsidRPr="00A324FB" w:rsidRDefault="007D5695" w:rsidP="002077F5">
      <w:pPr>
        <w:spacing w:line="360" w:lineRule="auto"/>
        <w:jc w:val="both"/>
        <w:rPr>
          <w:rFonts w:ascii="Century Gothic" w:hAnsi="Century Gothic" w:cs="Arial"/>
          <w:b/>
          <w:bCs/>
        </w:rPr>
      </w:pPr>
      <w:r>
        <w:rPr>
          <w:rFonts w:ascii="Century Gothic" w:hAnsi="Century Gothic" w:cs="Arial"/>
          <w:b/>
          <w:bCs/>
        </w:rPr>
        <w:t>Artículo 118. …</w:t>
      </w:r>
    </w:p>
    <w:p w14:paraId="4DEDE285" w14:textId="77777777" w:rsidR="008D5189" w:rsidRPr="00A324FB" w:rsidRDefault="008D5189" w:rsidP="002077F5">
      <w:pPr>
        <w:spacing w:line="360" w:lineRule="auto"/>
        <w:jc w:val="both"/>
        <w:rPr>
          <w:rFonts w:ascii="Century Gothic" w:hAnsi="Century Gothic" w:cs="Arial"/>
          <w:b/>
          <w:bCs/>
        </w:rPr>
      </w:pPr>
    </w:p>
    <w:p w14:paraId="3A17D8CA" w14:textId="00028F12" w:rsidR="008D5189" w:rsidRDefault="008D5189" w:rsidP="002077F5">
      <w:pPr>
        <w:spacing w:line="360" w:lineRule="auto"/>
        <w:jc w:val="both"/>
        <w:rPr>
          <w:rFonts w:ascii="Century Gothic" w:hAnsi="Century Gothic" w:cs="Arial"/>
        </w:rPr>
      </w:pPr>
      <w:r w:rsidRPr="00A324FB">
        <w:rPr>
          <w:rFonts w:ascii="Century Gothic" w:hAnsi="Century Gothic" w:cs="Arial"/>
        </w:rPr>
        <w:t>Se consideran días inhábiles y no se computarán en los plazos fijados en días, lo</w:t>
      </w:r>
      <w:r w:rsidR="007D5695">
        <w:rPr>
          <w:rFonts w:ascii="Century Gothic" w:hAnsi="Century Gothic" w:cs="Arial"/>
        </w:rPr>
        <w:t>s sábados y los domingos, el 1º</w:t>
      </w:r>
      <w:r w:rsidRPr="00A324FB">
        <w:rPr>
          <w:rFonts w:ascii="Century Gothic" w:hAnsi="Century Gothic" w:cs="Arial"/>
        </w:rPr>
        <w:t xml:space="preserve"> de enero; el primer lunes de febrero en conmemoración del 5 de febrero; el tercer lunes de marzo en conmem</w:t>
      </w:r>
      <w:r w:rsidR="007D5695">
        <w:rPr>
          <w:rFonts w:ascii="Century Gothic" w:hAnsi="Century Gothic" w:cs="Arial"/>
        </w:rPr>
        <w:t xml:space="preserve">oración del 21 de marzo; el 1º </w:t>
      </w:r>
      <w:r w:rsidRPr="00A324FB">
        <w:rPr>
          <w:rFonts w:ascii="Century Gothic" w:hAnsi="Century Gothic" w:cs="Arial"/>
        </w:rPr>
        <w:t xml:space="preserve">y 5 de mayo; el 16 de septiembre; </w:t>
      </w:r>
      <w:r w:rsidRPr="00A324FB">
        <w:rPr>
          <w:rFonts w:ascii="Century Gothic" w:hAnsi="Century Gothic" w:cs="Arial"/>
          <w:b/>
          <w:bCs/>
        </w:rPr>
        <w:t>el 1° de octubre de cada 6 años, cuando corresponda a la transmisión del Poder Ejecutivo Federal</w:t>
      </w:r>
      <w:r w:rsidRPr="00A324FB">
        <w:rPr>
          <w:rFonts w:ascii="Century Gothic" w:hAnsi="Century Gothic" w:cs="Arial"/>
        </w:rPr>
        <w:t>, el 12 de octubre, el tercer lunes de noviembre en conmemoración del 20 de noviembre y el 25 de diciembre. Asimismo, se consideran días inhábiles todos aquellos en que las oficinas de las autoridades fiscales ante las que deban realizarse los trámites correspondientes, permanezcan cerradas.</w:t>
      </w:r>
    </w:p>
    <w:p w14:paraId="6D804D3A" w14:textId="64B569B9" w:rsidR="00B757E3" w:rsidRDefault="00B757E3" w:rsidP="002077F5">
      <w:pPr>
        <w:spacing w:line="360" w:lineRule="auto"/>
        <w:jc w:val="both"/>
        <w:rPr>
          <w:rFonts w:ascii="Century Gothic" w:hAnsi="Century Gothic" w:cs="Arial"/>
        </w:rPr>
      </w:pPr>
      <w:r>
        <w:rPr>
          <w:rFonts w:ascii="Century Gothic" w:hAnsi="Century Gothic" w:cs="Arial"/>
        </w:rPr>
        <w:t>…</w:t>
      </w:r>
    </w:p>
    <w:p w14:paraId="1EA5D319" w14:textId="2C4C8157" w:rsidR="00B757E3" w:rsidRDefault="00B757E3" w:rsidP="002077F5">
      <w:pPr>
        <w:spacing w:line="360" w:lineRule="auto"/>
        <w:jc w:val="both"/>
        <w:rPr>
          <w:rFonts w:ascii="Century Gothic" w:hAnsi="Century Gothic" w:cs="Arial"/>
        </w:rPr>
      </w:pPr>
      <w:r>
        <w:rPr>
          <w:rFonts w:ascii="Century Gothic" w:hAnsi="Century Gothic" w:cs="Arial"/>
        </w:rPr>
        <w:t>…</w:t>
      </w:r>
    </w:p>
    <w:p w14:paraId="0E0AB92E" w14:textId="13607C9F" w:rsidR="00B757E3" w:rsidRDefault="00B757E3" w:rsidP="002077F5">
      <w:pPr>
        <w:spacing w:line="360" w:lineRule="auto"/>
        <w:jc w:val="both"/>
        <w:rPr>
          <w:rFonts w:ascii="Century Gothic" w:hAnsi="Century Gothic" w:cs="Arial"/>
        </w:rPr>
      </w:pPr>
      <w:r>
        <w:rPr>
          <w:rFonts w:ascii="Century Gothic" w:hAnsi="Century Gothic" w:cs="Arial"/>
        </w:rPr>
        <w:t>…</w:t>
      </w:r>
    </w:p>
    <w:p w14:paraId="7799A465" w14:textId="35E63A42" w:rsidR="00B757E3" w:rsidRDefault="00B757E3" w:rsidP="002077F5">
      <w:pPr>
        <w:spacing w:line="360" w:lineRule="auto"/>
        <w:jc w:val="both"/>
        <w:rPr>
          <w:rFonts w:ascii="Century Gothic" w:hAnsi="Century Gothic" w:cs="Arial"/>
        </w:rPr>
      </w:pPr>
      <w:r>
        <w:rPr>
          <w:rFonts w:ascii="Century Gothic" w:hAnsi="Century Gothic" w:cs="Arial"/>
        </w:rPr>
        <w:t>…</w:t>
      </w:r>
    </w:p>
    <w:p w14:paraId="5C55B3F1" w14:textId="79DF9C5E" w:rsidR="00B757E3" w:rsidRPr="00A324FB" w:rsidRDefault="00B757E3" w:rsidP="002077F5">
      <w:pPr>
        <w:spacing w:line="360" w:lineRule="auto"/>
        <w:jc w:val="both"/>
        <w:rPr>
          <w:rFonts w:ascii="Century Gothic" w:hAnsi="Century Gothic" w:cs="Arial"/>
        </w:rPr>
      </w:pPr>
      <w:r>
        <w:rPr>
          <w:rFonts w:ascii="Century Gothic" w:hAnsi="Century Gothic" w:cs="Arial"/>
        </w:rPr>
        <w:t>…</w:t>
      </w:r>
    </w:p>
    <w:p w14:paraId="3FE49A5F" w14:textId="77777777" w:rsidR="008D5189" w:rsidRPr="00A324FB" w:rsidRDefault="008D5189" w:rsidP="002077F5">
      <w:pPr>
        <w:spacing w:line="360" w:lineRule="auto"/>
        <w:jc w:val="both"/>
        <w:rPr>
          <w:rFonts w:ascii="Century Gothic" w:hAnsi="Century Gothic" w:cs="Arial"/>
        </w:rPr>
      </w:pPr>
    </w:p>
    <w:p w14:paraId="4FD9681E" w14:textId="7CA2CD5C" w:rsidR="00D03141" w:rsidRDefault="007D5695" w:rsidP="00D03141">
      <w:pPr>
        <w:spacing w:line="360" w:lineRule="auto"/>
        <w:jc w:val="both"/>
        <w:rPr>
          <w:rFonts w:ascii="Century Gothic" w:eastAsia="Yu Gothic UI Light" w:hAnsi="Century Gothic" w:cs="Arial"/>
          <w:b/>
        </w:rPr>
      </w:pPr>
      <w:bookmarkStart w:id="5" w:name="_Hlk151635124"/>
      <w:r>
        <w:rPr>
          <w:rFonts w:ascii="Century Gothic" w:eastAsia="Yu Gothic UI Light" w:hAnsi="Century Gothic" w:cs="Arial"/>
          <w:b/>
        </w:rPr>
        <w:t>Artículo 126. …</w:t>
      </w:r>
    </w:p>
    <w:p w14:paraId="0CAD34B1" w14:textId="3348DE25" w:rsidR="00D03141" w:rsidRDefault="00D03141" w:rsidP="0046438E">
      <w:pPr>
        <w:pStyle w:val="Prrafodelista"/>
        <w:numPr>
          <w:ilvl w:val="0"/>
          <w:numId w:val="31"/>
        </w:numPr>
        <w:spacing w:line="360" w:lineRule="auto"/>
        <w:ind w:left="567" w:hanging="207"/>
        <w:jc w:val="both"/>
        <w:rPr>
          <w:rFonts w:ascii="Century Gothic" w:eastAsia="Yu Gothic UI Light" w:hAnsi="Century Gothic" w:cs="Arial"/>
        </w:rPr>
      </w:pPr>
      <w:r w:rsidRPr="00D03141">
        <w:rPr>
          <w:rFonts w:ascii="Century Gothic" w:eastAsia="Yu Gothic UI Light" w:hAnsi="Century Gothic" w:cs="Arial"/>
        </w:rPr>
        <w:t>a la II. …</w:t>
      </w:r>
    </w:p>
    <w:p w14:paraId="4DE27758" w14:textId="77777777" w:rsidR="00D03141" w:rsidRPr="00D03141" w:rsidRDefault="00D03141" w:rsidP="00D03141">
      <w:pPr>
        <w:pStyle w:val="Prrafodelista"/>
        <w:spacing w:line="360" w:lineRule="auto"/>
        <w:ind w:left="567"/>
        <w:jc w:val="both"/>
        <w:rPr>
          <w:rFonts w:ascii="Century Gothic" w:eastAsia="Yu Gothic UI Light" w:hAnsi="Century Gothic" w:cs="Arial"/>
        </w:rPr>
      </w:pPr>
    </w:p>
    <w:p w14:paraId="5208A34C" w14:textId="53867444" w:rsidR="008D5189" w:rsidRPr="00D03141" w:rsidRDefault="008D5189" w:rsidP="0046438E">
      <w:pPr>
        <w:pStyle w:val="Prrafodelista"/>
        <w:numPr>
          <w:ilvl w:val="0"/>
          <w:numId w:val="32"/>
        </w:numPr>
        <w:spacing w:line="360" w:lineRule="auto"/>
        <w:ind w:left="709" w:hanging="349"/>
        <w:jc w:val="both"/>
        <w:rPr>
          <w:rFonts w:ascii="Century Gothic" w:eastAsia="Yu Gothic UI Light" w:hAnsi="Century Gothic" w:cs="Arial"/>
          <w:b/>
        </w:rPr>
      </w:pPr>
      <w:r w:rsidRPr="00D03141">
        <w:rPr>
          <w:rFonts w:ascii="Century Gothic" w:eastAsia="Yu Gothic UI Light" w:hAnsi="Century Gothic" w:cs="Arial"/>
          <w:bCs/>
        </w:rPr>
        <w:t>Por instructivo</w:t>
      </w:r>
      <w:r w:rsidRPr="00D03141">
        <w:rPr>
          <w:rFonts w:ascii="Century Gothic" w:eastAsia="Yu Gothic UI Light" w:hAnsi="Century Gothic" w:cs="Arial"/>
          <w:b/>
        </w:rPr>
        <w:t>, que se fijará en lugar visible del domicilio del contribuyente, debiendo el notificador asentar razón de tal circunstancia.</w:t>
      </w:r>
    </w:p>
    <w:p w14:paraId="306D8ADA" w14:textId="77777777" w:rsidR="008D5189" w:rsidRPr="00A324FB" w:rsidRDefault="008D5189" w:rsidP="002077F5">
      <w:pPr>
        <w:spacing w:line="360" w:lineRule="auto"/>
        <w:jc w:val="both"/>
        <w:rPr>
          <w:rFonts w:ascii="Century Gothic" w:eastAsia="Yu Gothic UI Light" w:hAnsi="Century Gothic" w:cs="Arial"/>
          <w:b/>
        </w:rPr>
      </w:pPr>
    </w:p>
    <w:p w14:paraId="7574AAC7" w14:textId="184EB220" w:rsidR="008D5189" w:rsidRPr="00A324FB" w:rsidRDefault="007D5695" w:rsidP="002077F5">
      <w:pPr>
        <w:spacing w:line="360" w:lineRule="auto"/>
        <w:jc w:val="both"/>
        <w:rPr>
          <w:rFonts w:ascii="Century Gothic" w:eastAsia="Yu Gothic UI Light" w:hAnsi="Century Gothic" w:cs="Arial"/>
          <w:b/>
        </w:rPr>
      </w:pPr>
      <w:r>
        <w:rPr>
          <w:rFonts w:ascii="Century Gothic" w:eastAsia="Yu Gothic UI Light" w:hAnsi="Century Gothic" w:cs="Arial"/>
          <w:b/>
        </w:rPr>
        <w:t xml:space="preserve">Artículo 129. </w:t>
      </w:r>
      <w:r w:rsidRPr="00D03141">
        <w:rPr>
          <w:rFonts w:ascii="Century Gothic" w:eastAsia="Yu Gothic UI Light" w:hAnsi="Century Gothic" w:cs="Arial"/>
        </w:rPr>
        <w:t>…</w:t>
      </w:r>
    </w:p>
    <w:p w14:paraId="7CCF5C7E" w14:textId="4AC2DDF2" w:rsidR="008D5189" w:rsidRPr="00D03141" w:rsidRDefault="00D03141" w:rsidP="0046438E">
      <w:pPr>
        <w:pStyle w:val="Prrafodelista"/>
        <w:numPr>
          <w:ilvl w:val="0"/>
          <w:numId w:val="33"/>
        </w:numPr>
        <w:spacing w:line="360" w:lineRule="auto"/>
        <w:ind w:left="567" w:hanging="207"/>
        <w:jc w:val="both"/>
        <w:rPr>
          <w:rFonts w:ascii="Century Gothic" w:eastAsia="Yu Gothic UI Light" w:hAnsi="Century Gothic" w:cs="Arial"/>
        </w:rPr>
      </w:pPr>
      <w:r w:rsidRPr="00D03141">
        <w:rPr>
          <w:rFonts w:ascii="Century Gothic" w:eastAsia="Yu Gothic UI Light" w:hAnsi="Century Gothic" w:cs="Arial"/>
        </w:rPr>
        <w:t>a la III. …</w:t>
      </w:r>
    </w:p>
    <w:p w14:paraId="3A1C45A9" w14:textId="70C757F2" w:rsidR="008D5189" w:rsidRPr="00D03141" w:rsidRDefault="008D5189" w:rsidP="0046438E">
      <w:pPr>
        <w:pStyle w:val="Prrafodelista"/>
        <w:numPr>
          <w:ilvl w:val="0"/>
          <w:numId w:val="32"/>
        </w:numPr>
        <w:spacing w:line="360" w:lineRule="auto"/>
        <w:ind w:left="709" w:hanging="349"/>
        <w:jc w:val="both"/>
        <w:rPr>
          <w:rFonts w:ascii="Century Gothic" w:eastAsia="Yu Gothic UI Light" w:hAnsi="Century Gothic" w:cs="Arial"/>
          <w:b/>
        </w:rPr>
      </w:pPr>
      <w:r w:rsidRPr="00D03141">
        <w:rPr>
          <w:rFonts w:ascii="Century Gothic" w:eastAsia="Yu Gothic UI Light" w:hAnsi="Century Gothic" w:cs="Arial"/>
          <w:bCs/>
        </w:rPr>
        <w:t xml:space="preserve">Las notificaciones electrónicas, se tendrán por realizadas cuando se genere el acuse de recibo electrónico en el que conste la fecha y hora en que el contribuyente se autenticó al abrir el documento a notificar, o bien al </w:t>
      </w:r>
      <w:r w:rsidRPr="00D03141">
        <w:rPr>
          <w:rFonts w:ascii="Century Gothic" w:eastAsia="Yu Gothic UI Light" w:hAnsi="Century Gothic" w:cs="Arial"/>
          <w:b/>
        </w:rPr>
        <w:t>cuarto día hábil siguiente</w:t>
      </w:r>
      <w:r w:rsidRPr="00D03141">
        <w:rPr>
          <w:rFonts w:ascii="Century Gothic" w:eastAsia="Yu Gothic UI Light" w:hAnsi="Century Gothic" w:cs="Arial"/>
          <w:bCs/>
        </w:rPr>
        <w:t xml:space="preserve"> a aquel en que se le hubiera enviado al contribuyente el aviso a que se refiere la fracción </w:t>
      </w:r>
      <w:r w:rsidRPr="00D03141">
        <w:rPr>
          <w:rFonts w:ascii="Century Gothic" w:eastAsia="Yu Gothic UI Light" w:hAnsi="Century Gothic" w:cs="Arial"/>
          <w:b/>
        </w:rPr>
        <w:t>II</w:t>
      </w:r>
      <w:r w:rsidRPr="00D03141">
        <w:rPr>
          <w:rFonts w:ascii="Century Gothic" w:eastAsia="Yu Gothic UI Light" w:hAnsi="Century Gothic" w:cs="Arial"/>
          <w:bCs/>
        </w:rPr>
        <w:t xml:space="preserve"> de este artículo, caso en el cual, de igual manera, se generará un acuse electrónico de notificación.</w:t>
      </w:r>
    </w:p>
    <w:p w14:paraId="2159B28F" w14:textId="68B4A8EF" w:rsidR="00D03141" w:rsidRPr="00D03141" w:rsidRDefault="00D03141" w:rsidP="0046438E">
      <w:pPr>
        <w:pStyle w:val="Prrafodelista"/>
        <w:numPr>
          <w:ilvl w:val="0"/>
          <w:numId w:val="32"/>
        </w:numPr>
        <w:spacing w:line="360" w:lineRule="auto"/>
        <w:ind w:left="709" w:hanging="349"/>
        <w:jc w:val="both"/>
        <w:rPr>
          <w:rFonts w:ascii="Century Gothic" w:eastAsia="Yu Gothic UI Light" w:hAnsi="Century Gothic" w:cs="Arial"/>
          <w:b/>
        </w:rPr>
      </w:pPr>
      <w:r>
        <w:rPr>
          <w:rFonts w:ascii="Century Gothic" w:eastAsia="Yu Gothic UI Light" w:hAnsi="Century Gothic" w:cs="Arial"/>
          <w:b/>
        </w:rPr>
        <w:t>…</w:t>
      </w:r>
    </w:p>
    <w:p w14:paraId="69A93B62" w14:textId="77777777" w:rsidR="008D5189" w:rsidRPr="00A324FB" w:rsidRDefault="008D5189" w:rsidP="002077F5">
      <w:pPr>
        <w:spacing w:line="360" w:lineRule="auto"/>
        <w:jc w:val="both"/>
        <w:rPr>
          <w:rFonts w:ascii="Century Gothic" w:eastAsia="Yu Gothic UI Light" w:hAnsi="Century Gothic" w:cs="Arial"/>
          <w:b/>
          <w:u w:val="single"/>
        </w:rPr>
      </w:pPr>
    </w:p>
    <w:p w14:paraId="1C581A63" w14:textId="77777777" w:rsidR="008D5189" w:rsidRDefault="008D5189" w:rsidP="002077F5">
      <w:pPr>
        <w:spacing w:line="360" w:lineRule="auto"/>
        <w:jc w:val="both"/>
        <w:rPr>
          <w:rFonts w:ascii="Century Gothic" w:eastAsia="Yu Gothic UI Light" w:hAnsi="Century Gothic" w:cs="Arial"/>
          <w:bCs/>
        </w:rPr>
      </w:pPr>
      <w:r w:rsidRPr="00A324FB">
        <w:rPr>
          <w:rFonts w:ascii="Century Gothic" w:eastAsia="Yu Gothic UI Light" w:hAnsi="Century Gothic" w:cs="Arial"/>
          <w:b/>
        </w:rPr>
        <w:t xml:space="preserve">Artículo 206. </w:t>
      </w:r>
      <w:r w:rsidRPr="00A324FB">
        <w:rPr>
          <w:rFonts w:ascii="Century Gothic" w:eastAsia="Yu Gothic UI Light" w:hAnsi="Century Gothic" w:cs="Arial"/>
          <w:bCs/>
        </w:rPr>
        <w:t>La base para la enajenación de los bienes</w:t>
      </w:r>
      <w:r w:rsidRPr="00A324FB">
        <w:rPr>
          <w:rFonts w:ascii="Century Gothic" w:eastAsia="Yu Gothic UI Light" w:hAnsi="Century Gothic" w:cs="Arial"/>
          <w:b/>
        </w:rPr>
        <w:t xml:space="preserve"> </w:t>
      </w:r>
      <w:r w:rsidRPr="00A324FB">
        <w:rPr>
          <w:rFonts w:ascii="Century Gothic" w:eastAsia="Yu Gothic UI Light" w:hAnsi="Century Gothic" w:cs="Arial"/>
          <w:bCs/>
        </w:rPr>
        <w:t>embargados</w:t>
      </w:r>
      <w:r w:rsidRPr="00A324FB">
        <w:rPr>
          <w:rFonts w:ascii="Century Gothic" w:eastAsia="Yu Gothic UI Light" w:hAnsi="Century Gothic" w:cs="Arial"/>
          <w:b/>
        </w:rPr>
        <w:t xml:space="preserve">, será la de avalúo pericial, conforme a las reglas que establezca el reglamento de este Código. </w:t>
      </w:r>
      <w:r w:rsidRPr="00A324FB">
        <w:rPr>
          <w:rFonts w:ascii="Century Gothic" w:eastAsia="Yu Gothic UI Light" w:hAnsi="Century Gothic" w:cs="Arial"/>
          <w:bCs/>
        </w:rPr>
        <w:t>En todos los casos, la autoridad notificará personalmente o por buzón fiscal el avalúo practicado.</w:t>
      </w:r>
    </w:p>
    <w:p w14:paraId="719C173B" w14:textId="778C9FA8" w:rsidR="00D03141"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68D5F27B" w14:textId="0F3EFAFD" w:rsidR="00D03141"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7E2F6F88" w14:textId="5C6FB75C" w:rsidR="00D03141" w:rsidRPr="00A324FB"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7AF8FE22" w14:textId="26115DFE" w:rsidR="008D5189" w:rsidRPr="00A324FB"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3D3A6B11" w14:textId="77777777" w:rsidR="008D5189" w:rsidRDefault="008D5189" w:rsidP="002077F5">
      <w:pPr>
        <w:spacing w:line="360" w:lineRule="auto"/>
        <w:jc w:val="both"/>
        <w:rPr>
          <w:rFonts w:ascii="Century Gothic" w:eastAsia="Yu Gothic UI Light" w:hAnsi="Century Gothic" w:cs="Arial"/>
          <w:bCs/>
        </w:rPr>
      </w:pPr>
      <w:r w:rsidRPr="00A324FB">
        <w:rPr>
          <w:rFonts w:ascii="Century Gothic" w:eastAsia="Yu Gothic UI Light" w:hAnsi="Century Gothic" w:cs="Arial"/>
          <w:b/>
        </w:rPr>
        <w:t xml:space="preserve">Artículo 208. </w:t>
      </w:r>
      <w:r w:rsidRPr="00A324FB">
        <w:rPr>
          <w:rFonts w:ascii="Century Gothic" w:eastAsia="Yu Gothic UI Light" w:hAnsi="Century Gothic" w:cs="Arial"/>
          <w:bCs/>
        </w:rPr>
        <w:t>La autoridad ejecutora, cuando ello sea aplicable, deberá obtener un certificado de gravámenes de los últimos diez años. Los acreedores que aparezcan del certificado de gravámenes correspondiente a los últimos diez años, serán notificados personalmente o por buzón fiscal cuando no fuere posible la notificación personal, del periodo de remate señalado en la convocatoria, a efecto que en términos de este Código concurran a hacer valer la preferencia que les corresponda. En caso de no ser factible la notificación en los términos anteriores por alguna de las causas a que se refiere la</w:t>
      </w:r>
      <w:r w:rsidRPr="00A324FB">
        <w:rPr>
          <w:rFonts w:ascii="Century Gothic" w:eastAsia="Yu Gothic UI Light" w:hAnsi="Century Gothic" w:cs="Arial"/>
          <w:b/>
        </w:rPr>
        <w:t>s</w:t>
      </w:r>
      <w:r w:rsidRPr="00A324FB">
        <w:rPr>
          <w:rFonts w:ascii="Century Gothic" w:eastAsia="Yu Gothic UI Light" w:hAnsi="Century Gothic" w:cs="Arial"/>
          <w:bCs/>
        </w:rPr>
        <w:t xml:space="preserve"> fraccion</w:t>
      </w:r>
      <w:r w:rsidRPr="00A324FB">
        <w:rPr>
          <w:rFonts w:ascii="Century Gothic" w:eastAsia="Yu Gothic UI Light" w:hAnsi="Century Gothic" w:cs="Arial"/>
          <w:b/>
        </w:rPr>
        <w:t xml:space="preserve">es </w:t>
      </w:r>
      <w:r w:rsidRPr="00A324FB">
        <w:rPr>
          <w:rFonts w:ascii="Century Gothic" w:eastAsia="Yu Gothic UI Light" w:hAnsi="Century Gothic" w:cs="Arial"/>
          <w:bCs/>
        </w:rPr>
        <w:t>I</w:t>
      </w:r>
      <w:r w:rsidRPr="00A324FB">
        <w:rPr>
          <w:rFonts w:ascii="Century Gothic" w:eastAsia="Yu Gothic UI Light" w:hAnsi="Century Gothic" w:cs="Arial"/>
          <w:b/>
        </w:rPr>
        <w:t xml:space="preserve"> y II</w:t>
      </w:r>
      <w:r w:rsidRPr="00A324FB">
        <w:rPr>
          <w:rFonts w:ascii="Century Gothic" w:eastAsia="Yu Gothic UI Light" w:hAnsi="Century Gothic" w:cs="Arial"/>
          <w:bCs/>
        </w:rPr>
        <w:t xml:space="preserve"> del artículo 126 de este Código, se tendrán como notificados del periodo en que se efectuará el remate, en aquella en que la convocatoria se haya </w:t>
      </w:r>
      <w:r w:rsidRPr="00A324FB">
        <w:rPr>
          <w:rFonts w:ascii="Century Gothic" w:eastAsia="Yu Gothic UI Light" w:hAnsi="Century Gothic" w:cs="Arial"/>
          <w:b/>
        </w:rPr>
        <w:t>publicado en la página electrónica de la autoridad fiscal</w:t>
      </w:r>
      <w:r w:rsidRPr="00A324FB">
        <w:rPr>
          <w:rFonts w:ascii="Century Gothic" w:eastAsia="Yu Gothic UI Light" w:hAnsi="Century Gothic" w:cs="Arial"/>
          <w:bCs/>
        </w:rPr>
        <w:t>, siempre que en dicha convocatoria se exprese el nombre de los acreedores.</w:t>
      </w:r>
    </w:p>
    <w:p w14:paraId="31E971A4" w14:textId="77777777" w:rsidR="00D03141" w:rsidRDefault="00D03141" w:rsidP="002077F5">
      <w:pPr>
        <w:spacing w:line="360" w:lineRule="auto"/>
        <w:jc w:val="both"/>
        <w:rPr>
          <w:rFonts w:ascii="Century Gothic" w:eastAsia="Yu Gothic UI Light" w:hAnsi="Century Gothic" w:cs="Arial"/>
          <w:bCs/>
        </w:rPr>
      </w:pPr>
    </w:p>
    <w:p w14:paraId="034FAA0D" w14:textId="167F6F9C" w:rsidR="00D03141" w:rsidRPr="00A324FB" w:rsidRDefault="00D03141" w:rsidP="002077F5">
      <w:pPr>
        <w:spacing w:line="360" w:lineRule="auto"/>
        <w:jc w:val="both"/>
        <w:rPr>
          <w:rFonts w:ascii="Century Gothic" w:eastAsia="Yu Gothic UI Light" w:hAnsi="Century Gothic" w:cs="Arial"/>
          <w:b/>
        </w:rPr>
      </w:pPr>
      <w:r>
        <w:rPr>
          <w:rFonts w:ascii="Century Gothic" w:eastAsia="Yu Gothic UI Light" w:hAnsi="Century Gothic" w:cs="Arial"/>
          <w:bCs/>
        </w:rPr>
        <w:t>…</w:t>
      </w:r>
    </w:p>
    <w:p w14:paraId="052A49D0" w14:textId="77777777" w:rsidR="008D5189" w:rsidRPr="00A324FB" w:rsidRDefault="008D5189" w:rsidP="002077F5">
      <w:pPr>
        <w:spacing w:line="360" w:lineRule="auto"/>
        <w:jc w:val="both"/>
        <w:rPr>
          <w:rFonts w:ascii="Century Gothic" w:eastAsia="Yu Gothic UI Light" w:hAnsi="Century Gothic" w:cs="Arial"/>
          <w:b/>
          <w:u w:val="single"/>
        </w:rPr>
      </w:pPr>
    </w:p>
    <w:p w14:paraId="3C8F2A04" w14:textId="08342734" w:rsidR="008D5189" w:rsidRPr="00A324FB" w:rsidRDefault="008D5189">
      <w:pPr>
        <w:spacing w:after="200" w:line="360" w:lineRule="auto"/>
        <w:ind w:right="23"/>
        <w:jc w:val="both"/>
        <w:rPr>
          <w:rFonts w:ascii="Century Gothic" w:eastAsia="Yu Gothic UI Light" w:hAnsi="Century Gothic" w:cs="Arial"/>
          <w:b/>
          <w:bCs/>
        </w:rPr>
      </w:pPr>
      <w:r w:rsidRPr="009461F8">
        <w:rPr>
          <w:rFonts w:ascii="Century Gothic" w:eastAsia="Yu Gothic UI Light" w:hAnsi="Century Gothic" w:cs="Arial"/>
          <w:b/>
          <w:sz w:val="28"/>
        </w:rPr>
        <w:t xml:space="preserve">ARTÍCULO SEGUNDO. </w:t>
      </w:r>
      <w:r w:rsidRPr="00A324FB">
        <w:rPr>
          <w:rFonts w:ascii="Century Gothic" w:eastAsia="Yu Gothic UI Light" w:hAnsi="Century Gothic" w:cs="Arial"/>
          <w:b/>
        </w:rPr>
        <w:t xml:space="preserve">-  </w:t>
      </w:r>
      <w:r w:rsidRPr="00A324FB">
        <w:rPr>
          <w:rFonts w:ascii="Century Gothic" w:eastAsia="Yu Gothic UI Light" w:hAnsi="Century Gothic" w:cs="Arial"/>
        </w:rPr>
        <w:t xml:space="preserve">Se </w:t>
      </w:r>
      <w:r w:rsidRPr="00A324FB">
        <w:rPr>
          <w:rFonts w:ascii="Century Gothic" w:eastAsia="Yu Gothic UI Light" w:hAnsi="Century Gothic" w:cs="Arial"/>
          <w:b/>
        </w:rPr>
        <w:t xml:space="preserve">REFORMAN </w:t>
      </w:r>
      <w:r w:rsidR="001910BB" w:rsidRPr="00E92F66">
        <w:rPr>
          <w:rFonts w:ascii="Century Gothic" w:eastAsia="Yu Gothic UI Light" w:hAnsi="Century Gothic" w:cs="Arial"/>
          <w:bCs/>
        </w:rPr>
        <w:t xml:space="preserve">los artículos 8, fracciones III, inciso b), </w:t>
      </w:r>
      <w:r w:rsidR="0096406D" w:rsidRPr="00E92F66">
        <w:rPr>
          <w:rFonts w:ascii="Century Gothic" w:eastAsia="Yu Gothic UI Light" w:hAnsi="Century Gothic" w:cs="Arial"/>
          <w:bCs/>
        </w:rPr>
        <w:t xml:space="preserve"> IV y párrafo segundo</w:t>
      </w:r>
      <w:r w:rsidRPr="00E92F66">
        <w:rPr>
          <w:rFonts w:ascii="Century Gothic" w:eastAsia="Yu Gothic UI Light" w:hAnsi="Century Gothic" w:cs="Arial"/>
          <w:bCs/>
        </w:rPr>
        <w:t>; 13</w:t>
      </w:r>
      <w:r w:rsidR="00C00A33" w:rsidRPr="00E92F66">
        <w:rPr>
          <w:rFonts w:ascii="Century Gothic" w:eastAsia="Yu Gothic UI Light" w:hAnsi="Century Gothic" w:cs="Arial"/>
          <w:bCs/>
        </w:rPr>
        <w:t>, párrafo primero</w:t>
      </w:r>
      <w:r w:rsidRPr="00E92F66">
        <w:rPr>
          <w:rFonts w:ascii="Century Gothic" w:eastAsia="Yu Gothic UI Light" w:hAnsi="Century Gothic" w:cs="Arial"/>
          <w:bCs/>
        </w:rPr>
        <w:t>; 16, fracción I; 17, fracciones I, II y III;  27-1; 29</w:t>
      </w:r>
      <w:r w:rsidR="00E92F66">
        <w:rPr>
          <w:rFonts w:ascii="Century Gothic" w:eastAsia="Yu Gothic UI Light" w:hAnsi="Century Gothic" w:cs="Arial"/>
          <w:bCs/>
        </w:rPr>
        <w:t xml:space="preserve">, </w:t>
      </w:r>
      <w:r w:rsidR="0067106E" w:rsidRPr="00E92F66">
        <w:rPr>
          <w:rFonts w:ascii="Century Gothic" w:eastAsia="Yu Gothic UI Light" w:hAnsi="Century Gothic" w:cs="Arial"/>
          <w:bCs/>
        </w:rPr>
        <w:t>párrafo primero,</w:t>
      </w:r>
      <w:r w:rsidRPr="00E92F66">
        <w:rPr>
          <w:rFonts w:ascii="Century Gothic" w:eastAsia="Yu Gothic UI Light" w:hAnsi="Century Gothic" w:cs="Arial"/>
          <w:bCs/>
        </w:rPr>
        <w:t xml:space="preserve"> fracción I y II;</w:t>
      </w:r>
      <w:r w:rsidR="00186B92" w:rsidRPr="00E92F66">
        <w:rPr>
          <w:rFonts w:ascii="Century Gothic" w:eastAsia="Yu Gothic UI Light" w:hAnsi="Century Gothic" w:cs="Arial"/>
          <w:bCs/>
        </w:rPr>
        <w:t xml:space="preserve"> 57-1</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fracción II;</w:t>
      </w:r>
      <w:r w:rsidR="00186B92" w:rsidRPr="00E92F66">
        <w:rPr>
          <w:rFonts w:ascii="Century Gothic" w:eastAsia="Yu Gothic UI Light" w:hAnsi="Century Gothic" w:cs="Arial"/>
          <w:bCs/>
        </w:rPr>
        <w:t xml:space="preserve"> 111; 136; 139</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fracción II;</w:t>
      </w:r>
      <w:r w:rsidR="0026675B" w:rsidRPr="00E92F66">
        <w:rPr>
          <w:rFonts w:ascii="Century Gothic" w:eastAsia="Yu Gothic UI Light" w:hAnsi="Century Gothic" w:cs="Arial"/>
          <w:bCs/>
        </w:rPr>
        <w:t xml:space="preserve"> 142</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fracciones I, II y III; 228</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fracción I, inciso l); 230, fracciones XIII, XXIV, incisos a), b), c), d), e), f), g), h), i), j), k), l), m), n), o) y p),</w:t>
      </w:r>
      <w:r w:rsidRPr="00A324FB">
        <w:rPr>
          <w:rFonts w:ascii="Century Gothic" w:eastAsia="Yu Gothic UI Light" w:hAnsi="Century Gothic" w:cs="Arial"/>
          <w:bCs/>
        </w:rPr>
        <w:t xml:space="preserve"> LXV, LXVII, LXVIII, LXIX, LXXII, LXXVII, incisos a), b), c), e), f), g), h), i), j), LXXVIII, incisos a), b), c), d), e), f) y g); 2</w:t>
      </w:r>
      <w:r w:rsidR="00E92F66">
        <w:rPr>
          <w:rFonts w:ascii="Century Gothic" w:eastAsia="Yu Gothic UI Light" w:hAnsi="Century Gothic" w:cs="Arial"/>
          <w:bCs/>
        </w:rPr>
        <w:t>32, fracciones III, incisos d),</w:t>
      </w:r>
      <w:r w:rsidRPr="00A324FB">
        <w:rPr>
          <w:rFonts w:ascii="Century Gothic" w:eastAsia="Yu Gothic UI Light" w:hAnsi="Century Gothic" w:cs="Arial"/>
          <w:bCs/>
        </w:rPr>
        <w:t xml:space="preserve"> e) y V, inciso b); 234, fracciones I, II, III, IV, V, VI, VII, VIII, IX, X y XI; 236, fracciones I, II, III, IV, V, VII, X y XI; 237, fracciones VIII, incisos 1) y 3), </w:t>
      </w:r>
      <w:r w:rsidRPr="00E70E9C">
        <w:rPr>
          <w:rFonts w:ascii="Century Gothic" w:eastAsia="Yu Gothic UI Light" w:hAnsi="Century Gothic" w:cs="Arial"/>
          <w:bCs/>
        </w:rPr>
        <w:t>párrafos tercero, cuarto y quinto</w:t>
      </w:r>
      <w:r w:rsidRPr="00A324FB">
        <w:rPr>
          <w:rFonts w:ascii="Century Gothic" w:eastAsia="Yu Gothic UI Light" w:hAnsi="Century Gothic" w:cs="Arial"/>
          <w:bCs/>
        </w:rPr>
        <w:t>, XV, incisos a), b) y d); 238, fracciones XIX, incisos 1) y 4) y XX; 245</w:t>
      </w:r>
      <w:r w:rsidR="00E92F66">
        <w:rPr>
          <w:rFonts w:ascii="Century Gothic" w:eastAsia="Yu Gothic UI Light" w:hAnsi="Century Gothic" w:cs="Arial"/>
          <w:bCs/>
        </w:rPr>
        <w:t>, párrafo primero</w:t>
      </w:r>
      <w:r w:rsidRPr="00A324FB">
        <w:rPr>
          <w:rFonts w:ascii="Century Gothic" w:eastAsia="Yu Gothic UI Light" w:hAnsi="Century Gothic" w:cs="Arial"/>
          <w:bCs/>
        </w:rPr>
        <w:t>; 246, fracción I, II, III; 247, fracción I; 252, fracción XX, XXXII, XXXV, XXXVI, XLIII, incisos g) y h); 256, fracciones I, incisos a), b), c), d), e), f), g) y h), II, III, IV, V, VI, VII y X; 261, fracciones I, inciso a), IV, inciso a) numerales 1 y 2; 262.</w:t>
      </w:r>
      <w:r w:rsidRPr="00A324FB">
        <w:rPr>
          <w:rFonts w:ascii="Century Gothic" w:hAnsi="Century Gothic" w:cs="Arial"/>
          <w:bCs/>
          <w:color w:val="242424"/>
          <w:shd w:val="clear" w:color="auto" w:fill="FFFFFF"/>
        </w:rPr>
        <w:t xml:space="preserve">Se </w:t>
      </w:r>
      <w:r w:rsidRPr="00A324FB">
        <w:rPr>
          <w:rFonts w:ascii="Century Gothic" w:hAnsi="Century Gothic" w:cs="Arial"/>
          <w:b/>
          <w:color w:val="242424"/>
          <w:shd w:val="clear" w:color="auto" w:fill="FFFFFF"/>
        </w:rPr>
        <w:t>ADICIONAN</w:t>
      </w:r>
      <w:r w:rsidRPr="00A324FB">
        <w:rPr>
          <w:rFonts w:ascii="Century Gothic" w:hAnsi="Century Gothic" w:cs="Arial"/>
          <w:bCs/>
          <w:color w:val="242424"/>
          <w:shd w:val="clear" w:color="auto" w:fill="FFFFFF"/>
        </w:rPr>
        <w:t xml:space="preserve"> </w:t>
      </w:r>
      <w:r w:rsidR="00673829">
        <w:rPr>
          <w:rFonts w:ascii="Century Gothic" w:hAnsi="Century Gothic" w:cs="Arial"/>
          <w:bCs/>
          <w:color w:val="242424"/>
          <w:shd w:val="clear" w:color="auto" w:fill="FFFFFF"/>
        </w:rPr>
        <w:t xml:space="preserve">a </w:t>
      </w:r>
      <w:r w:rsidRPr="00A324FB">
        <w:rPr>
          <w:rFonts w:ascii="Century Gothic" w:hAnsi="Century Gothic" w:cs="Arial"/>
          <w:bCs/>
          <w:color w:val="242424"/>
          <w:shd w:val="clear" w:color="auto" w:fill="FFFFFF"/>
        </w:rPr>
        <w:t xml:space="preserve">los </w:t>
      </w:r>
      <w:r w:rsidRPr="00E92F66">
        <w:rPr>
          <w:rFonts w:ascii="Century Gothic" w:hAnsi="Century Gothic" w:cs="Arial"/>
          <w:bCs/>
          <w:color w:val="242424"/>
          <w:shd w:val="clear" w:color="auto" w:fill="FFFFFF"/>
        </w:rPr>
        <w:t xml:space="preserve">artículos </w:t>
      </w:r>
      <w:r w:rsidRPr="00E92F66">
        <w:rPr>
          <w:rFonts w:ascii="Century Gothic" w:hAnsi="Century Gothic" w:cs="Arial"/>
          <w:color w:val="242424"/>
          <w:shd w:val="clear" w:color="auto" w:fill="FFFFFF"/>
        </w:rPr>
        <w:t>4-1, fracciones XXXIV, XXXV y XXXVI; 17, fracción VI; 23-1; 29</w:t>
      </w:r>
      <w:r w:rsidR="00E92F66">
        <w:rPr>
          <w:rFonts w:ascii="Century Gothic" w:hAnsi="Century Gothic" w:cs="Arial"/>
          <w:color w:val="242424"/>
          <w:shd w:val="clear" w:color="auto" w:fill="FFFFFF"/>
        </w:rPr>
        <w:t>,</w:t>
      </w:r>
      <w:r w:rsidRPr="00E92F66">
        <w:rPr>
          <w:rFonts w:ascii="Century Gothic" w:hAnsi="Century Gothic" w:cs="Arial"/>
          <w:color w:val="242424"/>
          <w:shd w:val="clear" w:color="auto" w:fill="FFFFFF"/>
        </w:rPr>
        <w:t xml:space="preserve"> fracción XXVII;</w:t>
      </w:r>
      <w:r w:rsidR="0026675B" w:rsidRPr="00E92F66">
        <w:rPr>
          <w:rFonts w:ascii="Century Gothic" w:hAnsi="Century Gothic" w:cs="Arial"/>
          <w:color w:val="242424"/>
          <w:shd w:val="clear" w:color="auto" w:fill="FFFFFF"/>
        </w:rPr>
        <w:t xml:space="preserve"> 139</w:t>
      </w:r>
      <w:r w:rsidR="00E92F66">
        <w:rPr>
          <w:rFonts w:ascii="Century Gothic" w:hAnsi="Century Gothic" w:cs="Arial"/>
          <w:color w:val="242424"/>
          <w:shd w:val="clear" w:color="auto" w:fill="FFFFFF"/>
        </w:rPr>
        <w:t>,</w:t>
      </w:r>
      <w:r w:rsidR="0026675B" w:rsidRPr="00E92F66">
        <w:rPr>
          <w:rFonts w:ascii="Century Gothic" w:hAnsi="Century Gothic" w:cs="Arial"/>
          <w:color w:val="242424"/>
          <w:shd w:val="clear" w:color="auto" w:fill="FFFFFF"/>
        </w:rPr>
        <w:t xml:space="preserve"> fracción VI; 228</w:t>
      </w:r>
      <w:r w:rsidR="00E92F66">
        <w:rPr>
          <w:rFonts w:ascii="Century Gothic" w:hAnsi="Century Gothic" w:cs="Arial"/>
          <w:color w:val="242424"/>
          <w:shd w:val="clear" w:color="auto" w:fill="FFFFFF"/>
        </w:rPr>
        <w:t>,</w:t>
      </w:r>
      <w:r w:rsidRPr="00E92F66">
        <w:rPr>
          <w:rFonts w:ascii="Century Gothic" w:hAnsi="Century Gothic" w:cs="Arial"/>
          <w:color w:val="242424"/>
          <w:shd w:val="clear" w:color="auto" w:fill="FFFFFF"/>
        </w:rPr>
        <w:t xml:space="preserve"> fracción IV inciso j); 229, fracción XX; 230, fracciones LXXIX, LXXX,</w:t>
      </w:r>
      <w:r w:rsidRPr="00A324FB">
        <w:rPr>
          <w:rFonts w:ascii="Century Gothic" w:hAnsi="Century Gothic" w:cs="Arial"/>
          <w:color w:val="242424"/>
          <w:shd w:val="clear" w:color="auto" w:fill="FFFFFF"/>
        </w:rPr>
        <w:t xml:space="preserve"> LXXXI y LXXXII; 237, fracciones IX, incisos a) y b), XXVIII y XXIX; 238, fracción XIX, incisos 6) y 7) y XXIX; 245, fracciones VII, VIII, IX, X y XI; 252, fracción XLIII, incisos i), j), k), l), m), n), o), p), q), r), s), t) y u); 261, fracciones I, inciso c), fracción VII, inciso y), z), aa) y ab), VIII, incisos a), b), c), d), e) y f), fracción IX, incisos a) numerales del 1 al 14,   inciso b) numerales 1), 2) </w:t>
      </w:r>
      <w:r w:rsidR="00E92F66">
        <w:rPr>
          <w:rFonts w:ascii="Century Gothic" w:hAnsi="Century Gothic" w:cs="Arial"/>
          <w:color w:val="242424"/>
          <w:shd w:val="clear" w:color="auto" w:fill="FFFFFF"/>
        </w:rPr>
        <w:t xml:space="preserve">y 3), inciso c) numerales 1, 2, 3, 4, 5, 6, </w:t>
      </w:r>
      <w:r w:rsidRPr="00A324FB">
        <w:rPr>
          <w:rFonts w:ascii="Century Gothic" w:hAnsi="Century Gothic" w:cs="Arial"/>
          <w:color w:val="242424"/>
          <w:shd w:val="clear" w:color="auto" w:fill="FFFFFF"/>
        </w:rPr>
        <w:t>7, inciso d) numerales 1</w:t>
      </w:r>
      <w:r w:rsidR="00E92F66">
        <w:rPr>
          <w:rFonts w:ascii="Century Gothic" w:hAnsi="Century Gothic" w:cs="Arial"/>
          <w:color w:val="242424"/>
          <w:shd w:val="clear" w:color="auto" w:fill="FFFFFF"/>
        </w:rPr>
        <w:t>, 2, 3, 4, 5, 6, 7, 8, 9,</w:t>
      </w:r>
      <w:r w:rsidRPr="00A324FB">
        <w:rPr>
          <w:rFonts w:ascii="Century Gothic" w:hAnsi="Century Gothic" w:cs="Arial"/>
          <w:color w:val="242424"/>
          <w:shd w:val="clear" w:color="auto" w:fill="FFFFFF"/>
        </w:rPr>
        <w:t xml:space="preserve"> 10, inciso e) numerales 1), 2), 3), 4), 5) y 6), inciso f) numerales 1), 2), 3), 4), 5) y 6), inciso g) 1), 2), 3), 4) y 5), e inciso h) numerales 1), 2), 3) y 4); capitulo XLV, artículo 265, fracciones I, incisos a), b) y c), II, III, incisos del a) al i), IV, incisos a), b) y c) , V, incisos, a), b) y c), fracción VI, VII, VIII, incisos del a) al d),fracción IX, incisos, a), b) y c); capítulo XLVI, artículo 266,  fracciones I, incisos a), b) y c), II, incisos a), b) y c) y III.</w:t>
      </w:r>
      <w:r w:rsidRPr="00A324FB">
        <w:rPr>
          <w:rFonts w:ascii="Century Gothic" w:hAnsi="Century Gothic" w:cs="Arial"/>
          <w:b/>
          <w:bCs/>
          <w:color w:val="242424"/>
          <w:shd w:val="clear" w:color="auto" w:fill="FFFFFF"/>
        </w:rPr>
        <w:t xml:space="preserve"> </w:t>
      </w:r>
      <w:r w:rsidRPr="00A324FB">
        <w:rPr>
          <w:rFonts w:ascii="Century Gothic" w:hAnsi="Century Gothic" w:cs="Arial"/>
          <w:bCs/>
          <w:color w:val="242424"/>
          <w:shd w:val="clear" w:color="auto" w:fill="FFFFFF"/>
        </w:rPr>
        <w:t xml:space="preserve">Se </w:t>
      </w:r>
      <w:r w:rsidRPr="00A324FB">
        <w:rPr>
          <w:rFonts w:ascii="Century Gothic" w:hAnsi="Century Gothic" w:cs="Arial"/>
          <w:b/>
          <w:color w:val="242424"/>
          <w:shd w:val="clear" w:color="auto" w:fill="FFFFFF"/>
        </w:rPr>
        <w:t xml:space="preserve">DEROGAN </w:t>
      </w:r>
      <w:r w:rsidRPr="00E92F66">
        <w:rPr>
          <w:rFonts w:ascii="Century Gothic" w:hAnsi="Century Gothic" w:cs="Arial"/>
          <w:color w:val="242424"/>
          <w:shd w:val="clear" w:color="auto" w:fill="FFFFFF"/>
        </w:rPr>
        <w:t>los artículos 8, fracción III, inciso e); 29 fracción IV, X segundo párrafo y XI; 115-1, 115-2, 115-3, 115-4, 115-5, 115-6, 115-7, 115-8, 115-9 y 115-10; 119; 122; 123;</w:t>
      </w:r>
      <w:r w:rsidRPr="00A324FB">
        <w:rPr>
          <w:rFonts w:ascii="Century Gothic" w:hAnsi="Century Gothic" w:cs="Arial"/>
          <w:color w:val="242424"/>
          <w:shd w:val="clear" w:color="auto" w:fill="FFFFFF"/>
        </w:rPr>
        <w:t xml:space="preserve"> 230, fracciones XVI, XXII y XXIII; 238, fracciones VIII, IX, X, XX, incisos 1) y 2) y XXI; 245 fracción III, 252, fracciones XXX, XXXVII, XXXVIII, XLIII, incisos c), d), e) y f); 261, fracciones IV, inciso a), numeral 3 y 4 y fracción V; todos</w:t>
      </w:r>
      <w:r w:rsidRPr="00A324FB">
        <w:rPr>
          <w:rFonts w:ascii="Century Gothic" w:eastAsia="Yu Gothic UI Light" w:hAnsi="Century Gothic" w:cs="Arial"/>
        </w:rPr>
        <w:t xml:space="preserve"> de la </w:t>
      </w:r>
      <w:r w:rsidRPr="009461F8">
        <w:rPr>
          <w:rFonts w:ascii="Century Gothic" w:eastAsia="Yu Gothic UI Light" w:hAnsi="Century Gothic" w:cs="Arial"/>
          <w:bCs/>
        </w:rPr>
        <w:t>Ley Estatal de Derechos de Chihuahua</w:t>
      </w:r>
      <w:r w:rsidRPr="009461F8">
        <w:rPr>
          <w:rFonts w:ascii="Century Gothic" w:eastAsia="Yu Gothic UI Light" w:hAnsi="Century Gothic" w:cs="Arial"/>
        </w:rPr>
        <w:t>,</w:t>
      </w:r>
      <w:r w:rsidRPr="00A324FB">
        <w:rPr>
          <w:rFonts w:ascii="Century Gothic" w:eastAsia="Yu Gothic UI Light" w:hAnsi="Century Gothic" w:cs="Arial"/>
        </w:rPr>
        <w:t xml:space="preserve"> para quedar expresado como sigue a continuación:</w:t>
      </w:r>
      <w:bookmarkEnd w:id="5"/>
    </w:p>
    <w:p w14:paraId="3DB2A5DF" w14:textId="29E251B7" w:rsidR="008D5189" w:rsidRDefault="008D5189" w:rsidP="002077F5">
      <w:pPr>
        <w:spacing w:line="360" w:lineRule="auto"/>
        <w:jc w:val="both"/>
        <w:rPr>
          <w:rFonts w:ascii="Century Gothic" w:eastAsia="Yu Gothic UI Light" w:hAnsi="Century Gothic" w:cs="Arial"/>
          <w:lang w:val="es-MX" w:eastAsia="en-US"/>
        </w:rPr>
      </w:pPr>
      <w:r w:rsidRPr="00A324FB">
        <w:rPr>
          <w:rFonts w:ascii="Century Gothic" w:eastAsia="Yu Gothic UI Light" w:hAnsi="Century Gothic" w:cs="Arial"/>
          <w:b/>
          <w:lang w:eastAsia="en-US"/>
        </w:rPr>
        <w:t xml:space="preserve">Artículo 4-1.- </w:t>
      </w:r>
      <w:r w:rsidR="00673829">
        <w:rPr>
          <w:rFonts w:ascii="Century Gothic" w:eastAsia="Yu Gothic UI Light" w:hAnsi="Century Gothic" w:cs="Arial"/>
          <w:lang w:val="es-MX" w:eastAsia="en-US"/>
        </w:rPr>
        <w:t>…</w:t>
      </w:r>
    </w:p>
    <w:p w14:paraId="73B95125" w14:textId="77777777" w:rsidR="00B63781" w:rsidRPr="00B63781" w:rsidRDefault="00673829" w:rsidP="0046438E">
      <w:pPr>
        <w:pStyle w:val="Prrafodelista"/>
        <w:numPr>
          <w:ilvl w:val="0"/>
          <w:numId w:val="34"/>
        </w:numPr>
        <w:spacing w:line="360" w:lineRule="auto"/>
        <w:ind w:left="567" w:hanging="207"/>
        <w:jc w:val="both"/>
        <w:rPr>
          <w:rFonts w:ascii="Century Gothic" w:eastAsia="Yu Gothic UI Light" w:hAnsi="Century Gothic" w:cs="Arial"/>
          <w:sz w:val="24"/>
        </w:rPr>
      </w:pPr>
      <w:r w:rsidRPr="00B63781">
        <w:rPr>
          <w:rFonts w:ascii="Century Gothic" w:eastAsia="Yu Gothic UI Light" w:hAnsi="Century Gothic" w:cs="Arial"/>
          <w:sz w:val="24"/>
        </w:rPr>
        <w:t>a la XXXIII. …</w:t>
      </w:r>
    </w:p>
    <w:p w14:paraId="5F80918A" w14:textId="7CB8E19A" w:rsidR="008D5189" w:rsidRPr="00B63781" w:rsidRDefault="00B63781" w:rsidP="00B63781">
      <w:pPr>
        <w:spacing w:line="360" w:lineRule="auto"/>
        <w:ind w:left="1276" w:hanging="916"/>
        <w:jc w:val="both"/>
        <w:rPr>
          <w:rFonts w:ascii="Century Gothic" w:eastAsia="Yu Gothic UI Light" w:hAnsi="Century Gothic" w:cs="Arial"/>
        </w:rPr>
      </w:pPr>
      <w:r w:rsidRPr="00B63781">
        <w:rPr>
          <w:rFonts w:ascii="Century Gothic" w:eastAsia="Yu Gothic UI Light" w:hAnsi="Century Gothic" w:cs="Arial"/>
          <w:b/>
          <w:bCs/>
        </w:rPr>
        <w:t xml:space="preserve">XXXIV. </w:t>
      </w:r>
      <w:r>
        <w:rPr>
          <w:rFonts w:ascii="Century Gothic" w:eastAsia="Yu Gothic UI Light" w:hAnsi="Century Gothic" w:cs="Arial"/>
          <w:b/>
          <w:bCs/>
        </w:rPr>
        <w:t xml:space="preserve"> </w:t>
      </w:r>
      <w:r w:rsidR="008D5189" w:rsidRPr="00B63781">
        <w:rPr>
          <w:rFonts w:ascii="Century Gothic" w:hAnsi="Century Gothic" w:cs="Arial"/>
          <w:b/>
          <w:bCs/>
        </w:rPr>
        <w:t xml:space="preserve">INVENTOR: Herramienta de ingeniería que diseña, modela, ensambla y </w:t>
      </w:r>
      <w:r>
        <w:rPr>
          <w:rFonts w:ascii="Century Gothic" w:hAnsi="Century Gothic" w:cs="Arial"/>
          <w:b/>
          <w:bCs/>
        </w:rPr>
        <w:t xml:space="preserve"> </w:t>
      </w:r>
      <w:r w:rsidR="008D5189" w:rsidRPr="00B63781">
        <w:rPr>
          <w:rFonts w:ascii="Century Gothic" w:hAnsi="Century Gothic" w:cs="Arial"/>
          <w:b/>
          <w:bCs/>
        </w:rPr>
        <w:t>crea</w:t>
      </w:r>
      <w:r>
        <w:rPr>
          <w:rFonts w:ascii="Century Gothic" w:hAnsi="Century Gothic" w:cs="Arial"/>
          <w:b/>
          <w:bCs/>
        </w:rPr>
        <w:t xml:space="preserve"> </w:t>
      </w:r>
      <w:r w:rsidR="008D5189" w:rsidRPr="00B63781">
        <w:rPr>
          <w:rFonts w:ascii="Century Gothic" w:hAnsi="Century Gothic" w:cs="Arial"/>
          <w:b/>
          <w:bCs/>
        </w:rPr>
        <w:t>prototipos digitales.</w:t>
      </w:r>
    </w:p>
    <w:p w14:paraId="625C3C3D" w14:textId="77777777" w:rsidR="008D5189" w:rsidRPr="002077F5" w:rsidRDefault="008D5189" w:rsidP="002077F5">
      <w:pPr>
        <w:spacing w:line="360" w:lineRule="auto"/>
        <w:ind w:left="560"/>
        <w:jc w:val="both"/>
        <w:rPr>
          <w:rFonts w:ascii="Century Gothic" w:hAnsi="Century Gothic" w:cs="Arial"/>
          <w:b/>
          <w:bCs/>
        </w:rPr>
      </w:pPr>
    </w:p>
    <w:p w14:paraId="077FD997" w14:textId="77777777" w:rsidR="008D5189" w:rsidRPr="002077F5" w:rsidRDefault="008D5189" w:rsidP="00B63781">
      <w:pPr>
        <w:spacing w:line="360" w:lineRule="auto"/>
        <w:ind w:left="1276" w:hanging="857"/>
        <w:jc w:val="both"/>
        <w:rPr>
          <w:rFonts w:ascii="Century Gothic" w:hAnsi="Century Gothic" w:cs="Arial"/>
          <w:b/>
          <w:bCs/>
        </w:rPr>
      </w:pPr>
      <w:r w:rsidRPr="002077F5">
        <w:rPr>
          <w:rFonts w:ascii="Century Gothic" w:hAnsi="Century Gothic" w:cs="Arial"/>
          <w:b/>
          <w:bCs/>
        </w:rPr>
        <w:t>XXXV.  MINDFULNESS: Técnica de meditación que busca entrenar la mente para centrar la atención y redireccionar los pensamientos.</w:t>
      </w:r>
    </w:p>
    <w:p w14:paraId="4ECB18C5" w14:textId="77777777" w:rsidR="008D5189" w:rsidRPr="002077F5" w:rsidRDefault="008D5189" w:rsidP="002077F5">
      <w:pPr>
        <w:spacing w:line="360" w:lineRule="auto"/>
        <w:ind w:left="560"/>
        <w:jc w:val="both"/>
        <w:rPr>
          <w:rFonts w:ascii="Century Gothic" w:hAnsi="Century Gothic" w:cs="Arial"/>
          <w:b/>
          <w:bCs/>
        </w:rPr>
      </w:pPr>
    </w:p>
    <w:p w14:paraId="60823021" w14:textId="1506719E" w:rsidR="008D5189" w:rsidRPr="002077F5" w:rsidRDefault="008D5189" w:rsidP="00B63781">
      <w:pPr>
        <w:spacing w:line="360" w:lineRule="auto"/>
        <w:ind w:left="1276" w:hanging="857"/>
        <w:jc w:val="both"/>
        <w:rPr>
          <w:rFonts w:ascii="Century Gothic" w:hAnsi="Century Gothic" w:cs="Arial"/>
          <w:b/>
          <w:bCs/>
        </w:rPr>
      </w:pPr>
      <w:r w:rsidRPr="002077F5">
        <w:rPr>
          <w:rFonts w:ascii="Century Gothic" w:hAnsi="Century Gothic" w:cs="Arial"/>
          <w:b/>
          <w:bCs/>
        </w:rPr>
        <w:t xml:space="preserve">XXXVI. STEAM: </w:t>
      </w:r>
      <w:r w:rsidRPr="002077F5">
        <w:rPr>
          <w:rFonts w:ascii="Century Gothic" w:hAnsi="Century Gothic" w:cs="Arial"/>
          <w:b/>
          <w:bCs/>
          <w:shd w:val="clear" w:color="auto" w:fill="FFFFFF"/>
        </w:rPr>
        <w:t xml:space="preserve">Science, Technology, Engineering, Arts &amp; Mathematics; </w:t>
      </w:r>
      <w:r w:rsidR="00B63781">
        <w:rPr>
          <w:rFonts w:ascii="Century Gothic" w:hAnsi="Century Gothic" w:cs="Arial"/>
          <w:b/>
          <w:bCs/>
          <w:shd w:val="clear" w:color="auto" w:fill="FFFFFF"/>
        </w:rPr>
        <w:t xml:space="preserve"> </w:t>
      </w:r>
      <w:r w:rsidRPr="002077F5">
        <w:rPr>
          <w:rFonts w:ascii="Century Gothic" w:hAnsi="Century Gothic" w:cs="Arial"/>
          <w:b/>
          <w:bCs/>
          <w:shd w:val="clear" w:color="auto" w:fill="FFFFFF"/>
        </w:rPr>
        <w:t>Ciencia, Tecnología, Ingeniería, Artes y Matemáticas.</w:t>
      </w:r>
    </w:p>
    <w:p w14:paraId="4618539F" w14:textId="77777777" w:rsidR="008D5189" w:rsidRPr="00A324FB" w:rsidRDefault="008D5189" w:rsidP="002077F5">
      <w:pPr>
        <w:spacing w:line="360" w:lineRule="auto"/>
        <w:ind w:left="567" w:hanging="567"/>
        <w:jc w:val="both"/>
        <w:rPr>
          <w:rFonts w:ascii="Century Gothic" w:hAnsi="Century Gothic" w:cs="Arial"/>
          <w:lang w:val="es-MX" w:eastAsia="es-MX"/>
        </w:rPr>
      </w:pPr>
    </w:p>
    <w:p w14:paraId="4BAA5FCF" w14:textId="77777777" w:rsidR="001910B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8o.</w:t>
      </w:r>
      <w:r w:rsidRPr="00A324FB">
        <w:rPr>
          <w:rFonts w:ascii="Century Gothic" w:hAnsi="Century Gothic" w:cs="Arial"/>
          <w:lang w:val="es-MX" w:eastAsia="es-MX"/>
        </w:rPr>
        <w:t xml:space="preserve"> </w:t>
      </w:r>
      <w:r w:rsidR="001910BB">
        <w:rPr>
          <w:rFonts w:ascii="Century Gothic" w:hAnsi="Century Gothic" w:cs="Arial"/>
          <w:lang w:val="es-MX" w:eastAsia="es-MX"/>
        </w:rPr>
        <w:t>…</w:t>
      </w:r>
    </w:p>
    <w:p w14:paraId="116CCF60" w14:textId="77777777" w:rsidR="001910BB" w:rsidRDefault="001910BB" w:rsidP="002077F5">
      <w:pPr>
        <w:spacing w:line="360" w:lineRule="auto"/>
        <w:jc w:val="both"/>
        <w:rPr>
          <w:rFonts w:ascii="Century Gothic" w:hAnsi="Century Gothic" w:cs="Arial"/>
          <w:lang w:val="es-MX" w:eastAsia="es-MX"/>
        </w:rPr>
      </w:pPr>
    </w:p>
    <w:p w14:paraId="62D35D47" w14:textId="7BE73E63" w:rsidR="001910BB" w:rsidRDefault="004D57C6" w:rsidP="0046438E">
      <w:pPr>
        <w:pStyle w:val="Prrafodelista"/>
        <w:numPr>
          <w:ilvl w:val="0"/>
          <w:numId w:val="35"/>
        </w:numPr>
        <w:spacing w:line="360" w:lineRule="auto"/>
        <w:ind w:left="709" w:hanging="349"/>
        <w:jc w:val="both"/>
        <w:rPr>
          <w:rFonts w:ascii="Century Gothic" w:hAnsi="Century Gothic" w:cs="Arial"/>
          <w:lang w:eastAsia="es-MX"/>
        </w:rPr>
      </w:pPr>
      <w:r>
        <w:rPr>
          <w:rFonts w:ascii="Century Gothic" w:hAnsi="Century Gothic" w:cs="Arial"/>
          <w:lang w:eastAsia="es-MX"/>
        </w:rPr>
        <w:t>y</w:t>
      </w:r>
      <w:r w:rsidR="001910BB">
        <w:rPr>
          <w:rFonts w:ascii="Century Gothic" w:hAnsi="Century Gothic" w:cs="Arial"/>
          <w:lang w:eastAsia="es-MX"/>
        </w:rPr>
        <w:t xml:space="preserve"> II. …</w:t>
      </w:r>
      <w:r w:rsidR="008D5189" w:rsidRPr="001910BB">
        <w:rPr>
          <w:rFonts w:ascii="Century Gothic" w:hAnsi="Century Gothic" w:cs="Arial"/>
          <w:lang w:eastAsia="es-MX"/>
        </w:rPr>
        <w:t xml:space="preserve"> </w:t>
      </w:r>
    </w:p>
    <w:p w14:paraId="0FB7C396" w14:textId="77777777" w:rsidR="001910BB" w:rsidRDefault="001910BB" w:rsidP="001910BB">
      <w:pPr>
        <w:pStyle w:val="Prrafodelista"/>
        <w:spacing w:line="360" w:lineRule="auto"/>
        <w:ind w:left="709"/>
        <w:jc w:val="both"/>
        <w:rPr>
          <w:rFonts w:ascii="Century Gothic" w:hAnsi="Century Gothic" w:cs="Arial"/>
          <w:lang w:eastAsia="es-MX"/>
        </w:rPr>
      </w:pPr>
    </w:p>
    <w:p w14:paraId="333D5E42" w14:textId="3A77A6CC" w:rsidR="001910BB" w:rsidRDefault="001910BB" w:rsidP="0046438E">
      <w:pPr>
        <w:pStyle w:val="Prrafodelista"/>
        <w:numPr>
          <w:ilvl w:val="0"/>
          <w:numId w:val="36"/>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5538BF6C" w14:textId="77777777" w:rsidR="001910BB" w:rsidRPr="001910BB" w:rsidRDefault="001910BB" w:rsidP="0046438E">
      <w:pPr>
        <w:pStyle w:val="Prrafodelista"/>
        <w:numPr>
          <w:ilvl w:val="0"/>
          <w:numId w:val="37"/>
        </w:numPr>
        <w:spacing w:line="360" w:lineRule="auto"/>
        <w:ind w:left="1418" w:hanging="567"/>
        <w:jc w:val="both"/>
        <w:rPr>
          <w:rFonts w:ascii="Century Gothic" w:hAnsi="Century Gothic" w:cs="Arial"/>
          <w:b/>
          <w:lang w:eastAsia="es-MX"/>
        </w:rPr>
      </w:pPr>
      <w:r w:rsidRPr="001910BB">
        <w:rPr>
          <w:rFonts w:ascii="Century Gothic" w:hAnsi="Century Gothic" w:cs="Arial"/>
          <w:lang w:eastAsia="es-MX"/>
        </w:rPr>
        <w:t>…</w:t>
      </w:r>
    </w:p>
    <w:p w14:paraId="04CA58D5" w14:textId="38AFB371" w:rsidR="008D5189" w:rsidRPr="001910BB" w:rsidRDefault="008D5189" w:rsidP="0046438E">
      <w:pPr>
        <w:pStyle w:val="Prrafodelista"/>
        <w:numPr>
          <w:ilvl w:val="0"/>
          <w:numId w:val="37"/>
        </w:numPr>
        <w:spacing w:line="360" w:lineRule="auto"/>
        <w:ind w:left="1418" w:hanging="567"/>
        <w:jc w:val="both"/>
        <w:rPr>
          <w:rFonts w:ascii="Century Gothic" w:hAnsi="Century Gothic" w:cs="Arial"/>
          <w:b/>
          <w:lang w:eastAsia="es-MX"/>
        </w:rPr>
      </w:pPr>
      <w:r w:rsidRPr="001910BB">
        <w:rPr>
          <w:rFonts w:ascii="Century Gothic" w:hAnsi="Century Gothic" w:cs="Arial"/>
          <w:lang w:eastAsia="es-MX"/>
        </w:rPr>
        <w:t xml:space="preserve">Cambio </w:t>
      </w:r>
      <w:r w:rsidRPr="001910BB">
        <w:rPr>
          <w:rFonts w:ascii="Century Gothic" w:hAnsi="Century Gothic" w:cs="Arial"/>
          <w:b/>
          <w:bCs/>
          <w:lang w:eastAsia="es-MX"/>
        </w:rPr>
        <w:t xml:space="preserve">o Asignación </w:t>
      </w:r>
      <w:r w:rsidR="001910BB">
        <w:rPr>
          <w:rFonts w:ascii="Century Gothic" w:hAnsi="Century Gothic" w:cs="Arial"/>
          <w:lang w:eastAsia="es-MX"/>
        </w:rPr>
        <w:t>de denominación. ……………........</w:t>
      </w:r>
      <w:r w:rsidRPr="001910BB">
        <w:rPr>
          <w:rFonts w:ascii="Century Gothic" w:hAnsi="Century Gothic" w:cs="Arial"/>
          <w:lang w:eastAsia="es-MX"/>
        </w:rPr>
        <w:t>…</w:t>
      </w:r>
      <w:r w:rsidR="001910BB">
        <w:rPr>
          <w:rFonts w:ascii="Century Gothic" w:hAnsi="Century Gothic" w:cs="Arial"/>
          <w:lang w:eastAsia="es-MX"/>
        </w:rPr>
        <w:t>…</w:t>
      </w:r>
      <w:r w:rsidRPr="001910BB">
        <w:rPr>
          <w:rFonts w:ascii="Century Gothic" w:hAnsi="Century Gothic" w:cs="Arial"/>
          <w:lang w:eastAsia="es-MX"/>
        </w:rPr>
        <w:t>109.1749 UMAs</w:t>
      </w:r>
    </w:p>
    <w:p w14:paraId="384B566F" w14:textId="77777777" w:rsidR="001910BB" w:rsidRPr="001910BB" w:rsidRDefault="001910BB" w:rsidP="0046438E">
      <w:pPr>
        <w:pStyle w:val="Prrafodelista"/>
        <w:numPr>
          <w:ilvl w:val="0"/>
          <w:numId w:val="37"/>
        </w:numPr>
        <w:spacing w:line="360" w:lineRule="auto"/>
        <w:ind w:left="1418" w:hanging="567"/>
        <w:jc w:val="both"/>
        <w:rPr>
          <w:rFonts w:ascii="Century Gothic" w:hAnsi="Century Gothic" w:cs="Arial"/>
          <w:b/>
          <w:lang w:eastAsia="es-MX"/>
        </w:rPr>
      </w:pPr>
      <w:r>
        <w:rPr>
          <w:rFonts w:ascii="Century Gothic" w:hAnsi="Century Gothic" w:cs="Arial"/>
          <w:lang w:eastAsia="es-MX"/>
        </w:rPr>
        <w:t>a la d) …</w:t>
      </w:r>
    </w:p>
    <w:p w14:paraId="61BE9DAC" w14:textId="3D3F9FA4" w:rsidR="008D5189" w:rsidRPr="001910BB" w:rsidRDefault="00624208" w:rsidP="0046438E">
      <w:pPr>
        <w:pStyle w:val="Prrafodelista"/>
        <w:numPr>
          <w:ilvl w:val="0"/>
          <w:numId w:val="37"/>
        </w:numPr>
        <w:spacing w:line="360" w:lineRule="auto"/>
        <w:ind w:left="1418" w:hanging="567"/>
        <w:jc w:val="both"/>
        <w:rPr>
          <w:rFonts w:ascii="Century Gothic" w:hAnsi="Century Gothic" w:cs="Arial"/>
          <w:b/>
          <w:lang w:eastAsia="es-MX"/>
        </w:rPr>
      </w:pPr>
      <w:r w:rsidRPr="001910BB">
        <w:rPr>
          <w:rFonts w:ascii="Century Gothic" w:hAnsi="Century Gothic" w:cs="Arial"/>
          <w:b/>
          <w:bCs/>
          <w:lang w:eastAsia="es-MX"/>
        </w:rPr>
        <w:t>Se deroga.</w:t>
      </w:r>
    </w:p>
    <w:p w14:paraId="68B3B576" w14:textId="77777777" w:rsidR="008D5189" w:rsidRPr="002077F5" w:rsidRDefault="008D5189" w:rsidP="002077F5">
      <w:pPr>
        <w:spacing w:line="360" w:lineRule="auto"/>
        <w:ind w:left="708" w:hanging="708"/>
        <w:jc w:val="both"/>
        <w:rPr>
          <w:rFonts w:ascii="Century Gothic" w:hAnsi="Century Gothic" w:cs="Arial"/>
          <w:lang w:val="es-MX" w:eastAsia="es-MX"/>
        </w:rPr>
      </w:pPr>
    </w:p>
    <w:p w14:paraId="514551DF" w14:textId="1C80F9BA" w:rsidR="008D5189" w:rsidRPr="002077F5" w:rsidRDefault="008D5189" w:rsidP="002077F5">
      <w:pPr>
        <w:spacing w:line="360" w:lineRule="auto"/>
        <w:ind w:left="1134" w:hanging="567"/>
        <w:jc w:val="both"/>
        <w:rPr>
          <w:rFonts w:ascii="Century Gothic" w:hAnsi="Century Gothic" w:cs="Arial"/>
          <w:lang w:val="es-MX" w:eastAsia="es-MX"/>
        </w:rPr>
      </w:pPr>
      <w:r w:rsidRPr="002077F5">
        <w:rPr>
          <w:rFonts w:ascii="Century Gothic" w:hAnsi="Century Gothic" w:cs="Arial"/>
          <w:bCs/>
          <w:lang w:val="es-MX" w:eastAsia="es-MX"/>
        </w:rPr>
        <w:t>IV.</w:t>
      </w:r>
      <w:r w:rsidRPr="002077F5">
        <w:rPr>
          <w:rFonts w:ascii="Century Gothic" w:hAnsi="Century Gothic" w:cs="Arial"/>
          <w:lang w:val="es-MX" w:eastAsia="es-MX"/>
        </w:rPr>
        <w:tab/>
        <w:t xml:space="preserve">Por la integración documental para </w:t>
      </w:r>
      <w:r w:rsidRPr="002077F5">
        <w:rPr>
          <w:rFonts w:ascii="Century Gothic" w:hAnsi="Century Gothic" w:cs="Arial"/>
          <w:b/>
          <w:bCs/>
          <w:lang w:val="es-MX" w:eastAsia="es-MX"/>
        </w:rPr>
        <w:t>la expedición o modificación</w:t>
      </w:r>
      <w:r w:rsidRPr="002077F5">
        <w:rPr>
          <w:rFonts w:ascii="Century Gothic" w:hAnsi="Century Gothic" w:cs="Arial"/>
          <w:lang w:val="es-MX" w:eastAsia="es-MX"/>
        </w:rPr>
        <w:t xml:space="preserve"> de una licencia para la operación de establecimientos en los que venden, suministran o consumen bebidas alcohólicas en envase cerrado, abierto o al copeo. ….………………</w:t>
      </w:r>
      <w:r w:rsidR="001910BB">
        <w:rPr>
          <w:rFonts w:ascii="Century Gothic" w:hAnsi="Century Gothic" w:cs="Arial"/>
          <w:lang w:val="es-MX" w:eastAsia="es-MX"/>
        </w:rPr>
        <w:t>……......................</w:t>
      </w:r>
      <w:r w:rsidRPr="002077F5">
        <w:rPr>
          <w:rFonts w:ascii="Century Gothic" w:hAnsi="Century Gothic" w:cs="Arial"/>
          <w:lang w:val="es-MX" w:eastAsia="es-MX"/>
        </w:rPr>
        <w:t>……  77.4588 UMAs</w:t>
      </w:r>
    </w:p>
    <w:p w14:paraId="6B62C854" w14:textId="77777777" w:rsidR="008D5189" w:rsidRPr="002077F5" w:rsidRDefault="008D5189" w:rsidP="002077F5">
      <w:pPr>
        <w:spacing w:line="360" w:lineRule="auto"/>
        <w:jc w:val="both"/>
        <w:rPr>
          <w:rFonts w:ascii="Century Gothic" w:hAnsi="Century Gothic" w:cs="Arial"/>
          <w:lang w:val="es-MX" w:eastAsia="es-MX"/>
        </w:rPr>
      </w:pPr>
    </w:p>
    <w:p w14:paraId="47AC2312" w14:textId="25622900" w:rsidR="008D5189" w:rsidRPr="002077F5" w:rsidRDefault="008D5189" w:rsidP="002077F5">
      <w:pPr>
        <w:spacing w:line="360" w:lineRule="auto"/>
        <w:jc w:val="both"/>
        <w:rPr>
          <w:rFonts w:ascii="Century Gothic" w:hAnsi="Century Gothic" w:cs="Arial"/>
          <w:b/>
          <w:bCs/>
          <w:lang w:val="es-MX" w:eastAsia="es-MX"/>
        </w:rPr>
      </w:pPr>
      <w:r w:rsidRPr="002077F5">
        <w:rPr>
          <w:rFonts w:ascii="Century Gothic" w:hAnsi="Century Gothic" w:cs="Arial"/>
          <w:lang w:val="es-MX" w:eastAsia="es-MX"/>
        </w:rPr>
        <w:t xml:space="preserve">           V.       </w:t>
      </w:r>
      <w:r w:rsidR="001E4B4E">
        <w:rPr>
          <w:rFonts w:ascii="Century Gothic" w:hAnsi="Century Gothic" w:cs="Arial"/>
          <w:b/>
          <w:bCs/>
          <w:lang w:val="es-MX" w:eastAsia="es-MX"/>
        </w:rPr>
        <w:t>…</w:t>
      </w:r>
    </w:p>
    <w:p w14:paraId="31CA3A63" w14:textId="77777777" w:rsidR="008D5189" w:rsidRPr="002077F5" w:rsidRDefault="008D5189" w:rsidP="002077F5">
      <w:pPr>
        <w:spacing w:line="360" w:lineRule="auto"/>
        <w:ind w:left="567" w:hanging="567"/>
        <w:jc w:val="both"/>
        <w:rPr>
          <w:rFonts w:ascii="Century Gothic" w:hAnsi="Century Gothic" w:cs="Arial"/>
          <w:lang w:val="es-MX" w:eastAsia="es-MX"/>
        </w:rPr>
      </w:pPr>
    </w:p>
    <w:p w14:paraId="7C163507" w14:textId="608FFBBB" w:rsidR="008D5189" w:rsidRPr="00A324FB" w:rsidRDefault="008D5189" w:rsidP="002077F5">
      <w:pPr>
        <w:spacing w:line="360" w:lineRule="auto"/>
        <w:contextualSpacing/>
        <w:jc w:val="both"/>
        <w:rPr>
          <w:rFonts w:ascii="Century Gothic" w:eastAsia="Yu Gothic UI Light" w:hAnsi="Century Gothic" w:cs="Arial"/>
        </w:rPr>
      </w:pPr>
      <w:r w:rsidRPr="00A324FB">
        <w:rPr>
          <w:rFonts w:ascii="Century Gothic" w:eastAsia="Yu Gothic UI Light" w:hAnsi="Century Gothic" w:cs="Arial"/>
        </w:rPr>
        <w:t>Cuando se cuente con una licencia y se modifique el giro al de centro recreativo, se causará el 50% (cincuenta por ciento) de los derechos de expedición a que se refiere la fracción I, Apartado B,</w:t>
      </w:r>
      <w:r w:rsidR="0096406D">
        <w:rPr>
          <w:rFonts w:ascii="Century Gothic" w:eastAsia="Yu Gothic UI Light" w:hAnsi="Century Gothic" w:cs="Arial"/>
        </w:rPr>
        <w:t xml:space="preserve"> numeral 13) de este artículo. </w:t>
      </w:r>
      <w:r w:rsidRPr="00A324FB">
        <w:rPr>
          <w:rFonts w:ascii="Century Gothic" w:eastAsia="Yu Gothic UI Light" w:hAnsi="Century Gothic" w:cs="Arial"/>
        </w:rPr>
        <w:t>Por el incremento de las bebidas autorizadas en la licencia respectiva, se causarán el 80% (ochenta por ciento) de los derechos que correspondan por expedición de la licencia de que se trate.</w:t>
      </w:r>
    </w:p>
    <w:p w14:paraId="647994AA" w14:textId="5345E260" w:rsidR="008D5189" w:rsidRPr="00A324FB" w:rsidRDefault="001E4B4E" w:rsidP="002077F5">
      <w:pPr>
        <w:spacing w:line="360" w:lineRule="auto"/>
        <w:ind w:left="567" w:hanging="567"/>
        <w:jc w:val="both"/>
        <w:rPr>
          <w:rFonts w:ascii="Century Gothic" w:hAnsi="Century Gothic" w:cs="Arial"/>
          <w:b/>
          <w:bCs/>
          <w:lang w:val="es-MX" w:eastAsia="es-MX"/>
        </w:rPr>
      </w:pPr>
      <w:r>
        <w:rPr>
          <w:rFonts w:ascii="Century Gothic" w:hAnsi="Century Gothic" w:cs="Arial"/>
          <w:b/>
          <w:bCs/>
          <w:lang w:val="es-MX" w:eastAsia="es-MX"/>
        </w:rPr>
        <w:t>…</w:t>
      </w:r>
    </w:p>
    <w:p w14:paraId="274924A3" w14:textId="522B1156" w:rsidR="008D5189" w:rsidRPr="00A324FB" w:rsidRDefault="001E4B4E" w:rsidP="002077F5">
      <w:pPr>
        <w:spacing w:line="360" w:lineRule="auto"/>
        <w:ind w:left="567" w:hanging="567"/>
        <w:jc w:val="both"/>
        <w:rPr>
          <w:rFonts w:ascii="Century Gothic" w:hAnsi="Century Gothic" w:cs="Arial"/>
          <w:b/>
          <w:bCs/>
          <w:lang w:val="es-MX" w:eastAsia="es-MX"/>
        </w:rPr>
      </w:pPr>
      <w:r>
        <w:rPr>
          <w:rFonts w:ascii="Century Gothic" w:hAnsi="Century Gothic" w:cs="Arial"/>
          <w:b/>
          <w:bCs/>
          <w:lang w:val="es-MX" w:eastAsia="es-MX"/>
        </w:rPr>
        <w:t>…</w:t>
      </w:r>
    </w:p>
    <w:p w14:paraId="3C0F43C0" w14:textId="77777777" w:rsidR="008D5189" w:rsidRPr="00A324FB" w:rsidRDefault="008D5189" w:rsidP="002077F5">
      <w:pPr>
        <w:spacing w:line="360" w:lineRule="auto"/>
        <w:ind w:left="567" w:hanging="567"/>
        <w:jc w:val="both"/>
        <w:rPr>
          <w:rFonts w:ascii="Century Gothic" w:hAnsi="Century Gothic" w:cs="Arial"/>
          <w:lang w:val="es-MX" w:eastAsia="es-MX"/>
        </w:rPr>
      </w:pPr>
    </w:p>
    <w:p w14:paraId="30A701FB" w14:textId="77777777" w:rsidR="008D5189"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13.</w:t>
      </w:r>
      <w:r w:rsidRPr="00A324FB">
        <w:rPr>
          <w:rFonts w:ascii="Century Gothic" w:hAnsi="Century Gothic" w:cs="Arial"/>
          <w:lang w:val="es-MX" w:eastAsia="es-MX"/>
        </w:rPr>
        <w:t xml:space="preserve"> Por la expedición del permiso para la extensión de horario, </w:t>
      </w:r>
      <w:r w:rsidRPr="00A324FB">
        <w:rPr>
          <w:rFonts w:ascii="Century Gothic" w:hAnsi="Century Gothic" w:cs="Arial"/>
          <w:b/>
          <w:bCs/>
          <w:lang w:val="es-MX" w:eastAsia="es-MX"/>
        </w:rPr>
        <w:t xml:space="preserve">se pagará por cada hora extra, </w:t>
      </w:r>
      <w:r w:rsidRPr="00A324FB">
        <w:rPr>
          <w:rFonts w:ascii="Century Gothic" w:hAnsi="Century Gothic" w:cs="Arial"/>
          <w:lang w:val="es-MX" w:eastAsia="es-MX"/>
        </w:rPr>
        <w:t xml:space="preserve">los derechos conforme a las siguientes cuotas: </w:t>
      </w:r>
    </w:p>
    <w:p w14:paraId="7F32917C" w14:textId="77777777" w:rsidR="00C00A33" w:rsidRPr="00A324FB" w:rsidRDefault="00C00A33" w:rsidP="002077F5">
      <w:pPr>
        <w:spacing w:line="360" w:lineRule="auto"/>
        <w:jc w:val="both"/>
        <w:rPr>
          <w:rFonts w:ascii="Century Gothic" w:hAnsi="Century Gothic" w:cs="Arial"/>
          <w:lang w:val="es-MX" w:eastAsia="es-MX"/>
        </w:rPr>
      </w:pPr>
    </w:p>
    <w:p w14:paraId="3BBA4110" w14:textId="637203FB" w:rsidR="008D5189" w:rsidRDefault="004D57C6" w:rsidP="0046438E">
      <w:pPr>
        <w:pStyle w:val="Prrafodelista"/>
        <w:numPr>
          <w:ilvl w:val="0"/>
          <w:numId w:val="38"/>
        </w:numPr>
        <w:spacing w:line="360" w:lineRule="auto"/>
        <w:ind w:left="567" w:hanging="207"/>
        <w:jc w:val="both"/>
        <w:rPr>
          <w:rFonts w:ascii="Century Gothic" w:hAnsi="Century Gothic" w:cs="Arial"/>
          <w:lang w:eastAsia="es-MX"/>
        </w:rPr>
      </w:pPr>
      <w:r>
        <w:rPr>
          <w:rFonts w:ascii="Century Gothic" w:hAnsi="Century Gothic" w:cs="Arial"/>
          <w:lang w:eastAsia="es-MX"/>
        </w:rPr>
        <w:t>y</w:t>
      </w:r>
      <w:r w:rsidR="00C00A33">
        <w:rPr>
          <w:rFonts w:ascii="Century Gothic" w:hAnsi="Century Gothic" w:cs="Arial"/>
          <w:lang w:eastAsia="es-MX"/>
        </w:rPr>
        <w:t xml:space="preserve"> II. …</w:t>
      </w:r>
    </w:p>
    <w:p w14:paraId="52043DFA" w14:textId="77777777" w:rsidR="00C00A33" w:rsidRPr="00C00A33" w:rsidRDefault="00C00A33" w:rsidP="00C00A33">
      <w:pPr>
        <w:pStyle w:val="Prrafodelista"/>
        <w:spacing w:line="360" w:lineRule="auto"/>
        <w:ind w:left="567"/>
        <w:jc w:val="both"/>
        <w:rPr>
          <w:rFonts w:ascii="Century Gothic" w:hAnsi="Century Gothic" w:cs="Arial"/>
          <w:lang w:eastAsia="es-MX"/>
        </w:rPr>
      </w:pPr>
    </w:p>
    <w:p w14:paraId="2A194127" w14:textId="77777777" w:rsidR="00BF2AE0"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16.</w:t>
      </w:r>
      <w:r w:rsidRPr="00A324FB">
        <w:rPr>
          <w:rFonts w:ascii="Century Gothic" w:hAnsi="Century Gothic" w:cs="Arial"/>
          <w:lang w:val="es-MX" w:eastAsia="es-MX"/>
        </w:rPr>
        <w:t xml:space="preserve"> </w:t>
      </w:r>
      <w:r w:rsidR="00C00A33">
        <w:rPr>
          <w:rFonts w:ascii="Century Gothic" w:hAnsi="Century Gothic" w:cs="Arial"/>
          <w:lang w:val="es-MX" w:eastAsia="es-MX"/>
        </w:rPr>
        <w:t>…</w:t>
      </w:r>
    </w:p>
    <w:p w14:paraId="735EDC93" w14:textId="25E54365"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lang w:val="es-MX" w:eastAsia="es-MX"/>
        </w:rPr>
        <w:t xml:space="preserve"> </w:t>
      </w:r>
    </w:p>
    <w:p w14:paraId="6CFC2566" w14:textId="7B64CAC8" w:rsidR="008D5189" w:rsidRDefault="008D5189" w:rsidP="0046438E">
      <w:pPr>
        <w:pStyle w:val="Prrafodelista"/>
        <w:numPr>
          <w:ilvl w:val="0"/>
          <w:numId w:val="39"/>
        </w:numPr>
        <w:spacing w:line="360" w:lineRule="auto"/>
        <w:ind w:left="709" w:hanging="349"/>
        <w:jc w:val="both"/>
        <w:rPr>
          <w:rFonts w:ascii="Century Gothic" w:hAnsi="Century Gothic" w:cs="Arial"/>
          <w:lang w:eastAsia="es-MX"/>
        </w:rPr>
      </w:pPr>
      <w:r w:rsidRPr="00C00A33">
        <w:rPr>
          <w:rFonts w:ascii="Century Gothic" w:hAnsi="Century Gothic" w:cs="Arial"/>
          <w:lang w:eastAsia="es-MX"/>
        </w:rPr>
        <w:t xml:space="preserve">Permiso </w:t>
      </w:r>
      <w:r w:rsidRPr="00C00A33">
        <w:rPr>
          <w:rFonts w:ascii="Century Gothic" w:hAnsi="Century Gothic" w:cs="Arial"/>
          <w:b/>
          <w:bCs/>
          <w:lang w:eastAsia="es-MX"/>
        </w:rPr>
        <w:t>anual</w:t>
      </w:r>
      <w:r w:rsidRPr="00C00A33">
        <w:rPr>
          <w:rFonts w:ascii="Century Gothic" w:hAnsi="Century Gothic" w:cs="Arial"/>
          <w:lang w:eastAsia="es-MX"/>
        </w:rPr>
        <w:t xml:space="preserve"> para el porteo de bebidas alcohólicas mediante engomado vehic</w:t>
      </w:r>
      <w:r w:rsidR="001E4B4E" w:rsidRPr="00C00A33">
        <w:rPr>
          <w:rFonts w:ascii="Century Gothic" w:hAnsi="Century Gothic" w:cs="Arial"/>
          <w:lang w:eastAsia="es-MX"/>
        </w:rPr>
        <w:t>ular. …………...………………………</w:t>
      </w:r>
      <w:r w:rsidR="00C00A33">
        <w:rPr>
          <w:rFonts w:ascii="Century Gothic" w:hAnsi="Century Gothic" w:cs="Arial"/>
          <w:lang w:eastAsia="es-MX"/>
        </w:rPr>
        <w:t>…</w:t>
      </w:r>
      <w:r w:rsidR="001E4B4E" w:rsidRPr="00C00A33">
        <w:rPr>
          <w:rFonts w:ascii="Century Gothic" w:hAnsi="Century Gothic" w:cs="Arial"/>
          <w:lang w:eastAsia="es-MX"/>
        </w:rPr>
        <w:t>………………</w:t>
      </w:r>
      <w:r w:rsidRPr="00C00A33">
        <w:rPr>
          <w:rFonts w:ascii="Century Gothic" w:hAnsi="Century Gothic" w:cs="Arial"/>
          <w:lang w:eastAsia="es-MX"/>
        </w:rPr>
        <w:t>…………………56.3014 UMAs</w:t>
      </w:r>
    </w:p>
    <w:p w14:paraId="67574571" w14:textId="77777777" w:rsidR="00BF2AE0" w:rsidRDefault="00BF2AE0" w:rsidP="00BF2AE0">
      <w:pPr>
        <w:pStyle w:val="Prrafodelista"/>
        <w:spacing w:line="360" w:lineRule="auto"/>
        <w:ind w:left="709"/>
        <w:jc w:val="both"/>
        <w:rPr>
          <w:rFonts w:ascii="Century Gothic" w:hAnsi="Century Gothic" w:cs="Arial"/>
          <w:lang w:eastAsia="es-MX"/>
        </w:rPr>
      </w:pPr>
    </w:p>
    <w:p w14:paraId="64C44CD8" w14:textId="14B5A31F" w:rsidR="00C00A33" w:rsidRPr="00C00A33" w:rsidRDefault="00C00A33" w:rsidP="0046438E">
      <w:pPr>
        <w:pStyle w:val="Prrafodelista"/>
        <w:numPr>
          <w:ilvl w:val="0"/>
          <w:numId w:val="39"/>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2033AF18" w14:textId="77777777" w:rsidR="008D5189" w:rsidRPr="002077F5" w:rsidRDefault="008D5189" w:rsidP="002077F5">
      <w:pPr>
        <w:spacing w:line="360" w:lineRule="auto"/>
        <w:ind w:left="1134" w:hanging="567"/>
        <w:jc w:val="both"/>
        <w:rPr>
          <w:rFonts w:ascii="Century Gothic" w:hAnsi="Century Gothic" w:cs="Arial"/>
          <w:lang w:val="es-MX" w:eastAsia="es-MX"/>
        </w:rPr>
      </w:pPr>
    </w:p>
    <w:p w14:paraId="79D0FB11" w14:textId="58DC7CB1" w:rsidR="008D5189"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17.</w:t>
      </w:r>
      <w:r w:rsidRPr="00A324FB">
        <w:rPr>
          <w:rFonts w:ascii="Century Gothic" w:hAnsi="Century Gothic" w:cs="Arial"/>
          <w:lang w:val="es-MX" w:eastAsia="es-MX"/>
        </w:rPr>
        <w:t xml:space="preserve"> </w:t>
      </w:r>
      <w:r w:rsidR="00C00A33">
        <w:rPr>
          <w:rFonts w:ascii="Century Gothic" w:hAnsi="Century Gothic" w:cs="Arial"/>
          <w:lang w:val="es-MX" w:eastAsia="es-MX"/>
        </w:rPr>
        <w:t>…</w:t>
      </w:r>
      <w:r w:rsidRPr="00A324FB">
        <w:rPr>
          <w:rFonts w:ascii="Century Gothic" w:hAnsi="Century Gothic" w:cs="Arial"/>
          <w:lang w:val="es-MX" w:eastAsia="es-MX"/>
        </w:rPr>
        <w:t xml:space="preserve"> </w:t>
      </w:r>
    </w:p>
    <w:p w14:paraId="1A0FF265" w14:textId="77777777" w:rsidR="00BF2AE0" w:rsidRPr="00A324FB" w:rsidRDefault="00BF2AE0" w:rsidP="002077F5">
      <w:pPr>
        <w:spacing w:line="360" w:lineRule="auto"/>
        <w:jc w:val="both"/>
        <w:rPr>
          <w:rFonts w:ascii="Century Gothic" w:hAnsi="Century Gothic" w:cs="Arial"/>
          <w:lang w:val="es-MX" w:eastAsia="es-MX"/>
        </w:rPr>
      </w:pPr>
    </w:p>
    <w:p w14:paraId="370E8BD3" w14:textId="3BAD422D" w:rsidR="00C00A33" w:rsidRDefault="008D5189" w:rsidP="0046438E">
      <w:pPr>
        <w:pStyle w:val="Prrafodelista"/>
        <w:numPr>
          <w:ilvl w:val="0"/>
          <w:numId w:val="40"/>
        </w:numPr>
        <w:spacing w:line="360" w:lineRule="auto"/>
        <w:ind w:left="709" w:hanging="349"/>
        <w:rPr>
          <w:rFonts w:ascii="Century Gothic" w:hAnsi="Century Gothic" w:cs="Arial"/>
          <w:lang w:eastAsia="es-MX"/>
        </w:rPr>
      </w:pPr>
      <w:r w:rsidRPr="00C00A33">
        <w:rPr>
          <w:rFonts w:ascii="Century Gothic" w:hAnsi="Century Gothic" w:cs="Arial"/>
          <w:lang w:eastAsia="es-MX"/>
        </w:rPr>
        <w:t xml:space="preserve">Por giros contemplados en el artículo 8, fracción I, Apartado A, </w:t>
      </w:r>
      <w:r w:rsidRPr="00C00A33">
        <w:rPr>
          <w:rFonts w:ascii="Century Gothic" w:hAnsi="Century Gothic" w:cs="Arial"/>
          <w:b/>
          <w:bCs/>
          <w:lang w:eastAsia="es-MX"/>
        </w:rPr>
        <w:t xml:space="preserve">incisos del 1) al 9) </w:t>
      </w:r>
      <w:r w:rsidR="00C00A33" w:rsidRPr="00C00A33">
        <w:rPr>
          <w:rFonts w:ascii="Century Gothic" w:hAnsi="Century Gothic" w:cs="Arial"/>
          <w:lang w:eastAsia="es-MX"/>
        </w:rPr>
        <w:t>de esta Ley.</w:t>
      </w:r>
      <w:r w:rsidRPr="00C00A33">
        <w:rPr>
          <w:rFonts w:ascii="Century Gothic" w:hAnsi="Century Gothic" w:cs="Arial"/>
          <w:lang w:eastAsia="es-MX"/>
        </w:rPr>
        <w:t>………………………………….……</w:t>
      </w:r>
      <w:r w:rsidR="00C00A33">
        <w:rPr>
          <w:rFonts w:ascii="Century Gothic" w:hAnsi="Century Gothic" w:cs="Arial"/>
          <w:lang w:eastAsia="es-MX"/>
        </w:rPr>
        <w:t>………………………</w:t>
      </w:r>
      <w:r w:rsidRPr="00C00A33">
        <w:rPr>
          <w:rFonts w:ascii="Century Gothic" w:hAnsi="Century Gothic" w:cs="Arial"/>
          <w:lang w:eastAsia="es-MX"/>
        </w:rPr>
        <w:t>….83.5094 UMAs</w:t>
      </w:r>
    </w:p>
    <w:p w14:paraId="00D08108" w14:textId="77777777" w:rsidR="00C00A33" w:rsidRDefault="00C00A33" w:rsidP="00C00A33">
      <w:pPr>
        <w:pStyle w:val="Prrafodelista"/>
        <w:spacing w:line="360" w:lineRule="auto"/>
        <w:ind w:left="709"/>
        <w:rPr>
          <w:rFonts w:ascii="Century Gothic" w:hAnsi="Century Gothic" w:cs="Arial"/>
          <w:lang w:eastAsia="es-MX"/>
        </w:rPr>
      </w:pPr>
    </w:p>
    <w:p w14:paraId="09468178" w14:textId="77777777" w:rsidR="00C00A33" w:rsidRDefault="008D5189" w:rsidP="0046438E">
      <w:pPr>
        <w:pStyle w:val="Prrafodelista"/>
        <w:numPr>
          <w:ilvl w:val="0"/>
          <w:numId w:val="40"/>
        </w:numPr>
        <w:spacing w:line="360" w:lineRule="auto"/>
        <w:ind w:left="709" w:hanging="349"/>
        <w:rPr>
          <w:rFonts w:ascii="Century Gothic" w:hAnsi="Century Gothic" w:cs="Arial"/>
          <w:lang w:eastAsia="es-MX"/>
        </w:rPr>
      </w:pPr>
      <w:r w:rsidRPr="00C00A33">
        <w:rPr>
          <w:rFonts w:ascii="Century Gothic" w:hAnsi="Century Gothic" w:cs="Arial"/>
          <w:lang w:eastAsia="es-MX"/>
        </w:rPr>
        <w:t>Por giros contemplados en el artículo 8, fracción I Apartado B</w:t>
      </w:r>
      <w:r w:rsidRPr="00C00A33">
        <w:rPr>
          <w:rFonts w:ascii="Century Gothic" w:hAnsi="Century Gothic" w:cs="Arial"/>
          <w:b/>
          <w:bCs/>
          <w:lang w:eastAsia="es-MX"/>
        </w:rPr>
        <w:t>, incisos del 1) al 5), 11) y 13)</w:t>
      </w:r>
      <w:r w:rsidRPr="00C00A33">
        <w:rPr>
          <w:rFonts w:ascii="Century Gothic" w:hAnsi="Century Gothic" w:cs="Arial"/>
          <w:lang w:eastAsia="es-MX"/>
        </w:rPr>
        <w:t xml:space="preserve"> de esta Ley. …..…………………………………</w:t>
      </w:r>
      <w:r w:rsidR="001E4B4E" w:rsidRPr="00C00A33">
        <w:rPr>
          <w:rFonts w:ascii="Century Gothic" w:hAnsi="Century Gothic" w:cs="Arial"/>
          <w:lang w:eastAsia="es-MX"/>
        </w:rPr>
        <w:t>………………</w:t>
      </w:r>
      <w:r w:rsidRPr="00C00A33">
        <w:rPr>
          <w:rFonts w:ascii="Century Gothic" w:hAnsi="Century Gothic" w:cs="Arial"/>
          <w:lang w:eastAsia="es-MX"/>
        </w:rPr>
        <w:t>…141.2926 UMAs</w:t>
      </w:r>
    </w:p>
    <w:p w14:paraId="182EDB8F" w14:textId="77777777" w:rsidR="00C00A33" w:rsidRPr="00C00A33" w:rsidRDefault="00C00A33" w:rsidP="00C00A33">
      <w:pPr>
        <w:pStyle w:val="Prrafodelista"/>
        <w:rPr>
          <w:rFonts w:ascii="Century Gothic" w:eastAsia="Yu Gothic UI Light" w:hAnsi="Century Gothic" w:cs="Arial"/>
        </w:rPr>
      </w:pPr>
    </w:p>
    <w:p w14:paraId="1538D7FA" w14:textId="68BBFC40" w:rsidR="008D5189" w:rsidRPr="00C00A33" w:rsidRDefault="008D5189" w:rsidP="0046438E">
      <w:pPr>
        <w:pStyle w:val="Prrafodelista"/>
        <w:numPr>
          <w:ilvl w:val="0"/>
          <w:numId w:val="40"/>
        </w:numPr>
        <w:spacing w:line="360" w:lineRule="auto"/>
        <w:ind w:left="709" w:hanging="349"/>
        <w:rPr>
          <w:rFonts w:ascii="Century Gothic" w:hAnsi="Century Gothic" w:cs="Arial"/>
          <w:lang w:eastAsia="es-MX"/>
        </w:rPr>
      </w:pPr>
      <w:r w:rsidRPr="00C00A33">
        <w:rPr>
          <w:rFonts w:ascii="Century Gothic" w:eastAsia="Yu Gothic UI Light" w:hAnsi="Century Gothic" w:cs="Arial"/>
        </w:rPr>
        <w:t xml:space="preserve">Por </w:t>
      </w:r>
      <w:r w:rsidRPr="00C00A33">
        <w:rPr>
          <w:rFonts w:ascii="Century Gothic" w:eastAsia="Yu Gothic UI Light" w:hAnsi="Century Gothic" w:cs="Arial"/>
          <w:b/>
          <w:bCs/>
        </w:rPr>
        <w:t xml:space="preserve">el </w:t>
      </w:r>
      <w:r w:rsidRPr="00C00A33">
        <w:rPr>
          <w:rFonts w:ascii="Century Gothic" w:eastAsia="Yu Gothic UI Light" w:hAnsi="Century Gothic" w:cs="Arial"/>
        </w:rPr>
        <w:t xml:space="preserve">giro contemplado en el artículo 8, fracción I, Apartado A, inciso </w:t>
      </w:r>
      <w:r w:rsidR="00C00A33">
        <w:rPr>
          <w:rFonts w:ascii="Century Gothic" w:eastAsia="Yu Gothic UI Light" w:hAnsi="Century Gothic" w:cs="Arial"/>
        </w:rPr>
        <w:t xml:space="preserve">10) de </w:t>
      </w:r>
      <w:r w:rsidR="001E4B4E" w:rsidRPr="00C00A33">
        <w:rPr>
          <w:rFonts w:ascii="Century Gothic" w:eastAsia="Yu Gothic UI Light" w:hAnsi="Century Gothic" w:cs="Arial"/>
        </w:rPr>
        <w:t>esta Ley. …………...…………</w:t>
      </w:r>
      <w:r w:rsidR="00C00A33">
        <w:rPr>
          <w:rFonts w:ascii="Century Gothic" w:eastAsia="Yu Gothic UI Light" w:hAnsi="Century Gothic" w:cs="Arial"/>
        </w:rPr>
        <w:t>.</w:t>
      </w:r>
      <w:r w:rsidR="001E4B4E" w:rsidRPr="00C00A33">
        <w:rPr>
          <w:rFonts w:ascii="Century Gothic" w:eastAsia="Yu Gothic UI Light" w:hAnsi="Century Gothic" w:cs="Arial"/>
        </w:rPr>
        <w:t>…</w:t>
      </w:r>
      <w:r w:rsidRPr="00C00A33">
        <w:rPr>
          <w:rFonts w:ascii="Century Gothic" w:eastAsia="Yu Gothic UI Light" w:hAnsi="Century Gothic" w:cs="Arial"/>
        </w:rPr>
        <w:t>…………………………………………..…..66.8075 UMAs</w:t>
      </w:r>
    </w:p>
    <w:p w14:paraId="53316408" w14:textId="77777777" w:rsidR="00C00A33" w:rsidRPr="00C00A33" w:rsidRDefault="00C00A33" w:rsidP="00C00A33">
      <w:pPr>
        <w:pStyle w:val="Prrafodelista"/>
        <w:rPr>
          <w:rFonts w:ascii="Century Gothic" w:hAnsi="Century Gothic" w:cs="Arial"/>
          <w:lang w:eastAsia="es-MX"/>
        </w:rPr>
      </w:pPr>
    </w:p>
    <w:p w14:paraId="40C23FD4" w14:textId="484AC910" w:rsidR="008D5189" w:rsidRDefault="00C00A33" w:rsidP="0046438E">
      <w:pPr>
        <w:pStyle w:val="Prrafodelista"/>
        <w:numPr>
          <w:ilvl w:val="0"/>
          <w:numId w:val="40"/>
        </w:numPr>
        <w:spacing w:after="0" w:line="360" w:lineRule="auto"/>
        <w:ind w:left="709" w:hanging="349"/>
        <w:rPr>
          <w:rFonts w:ascii="Century Gothic" w:hAnsi="Century Gothic" w:cs="Arial"/>
          <w:lang w:eastAsia="es-MX"/>
        </w:rPr>
      </w:pPr>
      <w:r>
        <w:rPr>
          <w:rFonts w:ascii="Century Gothic" w:hAnsi="Century Gothic" w:cs="Arial"/>
          <w:lang w:eastAsia="es-MX"/>
        </w:rPr>
        <w:t>a la V. …</w:t>
      </w:r>
    </w:p>
    <w:p w14:paraId="3E019D4F" w14:textId="77777777" w:rsidR="00BF2AE0" w:rsidRPr="00BF2AE0" w:rsidRDefault="00BF2AE0" w:rsidP="00BF2AE0">
      <w:pPr>
        <w:spacing w:line="360" w:lineRule="auto"/>
        <w:rPr>
          <w:rFonts w:ascii="Century Gothic" w:hAnsi="Century Gothic" w:cs="Arial"/>
          <w:lang w:eastAsia="es-MX"/>
        </w:rPr>
      </w:pPr>
    </w:p>
    <w:p w14:paraId="4BB5FC14" w14:textId="464FD792" w:rsidR="008D5189" w:rsidRPr="00BF2AE0" w:rsidRDefault="008D5189" w:rsidP="0046438E">
      <w:pPr>
        <w:pStyle w:val="Prrafodelista"/>
        <w:numPr>
          <w:ilvl w:val="0"/>
          <w:numId w:val="41"/>
        </w:numPr>
        <w:spacing w:line="360" w:lineRule="auto"/>
        <w:jc w:val="both"/>
        <w:rPr>
          <w:rFonts w:ascii="Century Gothic" w:eastAsia="Yu Gothic UI Light" w:hAnsi="Century Gothic" w:cs="Arial"/>
          <w:b/>
          <w:bCs/>
        </w:rPr>
      </w:pPr>
      <w:r w:rsidRPr="00BF2AE0">
        <w:rPr>
          <w:rFonts w:ascii="Century Gothic" w:eastAsia="Yu Gothic UI Light" w:hAnsi="Century Gothic" w:cs="Arial"/>
          <w:b/>
          <w:bCs/>
        </w:rPr>
        <w:t xml:space="preserve">Por el giro contemplado en el artículo 8, fracción I, Apartado A, inciso 11) de esta Ley. </w:t>
      </w:r>
      <w:r w:rsidR="001E4B4E" w:rsidRPr="00BF2AE0">
        <w:rPr>
          <w:rFonts w:ascii="Century Gothic" w:eastAsia="Yu Gothic UI Light" w:hAnsi="Century Gothic" w:cs="Arial"/>
          <w:b/>
          <w:bCs/>
        </w:rPr>
        <w:t>…………………………</w:t>
      </w:r>
      <w:r w:rsidR="00BF2AE0">
        <w:rPr>
          <w:rFonts w:ascii="Century Gothic" w:eastAsia="Yu Gothic UI Light" w:hAnsi="Century Gothic" w:cs="Arial"/>
          <w:b/>
          <w:bCs/>
        </w:rPr>
        <w:t>………………………………</w:t>
      </w:r>
      <w:r w:rsidRPr="00BF2AE0">
        <w:rPr>
          <w:rFonts w:ascii="Century Gothic" w:eastAsia="Yu Gothic UI Light" w:hAnsi="Century Gothic" w:cs="Arial"/>
          <w:b/>
          <w:bCs/>
        </w:rPr>
        <w:t>…..………37.6780 UMAs</w:t>
      </w:r>
    </w:p>
    <w:p w14:paraId="1F9479A3" w14:textId="77777777" w:rsidR="008D5189" w:rsidRPr="00A324FB" w:rsidRDefault="008D5189" w:rsidP="002077F5">
      <w:pPr>
        <w:spacing w:line="360" w:lineRule="auto"/>
        <w:ind w:right="48"/>
        <w:jc w:val="both"/>
        <w:rPr>
          <w:rFonts w:ascii="Century Gothic" w:hAnsi="Century Gothic" w:cs="Arial"/>
          <w:b/>
          <w:bCs/>
        </w:rPr>
      </w:pPr>
    </w:p>
    <w:p w14:paraId="1E0B2B0C" w14:textId="000DD7FB" w:rsidR="008D5189" w:rsidRPr="00A324FB" w:rsidRDefault="008D5189" w:rsidP="002077F5">
      <w:pPr>
        <w:spacing w:line="360" w:lineRule="auto"/>
        <w:contextualSpacing/>
        <w:jc w:val="both"/>
        <w:rPr>
          <w:rFonts w:ascii="Century Gothic" w:eastAsia="Yu Gothic UI Light" w:hAnsi="Century Gothic" w:cs="Arial"/>
          <w:b/>
          <w:bCs/>
        </w:rPr>
      </w:pPr>
      <w:r w:rsidRPr="00A324FB">
        <w:rPr>
          <w:rFonts w:ascii="Century Gothic" w:eastAsia="Yu Gothic UI Light" w:hAnsi="Century Gothic" w:cs="Arial"/>
          <w:b/>
          <w:bCs/>
        </w:rPr>
        <w:t>Artículo 23-1</w:t>
      </w:r>
      <w:r w:rsidR="00BF2AE0">
        <w:rPr>
          <w:rFonts w:ascii="Century Gothic" w:eastAsia="Yu Gothic UI Light" w:hAnsi="Century Gothic" w:cs="Arial"/>
          <w:b/>
          <w:bCs/>
        </w:rPr>
        <w:t>.</w:t>
      </w:r>
      <w:r w:rsidRPr="00A324FB">
        <w:rPr>
          <w:rFonts w:ascii="Century Gothic" w:eastAsia="Yu Gothic UI Light" w:hAnsi="Century Gothic" w:cs="Arial"/>
          <w:b/>
          <w:bCs/>
        </w:rPr>
        <w:t xml:space="preserve"> Por el depósito de libros notariales, que hubieren o no cumplido el plazo máximo de custodia conforme a la Ley del Notariado, se cobrará el derecho conforme a las siguientes cuotas:</w:t>
      </w:r>
    </w:p>
    <w:p w14:paraId="2D7F341E" w14:textId="77777777" w:rsidR="008D5189" w:rsidRPr="00A324FB" w:rsidRDefault="008D5189" w:rsidP="002077F5">
      <w:pPr>
        <w:spacing w:line="360" w:lineRule="auto"/>
        <w:contextualSpacing/>
        <w:jc w:val="both"/>
        <w:rPr>
          <w:rFonts w:ascii="Century Gothic" w:eastAsia="Yu Gothic UI Light" w:hAnsi="Century Gothic" w:cs="Arial"/>
          <w:b/>
          <w:bCs/>
        </w:rPr>
      </w:pPr>
    </w:p>
    <w:p w14:paraId="03FF24B1" w14:textId="2F45166E" w:rsidR="008D5189" w:rsidRPr="00A324FB" w:rsidRDefault="008D5189" w:rsidP="0046438E">
      <w:pPr>
        <w:numPr>
          <w:ilvl w:val="0"/>
          <w:numId w:val="12"/>
        </w:numPr>
        <w:spacing w:after="160" w:line="360" w:lineRule="auto"/>
        <w:ind w:left="567" w:hanging="207"/>
        <w:contextualSpacing/>
        <w:jc w:val="both"/>
        <w:rPr>
          <w:rFonts w:ascii="Century Gothic" w:eastAsia="Yu Gothic UI Light" w:hAnsi="Century Gothic" w:cs="Arial"/>
          <w:b/>
          <w:bCs/>
        </w:rPr>
      </w:pPr>
      <w:r w:rsidRPr="00A324FB">
        <w:rPr>
          <w:rFonts w:ascii="Century Gothic" w:eastAsia="Yu Gothic UI Light" w:hAnsi="Century Gothic" w:cs="Arial"/>
          <w:b/>
          <w:bCs/>
        </w:rPr>
        <w:t>Por aquellos libros de protocolo, de registro de actos fuera de protocolo o de registro de actas que ya hubieren cumplido el plazo de custodia, sin tomar en cuenta el o los apéndices.…</w:t>
      </w:r>
      <w:r w:rsidR="001E4B4E">
        <w:rPr>
          <w:rFonts w:ascii="Century Gothic" w:eastAsia="Yu Gothic UI Light" w:hAnsi="Century Gothic" w:cs="Arial"/>
          <w:b/>
          <w:bCs/>
        </w:rPr>
        <w:t>………</w:t>
      </w:r>
      <w:r w:rsidRPr="00A324FB">
        <w:rPr>
          <w:rFonts w:ascii="Century Gothic" w:eastAsia="Yu Gothic UI Light" w:hAnsi="Century Gothic" w:cs="Arial"/>
          <w:b/>
          <w:bCs/>
        </w:rPr>
        <w:t>……</w:t>
      </w:r>
      <w:r w:rsidR="00186B92">
        <w:rPr>
          <w:rFonts w:ascii="Century Gothic" w:eastAsia="Yu Gothic UI Light" w:hAnsi="Century Gothic" w:cs="Arial"/>
          <w:b/>
          <w:bCs/>
        </w:rPr>
        <w:t>……….</w:t>
      </w:r>
      <w:r w:rsidRPr="00A324FB">
        <w:rPr>
          <w:rFonts w:ascii="Century Gothic" w:eastAsia="Yu Gothic UI Light" w:hAnsi="Century Gothic" w:cs="Arial"/>
          <w:b/>
          <w:bCs/>
        </w:rPr>
        <w:t>….…….. 1.3800 UMAs</w:t>
      </w:r>
    </w:p>
    <w:p w14:paraId="6E2F39D8" w14:textId="77777777" w:rsidR="008D5189" w:rsidRPr="00A324FB" w:rsidRDefault="008D5189" w:rsidP="002077F5">
      <w:pPr>
        <w:spacing w:line="360" w:lineRule="auto"/>
        <w:ind w:left="1080"/>
        <w:contextualSpacing/>
        <w:jc w:val="both"/>
        <w:rPr>
          <w:rFonts w:ascii="Century Gothic" w:eastAsia="Yu Gothic UI Light" w:hAnsi="Century Gothic" w:cs="Arial"/>
          <w:b/>
          <w:bCs/>
        </w:rPr>
      </w:pPr>
    </w:p>
    <w:p w14:paraId="24CAFF5E" w14:textId="0A21D988" w:rsidR="008D5189" w:rsidRPr="00A324FB" w:rsidRDefault="008D5189" w:rsidP="0046438E">
      <w:pPr>
        <w:numPr>
          <w:ilvl w:val="0"/>
          <w:numId w:val="12"/>
        </w:numPr>
        <w:spacing w:after="160" w:line="360" w:lineRule="auto"/>
        <w:ind w:left="709" w:hanging="349"/>
        <w:contextualSpacing/>
        <w:jc w:val="both"/>
        <w:rPr>
          <w:rFonts w:ascii="Century Gothic" w:eastAsia="Yu Gothic UI Light" w:hAnsi="Century Gothic" w:cs="Arial"/>
          <w:b/>
          <w:bCs/>
        </w:rPr>
      </w:pPr>
      <w:r w:rsidRPr="00A324FB">
        <w:rPr>
          <w:rFonts w:ascii="Century Gothic" w:eastAsia="Yu Gothic UI Light" w:hAnsi="Century Gothic" w:cs="Arial"/>
          <w:b/>
          <w:bCs/>
        </w:rPr>
        <w:t>Por cada tomo de apéndice de los libros referidos en la fracción anterior, siempre que su grosor no exceda de 6 centímetros, con una tolerancia de +/- 1 centímetro.……………</w:t>
      </w:r>
      <w:r w:rsidR="00BF2AE0">
        <w:rPr>
          <w:rFonts w:ascii="Century Gothic" w:eastAsia="Yu Gothic UI Light" w:hAnsi="Century Gothic" w:cs="Arial"/>
          <w:b/>
          <w:bCs/>
        </w:rPr>
        <w:t>…………</w:t>
      </w:r>
      <w:r w:rsidR="00186B92">
        <w:rPr>
          <w:rFonts w:ascii="Century Gothic" w:eastAsia="Yu Gothic UI Light" w:hAnsi="Century Gothic" w:cs="Arial"/>
          <w:b/>
          <w:bCs/>
        </w:rPr>
        <w:t>…………………….</w:t>
      </w:r>
      <w:r w:rsidR="00BF2AE0">
        <w:rPr>
          <w:rFonts w:ascii="Century Gothic" w:eastAsia="Yu Gothic UI Light" w:hAnsi="Century Gothic" w:cs="Arial"/>
          <w:b/>
          <w:bCs/>
        </w:rPr>
        <w:t>……</w:t>
      </w:r>
      <w:r w:rsidRPr="00A324FB">
        <w:rPr>
          <w:rFonts w:ascii="Century Gothic" w:eastAsia="Yu Gothic UI Light" w:hAnsi="Century Gothic" w:cs="Arial"/>
          <w:b/>
          <w:bCs/>
        </w:rPr>
        <w:t>……..1.3800 UMAs</w:t>
      </w:r>
    </w:p>
    <w:p w14:paraId="1AB38235" w14:textId="77777777" w:rsidR="008D5189" w:rsidRPr="00A324FB" w:rsidRDefault="008D5189" w:rsidP="002077F5">
      <w:pPr>
        <w:spacing w:line="360" w:lineRule="auto"/>
        <w:ind w:left="1080"/>
        <w:contextualSpacing/>
        <w:jc w:val="both"/>
        <w:rPr>
          <w:rFonts w:ascii="Century Gothic" w:eastAsia="Yu Gothic UI Light" w:hAnsi="Century Gothic" w:cs="Arial"/>
          <w:b/>
          <w:bCs/>
        </w:rPr>
      </w:pPr>
    </w:p>
    <w:p w14:paraId="7396E28C" w14:textId="4145FBCF" w:rsidR="008D5189" w:rsidRPr="00A324FB" w:rsidRDefault="008D5189" w:rsidP="0046438E">
      <w:pPr>
        <w:numPr>
          <w:ilvl w:val="0"/>
          <w:numId w:val="12"/>
        </w:numPr>
        <w:spacing w:after="160" w:line="360" w:lineRule="auto"/>
        <w:ind w:left="709" w:hanging="349"/>
        <w:contextualSpacing/>
        <w:jc w:val="both"/>
        <w:rPr>
          <w:rFonts w:ascii="Century Gothic" w:eastAsia="Yu Gothic UI Light" w:hAnsi="Century Gothic" w:cs="Arial"/>
          <w:b/>
          <w:bCs/>
        </w:rPr>
      </w:pPr>
      <w:r w:rsidRPr="00A324FB">
        <w:rPr>
          <w:rFonts w:ascii="Century Gothic" w:eastAsia="Yu Gothic UI Light" w:hAnsi="Century Gothic" w:cs="Arial"/>
          <w:b/>
          <w:bCs/>
        </w:rPr>
        <w:t>Por aquellos libros de protocolo, de registro de actos fuera de protocolo o de registro de actas que no hubieren cumplido el plazo de custodia, sin tomar en cuenta el o los apéndices, por cada seis meses de anticipación. .………………………</w:t>
      </w:r>
      <w:r w:rsidR="001E4B4E">
        <w:rPr>
          <w:rFonts w:ascii="Century Gothic" w:eastAsia="Yu Gothic UI Light" w:hAnsi="Century Gothic" w:cs="Arial"/>
          <w:b/>
          <w:bCs/>
        </w:rPr>
        <w:t>…</w:t>
      </w:r>
      <w:r w:rsidRPr="00A324FB">
        <w:rPr>
          <w:rFonts w:ascii="Century Gothic" w:eastAsia="Yu Gothic UI Light" w:hAnsi="Century Gothic" w:cs="Arial"/>
          <w:b/>
          <w:bCs/>
        </w:rPr>
        <w:t>………</w:t>
      </w:r>
      <w:r w:rsidR="00186B92">
        <w:rPr>
          <w:rFonts w:ascii="Century Gothic" w:eastAsia="Yu Gothic UI Light" w:hAnsi="Century Gothic" w:cs="Arial"/>
          <w:b/>
          <w:bCs/>
        </w:rPr>
        <w:t>…………………….</w:t>
      </w:r>
      <w:r w:rsidRPr="00A324FB">
        <w:rPr>
          <w:rFonts w:ascii="Century Gothic" w:eastAsia="Yu Gothic UI Light" w:hAnsi="Century Gothic" w:cs="Arial"/>
          <w:b/>
          <w:bCs/>
        </w:rPr>
        <w:t>………………….. 10.0000 UMAs</w:t>
      </w:r>
    </w:p>
    <w:p w14:paraId="7E7E1702" w14:textId="77777777" w:rsidR="008D5189" w:rsidRPr="00A324FB" w:rsidRDefault="008D5189" w:rsidP="002077F5">
      <w:pPr>
        <w:spacing w:line="360" w:lineRule="auto"/>
        <w:ind w:left="1080"/>
        <w:contextualSpacing/>
        <w:jc w:val="both"/>
        <w:rPr>
          <w:rFonts w:ascii="Century Gothic" w:eastAsia="Yu Gothic UI Light" w:hAnsi="Century Gothic" w:cs="Arial"/>
          <w:b/>
          <w:bCs/>
        </w:rPr>
      </w:pPr>
    </w:p>
    <w:p w14:paraId="46459532" w14:textId="363A7253" w:rsidR="008D5189" w:rsidRPr="00A324FB" w:rsidRDefault="008D5189" w:rsidP="0046438E">
      <w:pPr>
        <w:numPr>
          <w:ilvl w:val="0"/>
          <w:numId w:val="12"/>
        </w:numPr>
        <w:spacing w:after="160" w:line="360" w:lineRule="auto"/>
        <w:ind w:left="709" w:hanging="349"/>
        <w:contextualSpacing/>
        <w:jc w:val="both"/>
        <w:rPr>
          <w:rFonts w:ascii="Century Gothic" w:eastAsia="Yu Gothic UI Light" w:hAnsi="Century Gothic" w:cs="Arial"/>
          <w:b/>
          <w:bCs/>
        </w:rPr>
      </w:pPr>
      <w:r w:rsidRPr="00A324FB">
        <w:rPr>
          <w:rFonts w:ascii="Century Gothic" w:eastAsia="Yu Gothic UI Light" w:hAnsi="Century Gothic" w:cs="Arial"/>
          <w:b/>
          <w:bCs/>
        </w:rPr>
        <w:t>Por cada tomo de apéndice de los libros referidos en la fracción anterior, siempre que su grosor no exceda de 6 centímetros, con una tolerancia d</w:t>
      </w:r>
      <w:r w:rsidR="001E4B4E">
        <w:rPr>
          <w:rFonts w:ascii="Century Gothic" w:eastAsia="Yu Gothic UI Light" w:hAnsi="Century Gothic" w:cs="Arial"/>
          <w:b/>
          <w:bCs/>
        </w:rPr>
        <w:t>e +/- 1 centímetro.……………</w:t>
      </w:r>
      <w:r w:rsidR="00186B92">
        <w:rPr>
          <w:rFonts w:ascii="Century Gothic" w:eastAsia="Yu Gothic UI Light" w:hAnsi="Century Gothic" w:cs="Arial"/>
          <w:b/>
          <w:bCs/>
        </w:rPr>
        <w:t>…………………….</w:t>
      </w:r>
      <w:r w:rsidR="001E4B4E">
        <w:rPr>
          <w:rFonts w:ascii="Century Gothic" w:eastAsia="Yu Gothic UI Light" w:hAnsi="Century Gothic" w:cs="Arial"/>
          <w:b/>
          <w:bCs/>
        </w:rPr>
        <w:t>.</w:t>
      </w:r>
      <w:r w:rsidRPr="00A324FB">
        <w:rPr>
          <w:rFonts w:ascii="Century Gothic" w:eastAsia="Yu Gothic UI Light" w:hAnsi="Century Gothic" w:cs="Arial"/>
          <w:b/>
          <w:bCs/>
        </w:rPr>
        <w:t>………..…..…… 10.0000 UMAs</w:t>
      </w:r>
    </w:p>
    <w:p w14:paraId="76798789" w14:textId="77777777" w:rsidR="008D5189" w:rsidRPr="00A324FB" w:rsidRDefault="008D5189" w:rsidP="002077F5">
      <w:pPr>
        <w:spacing w:line="360" w:lineRule="auto"/>
        <w:ind w:right="48"/>
        <w:jc w:val="both"/>
        <w:rPr>
          <w:rFonts w:ascii="Century Gothic" w:eastAsia="Yu Gothic UI Light" w:hAnsi="Century Gothic" w:cs="Arial"/>
          <w:b/>
          <w:bCs/>
        </w:rPr>
      </w:pPr>
    </w:p>
    <w:p w14:paraId="54BD27F5" w14:textId="1F9A73E6" w:rsidR="008D5189" w:rsidRPr="00BF2AE0" w:rsidRDefault="008D5189" w:rsidP="002077F5">
      <w:pPr>
        <w:spacing w:line="360" w:lineRule="auto"/>
        <w:contextualSpacing/>
        <w:jc w:val="both"/>
        <w:rPr>
          <w:rFonts w:ascii="Century Gothic" w:eastAsia="Yu Gothic UI Light" w:hAnsi="Century Gothic" w:cs="Arial"/>
        </w:rPr>
      </w:pPr>
      <w:r w:rsidRPr="00A324FB">
        <w:rPr>
          <w:rFonts w:ascii="Century Gothic" w:eastAsia="Yu Gothic UI Light" w:hAnsi="Century Gothic" w:cs="Arial"/>
          <w:b/>
          <w:bCs/>
        </w:rPr>
        <w:t xml:space="preserve">Artículo 27-1. </w:t>
      </w:r>
      <w:r w:rsidRPr="00A324FB">
        <w:rPr>
          <w:rFonts w:ascii="Century Gothic" w:eastAsia="Yu Gothic UI Light" w:hAnsi="Century Gothic" w:cs="Arial"/>
        </w:rPr>
        <w:t xml:space="preserve">Por el informe respecto al registro o depósito de testamentos que se rindan </w:t>
      </w:r>
      <w:r w:rsidRPr="00A324FB">
        <w:rPr>
          <w:rFonts w:ascii="Century Gothic" w:eastAsia="Yu Gothic UI Light" w:hAnsi="Century Gothic" w:cs="Arial"/>
          <w:b/>
          <w:bCs/>
        </w:rPr>
        <w:t>por el Departamento del Notariado,</w:t>
      </w:r>
      <w:r w:rsidRPr="00A324FB">
        <w:rPr>
          <w:rFonts w:ascii="Century Gothic" w:eastAsia="Yu Gothic UI Light" w:hAnsi="Century Gothic" w:cs="Arial"/>
        </w:rPr>
        <w:t xml:space="preserve"> se pagará el derecho conforme a la cuota de. ……</w:t>
      </w:r>
      <w:r w:rsidR="001E4B4E">
        <w:rPr>
          <w:rFonts w:ascii="Century Gothic" w:eastAsia="Yu Gothic UI Light" w:hAnsi="Century Gothic" w:cs="Arial"/>
        </w:rPr>
        <w:t>…………………………………………………………..</w:t>
      </w:r>
      <w:r w:rsidR="00BF2AE0">
        <w:rPr>
          <w:rFonts w:ascii="Century Gothic" w:eastAsia="Yu Gothic UI Light" w:hAnsi="Century Gothic" w:cs="Arial"/>
        </w:rPr>
        <w:t>…… 2.1657 UMAs</w:t>
      </w:r>
    </w:p>
    <w:p w14:paraId="77B2B519" w14:textId="77777777" w:rsidR="008D5189" w:rsidRPr="00A324FB" w:rsidRDefault="008D5189" w:rsidP="002077F5">
      <w:pPr>
        <w:spacing w:line="360" w:lineRule="auto"/>
        <w:jc w:val="both"/>
        <w:rPr>
          <w:rFonts w:ascii="Century Gothic" w:hAnsi="Century Gothic" w:cs="Arial"/>
          <w:b/>
          <w:bCs/>
          <w:lang w:val="es-MX" w:eastAsia="es-MX"/>
        </w:rPr>
      </w:pPr>
    </w:p>
    <w:p w14:paraId="1DDA6AC8" w14:textId="77777777" w:rsidR="008D5189" w:rsidRPr="00A324FB" w:rsidRDefault="008D5189" w:rsidP="002077F5">
      <w:pPr>
        <w:spacing w:line="360" w:lineRule="auto"/>
        <w:jc w:val="both"/>
        <w:rPr>
          <w:rFonts w:ascii="Century Gothic" w:hAnsi="Century Gothic" w:cs="Arial"/>
          <w:b/>
          <w:bCs/>
          <w:lang w:val="es-MX" w:eastAsia="es-MX"/>
        </w:rPr>
      </w:pPr>
      <w:r w:rsidRPr="00A324FB">
        <w:rPr>
          <w:rFonts w:ascii="Century Gothic" w:hAnsi="Century Gothic" w:cs="Arial"/>
          <w:b/>
          <w:bCs/>
          <w:lang w:val="es-MX" w:eastAsia="es-MX"/>
        </w:rPr>
        <w:t>Artículo 29.  Los servicios que se presten por el Registro Público de la Propiedad y del Notariado, causarán derecho conforme el valor de la UMA diaria o fracción de la misma, de acuerdo a los siguientes:</w:t>
      </w:r>
    </w:p>
    <w:p w14:paraId="5F3F474E" w14:textId="77777777" w:rsidR="008D5189" w:rsidRPr="00C0055A" w:rsidRDefault="008D5189" w:rsidP="002077F5">
      <w:pPr>
        <w:spacing w:line="360" w:lineRule="auto"/>
        <w:jc w:val="both"/>
        <w:rPr>
          <w:rFonts w:ascii="Century Gothic" w:hAnsi="Century Gothic" w:cs="Arial"/>
          <w:b/>
          <w:bCs/>
          <w:lang w:val="es-MX" w:eastAsia="es-MX"/>
        </w:rPr>
      </w:pPr>
    </w:p>
    <w:p w14:paraId="3D359E75" w14:textId="5E129C25" w:rsidR="00BF2AE0" w:rsidRPr="00C0055A" w:rsidRDefault="008D5189"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 xml:space="preserve">La inscripción o registro de títulos, ya sea de documentos públicos o privados, de resoluciones judiciales, administrativas o de cualquier otra naturaleza por virtud de los cuales se adquiera, trasmita, modifique o extinga el dominio o la posesión de bienes inmuebles, se pagará el derecho conforme a la </w:t>
      </w:r>
      <w:r w:rsidR="00C0055A">
        <w:rPr>
          <w:rFonts w:ascii="Century Gothic" w:hAnsi="Century Gothic" w:cs="Arial"/>
          <w:b/>
          <w:bCs/>
          <w:sz w:val="24"/>
          <w:szCs w:val="24"/>
          <w:lang w:eastAsia="es-MX"/>
        </w:rPr>
        <w:t xml:space="preserve">cuota de. </w:t>
      </w:r>
      <w:r w:rsidR="001E4B4E" w:rsidRPr="00C0055A">
        <w:rPr>
          <w:rFonts w:ascii="Century Gothic" w:hAnsi="Century Gothic" w:cs="Arial"/>
          <w:b/>
          <w:bCs/>
          <w:sz w:val="24"/>
          <w:szCs w:val="24"/>
          <w:lang w:eastAsia="es-MX"/>
        </w:rPr>
        <w:t>........</w:t>
      </w:r>
      <w:r w:rsidRPr="00C0055A">
        <w:rPr>
          <w:rFonts w:ascii="Century Gothic" w:hAnsi="Century Gothic" w:cs="Arial"/>
          <w:b/>
          <w:bCs/>
          <w:sz w:val="24"/>
          <w:szCs w:val="24"/>
          <w:lang w:eastAsia="es-MX"/>
        </w:rPr>
        <w:t>.............</w:t>
      </w:r>
      <w:r w:rsidR="00BF2AE0" w:rsidRPr="00C0055A">
        <w:rPr>
          <w:rFonts w:ascii="Century Gothic" w:hAnsi="Century Gothic" w:cs="Arial"/>
          <w:b/>
          <w:bCs/>
          <w:sz w:val="24"/>
          <w:szCs w:val="24"/>
          <w:lang w:eastAsia="es-MX"/>
        </w:rPr>
        <w:t>...................</w:t>
      </w:r>
      <w:r w:rsidRPr="00C0055A">
        <w:rPr>
          <w:rFonts w:ascii="Century Gothic" w:hAnsi="Century Gothic" w:cs="Arial"/>
          <w:b/>
          <w:bCs/>
          <w:sz w:val="24"/>
          <w:szCs w:val="24"/>
          <w:lang w:eastAsia="es-MX"/>
        </w:rPr>
        <w:t>..... 167.3734 UMAs</w:t>
      </w:r>
    </w:p>
    <w:p w14:paraId="7C3E22DB" w14:textId="77777777" w:rsidR="00BF2AE0" w:rsidRPr="00C0055A" w:rsidRDefault="00BF2AE0" w:rsidP="00BF2AE0">
      <w:pPr>
        <w:pStyle w:val="Prrafodelista"/>
        <w:spacing w:line="360" w:lineRule="auto"/>
        <w:ind w:left="709"/>
        <w:jc w:val="both"/>
        <w:rPr>
          <w:rFonts w:ascii="Century Gothic" w:hAnsi="Century Gothic" w:cs="Arial"/>
          <w:b/>
          <w:bCs/>
          <w:sz w:val="24"/>
          <w:szCs w:val="24"/>
          <w:lang w:eastAsia="es-MX"/>
        </w:rPr>
      </w:pPr>
    </w:p>
    <w:p w14:paraId="00A2F666" w14:textId="0278AF10" w:rsidR="008D5189" w:rsidRPr="00C0055A" w:rsidRDefault="008D5189"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Por cada inscripción de garantías constituidas sobre inmuebles o créditos, se pagará el derecho conforme a la cuota de</w:t>
      </w:r>
      <w:r w:rsidR="00C0055A">
        <w:rPr>
          <w:rFonts w:ascii="Century Gothic" w:hAnsi="Century Gothic" w:cs="Arial"/>
          <w:b/>
          <w:bCs/>
          <w:sz w:val="24"/>
          <w:szCs w:val="24"/>
          <w:lang w:eastAsia="es-MX"/>
        </w:rPr>
        <w:t>. ..</w:t>
      </w:r>
      <w:r w:rsidR="00BF2AE0" w:rsidRPr="00C0055A">
        <w:rPr>
          <w:rFonts w:ascii="Century Gothic" w:hAnsi="Century Gothic" w:cs="Arial"/>
          <w:b/>
          <w:bCs/>
          <w:sz w:val="24"/>
          <w:szCs w:val="24"/>
          <w:lang w:eastAsia="es-MX"/>
        </w:rPr>
        <w:t>.............</w:t>
      </w:r>
      <w:r w:rsidRPr="00C0055A">
        <w:rPr>
          <w:rFonts w:ascii="Century Gothic" w:hAnsi="Century Gothic" w:cs="Arial"/>
          <w:b/>
          <w:bCs/>
          <w:sz w:val="24"/>
          <w:szCs w:val="24"/>
          <w:lang w:eastAsia="es-MX"/>
        </w:rPr>
        <w:t>........ 167.3734 UMAs</w:t>
      </w:r>
    </w:p>
    <w:p w14:paraId="06D35271" w14:textId="77777777" w:rsidR="008D5189" w:rsidRPr="00C0055A" w:rsidRDefault="008D5189" w:rsidP="002077F5">
      <w:pPr>
        <w:spacing w:line="360" w:lineRule="auto"/>
        <w:jc w:val="both"/>
        <w:rPr>
          <w:rFonts w:ascii="Century Gothic" w:hAnsi="Century Gothic" w:cs="Arial"/>
          <w:b/>
          <w:bCs/>
          <w:lang w:val="es-MX" w:eastAsia="es-MX"/>
        </w:rPr>
      </w:pPr>
    </w:p>
    <w:p w14:paraId="696068F6" w14:textId="3A0A40D1" w:rsidR="008D5189" w:rsidRPr="00C0055A" w:rsidRDefault="00BF2AE0"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w:t>
      </w:r>
    </w:p>
    <w:p w14:paraId="6D976ADA" w14:textId="77777777" w:rsidR="00BF2AE0" w:rsidRPr="00C0055A" w:rsidRDefault="00BF2AE0" w:rsidP="00BF2AE0">
      <w:pPr>
        <w:pStyle w:val="Prrafodelista"/>
        <w:rPr>
          <w:rFonts w:ascii="Century Gothic" w:hAnsi="Century Gothic" w:cs="Arial"/>
          <w:b/>
          <w:bCs/>
          <w:sz w:val="24"/>
          <w:szCs w:val="24"/>
          <w:lang w:eastAsia="es-MX"/>
        </w:rPr>
      </w:pPr>
    </w:p>
    <w:p w14:paraId="32A7A69F" w14:textId="655DC6D3" w:rsidR="008D5189" w:rsidRPr="00C0055A" w:rsidRDefault="00BF2AE0"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Se derog</w:t>
      </w:r>
      <w:r w:rsidR="00C0055A" w:rsidRPr="00C0055A">
        <w:rPr>
          <w:rFonts w:ascii="Century Gothic" w:hAnsi="Century Gothic" w:cs="Arial"/>
          <w:b/>
          <w:bCs/>
          <w:sz w:val="24"/>
          <w:szCs w:val="24"/>
          <w:lang w:eastAsia="es-MX"/>
        </w:rPr>
        <w:t>a.</w:t>
      </w:r>
    </w:p>
    <w:p w14:paraId="3ADA4D4C" w14:textId="77777777" w:rsidR="00C0055A" w:rsidRPr="00C0055A" w:rsidRDefault="00C0055A" w:rsidP="00C0055A">
      <w:pPr>
        <w:pStyle w:val="Prrafodelista"/>
        <w:rPr>
          <w:rFonts w:ascii="Century Gothic" w:hAnsi="Century Gothic" w:cs="Arial"/>
          <w:b/>
          <w:bCs/>
          <w:sz w:val="24"/>
          <w:szCs w:val="24"/>
          <w:lang w:eastAsia="es-MX"/>
        </w:rPr>
      </w:pPr>
    </w:p>
    <w:p w14:paraId="76DC000E" w14:textId="0BCD9FA2" w:rsidR="008D5189" w:rsidRDefault="00C0055A" w:rsidP="0046438E">
      <w:pPr>
        <w:pStyle w:val="Prrafodelista"/>
        <w:numPr>
          <w:ilvl w:val="0"/>
          <w:numId w:val="42"/>
        </w:numPr>
        <w:spacing w:line="360" w:lineRule="auto"/>
        <w:ind w:left="709" w:hanging="349"/>
        <w:jc w:val="both"/>
        <w:rPr>
          <w:rFonts w:ascii="Century Gothic" w:hAnsi="Century Gothic" w:cs="Arial"/>
          <w:bCs/>
          <w:sz w:val="24"/>
          <w:szCs w:val="24"/>
          <w:lang w:eastAsia="es-MX"/>
        </w:rPr>
      </w:pPr>
      <w:r w:rsidRPr="00C0055A">
        <w:rPr>
          <w:rFonts w:ascii="Century Gothic" w:hAnsi="Century Gothic" w:cs="Arial"/>
          <w:bCs/>
          <w:sz w:val="24"/>
          <w:szCs w:val="24"/>
          <w:lang w:eastAsia="es-MX"/>
        </w:rPr>
        <w:t xml:space="preserve">a  IX. </w:t>
      </w:r>
      <w:r>
        <w:rPr>
          <w:rFonts w:ascii="Century Gothic" w:hAnsi="Century Gothic" w:cs="Arial"/>
          <w:bCs/>
          <w:sz w:val="24"/>
          <w:szCs w:val="24"/>
          <w:lang w:eastAsia="es-MX"/>
        </w:rPr>
        <w:t>...</w:t>
      </w:r>
    </w:p>
    <w:p w14:paraId="35B883D5" w14:textId="77777777" w:rsidR="00C0055A" w:rsidRPr="00C0055A" w:rsidRDefault="00C0055A" w:rsidP="00C0055A">
      <w:pPr>
        <w:pStyle w:val="Prrafodelista"/>
        <w:rPr>
          <w:rFonts w:ascii="Century Gothic" w:hAnsi="Century Gothic" w:cs="Arial"/>
          <w:bCs/>
          <w:sz w:val="24"/>
          <w:szCs w:val="24"/>
          <w:lang w:eastAsia="es-MX"/>
        </w:rPr>
      </w:pPr>
    </w:p>
    <w:p w14:paraId="71F74254" w14:textId="35701842" w:rsidR="00C0055A" w:rsidRDefault="00C0055A" w:rsidP="0046438E">
      <w:pPr>
        <w:pStyle w:val="Prrafodelista"/>
        <w:numPr>
          <w:ilvl w:val="0"/>
          <w:numId w:val="43"/>
        </w:numPr>
        <w:spacing w:line="360" w:lineRule="auto"/>
        <w:ind w:left="709" w:hanging="349"/>
        <w:jc w:val="both"/>
        <w:rPr>
          <w:rFonts w:ascii="Century Gothic" w:hAnsi="Century Gothic" w:cs="Arial"/>
          <w:bCs/>
          <w:sz w:val="24"/>
          <w:szCs w:val="24"/>
          <w:lang w:eastAsia="es-MX"/>
        </w:rPr>
      </w:pPr>
      <w:r>
        <w:rPr>
          <w:rFonts w:ascii="Century Gothic" w:hAnsi="Century Gothic" w:cs="Arial"/>
          <w:bCs/>
          <w:sz w:val="24"/>
          <w:szCs w:val="24"/>
          <w:lang w:eastAsia="es-MX"/>
        </w:rPr>
        <w:t>…</w:t>
      </w:r>
    </w:p>
    <w:p w14:paraId="172A3671" w14:textId="77777777" w:rsidR="00C0055A" w:rsidRDefault="00C0055A" w:rsidP="00C0055A">
      <w:pPr>
        <w:pStyle w:val="Prrafodelista"/>
        <w:spacing w:line="360" w:lineRule="auto"/>
        <w:ind w:left="709"/>
        <w:jc w:val="both"/>
        <w:rPr>
          <w:rFonts w:ascii="Century Gothic" w:hAnsi="Century Gothic" w:cs="Arial"/>
          <w:bCs/>
          <w:sz w:val="24"/>
          <w:szCs w:val="24"/>
          <w:lang w:eastAsia="es-MX"/>
        </w:rPr>
      </w:pPr>
    </w:p>
    <w:p w14:paraId="4C1A650F" w14:textId="3A781F8F" w:rsidR="008D5189" w:rsidRDefault="00C0055A" w:rsidP="00C0055A">
      <w:pPr>
        <w:pStyle w:val="Prrafodelista"/>
        <w:spacing w:line="360" w:lineRule="auto"/>
        <w:ind w:left="70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Se deroga.</w:t>
      </w:r>
    </w:p>
    <w:p w14:paraId="7321487C" w14:textId="77777777" w:rsidR="00C0055A" w:rsidRPr="00C0055A" w:rsidRDefault="00C0055A" w:rsidP="00C0055A">
      <w:pPr>
        <w:pStyle w:val="Prrafodelista"/>
        <w:spacing w:line="360" w:lineRule="auto"/>
        <w:ind w:left="709"/>
        <w:jc w:val="both"/>
        <w:rPr>
          <w:rFonts w:ascii="Century Gothic" w:hAnsi="Century Gothic" w:cs="Arial"/>
          <w:b/>
          <w:bCs/>
          <w:sz w:val="24"/>
          <w:szCs w:val="24"/>
          <w:lang w:eastAsia="es-MX"/>
        </w:rPr>
      </w:pPr>
    </w:p>
    <w:p w14:paraId="2D5F9368" w14:textId="3E2D2DDE" w:rsidR="00C0055A" w:rsidRDefault="00C0055A" w:rsidP="0046438E">
      <w:pPr>
        <w:pStyle w:val="Prrafodelista"/>
        <w:numPr>
          <w:ilvl w:val="0"/>
          <w:numId w:val="43"/>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Se deroga.</w:t>
      </w:r>
    </w:p>
    <w:p w14:paraId="1DC2187B" w14:textId="77777777" w:rsidR="00C0055A" w:rsidRDefault="00C0055A" w:rsidP="00C0055A">
      <w:pPr>
        <w:pStyle w:val="Prrafodelista"/>
        <w:spacing w:line="360" w:lineRule="auto"/>
        <w:ind w:left="709"/>
        <w:jc w:val="both"/>
        <w:rPr>
          <w:rFonts w:ascii="Century Gothic" w:hAnsi="Century Gothic" w:cs="Arial"/>
          <w:b/>
          <w:bCs/>
          <w:sz w:val="24"/>
          <w:szCs w:val="24"/>
          <w:lang w:eastAsia="es-MX"/>
        </w:rPr>
      </w:pPr>
    </w:p>
    <w:p w14:paraId="4B1E4415" w14:textId="77777777" w:rsidR="00C0055A" w:rsidRDefault="00C0055A" w:rsidP="0046438E">
      <w:pPr>
        <w:pStyle w:val="Prrafodelista"/>
        <w:numPr>
          <w:ilvl w:val="0"/>
          <w:numId w:val="43"/>
        </w:numPr>
        <w:spacing w:line="360" w:lineRule="auto"/>
        <w:ind w:left="709" w:hanging="349"/>
        <w:jc w:val="both"/>
        <w:rPr>
          <w:rFonts w:ascii="Century Gothic" w:hAnsi="Century Gothic" w:cs="Arial"/>
          <w:bCs/>
          <w:sz w:val="24"/>
          <w:szCs w:val="24"/>
          <w:lang w:eastAsia="es-MX"/>
        </w:rPr>
      </w:pPr>
      <w:r w:rsidRPr="00C0055A">
        <w:rPr>
          <w:rFonts w:ascii="Century Gothic" w:hAnsi="Century Gothic" w:cs="Arial"/>
          <w:bCs/>
          <w:sz w:val="24"/>
          <w:szCs w:val="24"/>
          <w:lang w:eastAsia="es-MX"/>
        </w:rPr>
        <w:t>a XXVI. …</w:t>
      </w:r>
    </w:p>
    <w:p w14:paraId="5F4CADED" w14:textId="77777777" w:rsidR="00C0055A" w:rsidRPr="00C0055A" w:rsidRDefault="00C0055A" w:rsidP="00C0055A">
      <w:pPr>
        <w:pStyle w:val="Prrafodelista"/>
        <w:rPr>
          <w:rFonts w:ascii="Century Gothic" w:hAnsi="Century Gothic" w:cs="Arial"/>
          <w:b/>
          <w:bCs/>
          <w:lang w:eastAsia="es-MX"/>
        </w:rPr>
      </w:pPr>
    </w:p>
    <w:p w14:paraId="241B937C" w14:textId="6F8C41E0" w:rsidR="008D5189" w:rsidRPr="00186B92" w:rsidRDefault="008D5189" w:rsidP="0046438E">
      <w:pPr>
        <w:pStyle w:val="Prrafodelista"/>
        <w:numPr>
          <w:ilvl w:val="0"/>
          <w:numId w:val="44"/>
        </w:numPr>
        <w:spacing w:after="0" w:line="360" w:lineRule="auto"/>
        <w:jc w:val="both"/>
        <w:rPr>
          <w:rFonts w:ascii="Century Gothic" w:hAnsi="Century Gothic" w:cs="Arial"/>
          <w:bCs/>
          <w:sz w:val="24"/>
          <w:szCs w:val="24"/>
          <w:lang w:eastAsia="es-MX"/>
        </w:rPr>
      </w:pPr>
      <w:r w:rsidRPr="00186B92">
        <w:rPr>
          <w:rFonts w:ascii="Century Gothic" w:hAnsi="Century Gothic" w:cs="Arial"/>
          <w:b/>
          <w:bCs/>
          <w:sz w:val="24"/>
          <w:szCs w:val="24"/>
          <w:lang w:eastAsia="es-MX"/>
        </w:rPr>
        <w:t>Por la suscripción al servicio de alertas registrales respecto de cada folio real, por trimestre. …………………………</w:t>
      </w:r>
      <w:r w:rsid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w:t>
      </w:r>
      <w:r w:rsidR="00C0055A" w:rsidRP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 1.3800 UMAs</w:t>
      </w:r>
    </w:p>
    <w:p w14:paraId="5A5F9622" w14:textId="77777777" w:rsidR="0067106E" w:rsidRPr="00186B92" w:rsidRDefault="0067106E" w:rsidP="0067106E">
      <w:pPr>
        <w:pStyle w:val="Prrafodelista"/>
        <w:spacing w:after="0" w:line="360" w:lineRule="auto"/>
        <w:ind w:left="1080"/>
        <w:jc w:val="both"/>
        <w:rPr>
          <w:rFonts w:ascii="Century Gothic" w:hAnsi="Century Gothic" w:cs="Arial"/>
          <w:bCs/>
          <w:sz w:val="24"/>
          <w:szCs w:val="24"/>
          <w:lang w:eastAsia="es-MX"/>
        </w:rPr>
      </w:pPr>
    </w:p>
    <w:p w14:paraId="0D7F6654" w14:textId="15C79DDF" w:rsidR="008D5189" w:rsidRDefault="008D5189" w:rsidP="0067106E">
      <w:pPr>
        <w:spacing w:line="360" w:lineRule="auto"/>
        <w:jc w:val="both"/>
        <w:rPr>
          <w:rFonts w:ascii="Century Gothic" w:eastAsia="Calibri" w:hAnsi="Century Gothic" w:cs="Arial"/>
          <w:bCs/>
          <w:lang w:val="es-MX" w:eastAsia="es-MX"/>
        </w:rPr>
      </w:pPr>
      <w:r w:rsidRPr="00A324FB">
        <w:rPr>
          <w:rFonts w:ascii="Century Gothic" w:eastAsia="Calibri" w:hAnsi="Century Gothic" w:cs="Arial"/>
          <w:b/>
          <w:bCs/>
          <w:lang w:val="es-MX" w:eastAsia="es-MX"/>
        </w:rPr>
        <w:t>Artículo 57-1</w:t>
      </w:r>
      <w:r w:rsidRPr="00A324FB">
        <w:rPr>
          <w:rFonts w:ascii="Century Gothic" w:eastAsia="Calibri" w:hAnsi="Century Gothic" w:cs="Arial"/>
          <w:bCs/>
          <w:lang w:val="es-MX" w:eastAsia="es-MX"/>
        </w:rPr>
        <w:t xml:space="preserve">. </w:t>
      </w:r>
      <w:r w:rsidR="0067106E">
        <w:rPr>
          <w:rFonts w:ascii="Century Gothic" w:eastAsia="Calibri" w:hAnsi="Century Gothic" w:cs="Arial"/>
          <w:bCs/>
          <w:lang w:val="es-MX" w:eastAsia="es-MX"/>
        </w:rPr>
        <w:t>…</w:t>
      </w:r>
    </w:p>
    <w:p w14:paraId="6211B86D" w14:textId="77777777" w:rsidR="0067106E" w:rsidRDefault="0067106E" w:rsidP="0067106E">
      <w:pPr>
        <w:spacing w:line="360" w:lineRule="auto"/>
        <w:jc w:val="both"/>
        <w:rPr>
          <w:rFonts w:ascii="Century Gothic" w:eastAsia="Calibri" w:hAnsi="Century Gothic" w:cs="Arial"/>
          <w:bCs/>
          <w:lang w:val="es-MX" w:eastAsia="es-MX"/>
        </w:rPr>
      </w:pPr>
    </w:p>
    <w:p w14:paraId="29135EC8" w14:textId="77777777" w:rsidR="0067106E" w:rsidRDefault="0067106E" w:rsidP="0046438E">
      <w:pPr>
        <w:pStyle w:val="Prrafodelista"/>
        <w:numPr>
          <w:ilvl w:val="0"/>
          <w:numId w:val="45"/>
        </w:numPr>
        <w:spacing w:line="360" w:lineRule="auto"/>
        <w:ind w:left="567" w:hanging="207"/>
        <w:jc w:val="both"/>
        <w:rPr>
          <w:rFonts w:ascii="Century Gothic" w:eastAsia="Calibri" w:hAnsi="Century Gothic" w:cs="Arial"/>
          <w:bCs/>
          <w:lang w:eastAsia="es-MX"/>
        </w:rPr>
      </w:pPr>
      <w:r>
        <w:rPr>
          <w:rFonts w:ascii="Century Gothic" w:eastAsia="Calibri" w:hAnsi="Century Gothic" w:cs="Arial"/>
          <w:bCs/>
          <w:lang w:eastAsia="es-MX"/>
        </w:rPr>
        <w:t>…</w:t>
      </w:r>
    </w:p>
    <w:p w14:paraId="01BA45BB" w14:textId="77777777" w:rsidR="0067106E" w:rsidRDefault="0067106E" w:rsidP="0067106E">
      <w:pPr>
        <w:pStyle w:val="Prrafodelista"/>
        <w:spacing w:line="360" w:lineRule="auto"/>
        <w:ind w:left="567"/>
        <w:jc w:val="both"/>
        <w:rPr>
          <w:rFonts w:ascii="Century Gothic" w:eastAsia="Calibri" w:hAnsi="Century Gothic" w:cs="Arial"/>
          <w:bCs/>
          <w:lang w:eastAsia="es-MX"/>
        </w:rPr>
      </w:pPr>
    </w:p>
    <w:p w14:paraId="5E0A1464" w14:textId="50B6E0D6" w:rsidR="008D5189" w:rsidRPr="00186B92" w:rsidRDefault="008D5189" w:rsidP="0046438E">
      <w:pPr>
        <w:pStyle w:val="Prrafodelista"/>
        <w:numPr>
          <w:ilvl w:val="0"/>
          <w:numId w:val="45"/>
        </w:numPr>
        <w:spacing w:line="360" w:lineRule="auto"/>
        <w:ind w:left="567" w:hanging="207"/>
        <w:jc w:val="both"/>
        <w:rPr>
          <w:rFonts w:ascii="Century Gothic" w:eastAsia="Calibri" w:hAnsi="Century Gothic" w:cs="Arial"/>
          <w:bCs/>
          <w:sz w:val="24"/>
          <w:lang w:eastAsia="es-MX"/>
        </w:rPr>
      </w:pPr>
      <w:r w:rsidRPr="00186B92">
        <w:rPr>
          <w:rFonts w:ascii="Century Gothic" w:eastAsia="Calibri" w:hAnsi="Century Gothic" w:cs="Arial"/>
          <w:bCs/>
          <w:sz w:val="24"/>
          <w:lang w:eastAsia="es-MX"/>
        </w:rPr>
        <w:t>Por cada año adicional al primero de vigencia por cada unidad reg</w:t>
      </w:r>
      <w:r w:rsidR="00186B92">
        <w:rPr>
          <w:rFonts w:ascii="Century Gothic" w:eastAsia="Calibri" w:hAnsi="Century Gothic" w:cs="Arial"/>
          <w:bCs/>
          <w:sz w:val="24"/>
          <w:lang w:eastAsia="es-MX"/>
        </w:rPr>
        <w:t>istrada. .....................</w:t>
      </w:r>
      <w:r w:rsidRPr="00186B92">
        <w:rPr>
          <w:rFonts w:ascii="Century Gothic" w:eastAsia="Calibri" w:hAnsi="Century Gothic" w:cs="Arial"/>
          <w:bCs/>
          <w:sz w:val="24"/>
          <w:lang w:eastAsia="es-MX"/>
        </w:rPr>
        <w:t>.............………………</w:t>
      </w:r>
      <w:r w:rsidR="0067106E" w:rsidRPr="00186B92">
        <w:rPr>
          <w:rFonts w:ascii="Century Gothic" w:eastAsia="Calibri" w:hAnsi="Century Gothic" w:cs="Arial"/>
          <w:bCs/>
          <w:sz w:val="24"/>
          <w:lang w:eastAsia="es-MX"/>
        </w:rPr>
        <w:t>……………………………..</w:t>
      </w:r>
      <w:r w:rsidRPr="00186B92">
        <w:rPr>
          <w:rFonts w:ascii="Century Gothic" w:eastAsia="Calibri" w:hAnsi="Century Gothic" w:cs="Arial"/>
          <w:bCs/>
          <w:sz w:val="24"/>
          <w:lang w:eastAsia="es-MX"/>
        </w:rPr>
        <w:t>………</w:t>
      </w:r>
      <w:r w:rsidRPr="00186B92">
        <w:rPr>
          <w:rFonts w:ascii="Century Gothic" w:eastAsia="Calibri" w:hAnsi="Century Gothic" w:cs="Arial"/>
          <w:b/>
          <w:sz w:val="24"/>
          <w:lang w:eastAsia="es-MX"/>
        </w:rPr>
        <w:t>1</w:t>
      </w:r>
      <w:r w:rsidRPr="00186B92">
        <w:rPr>
          <w:rFonts w:ascii="Century Gothic" w:eastAsia="Calibri" w:hAnsi="Century Gothic" w:cs="Arial"/>
          <w:bCs/>
          <w:sz w:val="24"/>
          <w:lang w:eastAsia="es-MX"/>
        </w:rPr>
        <w:t>2.7763 UMAs</w:t>
      </w:r>
    </w:p>
    <w:p w14:paraId="526CF04A" w14:textId="77777777" w:rsidR="0067106E" w:rsidRPr="0067106E" w:rsidRDefault="0067106E" w:rsidP="0067106E">
      <w:pPr>
        <w:pStyle w:val="Prrafodelista"/>
        <w:rPr>
          <w:rFonts w:ascii="Century Gothic" w:eastAsia="Calibri" w:hAnsi="Century Gothic" w:cs="Arial"/>
          <w:bCs/>
          <w:lang w:eastAsia="es-MX"/>
        </w:rPr>
      </w:pPr>
    </w:p>
    <w:p w14:paraId="1963758D" w14:textId="77777777" w:rsidR="0067106E" w:rsidRDefault="0067106E" w:rsidP="0046438E">
      <w:pPr>
        <w:pStyle w:val="Prrafodelista"/>
        <w:numPr>
          <w:ilvl w:val="0"/>
          <w:numId w:val="45"/>
        </w:numPr>
        <w:spacing w:line="360" w:lineRule="auto"/>
        <w:ind w:left="567" w:hanging="207"/>
        <w:jc w:val="both"/>
        <w:rPr>
          <w:rFonts w:ascii="Century Gothic" w:eastAsia="Calibri" w:hAnsi="Century Gothic" w:cs="Arial"/>
          <w:bCs/>
          <w:lang w:eastAsia="es-MX"/>
        </w:rPr>
      </w:pPr>
      <w:r>
        <w:rPr>
          <w:rFonts w:ascii="Century Gothic" w:eastAsia="Calibri" w:hAnsi="Century Gothic" w:cs="Arial"/>
          <w:bCs/>
          <w:lang w:eastAsia="es-MX"/>
        </w:rPr>
        <w:t>y IV. …</w:t>
      </w:r>
    </w:p>
    <w:p w14:paraId="24B79650" w14:textId="77777777" w:rsidR="0067106E" w:rsidRPr="0067106E" w:rsidRDefault="0067106E" w:rsidP="0067106E">
      <w:pPr>
        <w:pStyle w:val="Prrafodelista"/>
        <w:rPr>
          <w:rFonts w:ascii="Century Gothic" w:hAnsi="Century Gothic" w:cs="Arial"/>
          <w:b/>
          <w:bCs/>
          <w:lang w:eastAsia="es-MX"/>
        </w:rPr>
      </w:pPr>
    </w:p>
    <w:p w14:paraId="557BA23F" w14:textId="17A15E9E" w:rsidR="008D5189" w:rsidRPr="0067106E" w:rsidRDefault="008D5189" w:rsidP="0067106E">
      <w:pPr>
        <w:spacing w:line="360" w:lineRule="auto"/>
        <w:jc w:val="both"/>
        <w:rPr>
          <w:rFonts w:ascii="Century Gothic" w:eastAsia="Calibri" w:hAnsi="Century Gothic" w:cs="Arial"/>
          <w:bCs/>
          <w:lang w:eastAsia="es-MX"/>
        </w:rPr>
      </w:pPr>
      <w:r w:rsidRPr="0067106E">
        <w:rPr>
          <w:rFonts w:ascii="Century Gothic" w:hAnsi="Century Gothic" w:cs="Arial"/>
          <w:b/>
          <w:bCs/>
          <w:lang w:eastAsia="es-MX"/>
        </w:rPr>
        <w:t>Artículo 111.</w:t>
      </w:r>
      <w:r w:rsidRPr="0067106E">
        <w:rPr>
          <w:rFonts w:ascii="Century Gothic" w:hAnsi="Century Gothic" w:cs="Arial"/>
          <w:lang w:eastAsia="es-MX"/>
        </w:rPr>
        <w:t xml:space="preserve"> Por la actualización de datos de </w:t>
      </w:r>
      <w:r w:rsidRPr="0067106E">
        <w:rPr>
          <w:rFonts w:ascii="Century Gothic" w:hAnsi="Century Gothic" w:cs="Arial"/>
          <w:b/>
          <w:bCs/>
          <w:lang w:eastAsia="es-MX"/>
        </w:rPr>
        <w:t>la</w:t>
      </w:r>
      <w:r w:rsidRPr="0067106E">
        <w:rPr>
          <w:rFonts w:ascii="Century Gothic" w:hAnsi="Century Gothic" w:cs="Arial"/>
          <w:lang w:eastAsia="es-MX"/>
        </w:rPr>
        <w:t xml:space="preserve"> plantilla del personal de planteles particulares, </w:t>
      </w:r>
      <w:r w:rsidRPr="0067106E">
        <w:rPr>
          <w:rFonts w:ascii="Century Gothic" w:hAnsi="Century Gothic" w:cs="Arial"/>
          <w:b/>
          <w:bCs/>
          <w:lang w:eastAsia="es-MX"/>
        </w:rPr>
        <w:t xml:space="preserve">se pagará un derecho obligatorio por ciclo escolar de. </w:t>
      </w:r>
      <w:r w:rsidRPr="0067106E">
        <w:rPr>
          <w:rFonts w:ascii="Century Gothic" w:hAnsi="Century Gothic" w:cs="Arial"/>
          <w:lang w:eastAsia="es-MX"/>
        </w:rPr>
        <w:t xml:space="preserve"> …………………………</w:t>
      </w:r>
      <w:r w:rsidR="001E4B4E" w:rsidRPr="0067106E">
        <w:rPr>
          <w:rFonts w:ascii="Century Gothic" w:hAnsi="Century Gothic" w:cs="Arial"/>
          <w:lang w:eastAsia="es-MX"/>
        </w:rPr>
        <w:t>…………………………………………………….</w:t>
      </w:r>
      <w:r w:rsidRPr="0067106E">
        <w:rPr>
          <w:rFonts w:ascii="Century Gothic" w:hAnsi="Century Gothic" w:cs="Arial"/>
          <w:lang w:eastAsia="es-MX"/>
        </w:rPr>
        <w:t>…….10.0412 UMAs</w:t>
      </w:r>
    </w:p>
    <w:p w14:paraId="030C2E19" w14:textId="77777777" w:rsidR="008D5189" w:rsidRPr="00A324FB" w:rsidRDefault="008D5189" w:rsidP="002077F5">
      <w:pPr>
        <w:spacing w:line="360" w:lineRule="auto"/>
        <w:jc w:val="both"/>
        <w:rPr>
          <w:rFonts w:ascii="Century Gothic" w:hAnsi="Century Gothic" w:cs="Arial"/>
          <w:lang w:val="es-MX" w:eastAsia="es-MX"/>
        </w:rPr>
      </w:pPr>
    </w:p>
    <w:p w14:paraId="7BAC8392" w14:textId="3699A0AC" w:rsidR="008D5189" w:rsidRDefault="008D5189">
      <w:pPr>
        <w:spacing w:line="360" w:lineRule="auto"/>
        <w:jc w:val="both"/>
        <w:rPr>
          <w:rFonts w:ascii="Century Gothic" w:eastAsia="Calibri" w:hAnsi="Century Gothic" w:cs="Arial"/>
          <w:b/>
          <w:bCs/>
          <w:lang w:val="es-MX" w:eastAsia="es-MX"/>
        </w:rPr>
      </w:pPr>
      <w:r w:rsidRPr="00A324FB">
        <w:rPr>
          <w:rFonts w:ascii="Century Gothic" w:eastAsia="Calibri" w:hAnsi="Century Gothic" w:cs="Arial"/>
          <w:b/>
          <w:bCs/>
          <w:lang w:val="es-MX" w:eastAsia="es-MX"/>
        </w:rPr>
        <w:t>Artículo 115-1</w:t>
      </w:r>
      <w:r w:rsidR="0067106E">
        <w:rPr>
          <w:rFonts w:ascii="Century Gothic" w:eastAsia="Calibri" w:hAnsi="Century Gothic" w:cs="Arial"/>
          <w:b/>
          <w:bCs/>
          <w:lang w:val="es-MX" w:eastAsia="es-MX"/>
        </w:rPr>
        <w:t>. Se deroga.</w:t>
      </w:r>
    </w:p>
    <w:p w14:paraId="212372E1" w14:textId="77777777" w:rsidR="008E2F9A" w:rsidRDefault="008E2F9A">
      <w:pPr>
        <w:spacing w:line="360" w:lineRule="auto"/>
        <w:jc w:val="both"/>
        <w:rPr>
          <w:rFonts w:ascii="Century Gothic" w:eastAsia="Calibri" w:hAnsi="Century Gothic" w:cs="Arial"/>
          <w:b/>
          <w:bCs/>
          <w:lang w:val="es-MX" w:eastAsia="es-MX"/>
        </w:rPr>
      </w:pPr>
    </w:p>
    <w:p w14:paraId="3EB5AB58" w14:textId="4355AEEF"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115-2.</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67FAF3C8" w14:textId="77777777" w:rsidR="008E2F9A" w:rsidRDefault="008E2F9A">
      <w:pPr>
        <w:spacing w:line="360" w:lineRule="auto"/>
        <w:jc w:val="both"/>
        <w:rPr>
          <w:rFonts w:ascii="Century Gothic" w:eastAsia="Calibri" w:hAnsi="Century Gothic" w:cs="Arial"/>
          <w:b/>
          <w:bCs/>
          <w:lang w:val="es-MX" w:eastAsia="es-MX"/>
        </w:rPr>
      </w:pPr>
    </w:p>
    <w:p w14:paraId="19E4C018" w14:textId="25251E71"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115-3.</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21673BE4" w14:textId="77777777" w:rsidR="008E2F9A" w:rsidRDefault="008E2F9A">
      <w:pPr>
        <w:spacing w:line="360" w:lineRule="auto"/>
        <w:jc w:val="both"/>
        <w:rPr>
          <w:rFonts w:ascii="Century Gothic" w:eastAsia="Calibri" w:hAnsi="Century Gothic" w:cs="Arial"/>
          <w:b/>
          <w:bCs/>
          <w:lang w:val="es-MX" w:eastAsia="es-MX"/>
        </w:rPr>
      </w:pPr>
    </w:p>
    <w:p w14:paraId="6D31C7A6" w14:textId="52B6611D"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115-4.</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10715374" w14:textId="77777777" w:rsidR="008E2F9A" w:rsidRDefault="008E2F9A">
      <w:pPr>
        <w:spacing w:line="360" w:lineRule="auto"/>
        <w:jc w:val="both"/>
        <w:rPr>
          <w:rFonts w:ascii="Century Gothic" w:eastAsia="Calibri" w:hAnsi="Century Gothic" w:cs="Arial"/>
          <w:b/>
          <w:bCs/>
          <w:lang w:val="es-MX" w:eastAsia="es-MX"/>
        </w:rPr>
      </w:pPr>
    </w:p>
    <w:p w14:paraId="07012551" w14:textId="2CAC8706"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115-5.</w:t>
      </w:r>
      <w:r w:rsidR="008E2F9A" w:rsidRPr="008E2F9A">
        <w:rPr>
          <w:rFonts w:ascii="Century Gothic" w:eastAsia="Calibri" w:hAnsi="Century Gothic" w:cs="Arial"/>
          <w:b/>
          <w:bCs/>
          <w:lang w:val="es-MX" w:eastAsia="es-MX"/>
        </w:rPr>
        <w:t xml:space="preserve"> Se deroga.</w:t>
      </w:r>
    </w:p>
    <w:p w14:paraId="669B3067" w14:textId="77777777" w:rsidR="008E2F9A" w:rsidRDefault="008E2F9A">
      <w:pPr>
        <w:spacing w:line="360" w:lineRule="auto"/>
        <w:jc w:val="both"/>
        <w:rPr>
          <w:rFonts w:ascii="Century Gothic" w:eastAsia="Calibri" w:hAnsi="Century Gothic" w:cs="Arial"/>
          <w:b/>
          <w:bCs/>
          <w:lang w:val="es-MX" w:eastAsia="es-MX"/>
        </w:rPr>
      </w:pPr>
    </w:p>
    <w:p w14:paraId="2907DC26" w14:textId="1BB2F316"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115-6.</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6A9CC026" w14:textId="77777777" w:rsidR="008E2F9A" w:rsidRDefault="008E2F9A">
      <w:pPr>
        <w:spacing w:line="360" w:lineRule="auto"/>
        <w:jc w:val="both"/>
        <w:rPr>
          <w:rFonts w:ascii="Century Gothic" w:eastAsia="Calibri" w:hAnsi="Century Gothic" w:cs="Arial"/>
          <w:b/>
          <w:bCs/>
          <w:lang w:val="es-MX" w:eastAsia="es-MX"/>
        </w:rPr>
      </w:pPr>
    </w:p>
    <w:p w14:paraId="40EA6F9A" w14:textId="7B59A81F" w:rsidR="0067106E"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115-7.</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1A845EC1" w14:textId="77777777" w:rsidR="008E2F9A" w:rsidRDefault="008E2F9A">
      <w:pPr>
        <w:spacing w:line="360" w:lineRule="auto"/>
        <w:jc w:val="both"/>
        <w:rPr>
          <w:rFonts w:ascii="Century Gothic" w:eastAsia="Calibri" w:hAnsi="Century Gothic" w:cs="Arial"/>
          <w:b/>
          <w:bCs/>
          <w:lang w:val="es-MX" w:eastAsia="es-MX"/>
        </w:rPr>
      </w:pPr>
    </w:p>
    <w:p w14:paraId="4770ADF0" w14:textId="71F6BA07" w:rsidR="008E2F9A"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115-8.</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6333C9A2" w14:textId="77777777" w:rsidR="008E2F9A" w:rsidRDefault="008E2F9A">
      <w:pPr>
        <w:spacing w:line="360" w:lineRule="auto"/>
        <w:jc w:val="both"/>
        <w:rPr>
          <w:rFonts w:ascii="Century Gothic" w:eastAsia="Calibri" w:hAnsi="Century Gothic" w:cs="Arial"/>
          <w:b/>
          <w:bCs/>
          <w:lang w:val="es-MX" w:eastAsia="es-MX"/>
        </w:rPr>
      </w:pPr>
    </w:p>
    <w:p w14:paraId="61E10F73" w14:textId="68A66A24" w:rsidR="008E2F9A"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115-9.</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54CB3C8B" w14:textId="77777777" w:rsidR="008E2F9A" w:rsidRDefault="008E2F9A">
      <w:pPr>
        <w:spacing w:line="360" w:lineRule="auto"/>
        <w:jc w:val="both"/>
        <w:rPr>
          <w:rFonts w:ascii="Century Gothic" w:eastAsia="Calibri" w:hAnsi="Century Gothic" w:cs="Arial"/>
          <w:b/>
          <w:bCs/>
          <w:lang w:val="es-MX" w:eastAsia="es-MX"/>
        </w:rPr>
      </w:pPr>
    </w:p>
    <w:p w14:paraId="069A4434" w14:textId="4559CD3D" w:rsidR="008E2F9A"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115-10.</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60C2E1FF" w14:textId="77777777" w:rsidR="008D5189" w:rsidRPr="00A324FB" w:rsidRDefault="008D5189" w:rsidP="002077F5">
      <w:pPr>
        <w:spacing w:line="360" w:lineRule="auto"/>
        <w:jc w:val="both"/>
        <w:rPr>
          <w:rFonts w:ascii="Century Gothic" w:hAnsi="Century Gothic" w:cs="Arial"/>
          <w:lang w:val="es-MX" w:eastAsia="es-MX"/>
        </w:rPr>
      </w:pPr>
    </w:p>
    <w:p w14:paraId="2F64CD7A" w14:textId="5E3F8C55"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119.</w:t>
      </w:r>
      <w:r w:rsidRPr="00A324FB">
        <w:rPr>
          <w:rFonts w:ascii="Century Gothic" w:hAnsi="Century Gothic" w:cs="Arial"/>
          <w:lang w:val="es-MX" w:eastAsia="es-MX"/>
        </w:rPr>
        <w:t xml:space="preserve"> </w:t>
      </w:r>
      <w:r w:rsidR="008E2F9A" w:rsidRPr="00A324FB">
        <w:rPr>
          <w:rFonts w:ascii="Century Gothic" w:hAnsi="Century Gothic" w:cs="Arial"/>
          <w:b/>
          <w:bCs/>
          <w:lang w:val="es-MX" w:eastAsia="es-MX"/>
        </w:rPr>
        <w:t>Se deroga</w:t>
      </w:r>
      <w:r w:rsidR="008E2F9A">
        <w:rPr>
          <w:rFonts w:ascii="Century Gothic" w:hAnsi="Century Gothic" w:cs="Arial"/>
          <w:b/>
          <w:bCs/>
          <w:lang w:val="es-MX" w:eastAsia="es-MX"/>
        </w:rPr>
        <w:t>.</w:t>
      </w:r>
    </w:p>
    <w:p w14:paraId="173A8EFC" w14:textId="77777777" w:rsidR="008D5189" w:rsidRPr="00A324FB" w:rsidRDefault="008D5189" w:rsidP="002077F5">
      <w:pPr>
        <w:spacing w:line="360" w:lineRule="auto"/>
        <w:jc w:val="both"/>
        <w:rPr>
          <w:rFonts w:ascii="Century Gothic" w:hAnsi="Century Gothic" w:cs="Arial"/>
          <w:b/>
          <w:bCs/>
          <w:lang w:val="es-MX" w:eastAsia="es-MX"/>
        </w:rPr>
      </w:pPr>
    </w:p>
    <w:p w14:paraId="3C8C254D" w14:textId="38EA711A"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122.</w:t>
      </w:r>
      <w:r w:rsidRPr="00A324FB">
        <w:rPr>
          <w:rFonts w:ascii="Century Gothic" w:hAnsi="Century Gothic" w:cs="Arial"/>
          <w:lang w:val="es-MX" w:eastAsia="es-MX"/>
        </w:rPr>
        <w:t xml:space="preserve"> </w:t>
      </w:r>
      <w:r w:rsidR="008E2F9A" w:rsidRPr="00A324FB">
        <w:rPr>
          <w:rFonts w:ascii="Century Gothic" w:hAnsi="Century Gothic" w:cs="Arial"/>
          <w:b/>
          <w:bCs/>
          <w:lang w:val="es-MX" w:eastAsia="es-MX"/>
        </w:rPr>
        <w:t>Se deroga</w:t>
      </w:r>
      <w:r w:rsidR="008E2F9A">
        <w:rPr>
          <w:rFonts w:ascii="Century Gothic" w:hAnsi="Century Gothic" w:cs="Arial"/>
          <w:lang w:val="es-MX" w:eastAsia="es-MX"/>
        </w:rPr>
        <w:t>.</w:t>
      </w:r>
    </w:p>
    <w:p w14:paraId="677FC6F3" w14:textId="77777777" w:rsidR="008D5189" w:rsidRPr="00A324FB" w:rsidRDefault="008D5189" w:rsidP="002077F5">
      <w:pPr>
        <w:spacing w:line="360" w:lineRule="auto"/>
        <w:jc w:val="both"/>
        <w:rPr>
          <w:rFonts w:ascii="Century Gothic" w:hAnsi="Century Gothic" w:cs="Arial"/>
          <w:lang w:val="es-MX" w:eastAsia="es-MX"/>
        </w:rPr>
      </w:pPr>
    </w:p>
    <w:p w14:paraId="1F9DAE6A" w14:textId="292BFB2C" w:rsidR="008D5189" w:rsidRPr="008E2F9A"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123.</w:t>
      </w:r>
      <w:r w:rsidRPr="00A324FB">
        <w:rPr>
          <w:rFonts w:ascii="Century Gothic" w:hAnsi="Century Gothic" w:cs="Arial"/>
          <w:lang w:val="es-MX" w:eastAsia="es-MX"/>
        </w:rPr>
        <w:t xml:space="preserve"> </w:t>
      </w:r>
      <w:r w:rsidR="008E2F9A" w:rsidRPr="00A324FB">
        <w:rPr>
          <w:rFonts w:ascii="Century Gothic" w:hAnsi="Century Gothic" w:cs="Arial"/>
          <w:b/>
          <w:bCs/>
          <w:lang w:val="es-MX" w:eastAsia="es-MX"/>
        </w:rPr>
        <w:t>Se deroga</w:t>
      </w:r>
      <w:r w:rsidR="008E2F9A">
        <w:rPr>
          <w:rFonts w:ascii="Century Gothic" w:hAnsi="Century Gothic" w:cs="Arial"/>
          <w:b/>
          <w:bCs/>
          <w:lang w:val="es-MX" w:eastAsia="es-MX"/>
        </w:rPr>
        <w:t>.</w:t>
      </w:r>
      <w:r w:rsidR="008E2F9A">
        <w:rPr>
          <w:rFonts w:ascii="Century Gothic" w:hAnsi="Century Gothic" w:cs="Arial"/>
          <w:lang w:val="es-MX" w:eastAsia="es-MX"/>
        </w:rPr>
        <w:t xml:space="preserve"> </w:t>
      </w:r>
    </w:p>
    <w:p w14:paraId="174F9DD4" w14:textId="77777777" w:rsidR="008E2F9A" w:rsidRDefault="008E2F9A" w:rsidP="002077F5">
      <w:pPr>
        <w:spacing w:line="360" w:lineRule="auto"/>
        <w:jc w:val="both"/>
        <w:rPr>
          <w:rFonts w:ascii="Century Gothic" w:hAnsi="Century Gothic" w:cs="Arial"/>
          <w:b/>
          <w:bCs/>
          <w:lang w:val="es-MX" w:eastAsia="es-MX"/>
        </w:rPr>
      </w:pPr>
    </w:p>
    <w:p w14:paraId="53B7AAF1" w14:textId="5EEBA22E"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136.</w:t>
      </w:r>
      <w:r w:rsidRPr="00A324FB">
        <w:rPr>
          <w:rFonts w:ascii="Century Gothic" w:hAnsi="Century Gothic" w:cs="Arial"/>
          <w:lang w:val="es-MX" w:eastAsia="es-MX"/>
        </w:rPr>
        <w:t xml:space="preserve"> Cambio de </w:t>
      </w:r>
      <w:r w:rsidRPr="00A324FB">
        <w:rPr>
          <w:rFonts w:ascii="Century Gothic" w:hAnsi="Century Gothic" w:cs="Arial"/>
          <w:b/>
          <w:bCs/>
          <w:lang w:val="es-MX" w:eastAsia="es-MX"/>
        </w:rPr>
        <w:t>titularidad o de</w:t>
      </w:r>
      <w:r w:rsidRPr="00A324FB">
        <w:rPr>
          <w:rFonts w:ascii="Century Gothic" w:hAnsi="Century Gothic" w:cs="Arial"/>
          <w:lang w:val="es-MX" w:eastAsia="es-MX"/>
        </w:rPr>
        <w:t xml:space="preserve"> razón social </w:t>
      </w:r>
      <w:r w:rsidRPr="00A324FB">
        <w:rPr>
          <w:rFonts w:ascii="Century Gothic" w:hAnsi="Century Gothic" w:cs="Arial"/>
          <w:b/>
          <w:bCs/>
          <w:lang w:val="es-MX" w:eastAsia="es-MX"/>
        </w:rPr>
        <w:t>de la autorización de impacto ambiental</w:t>
      </w:r>
      <w:r w:rsidRPr="00A324FB">
        <w:rPr>
          <w:rFonts w:ascii="Century Gothic" w:hAnsi="Century Gothic" w:cs="Arial"/>
          <w:lang w:val="es-MX" w:eastAsia="es-MX"/>
        </w:rPr>
        <w:t>, se pagará el derecho conforme a la siguiente cuota. …………………………………</w:t>
      </w:r>
      <w:r w:rsidR="001E4B4E">
        <w:rPr>
          <w:rFonts w:ascii="Century Gothic" w:hAnsi="Century Gothic" w:cs="Arial"/>
          <w:lang w:val="es-MX" w:eastAsia="es-MX"/>
        </w:rPr>
        <w:t>………………………………………………</w:t>
      </w:r>
      <w:r w:rsidRPr="00A324FB">
        <w:rPr>
          <w:rFonts w:ascii="Century Gothic" w:hAnsi="Century Gothic" w:cs="Arial"/>
          <w:lang w:val="es-MX" w:eastAsia="es-MX"/>
        </w:rPr>
        <w:t>…..   5.8139 UMAs</w:t>
      </w:r>
    </w:p>
    <w:p w14:paraId="79428B20" w14:textId="77777777" w:rsidR="008D5189" w:rsidRPr="00A324FB" w:rsidRDefault="008D5189" w:rsidP="002077F5">
      <w:pPr>
        <w:spacing w:line="360" w:lineRule="auto"/>
        <w:jc w:val="both"/>
        <w:rPr>
          <w:rFonts w:ascii="Century Gothic" w:hAnsi="Century Gothic" w:cs="Arial"/>
          <w:lang w:val="es-MX" w:eastAsia="es-MX"/>
        </w:rPr>
      </w:pPr>
    </w:p>
    <w:p w14:paraId="3E6FC0A1" w14:textId="77777777" w:rsidR="008E2F9A"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139.</w:t>
      </w:r>
      <w:r w:rsidRPr="00186B92">
        <w:rPr>
          <w:rFonts w:ascii="Century Gothic" w:hAnsi="Century Gothic" w:cs="Arial"/>
          <w:lang w:val="es-MX" w:eastAsia="es-MX"/>
        </w:rPr>
        <w:t xml:space="preserve"> </w:t>
      </w:r>
      <w:r w:rsidR="008E2F9A" w:rsidRPr="00186B92">
        <w:rPr>
          <w:rFonts w:ascii="Century Gothic" w:hAnsi="Century Gothic" w:cs="Arial"/>
          <w:lang w:val="es-MX" w:eastAsia="es-MX"/>
        </w:rPr>
        <w:t>…</w:t>
      </w:r>
    </w:p>
    <w:p w14:paraId="37A9C226" w14:textId="77777777" w:rsidR="008E2F9A" w:rsidRPr="00186B92" w:rsidRDefault="008E2F9A" w:rsidP="002077F5">
      <w:pPr>
        <w:spacing w:line="360" w:lineRule="auto"/>
        <w:jc w:val="both"/>
        <w:rPr>
          <w:rFonts w:ascii="Century Gothic" w:hAnsi="Century Gothic" w:cs="Arial"/>
          <w:lang w:val="es-MX" w:eastAsia="es-MX"/>
        </w:rPr>
      </w:pPr>
    </w:p>
    <w:p w14:paraId="52B71CCF" w14:textId="22D29302" w:rsidR="008D5189" w:rsidRPr="00186B92" w:rsidRDefault="008E2F9A" w:rsidP="0046438E">
      <w:pPr>
        <w:pStyle w:val="Prrafodelista"/>
        <w:numPr>
          <w:ilvl w:val="0"/>
          <w:numId w:val="46"/>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w:t>
      </w:r>
    </w:p>
    <w:p w14:paraId="5950948D" w14:textId="77777777" w:rsidR="008E2F9A" w:rsidRPr="00186B92" w:rsidRDefault="008E2F9A" w:rsidP="008E2F9A">
      <w:pPr>
        <w:pStyle w:val="Prrafodelista"/>
        <w:spacing w:line="360" w:lineRule="auto"/>
        <w:ind w:left="567"/>
        <w:jc w:val="both"/>
        <w:rPr>
          <w:rFonts w:ascii="Century Gothic" w:hAnsi="Century Gothic" w:cs="Arial"/>
          <w:sz w:val="24"/>
          <w:szCs w:val="24"/>
          <w:lang w:eastAsia="es-MX"/>
        </w:rPr>
      </w:pPr>
    </w:p>
    <w:p w14:paraId="1333D0A4" w14:textId="7D080BDB" w:rsidR="008D5189" w:rsidRPr="00186B92" w:rsidRDefault="008E2F9A" w:rsidP="0046438E">
      <w:pPr>
        <w:pStyle w:val="Prrafodelista"/>
        <w:numPr>
          <w:ilvl w:val="0"/>
          <w:numId w:val="46"/>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 xml:space="preserve"> </w:t>
      </w:r>
      <w:r w:rsidR="008D5189" w:rsidRPr="00186B92">
        <w:rPr>
          <w:rFonts w:ascii="Century Gothic" w:hAnsi="Century Gothic" w:cs="Arial"/>
          <w:sz w:val="24"/>
          <w:szCs w:val="24"/>
          <w:lang w:eastAsia="es-MX"/>
        </w:rPr>
        <w:t>Actualización de la autorización para el manejo de residuos de manejo especial</w:t>
      </w:r>
      <w:r w:rsidR="008D5189" w:rsidRPr="00186B92">
        <w:rPr>
          <w:rFonts w:ascii="Century Gothic" w:hAnsi="Century Gothic" w:cs="Arial"/>
          <w:b/>
          <w:bCs/>
          <w:sz w:val="24"/>
          <w:szCs w:val="24"/>
          <w:lang w:eastAsia="es-MX"/>
        </w:rPr>
        <w:t xml:space="preserve">, sin cambio de vigencia. </w:t>
      </w:r>
      <w:r w:rsidR="008D5189" w:rsidRPr="00186B92">
        <w:rPr>
          <w:rFonts w:ascii="Century Gothic" w:hAnsi="Century Gothic" w:cs="Arial"/>
          <w:sz w:val="24"/>
          <w:szCs w:val="24"/>
          <w:lang w:eastAsia="es-MX"/>
        </w:rPr>
        <w:t xml:space="preserve"> ……………</w:t>
      </w:r>
      <w:r w:rsidRPr="00186B92">
        <w:rPr>
          <w:rFonts w:ascii="Century Gothic" w:hAnsi="Century Gothic" w:cs="Arial"/>
          <w:sz w:val="24"/>
          <w:szCs w:val="24"/>
          <w:lang w:eastAsia="es-MX"/>
        </w:rPr>
        <w:t>…</w:t>
      </w:r>
      <w:r w:rsidR="00701E85">
        <w:rPr>
          <w:rFonts w:ascii="Century Gothic" w:hAnsi="Century Gothic" w:cs="Arial"/>
          <w:sz w:val="24"/>
          <w:szCs w:val="24"/>
          <w:lang w:eastAsia="es-MX"/>
        </w:rPr>
        <w:t>................</w:t>
      </w:r>
      <w:r w:rsidRPr="00186B92">
        <w:rPr>
          <w:rFonts w:ascii="Century Gothic" w:hAnsi="Century Gothic" w:cs="Arial"/>
          <w:sz w:val="24"/>
          <w:szCs w:val="24"/>
          <w:lang w:eastAsia="es-MX"/>
        </w:rPr>
        <w:t>…..… 36.3107 UMAs</w:t>
      </w:r>
    </w:p>
    <w:p w14:paraId="0DCEBCEB" w14:textId="77777777" w:rsidR="008E2F9A" w:rsidRPr="00186B92" w:rsidRDefault="008E2F9A" w:rsidP="008E2F9A">
      <w:pPr>
        <w:pStyle w:val="Prrafodelista"/>
        <w:rPr>
          <w:rFonts w:ascii="Century Gothic" w:hAnsi="Century Gothic" w:cs="Arial"/>
          <w:sz w:val="24"/>
          <w:szCs w:val="24"/>
          <w:lang w:eastAsia="es-MX"/>
        </w:rPr>
      </w:pPr>
    </w:p>
    <w:p w14:paraId="1762FCCC" w14:textId="77777777" w:rsidR="008E2F9A" w:rsidRPr="00186B92" w:rsidRDefault="008E2F9A" w:rsidP="0046438E">
      <w:pPr>
        <w:pStyle w:val="Prrafodelista"/>
        <w:numPr>
          <w:ilvl w:val="0"/>
          <w:numId w:val="46"/>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a V. …</w:t>
      </w:r>
    </w:p>
    <w:p w14:paraId="5EF0AA38" w14:textId="77777777" w:rsidR="008E2F9A" w:rsidRPr="00186B92" w:rsidRDefault="008E2F9A" w:rsidP="008E2F9A">
      <w:pPr>
        <w:pStyle w:val="Prrafodelista"/>
        <w:rPr>
          <w:rFonts w:ascii="Century Gothic" w:hAnsi="Century Gothic" w:cs="Arial"/>
          <w:b/>
          <w:sz w:val="24"/>
          <w:szCs w:val="24"/>
          <w:lang w:eastAsia="es-MX"/>
        </w:rPr>
      </w:pPr>
    </w:p>
    <w:p w14:paraId="45D7EF68" w14:textId="4442A7D9" w:rsidR="008D5189" w:rsidRPr="00186B92" w:rsidRDefault="008D5189" w:rsidP="0046438E">
      <w:pPr>
        <w:pStyle w:val="Prrafodelista"/>
        <w:numPr>
          <w:ilvl w:val="0"/>
          <w:numId w:val="47"/>
        </w:numPr>
        <w:spacing w:line="360" w:lineRule="auto"/>
        <w:ind w:left="709" w:hanging="349"/>
        <w:jc w:val="both"/>
        <w:rPr>
          <w:rFonts w:ascii="Century Gothic" w:hAnsi="Century Gothic" w:cs="Arial"/>
          <w:sz w:val="24"/>
          <w:szCs w:val="24"/>
          <w:lang w:eastAsia="es-MX"/>
        </w:rPr>
      </w:pPr>
      <w:r w:rsidRPr="00186B92">
        <w:rPr>
          <w:rFonts w:ascii="Century Gothic" w:hAnsi="Century Gothic" w:cs="Arial"/>
          <w:b/>
          <w:sz w:val="24"/>
          <w:szCs w:val="24"/>
          <w:lang w:eastAsia="es-MX"/>
        </w:rPr>
        <w:t>Prórroga anual de la autorización de manejo de residuos de manejo especial</w:t>
      </w:r>
      <w:r w:rsidR="00701E85">
        <w:rPr>
          <w:rFonts w:ascii="Century Gothic" w:hAnsi="Century Gothic" w:cs="Arial"/>
          <w:b/>
          <w:sz w:val="24"/>
          <w:szCs w:val="24"/>
          <w:lang w:eastAsia="es-MX"/>
        </w:rPr>
        <w:t>……</w:t>
      </w:r>
      <w:r w:rsidRPr="00186B92">
        <w:rPr>
          <w:rFonts w:ascii="Century Gothic" w:hAnsi="Century Gothic" w:cs="Arial"/>
          <w:b/>
          <w:sz w:val="24"/>
          <w:szCs w:val="24"/>
          <w:lang w:eastAsia="es-MX"/>
        </w:rPr>
        <w:t>…</w:t>
      </w:r>
      <w:r w:rsidR="001E4B4E" w:rsidRPr="00186B92">
        <w:rPr>
          <w:rFonts w:ascii="Century Gothic" w:hAnsi="Century Gothic" w:cs="Arial"/>
          <w:b/>
          <w:sz w:val="24"/>
          <w:szCs w:val="24"/>
          <w:lang w:eastAsia="es-MX"/>
        </w:rPr>
        <w:t>…..</w:t>
      </w:r>
      <w:r w:rsidRPr="00186B92">
        <w:rPr>
          <w:rFonts w:ascii="Century Gothic" w:hAnsi="Century Gothic" w:cs="Arial"/>
          <w:b/>
          <w:sz w:val="24"/>
          <w:szCs w:val="24"/>
          <w:lang w:eastAsia="es-MX"/>
        </w:rPr>
        <w:t>…</w:t>
      </w:r>
      <w:r w:rsidR="001E4B4E" w:rsidRPr="00186B92">
        <w:rPr>
          <w:rFonts w:ascii="Century Gothic" w:hAnsi="Century Gothic" w:cs="Arial"/>
          <w:b/>
          <w:sz w:val="24"/>
          <w:szCs w:val="24"/>
          <w:lang w:eastAsia="es-MX"/>
        </w:rPr>
        <w:t>..</w:t>
      </w:r>
      <w:r w:rsidRPr="00186B92">
        <w:rPr>
          <w:rFonts w:ascii="Century Gothic" w:hAnsi="Century Gothic" w:cs="Arial"/>
          <w:b/>
          <w:sz w:val="24"/>
          <w:szCs w:val="24"/>
          <w:lang w:eastAsia="es-MX"/>
        </w:rPr>
        <w:t>…………</w:t>
      </w:r>
      <w:r w:rsidR="008E2F9A" w:rsidRPr="00186B92">
        <w:rPr>
          <w:rFonts w:ascii="Century Gothic" w:hAnsi="Century Gothic" w:cs="Arial"/>
          <w:b/>
          <w:sz w:val="24"/>
          <w:szCs w:val="24"/>
          <w:lang w:eastAsia="es-MX"/>
        </w:rPr>
        <w:t>……………..</w:t>
      </w:r>
      <w:r w:rsidRPr="00186B92">
        <w:rPr>
          <w:rFonts w:ascii="Century Gothic" w:hAnsi="Century Gothic" w:cs="Arial"/>
          <w:b/>
          <w:sz w:val="24"/>
          <w:szCs w:val="24"/>
          <w:lang w:eastAsia="es-MX"/>
        </w:rPr>
        <w:t>……………………….. 47.0000 UMAs</w:t>
      </w:r>
    </w:p>
    <w:p w14:paraId="2B73458F" w14:textId="421E76CF"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142.</w:t>
      </w:r>
      <w:r w:rsidR="00272A92" w:rsidRPr="00186B92">
        <w:rPr>
          <w:rFonts w:ascii="Century Gothic" w:hAnsi="Century Gothic" w:cs="Arial"/>
          <w:lang w:val="es-MX" w:eastAsia="es-MX"/>
        </w:rPr>
        <w:t xml:space="preserve"> ...</w:t>
      </w:r>
    </w:p>
    <w:p w14:paraId="00405AD1" w14:textId="77777777" w:rsidR="008D5189" w:rsidRPr="00186B92" w:rsidRDefault="008D5189" w:rsidP="002077F5">
      <w:pPr>
        <w:spacing w:line="360" w:lineRule="auto"/>
        <w:jc w:val="both"/>
        <w:rPr>
          <w:rFonts w:ascii="Century Gothic" w:hAnsi="Century Gothic" w:cs="Arial"/>
          <w:lang w:val="es-MX" w:eastAsia="es-MX"/>
        </w:rPr>
      </w:pPr>
    </w:p>
    <w:p w14:paraId="3FE8AB90" w14:textId="62BE5B19" w:rsidR="008D5189" w:rsidRPr="00186B92" w:rsidRDefault="008D5189" w:rsidP="0046438E">
      <w:pPr>
        <w:pStyle w:val="Prrafodelista"/>
        <w:numPr>
          <w:ilvl w:val="0"/>
          <w:numId w:val="48"/>
        </w:numPr>
        <w:spacing w:after="0" w:line="360" w:lineRule="auto"/>
        <w:ind w:left="709" w:hanging="284"/>
        <w:rPr>
          <w:rFonts w:ascii="Century Gothic" w:eastAsia="Yu Gothic UI Light" w:hAnsi="Century Gothic" w:cs="Arial"/>
          <w:sz w:val="24"/>
          <w:szCs w:val="24"/>
          <w:lang w:val="pt-BR"/>
        </w:rPr>
      </w:pPr>
      <w:r w:rsidRPr="00186B92">
        <w:rPr>
          <w:rFonts w:ascii="Century Gothic" w:eastAsia="Yu Gothic UI Light" w:hAnsi="Century Gothic" w:cs="Arial"/>
          <w:sz w:val="24"/>
          <w:szCs w:val="24"/>
          <w:lang w:val="pt-BR"/>
        </w:rPr>
        <w:t>Por 12 hor</w:t>
      </w:r>
      <w:r w:rsidR="00701E85">
        <w:rPr>
          <w:rFonts w:ascii="Century Gothic" w:eastAsia="Yu Gothic UI Light" w:hAnsi="Century Gothic" w:cs="Arial"/>
          <w:sz w:val="24"/>
          <w:szCs w:val="24"/>
          <w:lang w:val="pt-BR"/>
        </w:rPr>
        <w:t>as. ………………............</w:t>
      </w:r>
      <w:r w:rsidRPr="00186B92">
        <w:rPr>
          <w:rFonts w:ascii="Century Gothic" w:eastAsia="Yu Gothic UI Light" w:hAnsi="Century Gothic" w:cs="Arial"/>
          <w:sz w:val="24"/>
          <w:szCs w:val="24"/>
          <w:lang w:val="pt-BR"/>
        </w:rPr>
        <w:t>.....</w:t>
      </w:r>
      <w:r w:rsidR="001E4B4E" w:rsidRPr="00186B92">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001E4B4E"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72.5300</w:t>
      </w:r>
      <w:r w:rsidRPr="00186B92">
        <w:rPr>
          <w:rFonts w:ascii="Century Gothic" w:eastAsia="Yu Gothic UI Light" w:hAnsi="Century Gothic" w:cs="Arial"/>
          <w:sz w:val="24"/>
          <w:szCs w:val="24"/>
          <w:lang w:val="pt-BR"/>
        </w:rPr>
        <w:t xml:space="preserve"> UMAs</w:t>
      </w:r>
    </w:p>
    <w:p w14:paraId="5C0A9086" w14:textId="77777777" w:rsidR="008D5189" w:rsidRPr="00186B92" w:rsidRDefault="008D5189" w:rsidP="002077F5">
      <w:pPr>
        <w:spacing w:line="360" w:lineRule="auto"/>
        <w:ind w:left="1134" w:hanging="567"/>
        <w:contextualSpacing/>
        <w:rPr>
          <w:rFonts w:ascii="Century Gothic" w:eastAsia="Yu Gothic UI Light" w:hAnsi="Century Gothic" w:cs="Arial"/>
          <w:lang w:val="pt-BR"/>
        </w:rPr>
      </w:pPr>
    </w:p>
    <w:p w14:paraId="1C574B69" w14:textId="2881498B" w:rsidR="008D5189" w:rsidRPr="00186B92" w:rsidRDefault="008D5189" w:rsidP="0046438E">
      <w:pPr>
        <w:pStyle w:val="Prrafodelista"/>
        <w:numPr>
          <w:ilvl w:val="0"/>
          <w:numId w:val="48"/>
        </w:numPr>
        <w:spacing w:after="0" w:line="360" w:lineRule="auto"/>
        <w:ind w:left="709" w:hanging="284"/>
        <w:rPr>
          <w:rFonts w:ascii="Century Gothic" w:eastAsia="Yu Gothic UI Light" w:hAnsi="Century Gothic" w:cs="Arial"/>
          <w:sz w:val="24"/>
          <w:szCs w:val="24"/>
          <w:lang w:val="pt-BR"/>
        </w:rPr>
      </w:pPr>
      <w:r w:rsidRPr="00186B92">
        <w:rPr>
          <w:rFonts w:ascii="Century Gothic" w:eastAsia="Yu Gothic UI Light" w:hAnsi="Century Gothic" w:cs="Arial"/>
          <w:sz w:val="24"/>
          <w:szCs w:val="24"/>
          <w:lang w:val="pt-BR"/>
        </w:rPr>
        <w:t>Por 5 horas. ………………</w:t>
      </w:r>
      <w:r w:rsidR="00701E85">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38.2700</w:t>
      </w:r>
      <w:r w:rsidRPr="00186B92">
        <w:rPr>
          <w:rFonts w:ascii="Century Gothic" w:eastAsia="Yu Gothic UI Light" w:hAnsi="Century Gothic" w:cs="Arial"/>
          <w:sz w:val="24"/>
          <w:szCs w:val="24"/>
          <w:lang w:val="pt-BR"/>
        </w:rPr>
        <w:t xml:space="preserve"> UMAs</w:t>
      </w:r>
    </w:p>
    <w:p w14:paraId="5BF4AFBE" w14:textId="77777777" w:rsidR="008D5189" w:rsidRPr="00186B92" w:rsidRDefault="008D5189" w:rsidP="002077F5">
      <w:pPr>
        <w:spacing w:line="360" w:lineRule="auto"/>
        <w:ind w:left="1134" w:hanging="567"/>
        <w:contextualSpacing/>
        <w:rPr>
          <w:rFonts w:ascii="Century Gothic" w:eastAsia="Yu Gothic UI Light" w:hAnsi="Century Gothic" w:cs="Arial"/>
          <w:lang w:val="pt-BR"/>
        </w:rPr>
      </w:pPr>
    </w:p>
    <w:p w14:paraId="5506F97E" w14:textId="1E931347" w:rsidR="008D5189" w:rsidRPr="00186B92" w:rsidRDefault="008D5189" w:rsidP="0046438E">
      <w:pPr>
        <w:pStyle w:val="Prrafodelista"/>
        <w:numPr>
          <w:ilvl w:val="0"/>
          <w:numId w:val="48"/>
        </w:numPr>
        <w:spacing w:line="360" w:lineRule="auto"/>
        <w:ind w:left="709" w:hanging="284"/>
        <w:jc w:val="both"/>
        <w:rPr>
          <w:rFonts w:ascii="Century Gothic" w:eastAsia="Yu Gothic UI Light" w:hAnsi="Century Gothic" w:cs="Arial"/>
          <w:sz w:val="24"/>
          <w:szCs w:val="24"/>
          <w:lang w:val="pt-BR"/>
        </w:rPr>
      </w:pPr>
      <w:r w:rsidRPr="00186B92">
        <w:rPr>
          <w:rFonts w:ascii="Century Gothic" w:eastAsia="Yu Gothic UI Light" w:hAnsi="Century Gothic" w:cs="Arial"/>
          <w:sz w:val="24"/>
          <w:szCs w:val="24"/>
          <w:lang w:val="pt-BR"/>
        </w:rPr>
        <w:t>Por 2 horas. ………………</w:t>
      </w:r>
      <w:r w:rsidR="00701E85">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10.0000</w:t>
      </w:r>
      <w:r w:rsidRPr="00186B92">
        <w:rPr>
          <w:rFonts w:ascii="Century Gothic" w:eastAsia="Yu Gothic UI Light" w:hAnsi="Century Gothic" w:cs="Arial"/>
          <w:sz w:val="24"/>
          <w:szCs w:val="24"/>
          <w:lang w:val="pt-BR"/>
        </w:rPr>
        <w:t xml:space="preserve"> UMAs</w:t>
      </w:r>
    </w:p>
    <w:p w14:paraId="19FB3564" w14:textId="77777777" w:rsidR="008D5189" w:rsidRPr="00186B92" w:rsidRDefault="008D5189" w:rsidP="002077F5">
      <w:pPr>
        <w:spacing w:line="360" w:lineRule="auto"/>
        <w:jc w:val="both"/>
        <w:rPr>
          <w:rFonts w:ascii="Century Gothic" w:hAnsi="Century Gothic" w:cs="Arial"/>
          <w:lang w:val="es-MX" w:eastAsia="es-MX"/>
        </w:rPr>
      </w:pPr>
    </w:p>
    <w:p w14:paraId="0A694168" w14:textId="77777777" w:rsidR="00272A92"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228.</w:t>
      </w:r>
      <w:r w:rsidRPr="00186B92">
        <w:rPr>
          <w:rFonts w:ascii="Century Gothic" w:hAnsi="Century Gothic" w:cs="Arial"/>
          <w:lang w:val="es-MX" w:eastAsia="es-MX"/>
        </w:rPr>
        <w:t xml:space="preserve"> </w:t>
      </w:r>
      <w:r w:rsidR="00272A92" w:rsidRPr="00186B92">
        <w:rPr>
          <w:rFonts w:ascii="Century Gothic" w:hAnsi="Century Gothic" w:cs="Arial"/>
          <w:lang w:val="es-MX" w:eastAsia="es-MX"/>
        </w:rPr>
        <w:t>…</w:t>
      </w:r>
    </w:p>
    <w:p w14:paraId="46FFF5A4" w14:textId="77777777" w:rsidR="00272A92" w:rsidRPr="00186B92" w:rsidRDefault="00272A92" w:rsidP="002077F5">
      <w:pPr>
        <w:spacing w:line="360" w:lineRule="auto"/>
        <w:jc w:val="both"/>
        <w:rPr>
          <w:rFonts w:ascii="Century Gothic" w:hAnsi="Century Gothic" w:cs="Arial"/>
          <w:lang w:val="es-MX" w:eastAsia="es-MX"/>
        </w:rPr>
      </w:pPr>
    </w:p>
    <w:p w14:paraId="4A985C7E" w14:textId="68916EE3" w:rsidR="008D5189" w:rsidRPr="00186B92" w:rsidRDefault="001E4B4E" w:rsidP="0046438E">
      <w:pPr>
        <w:pStyle w:val="Prrafodelista"/>
        <w:numPr>
          <w:ilvl w:val="0"/>
          <w:numId w:val="49"/>
        </w:numPr>
        <w:spacing w:line="360" w:lineRule="auto"/>
        <w:ind w:left="567" w:hanging="207"/>
        <w:jc w:val="both"/>
        <w:rPr>
          <w:rFonts w:ascii="Century Gothic" w:eastAsia="Times New Roman" w:hAnsi="Century Gothic" w:cs="Arial"/>
          <w:sz w:val="24"/>
          <w:szCs w:val="24"/>
          <w:lang w:eastAsia="es-MX"/>
        </w:rPr>
      </w:pPr>
      <w:r w:rsidRPr="00186B92">
        <w:rPr>
          <w:rFonts w:ascii="Century Gothic" w:eastAsia="Yu Gothic UI Light" w:hAnsi="Century Gothic" w:cs="Arial"/>
          <w:b/>
          <w:bCs/>
          <w:sz w:val="24"/>
          <w:szCs w:val="24"/>
        </w:rPr>
        <w:t>…</w:t>
      </w:r>
    </w:p>
    <w:p w14:paraId="647F7A07" w14:textId="77777777" w:rsidR="00272A92" w:rsidRPr="00186B92" w:rsidRDefault="00272A92" w:rsidP="00272A92">
      <w:pPr>
        <w:pStyle w:val="Prrafodelista"/>
        <w:spacing w:line="360" w:lineRule="auto"/>
        <w:ind w:left="567"/>
        <w:jc w:val="both"/>
        <w:rPr>
          <w:rFonts w:ascii="Century Gothic" w:eastAsia="Times New Roman" w:hAnsi="Century Gothic" w:cs="Arial"/>
          <w:sz w:val="24"/>
          <w:szCs w:val="24"/>
          <w:lang w:eastAsia="es-MX"/>
        </w:rPr>
      </w:pPr>
    </w:p>
    <w:p w14:paraId="272F03A6" w14:textId="77777777" w:rsidR="00272A92" w:rsidRPr="00186B92" w:rsidRDefault="00272A92" w:rsidP="0046438E">
      <w:pPr>
        <w:pStyle w:val="Prrafodelista"/>
        <w:numPr>
          <w:ilvl w:val="0"/>
          <w:numId w:val="50"/>
        </w:numPr>
        <w:spacing w:line="360" w:lineRule="auto"/>
        <w:jc w:val="both"/>
        <w:rPr>
          <w:rFonts w:ascii="Century Gothic" w:eastAsia="Times New Roman" w:hAnsi="Century Gothic" w:cs="Arial"/>
          <w:sz w:val="24"/>
          <w:szCs w:val="24"/>
          <w:lang w:eastAsia="es-MX"/>
        </w:rPr>
      </w:pPr>
      <w:r w:rsidRPr="00186B92">
        <w:rPr>
          <w:rFonts w:ascii="Century Gothic" w:eastAsia="Yu Gothic UI Light" w:hAnsi="Century Gothic" w:cs="Arial"/>
          <w:bCs/>
          <w:sz w:val="24"/>
          <w:szCs w:val="24"/>
        </w:rPr>
        <w:t>a k) …</w:t>
      </w:r>
    </w:p>
    <w:p w14:paraId="09795C80" w14:textId="77777777" w:rsidR="00272A92" w:rsidRPr="00186B92" w:rsidRDefault="00272A92" w:rsidP="00272A92">
      <w:pPr>
        <w:pStyle w:val="Prrafodelista"/>
        <w:spacing w:line="360" w:lineRule="auto"/>
        <w:ind w:left="927"/>
        <w:jc w:val="both"/>
        <w:rPr>
          <w:rFonts w:ascii="Century Gothic" w:eastAsia="Times New Roman" w:hAnsi="Century Gothic" w:cs="Arial"/>
          <w:sz w:val="24"/>
          <w:szCs w:val="24"/>
          <w:lang w:eastAsia="es-MX"/>
        </w:rPr>
      </w:pPr>
    </w:p>
    <w:p w14:paraId="7DA7A51F" w14:textId="6D596CC2" w:rsidR="008D5189" w:rsidRPr="00186B92" w:rsidRDefault="008D5189" w:rsidP="0046438E">
      <w:pPr>
        <w:pStyle w:val="Prrafodelista"/>
        <w:numPr>
          <w:ilvl w:val="0"/>
          <w:numId w:val="51"/>
        </w:numPr>
        <w:spacing w:line="360" w:lineRule="auto"/>
        <w:jc w:val="both"/>
        <w:rPr>
          <w:rFonts w:ascii="Century Gothic" w:eastAsia="Times New Roman" w:hAnsi="Century Gothic" w:cs="Arial"/>
          <w:sz w:val="24"/>
          <w:szCs w:val="24"/>
          <w:lang w:eastAsia="es-MX"/>
        </w:rPr>
      </w:pPr>
      <w:r w:rsidRPr="00186B92">
        <w:rPr>
          <w:rFonts w:ascii="Century Gothic" w:eastAsia="Yu Gothic UI Light" w:hAnsi="Century Gothic" w:cs="Arial"/>
          <w:sz w:val="24"/>
          <w:szCs w:val="24"/>
        </w:rPr>
        <w:t>Examen</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 xml:space="preserve">de </w:t>
      </w:r>
      <w:r w:rsidRPr="00186B92">
        <w:rPr>
          <w:rFonts w:ascii="Century Gothic" w:eastAsia="Yu Gothic UI Light" w:hAnsi="Century Gothic" w:cs="Arial"/>
          <w:b/>
          <w:bCs/>
          <w:sz w:val="24"/>
          <w:szCs w:val="24"/>
        </w:rPr>
        <w:t>admisión</w:t>
      </w:r>
      <w:r w:rsidRPr="00186B92">
        <w:rPr>
          <w:rFonts w:ascii="Century Gothic" w:eastAsia="Yu Gothic UI Light" w:hAnsi="Century Gothic" w:cs="Arial"/>
          <w:sz w:val="24"/>
          <w:szCs w:val="24"/>
          <w:lang w:val="pt-BR"/>
        </w:rPr>
        <w:t>. …………………..</w:t>
      </w:r>
      <w:r w:rsidR="001E4B4E" w:rsidRPr="00186B92">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001E4B4E"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3.3738 UMAs</w:t>
      </w:r>
    </w:p>
    <w:p w14:paraId="0FDE5AF1" w14:textId="77777777" w:rsidR="00272A92" w:rsidRPr="00186B92" w:rsidRDefault="00272A92" w:rsidP="00272A92">
      <w:pPr>
        <w:pStyle w:val="Prrafodelista"/>
        <w:spacing w:line="360" w:lineRule="auto"/>
        <w:ind w:left="927"/>
        <w:jc w:val="both"/>
        <w:rPr>
          <w:rFonts w:ascii="Century Gothic" w:eastAsia="Times New Roman" w:hAnsi="Century Gothic" w:cs="Arial"/>
          <w:sz w:val="24"/>
          <w:szCs w:val="24"/>
          <w:lang w:eastAsia="es-MX"/>
        </w:rPr>
      </w:pPr>
    </w:p>
    <w:p w14:paraId="44BCC609" w14:textId="4D8047FF" w:rsidR="00272A92" w:rsidRPr="00186B92" w:rsidRDefault="00272A92" w:rsidP="0046438E">
      <w:pPr>
        <w:pStyle w:val="Prrafodelista"/>
        <w:numPr>
          <w:ilvl w:val="0"/>
          <w:numId w:val="49"/>
        </w:numPr>
        <w:spacing w:after="0"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y III. …</w:t>
      </w:r>
    </w:p>
    <w:p w14:paraId="3BE2F800" w14:textId="77777777" w:rsidR="00272A92" w:rsidRPr="00186B92" w:rsidRDefault="00272A92" w:rsidP="00272A92">
      <w:pPr>
        <w:pStyle w:val="Prrafodelista"/>
        <w:spacing w:after="0" w:line="360" w:lineRule="auto"/>
        <w:ind w:left="567"/>
        <w:jc w:val="both"/>
        <w:rPr>
          <w:rFonts w:ascii="Century Gothic" w:hAnsi="Century Gothic" w:cs="Arial"/>
          <w:sz w:val="24"/>
          <w:szCs w:val="24"/>
          <w:lang w:eastAsia="es-MX"/>
        </w:rPr>
      </w:pPr>
    </w:p>
    <w:p w14:paraId="4D56EAD6" w14:textId="5FFBB6E6" w:rsidR="00272A92" w:rsidRPr="00186B92" w:rsidRDefault="00272A92" w:rsidP="0046438E">
      <w:pPr>
        <w:pStyle w:val="Prrafodelista"/>
        <w:numPr>
          <w:ilvl w:val="0"/>
          <w:numId w:val="52"/>
        </w:numPr>
        <w:spacing w:after="0" w:line="360" w:lineRule="auto"/>
        <w:ind w:left="709" w:hanging="349"/>
        <w:jc w:val="both"/>
        <w:rPr>
          <w:rFonts w:ascii="Century Gothic" w:hAnsi="Century Gothic" w:cs="Arial"/>
          <w:sz w:val="24"/>
          <w:szCs w:val="24"/>
          <w:lang w:eastAsia="es-MX"/>
        </w:rPr>
      </w:pPr>
      <w:r w:rsidRPr="00186B92">
        <w:rPr>
          <w:rFonts w:ascii="Century Gothic" w:hAnsi="Century Gothic" w:cs="Arial"/>
          <w:sz w:val="24"/>
          <w:szCs w:val="24"/>
          <w:lang w:eastAsia="es-MX"/>
        </w:rPr>
        <w:t>…</w:t>
      </w:r>
    </w:p>
    <w:p w14:paraId="07777967" w14:textId="77777777" w:rsidR="00186B92" w:rsidRPr="00186B92" w:rsidRDefault="00186B92" w:rsidP="00186B92">
      <w:pPr>
        <w:pStyle w:val="Prrafodelista"/>
        <w:spacing w:after="0" w:line="360" w:lineRule="auto"/>
        <w:ind w:left="709"/>
        <w:jc w:val="both"/>
        <w:rPr>
          <w:rFonts w:ascii="Century Gothic" w:hAnsi="Century Gothic" w:cs="Arial"/>
          <w:sz w:val="24"/>
          <w:szCs w:val="24"/>
          <w:lang w:eastAsia="es-MX"/>
        </w:rPr>
      </w:pPr>
    </w:p>
    <w:p w14:paraId="34645B83" w14:textId="77777777" w:rsidR="00186B92" w:rsidRPr="00186B92" w:rsidRDefault="00272A92" w:rsidP="0046438E">
      <w:pPr>
        <w:pStyle w:val="Prrafodelista"/>
        <w:numPr>
          <w:ilvl w:val="0"/>
          <w:numId w:val="53"/>
        </w:numPr>
        <w:spacing w:after="0" w:line="360" w:lineRule="auto"/>
        <w:jc w:val="both"/>
        <w:rPr>
          <w:rFonts w:ascii="Century Gothic" w:hAnsi="Century Gothic" w:cs="Arial"/>
          <w:sz w:val="24"/>
          <w:szCs w:val="24"/>
          <w:lang w:eastAsia="es-MX"/>
        </w:rPr>
      </w:pPr>
      <w:r w:rsidRPr="00186B92">
        <w:rPr>
          <w:rFonts w:ascii="Century Gothic" w:hAnsi="Century Gothic" w:cs="Arial"/>
          <w:sz w:val="24"/>
          <w:szCs w:val="24"/>
          <w:lang w:eastAsia="es-MX"/>
        </w:rPr>
        <w:t>a i) …</w:t>
      </w:r>
    </w:p>
    <w:p w14:paraId="19D124A4" w14:textId="77777777" w:rsidR="00186B92" w:rsidRPr="00186B92" w:rsidRDefault="00186B92" w:rsidP="00186B92">
      <w:pPr>
        <w:pStyle w:val="Prrafodelista"/>
        <w:spacing w:after="0" w:line="360" w:lineRule="auto"/>
        <w:ind w:left="1069"/>
        <w:jc w:val="both"/>
        <w:rPr>
          <w:rFonts w:ascii="Century Gothic" w:hAnsi="Century Gothic" w:cs="Arial"/>
          <w:sz w:val="24"/>
          <w:szCs w:val="24"/>
          <w:lang w:eastAsia="es-MX"/>
        </w:rPr>
      </w:pPr>
    </w:p>
    <w:p w14:paraId="528C6985" w14:textId="2F56315C" w:rsidR="008D5189" w:rsidRPr="00701E85" w:rsidRDefault="008D5189" w:rsidP="0046438E">
      <w:pPr>
        <w:pStyle w:val="Prrafodelista"/>
        <w:numPr>
          <w:ilvl w:val="0"/>
          <w:numId w:val="54"/>
        </w:numPr>
        <w:spacing w:after="0" w:line="360" w:lineRule="auto"/>
        <w:jc w:val="both"/>
        <w:rPr>
          <w:rFonts w:ascii="Century Gothic" w:hAnsi="Century Gothic" w:cs="Arial"/>
          <w:sz w:val="24"/>
          <w:szCs w:val="24"/>
          <w:lang w:eastAsia="es-MX"/>
        </w:rPr>
      </w:pPr>
      <w:r w:rsidRPr="00186B92">
        <w:rPr>
          <w:rFonts w:ascii="Century Gothic" w:hAnsi="Century Gothic" w:cs="Arial"/>
          <w:b/>
          <w:bCs/>
          <w:sz w:val="24"/>
          <w:szCs w:val="24"/>
          <w:lang w:eastAsia="es-MX"/>
        </w:rPr>
        <w:t xml:space="preserve">Evento académico. </w:t>
      </w:r>
      <w:r w:rsidR="001E4B4E" w:rsidRP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w:t>
      </w:r>
      <w:r w:rsidR="002F1864" w:rsidRPr="00186B92">
        <w:rPr>
          <w:rFonts w:ascii="Century Gothic" w:hAnsi="Century Gothic" w:cs="Arial"/>
          <w:b/>
          <w:bCs/>
          <w:sz w:val="24"/>
          <w:szCs w:val="24"/>
          <w:lang w:eastAsia="es-MX"/>
        </w:rPr>
        <w:t>..</w:t>
      </w:r>
      <w:r w:rsidR="00701E85">
        <w:rPr>
          <w:rFonts w:ascii="Century Gothic" w:hAnsi="Century Gothic" w:cs="Arial"/>
          <w:b/>
          <w:bCs/>
          <w:sz w:val="24"/>
          <w:szCs w:val="24"/>
          <w:lang w:eastAsia="es-MX"/>
        </w:rPr>
        <w:t>……</w:t>
      </w:r>
      <w:r w:rsidR="00186B92" w:rsidRP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 2.8918 UMAs</w:t>
      </w:r>
    </w:p>
    <w:p w14:paraId="18B06B05" w14:textId="77777777" w:rsidR="00701E85" w:rsidRPr="00186B92" w:rsidRDefault="00701E85" w:rsidP="00701E85">
      <w:pPr>
        <w:pStyle w:val="Prrafodelista"/>
        <w:spacing w:after="0" w:line="360" w:lineRule="auto"/>
        <w:ind w:left="1069"/>
        <w:jc w:val="both"/>
        <w:rPr>
          <w:rFonts w:ascii="Century Gothic" w:hAnsi="Century Gothic" w:cs="Arial"/>
          <w:sz w:val="24"/>
          <w:szCs w:val="24"/>
          <w:lang w:eastAsia="es-MX"/>
        </w:rPr>
      </w:pPr>
    </w:p>
    <w:p w14:paraId="75F4D4E2" w14:textId="7CD6B50E" w:rsidR="008D5189" w:rsidRPr="00186B9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Artículo 229</w:t>
      </w:r>
      <w:r w:rsidRPr="00186B92">
        <w:rPr>
          <w:rFonts w:ascii="Century Gothic" w:eastAsia="Yu Gothic UI Light" w:hAnsi="Century Gothic" w:cs="Arial"/>
        </w:rPr>
        <w:t xml:space="preserve">. </w:t>
      </w:r>
      <w:r w:rsidR="00186B92" w:rsidRPr="00186B92">
        <w:rPr>
          <w:rFonts w:ascii="Century Gothic" w:eastAsia="Yu Gothic UI Light" w:hAnsi="Century Gothic" w:cs="Arial"/>
        </w:rPr>
        <w:t>…</w:t>
      </w:r>
    </w:p>
    <w:p w14:paraId="72256047" w14:textId="77777777" w:rsidR="00186B92" w:rsidRPr="00186B92" w:rsidRDefault="00186B92" w:rsidP="002077F5">
      <w:pPr>
        <w:spacing w:line="360" w:lineRule="auto"/>
        <w:contextualSpacing/>
        <w:jc w:val="both"/>
        <w:rPr>
          <w:rFonts w:ascii="Century Gothic" w:eastAsia="Yu Gothic UI Light" w:hAnsi="Century Gothic" w:cs="Arial"/>
        </w:rPr>
      </w:pPr>
    </w:p>
    <w:p w14:paraId="08F1F2E0" w14:textId="13DFDA8C" w:rsidR="00186B92" w:rsidRPr="00186B92" w:rsidRDefault="00186B92" w:rsidP="0046438E">
      <w:pPr>
        <w:pStyle w:val="Prrafodelista"/>
        <w:numPr>
          <w:ilvl w:val="0"/>
          <w:numId w:val="55"/>
        </w:numPr>
        <w:spacing w:line="360" w:lineRule="auto"/>
        <w:ind w:left="567" w:hanging="207"/>
        <w:jc w:val="both"/>
        <w:rPr>
          <w:rFonts w:ascii="Century Gothic" w:eastAsia="Yu Gothic UI Light" w:hAnsi="Century Gothic" w:cs="Arial"/>
          <w:sz w:val="24"/>
          <w:szCs w:val="24"/>
        </w:rPr>
      </w:pPr>
      <w:r w:rsidRPr="00186B92">
        <w:rPr>
          <w:rFonts w:ascii="Century Gothic" w:eastAsia="Yu Gothic UI Light" w:hAnsi="Century Gothic" w:cs="Arial"/>
          <w:sz w:val="24"/>
          <w:szCs w:val="24"/>
        </w:rPr>
        <w:t>a XIX. …</w:t>
      </w:r>
    </w:p>
    <w:p w14:paraId="7CE65D81" w14:textId="77777777" w:rsidR="00186B92" w:rsidRPr="00186B92" w:rsidRDefault="00186B92" w:rsidP="00186B92">
      <w:pPr>
        <w:pStyle w:val="Prrafodelista"/>
        <w:spacing w:line="360" w:lineRule="auto"/>
        <w:ind w:left="567"/>
        <w:jc w:val="both"/>
        <w:rPr>
          <w:rFonts w:ascii="Century Gothic" w:eastAsia="Yu Gothic UI Light" w:hAnsi="Century Gothic" w:cs="Arial"/>
          <w:sz w:val="24"/>
          <w:szCs w:val="24"/>
        </w:rPr>
      </w:pPr>
    </w:p>
    <w:p w14:paraId="319D1563" w14:textId="7CAD2A2E" w:rsidR="00186B92" w:rsidRPr="00186B92" w:rsidRDefault="00186B92" w:rsidP="0046438E">
      <w:pPr>
        <w:pStyle w:val="Prrafodelista"/>
        <w:numPr>
          <w:ilvl w:val="0"/>
          <w:numId w:val="56"/>
        </w:numPr>
        <w:spacing w:line="360" w:lineRule="auto"/>
        <w:ind w:left="851" w:hanging="491"/>
        <w:jc w:val="both"/>
        <w:rPr>
          <w:rFonts w:ascii="Century Gothic" w:eastAsia="Yu Gothic UI Light" w:hAnsi="Century Gothic" w:cs="Arial"/>
          <w:b/>
          <w:bCs/>
          <w:sz w:val="24"/>
          <w:szCs w:val="24"/>
        </w:rPr>
      </w:pPr>
      <w:r w:rsidRPr="00186B92">
        <w:rPr>
          <w:rFonts w:ascii="Century Gothic" w:eastAsia="Yu Gothic UI Light" w:hAnsi="Century Gothic" w:cs="Arial"/>
          <w:b/>
          <w:bCs/>
          <w:sz w:val="24"/>
          <w:szCs w:val="24"/>
        </w:rPr>
        <w:t>Inscripción T.S.U. nuevo modelo educativo. ……….................. 22.9345 UMAs</w:t>
      </w:r>
    </w:p>
    <w:p w14:paraId="330BE256" w14:textId="77777777" w:rsidR="008D5189" w:rsidRPr="00186B92" w:rsidRDefault="008D5189" w:rsidP="002077F5">
      <w:pPr>
        <w:spacing w:line="360" w:lineRule="auto"/>
        <w:jc w:val="both"/>
        <w:rPr>
          <w:rFonts w:ascii="Century Gothic" w:hAnsi="Century Gothic" w:cs="Arial"/>
          <w:lang w:val="es-MX" w:eastAsia="es-MX"/>
        </w:rPr>
      </w:pPr>
    </w:p>
    <w:p w14:paraId="69F6B98F" w14:textId="0C2043AF"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230.</w:t>
      </w:r>
      <w:r w:rsidRPr="00186B92">
        <w:rPr>
          <w:rFonts w:ascii="Century Gothic" w:hAnsi="Century Gothic" w:cs="Arial"/>
          <w:lang w:val="es-MX" w:eastAsia="es-MX"/>
        </w:rPr>
        <w:t xml:space="preserve"> </w:t>
      </w:r>
      <w:r w:rsidR="00186B92" w:rsidRPr="00186B92">
        <w:rPr>
          <w:rFonts w:ascii="Century Gothic" w:hAnsi="Century Gothic" w:cs="Arial"/>
          <w:lang w:val="es-MX" w:eastAsia="es-MX"/>
        </w:rPr>
        <w:t>…</w:t>
      </w:r>
    </w:p>
    <w:p w14:paraId="734FE92A" w14:textId="77777777" w:rsidR="00186B92" w:rsidRPr="00186B92" w:rsidRDefault="00186B92" w:rsidP="002077F5">
      <w:pPr>
        <w:spacing w:line="360" w:lineRule="auto"/>
        <w:jc w:val="both"/>
        <w:rPr>
          <w:rFonts w:ascii="Century Gothic" w:hAnsi="Century Gothic" w:cs="Arial"/>
          <w:lang w:val="es-MX" w:eastAsia="es-MX"/>
        </w:rPr>
      </w:pPr>
    </w:p>
    <w:p w14:paraId="4C2F637A" w14:textId="77777777" w:rsidR="00186B92" w:rsidRPr="00186B92" w:rsidRDefault="00186B92" w:rsidP="0046438E">
      <w:pPr>
        <w:pStyle w:val="Prrafodelista"/>
        <w:numPr>
          <w:ilvl w:val="0"/>
          <w:numId w:val="57"/>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a XII.   …</w:t>
      </w:r>
    </w:p>
    <w:p w14:paraId="5BB0DD21" w14:textId="77777777" w:rsidR="00186B92" w:rsidRPr="00186B92" w:rsidRDefault="00186B92" w:rsidP="00186B92">
      <w:pPr>
        <w:pStyle w:val="Prrafodelista"/>
        <w:spacing w:line="360" w:lineRule="auto"/>
        <w:ind w:left="567"/>
        <w:jc w:val="both"/>
        <w:rPr>
          <w:rFonts w:ascii="Century Gothic" w:hAnsi="Century Gothic" w:cs="Arial"/>
          <w:sz w:val="24"/>
          <w:szCs w:val="24"/>
          <w:lang w:eastAsia="es-MX"/>
        </w:rPr>
      </w:pPr>
    </w:p>
    <w:p w14:paraId="54BD4620" w14:textId="17BA3677" w:rsidR="008D5189" w:rsidRPr="00186B92" w:rsidRDefault="008D5189" w:rsidP="0046438E">
      <w:pPr>
        <w:pStyle w:val="Prrafodelista"/>
        <w:numPr>
          <w:ilvl w:val="0"/>
          <w:numId w:val="58"/>
        </w:numPr>
        <w:spacing w:line="360" w:lineRule="auto"/>
        <w:ind w:left="851" w:hanging="491"/>
        <w:jc w:val="both"/>
        <w:rPr>
          <w:rFonts w:ascii="Century Gothic" w:hAnsi="Century Gothic" w:cs="Arial"/>
          <w:sz w:val="24"/>
          <w:szCs w:val="24"/>
          <w:lang w:eastAsia="es-MX"/>
        </w:rPr>
      </w:pPr>
      <w:r w:rsidRPr="00186B92">
        <w:rPr>
          <w:rFonts w:ascii="Century Gothic" w:eastAsia="Yu Gothic UI Light" w:hAnsi="Century Gothic" w:cs="Arial"/>
          <w:sz w:val="24"/>
          <w:szCs w:val="24"/>
        </w:rPr>
        <w:t>Examen de colocación de inglés. …………</w:t>
      </w:r>
      <w:r w:rsidR="001E4B4E" w:rsidRPr="00186B92">
        <w:rPr>
          <w:rFonts w:ascii="Century Gothic" w:eastAsia="Yu Gothic UI Light" w:hAnsi="Century Gothic" w:cs="Arial"/>
          <w:sz w:val="24"/>
          <w:szCs w:val="24"/>
        </w:rPr>
        <w:t>.</w:t>
      </w:r>
      <w:r w:rsidRPr="00186B92">
        <w:rPr>
          <w:rFonts w:ascii="Century Gothic" w:eastAsia="Yu Gothic UI Light" w:hAnsi="Century Gothic" w:cs="Arial"/>
          <w:sz w:val="24"/>
          <w:szCs w:val="24"/>
        </w:rPr>
        <w:t>…....</w:t>
      </w:r>
      <w:r w:rsidR="00186B92" w:rsidRPr="00186B92">
        <w:rPr>
          <w:rFonts w:ascii="Century Gothic" w:eastAsia="Yu Gothic UI Light" w:hAnsi="Century Gothic" w:cs="Arial"/>
          <w:sz w:val="24"/>
          <w:szCs w:val="24"/>
        </w:rPr>
        <w:t>............</w:t>
      </w:r>
      <w:r w:rsidRPr="00186B92">
        <w:rPr>
          <w:rFonts w:ascii="Century Gothic" w:eastAsia="Yu Gothic UI Light" w:hAnsi="Century Gothic" w:cs="Arial"/>
          <w:sz w:val="24"/>
          <w:szCs w:val="24"/>
        </w:rPr>
        <w:t>...</w:t>
      </w:r>
      <w:r w:rsidR="002F1864" w:rsidRPr="00186B92">
        <w:rPr>
          <w:rFonts w:ascii="Century Gothic" w:eastAsia="Yu Gothic UI Light" w:hAnsi="Century Gothic" w:cs="Arial"/>
          <w:sz w:val="24"/>
          <w:szCs w:val="24"/>
        </w:rPr>
        <w:t>.</w:t>
      </w:r>
      <w:r w:rsidRPr="00186B92">
        <w:rPr>
          <w:rFonts w:ascii="Century Gothic" w:eastAsia="Yu Gothic UI Light" w:hAnsi="Century Gothic" w:cs="Arial"/>
          <w:sz w:val="24"/>
          <w:szCs w:val="24"/>
        </w:rPr>
        <w:t xml:space="preserve">…. </w:t>
      </w:r>
      <w:r w:rsidRPr="00186B92">
        <w:rPr>
          <w:rFonts w:ascii="Century Gothic" w:eastAsia="Yu Gothic UI Light" w:hAnsi="Century Gothic" w:cs="Arial"/>
          <w:b/>
          <w:bCs/>
          <w:sz w:val="24"/>
          <w:szCs w:val="24"/>
        </w:rPr>
        <w:t>2</w:t>
      </w:r>
      <w:r w:rsidRPr="00186B92">
        <w:rPr>
          <w:rFonts w:ascii="Century Gothic" w:eastAsia="Yu Gothic UI Light" w:hAnsi="Century Gothic" w:cs="Arial"/>
          <w:sz w:val="24"/>
          <w:szCs w:val="24"/>
        </w:rPr>
        <w:t>.</w:t>
      </w:r>
      <w:r w:rsidRPr="00186B92">
        <w:rPr>
          <w:rFonts w:ascii="Century Gothic" w:eastAsia="Yu Gothic UI Light" w:hAnsi="Century Gothic" w:cs="Arial"/>
          <w:b/>
          <w:bCs/>
          <w:sz w:val="24"/>
          <w:szCs w:val="24"/>
        </w:rPr>
        <w:t>9447</w:t>
      </w:r>
      <w:r w:rsidRPr="00186B92">
        <w:rPr>
          <w:rFonts w:ascii="Century Gothic" w:eastAsia="Yu Gothic UI Light" w:hAnsi="Century Gothic" w:cs="Arial"/>
          <w:sz w:val="24"/>
          <w:szCs w:val="24"/>
        </w:rPr>
        <w:t xml:space="preserve"> UMAs </w:t>
      </w:r>
    </w:p>
    <w:p w14:paraId="020DB1EB" w14:textId="77777777" w:rsidR="00186B92" w:rsidRPr="00186B92" w:rsidRDefault="00186B92" w:rsidP="00186B92">
      <w:pPr>
        <w:pStyle w:val="Prrafodelista"/>
        <w:spacing w:line="360" w:lineRule="auto"/>
        <w:ind w:left="851"/>
        <w:jc w:val="both"/>
        <w:rPr>
          <w:rFonts w:ascii="Century Gothic" w:hAnsi="Century Gothic" w:cs="Arial"/>
          <w:sz w:val="24"/>
          <w:szCs w:val="24"/>
          <w:lang w:eastAsia="es-MX"/>
        </w:rPr>
      </w:pPr>
    </w:p>
    <w:p w14:paraId="55B8F7F4" w14:textId="77777777" w:rsidR="00701E85" w:rsidRDefault="00186B92" w:rsidP="0046438E">
      <w:pPr>
        <w:pStyle w:val="Prrafodelista"/>
        <w:numPr>
          <w:ilvl w:val="0"/>
          <w:numId w:val="58"/>
        </w:numPr>
        <w:spacing w:line="360" w:lineRule="auto"/>
        <w:ind w:left="851" w:hanging="491"/>
        <w:jc w:val="both"/>
        <w:rPr>
          <w:rFonts w:ascii="Century Gothic" w:hAnsi="Century Gothic" w:cs="Arial"/>
          <w:sz w:val="24"/>
          <w:szCs w:val="24"/>
          <w:lang w:eastAsia="es-MX"/>
        </w:rPr>
      </w:pPr>
      <w:r w:rsidRPr="00186B92">
        <w:rPr>
          <w:rFonts w:ascii="Century Gothic" w:hAnsi="Century Gothic" w:cs="Arial"/>
          <w:sz w:val="24"/>
          <w:szCs w:val="24"/>
          <w:lang w:eastAsia="es-MX"/>
        </w:rPr>
        <w:t>y XV. …</w:t>
      </w:r>
    </w:p>
    <w:p w14:paraId="76F0B687" w14:textId="77777777" w:rsidR="00701E85" w:rsidRPr="00701E85" w:rsidRDefault="00701E85" w:rsidP="00701E85">
      <w:pPr>
        <w:pStyle w:val="Prrafodelista"/>
        <w:rPr>
          <w:rFonts w:ascii="Century Gothic" w:eastAsia="Yu Gothic UI Light" w:hAnsi="Century Gothic" w:cs="Arial"/>
          <w:b/>
          <w:bCs/>
        </w:rPr>
      </w:pPr>
    </w:p>
    <w:p w14:paraId="39B05C89" w14:textId="3726B0E1" w:rsidR="008D5189" w:rsidRPr="00701E85" w:rsidRDefault="00701E85" w:rsidP="0046438E">
      <w:pPr>
        <w:pStyle w:val="Prrafodelista"/>
        <w:numPr>
          <w:ilvl w:val="0"/>
          <w:numId w:val="59"/>
        </w:numPr>
        <w:spacing w:line="360" w:lineRule="auto"/>
        <w:ind w:left="851" w:hanging="491"/>
        <w:jc w:val="both"/>
        <w:rPr>
          <w:rFonts w:ascii="Century Gothic" w:hAnsi="Century Gothic" w:cs="Arial"/>
          <w:sz w:val="24"/>
          <w:szCs w:val="24"/>
          <w:lang w:eastAsia="es-MX"/>
        </w:rPr>
      </w:pPr>
      <w:r w:rsidRPr="00701E85">
        <w:rPr>
          <w:rFonts w:ascii="Century Gothic" w:eastAsia="Yu Gothic UI Light" w:hAnsi="Century Gothic" w:cs="Arial"/>
          <w:b/>
          <w:bCs/>
        </w:rPr>
        <w:t>Se deroga.</w:t>
      </w:r>
    </w:p>
    <w:p w14:paraId="10BEA9A2" w14:textId="77777777" w:rsidR="00701E85" w:rsidRPr="00701E85" w:rsidRDefault="00701E85" w:rsidP="00701E85">
      <w:pPr>
        <w:pStyle w:val="Prrafodelista"/>
        <w:spacing w:line="360" w:lineRule="auto"/>
        <w:ind w:left="851"/>
        <w:jc w:val="both"/>
        <w:rPr>
          <w:rFonts w:ascii="Century Gothic" w:hAnsi="Century Gothic" w:cs="Arial"/>
          <w:sz w:val="24"/>
          <w:szCs w:val="24"/>
          <w:lang w:eastAsia="es-MX"/>
        </w:rPr>
      </w:pPr>
    </w:p>
    <w:p w14:paraId="363C42DA" w14:textId="77777777" w:rsidR="00701E85" w:rsidRDefault="00701E85" w:rsidP="0046438E">
      <w:pPr>
        <w:pStyle w:val="Prrafodelista"/>
        <w:numPr>
          <w:ilvl w:val="0"/>
          <w:numId w:val="59"/>
        </w:numPr>
        <w:spacing w:line="360" w:lineRule="auto"/>
        <w:ind w:left="851" w:hanging="491"/>
        <w:jc w:val="both"/>
        <w:rPr>
          <w:rFonts w:ascii="Century Gothic" w:hAnsi="Century Gothic" w:cs="Arial"/>
          <w:sz w:val="24"/>
          <w:szCs w:val="24"/>
          <w:lang w:eastAsia="es-MX"/>
        </w:rPr>
      </w:pPr>
      <w:r>
        <w:rPr>
          <w:rFonts w:ascii="Century Gothic" w:hAnsi="Century Gothic" w:cs="Arial"/>
          <w:sz w:val="24"/>
          <w:szCs w:val="24"/>
          <w:lang w:eastAsia="es-MX"/>
        </w:rPr>
        <w:t xml:space="preserve"> a XXI. …</w:t>
      </w:r>
    </w:p>
    <w:p w14:paraId="08E43609" w14:textId="77777777" w:rsidR="00701E85" w:rsidRPr="00701E85" w:rsidRDefault="00701E85" w:rsidP="00701E85">
      <w:pPr>
        <w:pStyle w:val="Prrafodelista"/>
        <w:rPr>
          <w:rFonts w:ascii="Century Gothic" w:eastAsia="Yu Gothic UI Light" w:hAnsi="Century Gothic" w:cs="Arial"/>
          <w:sz w:val="24"/>
          <w:szCs w:val="24"/>
        </w:rPr>
      </w:pPr>
    </w:p>
    <w:p w14:paraId="5C42F998" w14:textId="77777777" w:rsidR="00701E85" w:rsidRPr="00701E85" w:rsidRDefault="008D5189" w:rsidP="0046438E">
      <w:pPr>
        <w:pStyle w:val="Prrafodelista"/>
        <w:numPr>
          <w:ilvl w:val="0"/>
          <w:numId w:val="60"/>
        </w:numPr>
        <w:spacing w:line="360" w:lineRule="auto"/>
        <w:ind w:left="851" w:hanging="491"/>
        <w:jc w:val="both"/>
        <w:rPr>
          <w:rFonts w:ascii="Century Gothic" w:eastAsia="Yu Gothic UI Light" w:hAnsi="Century Gothic" w:cs="Arial"/>
          <w:b/>
          <w:bCs/>
        </w:rPr>
      </w:pPr>
      <w:r w:rsidRPr="00701E85">
        <w:rPr>
          <w:rFonts w:ascii="Century Gothic" w:eastAsia="Yu Gothic UI Light" w:hAnsi="Century Gothic" w:cs="Arial"/>
          <w:sz w:val="24"/>
          <w:szCs w:val="24"/>
        </w:rPr>
        <w:t xml:space="preserve"> </w:t>
      </w:r>
      <w:r w:rsidR="00701E85" w:rsidRPr="00701E85">
        <w:rPr>
          <w:rFonts w:ascii="Century Gothic" w:eastAsia="Yu Gothic UI Light" w:hAnsi="Century Gothic" w:cs="Arial"/>
          <w:b/>
          <w:bCs/>
          <w:sz w:val="24"/>
          <w:szCs w:val="24"/>
        </w:rPr>
        <w:t>Se deroga</w:t>
      </w:r>
      <w:r w:rsidR="00701E85">
        <w:rPr>
          <w:rFonts w:ascii="Century Gothic" w:eastAsia="Yu Gothic UI Light" w:hAnsi="Century Gothic" w:cs="Arial"/>
          <w:b/>
          <w:bCs/>
          <w:sz w:val="24"/>
          <w:szCs w:val="24"/>
        </w:rPr>
        <w:t>.</w:t>
      </w:r>
    </w:p>
    <w:p w14:paraId="797BD05B" w14:textId="77777777" w:rsidR="00701E85" w:rsidRPr="00701E85" w:rsidRDefault="00701E85" w:rsidP="00701E85">
      <w:pPr>
        <w:pStyle w:val="Prrafodelista"/>
        <w:spacing w:line="360" w:lineRule="auto"/>
        <w:ind w:left="851"/>
        <w:jc w:val="both"/>
        <w:rPr>
          <w:rFonts w:ascii="Century Gothic" w:eastAsia="Yu Gothic UI Light" w:hAnsi="Century Gothic" w:cs="Arial"/>
          <w:b/>
          <w:bCs/>
        </w:rPr>
      </w:pPr>
    </w:p>
    <w:p w14:paraId="39EA9E1D" w14:textId="77777777" w:rsidR="005546C6" w:rsidRPr="005546C6" w:rsidRDefault="00701E85" w:rsidP="0046438E">
      <w:pPr>
        <w:pStyle w:val="Prrafodelista"/>
        <w:numPr>
          <w:ilvl w:val="0"/>
          <w:numId w:val="60"/>
        </w:numPr>
        <w:spacing w:line="360" w:lineRule="auto"/>
        <w:ind w:left="993" w:hanging="633"/>
        <w:jc w:val="both"/>
        <w:rPr>
          <w:rFonts w:ascii="Century Gothic" w:eastAsia="Yu Gothic UI Light" w:hAnsi="Century Gothic" w:cs="Arial"/>
          <w:b/>
          <w:bCs/>
        </w:rPr>
      </w:pPr>
      <w:r>
        <w:rPr>
          <w:rFonts w:ascii="Century Gothic" w:eastAsia="Yu Gothic UI Light" w:hAnsi="Century Gothic" w:cs="Arial"/>
          <w:b/>
          <w:bCs/>
          <w:sz w:val="24"/>
          <w:szCs w:val="24"/>
        </w:rPr>
        <w:t>Se deroga.</w:t>
      </w:r>
      <w:r w:rsidR="008D5189" w:rsidRPr="00701E85">
        <w:rPr>
          <w:rFonts w:ascii="Century Gothic" w:eastAsia="Yu Gothic UI Light" w:hAnsi="Century Gothic" w:cs="Arial"/>
          <w:b/>
          <w:bCs/>
          <w:sz w:val="24"/>
          <w:szCs w:val="24"/>
        </w:rPr>
        <w:t xml:space="preserve"> </w:t>
      </w:r>
    </w:p>
    <w:p w14:paraId="0FCD8A9C" w14:textId="77777777" w:rsidR="005546C6" w:rsidRPr="005546C6" w:rsidRDefault="005546C6" w:rsidP="005546C6">
      <w:pPr>
        <w:pStyle w:val="Prrafodelista"/>
        <w:rPr>
          <w:rFonts w:ascii="Century Gothic" w:eastAsia="Yu Gothic UI Light" w:hAnsi="Century Gothic" w:cs="Arial"/>
          <w:sz w:val="24"/>
          <w:szCs w:val="24"/>
        </w:rPr>
      </w:pPr>
    </w:p>
    <w:p w14:paraId="62A9F45F" w14:textId="77777777" w:rsidR="00075963" w:rsidRPr="00075963" w:rsidRDefault="00075963" w:rsidP="0046438E">
      <w:pPr>
        <w:pStyle w:val="Prrafodelista"/>
        <w:numPr>
          <w:ilvl w:val="0"/>
          <w:numId w:val="60"/>
        </w:numPr>
        <w:spacing w:line="360" w:lineRule="auto"/>
        <w:ind w:left="993" w:hanging="633"/>
        <w:jc w:val="both"/>
        <w:rPr>
          <w:rFonts w:ascii="Century Gothic" w:eastAsia="Yu Gothic UI Light" w:hAnsi="Century Gothic" w:cs="Arial"/>
          <w:b/>
          <w:bCs/>
        </w:rPr>
      </w:pPr>
      <w:r>
        <w:rPr>
          <w:rFonts w:ascii="Century Gothic" w:eastAsia="Yu Gothic UI Light" w:hAnsi="Century Gothic" w:cs="Arial"/>
          <w:sz w:val="24"/>
          <w:szCs w:val="24"/>
        </w:rPr>
        <w:t>...</w:t>
      </w:r>
    </w:p>
    <w:p w14:paraId="7A0E2F38" w14:textId="77777777" w:rsidR="00075963" w:rsidRPr="00075963" w:rsidRDefault="00075963" w:rsidP="00075963">
      <w:pPr>
        <w:pStyle w:val="Prrafodelista"/>
        <w:rPr>
          <w:rFonts w:ascii="Century Gothic" w:eastAsia="Yu Gothic UI Light" w:hAnsi="Century Gothic" w:cs="Arial"/>
          <w:sz w:val="24"/>
          <w:szCs w:val="24"/>
        </w:rPr>
      </w:pPr>
    </w:p>
    <w:p w14:paraId="40F06E31" w14:textId="34C8B5A7"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1, por alumno. ………………….…</w:t>
      </w:r>
      <w:r w:rsidR="001E4B4E"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13.0791</w:t>
      </w:r>
      <w:r w:rsidRPr="00075963">
        <w:rPr>
          <w:rFonts w:ascii="Century Gothic" w:eastAsia="Yu Gothic UI Light" w:hAnsi="Century Gothic" w:cs="Arial"/>
          <w:sz w:val="24"/>
          <w:szCs w:val="24"/>
        </w:rPr>
        <w:t xml:space="preserve"> UMAs</w:t>
      </w:r>
    </w:p>
    <w:p w14:paraId="061691A8"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2EAC9682" w14:textId="5ED9D76A"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1,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14.9212</w:t>
      </w:r>
      <w:r w:rsidRPr="00075963">
        <w:rPr>
          <w:rFonts w:ascii="Century Gothic" w:eastAsia="Yu Gothic UI Light" w:hAnsi="Century Gothic" w:cs="Arial"/>
          <w:sz w:val="24"/>
          <w:szCs w:val="24"/>
        </w:rPr>
        <w:t xml:space="preserve"> UMAs</w:t>
      </w:r>
    </w:p>
    <w:p w14:paraId="2ADE9F31" w14:textId="77777777" w:rsidR="00075963" w:rsidRPr="00075963" w:rsidRDefault="00075963" w:rsidP="00075963">
      <w:pPr>
        <w:spacing w:line="360" w:lineRule="auto"/>
        <w:jc w:val="both"/>
        <w:rPr>
          <w:rFonts w:ascii="Century Gothic" w:eastAsia="Yu Gothic UI Light" w:hAnsi="Century Gothic" w:cs="Arial"/>
          <w:b/>
          <w:bCs/>
        </w:rPr>
      </w:pPr>
    </w:p>
    <w:p w14:paraId="67B986F9" w14:textId="6C1D4573"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2, por alumno. ………………………</w:t>
      </w:r>
      <w:r w:rsidR="002F1864" w:rsidRPr="00075963">
        <w:rPr>
          <w:rFonts w:ascii="Century Gothic" w:eastAsia="Yu Gothic UI Light" w:hAnsi="Century Gothic" w:cs="Arial"/>
          <w:sz w:val="24"/>
          <w:szCs w:val="24"/>
        </w:rPr>
        <w:t>…</w:t>
      </w:r>
      <w:r w:rsidR="001E4B4E"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13. 0791</w:t>
      </w:r>
      <w:r w:rsidRPr="00075963">
        <w:rPr>
          <w:rFonts w:ascii="Century Gothic" w:eastAsia="Yu Gothic UI Light" w:hAnsi="Century Gothic" w:cs="Arial"/>
          <w:sz w:val="24"/>
          <w:szCs w:val="24"/>
        </w:rPr>
        <w:t xml:space="preserve"> UMAs</w:t>
      </w:r>
    </w:p>
    <w:p w14:paraId="34E80D53" w14:textId="77777777" w:rsidR="00075963" w:rsidRPr="00075963" w:rsidRDefault="00075963" w:rsidP="00075963">
      <w:pPr>
        <w:spacing w:line="360" w:lineRule="auto"/>
        <w:jc w:val="both"/>
        <w:rPr>
          <w:rFonts w:ascii="Century Gothic" w:eastAsia="Yu Gothic UI Light" w:hAnsi="Century Gothic" w:cs="Arial"/>
          <w:b/>
          <w:bCs/>
        </w:rPr>
      </w:pPr>
    </w:p>
    <w:p w14:paraId="276781B7" w14:textId="16CBA0C6"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2, por persona externa. ………………</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1E4B4E"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14. 9212</w:t>
      </w:r>
      <w:r w:rsidRPr="00075963">
        <w:rPr>
          <w:rFonts w:ascii="Century Gothic" w:eastAsia="Yu Gothic UI Light" w:hAnsi="Century Gothic" w:cs="Arial"/>
          <w:sz w:val="24"/>
          <w:szCs w:val="24"/>
        </w:rPr>
        <w:t xml:space="preserve"> UMAs</w:t>
      </w:r>
    </w:p>
    <w:p w14:paraId="0D20C10E" w14:textId="77777777" w:rsidR="00075963" w:rsidRPr="00075963" w:rsidRDefault="00075963" w:rsidP="00075963">
      <w:pPr>
        <w:pStyle w:val="Prrafodelista"/>
        <w:rPr>
          <w:rFonts w:ascii="Century Gothic" w:eastAsia="Yu Gothic UI Light" w:hAnsi="Century Gothic" w:cs="Arial"/>
          <w:b/>
          <w:bCs/>
        </w:rPr>
      </w:pPr>
    </w:p>
    <w:p w14:paraId="2598E3A7" w14:textId="7AFAE11B"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1, por alumno. ………………………</w:t>
      </w:r>
      <w:r w:rsidR="001E4B4E"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13. 0791</w:t>
      </w:r>
      <w:r w:rsidRPr="00075963">
        <w:rPr>
          <w:rFonts w:ascii="Century Gothic" w:eastAsia="Yu Gothic UI Light" w:hAnsi="Century Gothic" w:cs="Arial"/>
          <w:sz w:val="24"/>
          <w:szCs w:val="24"/>
        </w:rPr>
        <w:t xml:space="preserve"> UMAs</w:t>
      </w:r>
    </w:p>
    <w:p w14:paraId="24D468CE"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3AE62906" w14:textId="4A66F6ED"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1, por persona externa. ………</w:t>
      </w:r>
      <w:r w:rsidR="001E4B4E"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14. 9212</w:t>
      </w:r>
      <w:r w:rsidRPr="00075963">
        <w:rPr>
          <w:rFonts w:ascii="Century Gothic" w:eastAsia="Yu Gothic UI Light" w:hAnsi="Century Gothic" w:cs="Arial"/>
          <w:sz w:val="24"/>
          <w:szCs w:val="24"/>
        </w:rPr>
        <w:t xml:space="preserve"> UMAs</w:t>
      </w:r>
    </w:p>
    <w:p w14:paraId="4AC3C012" w14:textId="77777777" w:rsidR="00075963" w:rsidRPr="00075963" w:rsidRDefault="00075963" w:rsidP="00075963">
      <w:pPr>
        <w:pStyle w:val="Prrafodelista"/>
        <w:rPr>
          <w:rFonts w:ascii="Century Gothic" w:eastAsia="Yu Gothic UI Light" w:hAnsi="Century Gothic" w:cs="Arial"/>
          <w:b/>
          <w:bCs/>
        </w:rPr>
      </w:pPr>
    </w:p>
    <w:p w14:paraId="26E7DDB6" w14:textId="235A22C7"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2, por alumno.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13. 0791</w:t>
      </w:r>
      <w:r w:rsidRPr="00075963">
        <w:rPr>
          <w:rFonts w:ascii="Century Gothic" w:eastAsia="Yu Gothic UI Light" w:hAnsi="Century Gothic" w:cs="Arial"/>
          <w:sz w:val="24"/>
          <w:szCs w:val="24"/>
        </w:rPr>
        <w:t xml:space="preserve"> UMAs</w:t>
      </w:r>
    </w:p>
    <w:p w14:paraId="22A2C343"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7D2BB9CD" w14:textId="4CF1B6E8"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2,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14. 9212</w:t>
      </w:r>
      <w:r w:rsidRPr="00075963">
        <w:rPr>
          <w:rFonts w:ascii="Century Gothic" w:eastAsia="Yu Gothic UI Light" w:hAnsi="Century Gothic" w:cs="Arial"/>
          <w:sz w:val="24"/>
          <w:szCs w:val="24"/>
        </w:rPr>
        <w:t xml:space="preserve"> UMAs</w:t>
      </w:r>
    </w:p>
    <w:p w14:paraId="58325A69" w14:textId="77777777" w:rsidR="00075963" w:rsidRPr="00075963" w:rsidRDefault="00075963" w:rsidP="00075963">
      <w:pPr>
        <w:spacing w:line="360" w:lineRule="auto"/>
        <w:jc w:val="both"/>
        <w:rPr>
          <w:rFonts w:ascii="Century Gothic" w:eastAsia="Yu Gothic UI Light" w:hAnsi="Century Gothic" w:cs="Arial"/>
          <w:b/>
          <w:bCs/>
        </w:rPr>
      </w:pPr>
    </w:p>
    <w:p w14:paraId="37538A3C" w14:textId="225FCAD8"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1, por alumno. ……………………….……...</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14.0001</w:t>
      </w:r>
      <w:r w:rsidRPr="00075963">
        <w:rPr>
          <w:rFonts w:ascii="Century Gothic" w:eastAsia="Yu Gothic UI Light" w:hAnsi="Century Gothic" w:cs="Arial"/>
          <w:sz w:val="24"/>
          <w:szCs w:val="24"/>
        </w:rPr>
        <w:t xml:space="preserve"> UMAs</w:t>
      </w:r>
    </w:p>
    <w:p w14:paraId="63AC2EC8"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683B5964" w14:textId="246DB23B"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1,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15.8423</w:t>
      </w:r>
      <w:r w:rsidRPr="00075963">
        <w:rPr>
          <w:rFonts w:ascii="Century Gothic" w:eastAsia="Yu Gothic UI Light" w:hAnsi="Century Gothic" w:cs="Arial"/>
          <w:sz w:val="24"/>
          <w:szCs w:val="24"/>
        </w:rPr>
        <w:t xml:space="preserve"> UMAs</w:t>
      </w:r>
    </w:p>
    <w:p w14:paraId="30BD48D1"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7DD642F8" w14:textId="5797573B"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2, por alumno.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14.0001</w:t>
      </w:r>
      <w:r w:rsidRPr="00075963">
        <w:rPr>
          <w:rFonts w:ascii="Century Gothic" w:eastAsia="Yu Gothic UI Light" w:hAnsi="Century Gothic" w:cs="Arial"/>
          <w:sz w:val="24"/>
          <w:szCs w:val="24"/>
        </w:rPr>
        <w:t xml:space="preserve"> UMAs</w:t>
      </w:r>
    </w:p>
    <w:p w14:paraId="3F15F99F" w14:textId="77777777" w:rsidR="00075963" w:rsidRPr="00075963" w:rsidRDefault="00075963" w:rsidP="00075963">
      <w:pPr>
        <w:spacing w:line="360" w:lineRule="auto"/>
        <w:jc w:val="both"/>
        <w:rPr>
          <w:rFonts w:ascii="Century Gothic" w:eastAsia="Yu Gothic UI Light" w:hAnsi="Century Gothic" w:cs="Arial"/>
          <w:b/>
          <w:bCs/>
        </w:rPr>
      </w:pPr>
    </w:p>
    <w:p w14:paraId="7EF08595" w14:textId="6441E1FE"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2,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15.8423</w:t>
      </w:r>
      <w:r w:rsidRPr="00075963">
        <w:rPr>
          <w:rFonts w:ascii="Century Gothic" w:eastAsia="Yu Gothic UI Light" w:hAnsi="Century Gothic" w:cs="Arial"/>
          <w:sz w:val="24"/>
          <w:szCs w:val="24"/>
        </w:rPr>
        <w:t xml:space="preserve"> UMAs</w:t>
      </w:r>
    </w:p>
    <w:p w14:paraId="7D77B62A" w14:textId="77777777" w:rsidR="00075963" w:rsidRPr="00075963" w:rsidRDefault="00075963" w:rsidP="00075963">
      <w:pPr>
        <w:spacing w:line="360" w:lineRule="auto"/>
        <w:jc w:val="both"/>
        <w:rPr>
          <w:rFonts w:ascii="Century Gothic" w:eastAsia="Yu Gothic UI Light" w:hAnsi="Century Gothic" w:cs="Arial"/>
          <w:b/>
          <w:bCs/>
        </w:rPr>
      </w:pPr>
    </w:p>
    <w:p w14:paraId="209DCA38" w14:textId="0F05C719"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1, por alumno.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16.7633</w:t>
      </w:r>
      <w:r w:rsidRPr="00075963">
        <w:rPr>
          <w:rFonts w:ascii="Century Gothic" w:eastAsia="Yu Gothic UI Light" w:hAnsi="Century Gothic" w:cs="Arial"/>
          <w:sz w:val="24"/>
          <w:szCs w:val="24"/>
        </w:rPr>
        <w:t xml:space="preserve"> UMAs</w:t>
      </w:r>
    </w:p>
    <w:p w14:paraId="115700B8" w14:textId="77777777" w:rsidR="00075963" w:rsidRPr="00075963" w:rsidRDefault="00075963" w:rsidP="00075963">
      <w:pPr>
        <w:spacing w:line="360" w:lineRule="auto"/>
        <w:jc w:val="both"/>
        <w:rPr>
          <w:rFonts w:ascii="Century Gothic" w:eastAsia="Yu Gothic UI Light" w:hAnsi="Century Gothic" w:cs="Arial"/>
          <w:b/>
          <w:bCs/>
        </w:rPr>
      </w:pPr>
    </w:p>
    <w:p w14:paraId="18DEC5A6" w14:textId="47CA902E"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1, por persona externa. …………………</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18</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6055</w:t>
      </w:r>
      <w:r w:rsidRPr="00075963">
        <w:rPr>
          <w:rFonts w:ascii="Century Gothic" w:eastAsia="Yu Gothic UI Light" w:hAnsi="Century Gothic" w:cs="Arial"/>
          <w:sz w:val="24"/>
          <w:szCs w:val="24"/>
        </w:rPr>
        <w:t xml:space="preserve"> UMAs</w:t>
      </w:r>
    </w:p>
    <w:p w14:paraId="41EC9A12" w14:textId="77777777" w:rsidR="00075963" w:rsidRPr="003052A2" w:rsidRDefault="00075963" w:rsidP="00075963">
      <w:pPr>
        <w:spacing w:line="360" w:lineRule="auto"/>
        <w:jc w:val="both"/>
        <w:rPr>
          <w:rFonts w:ascii="Century Gothic" w:eastAsia="Yu Gothic UI Light" w:hAnsi="Century Gothic" w:cs="Arial"/>
          <w:b/>
          <w:bCs/>
          <w:lang w:val="es-MX"/>
        </w:rPr>
      </w:pPr>
    </w:p>
    <w:p w14:paraId="0E85E70A" w14:textId="319950DA"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2, por alumno. ……………………</w:t>
      </w:r>
      <w:r w:rsidR="00502EBC"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24</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4082</w:t>
      </w:r>
      <w:r w:rsidRPr="00075963">
        <w:rPr>
          <w:rFonts w:ascii="Century Gothic" w:eastAsia="Yu Gothic UI Light" w:hAnsi="Century Gothic" w:cs="Arial"/>
          <w:sz w:val="24"/>
          <w:szCs w:val="24"/>
        </w:rPr>
        <w:t xml:space="preserve"> UMAs</w:t>
      </w:r>
    </w:p>
    <w:p w14:paraId="27F458C6" w14:textId="77777777" w:rsidR="00075963" w:rsidRPr="00075963" w:rsidRDefault="00075963" w:rsidP="00075963">
      <w:pPr>
        <w:pStyle w:val="Prrafodelista"/>
        <w:rPr>
          <w:rFonts w:ascii="Century Gothic" w:eastAsia="Yu Gothic UI Light" w:hAnsi="Century Gothic" w:cs="Arial"/>
          <w:sz w:val="24"/>
          <w:szCs w:val="24"/>
        </w:rPr>
      </w:pPr>
    </w:p>
    <w:p w14:paraId="7C57AD2A" w14:textId="3C06A24A" w:rsidR="008D5189"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2, por persona externa. …………</w:t>
      </w:r>
      <w:r w:rsidR="00502EBC"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 xml:space="preserve">26.2503 </w:t>
      </w:r>
      <w:r w:rsidRPr="00075963">
        <w:rPr>
          <w:rFonts w:ascii="Century Gothic" w:eastAsia="Yu Gothic UI Light" w:hAnsi="Century Gothic" w:cs="Arial"/>
          <w:sz w:val="24"/>
          <w:szCs w:val="24"/>
        </w:rPr>
        <w:t>UMAs</w:t>
      </w:r>
    </w:p>
    <w:p w14:paraId="5569EE52" w14:textId="77777777" w:rsidR="00075963" w:rsidRPr="00075963" w:rsidRDefault="00075963" w:rsidP="00075963">
      <w:pPr>
        <w:spacing w:line="360" w:lineRule="auto"/>
        <w:jc w:val="both"/>
        <w:rPr>
          <w:rFonts w:ascii="Century Gothic" w:eastAsia="Yu Gothic UI Light" w:hAnsi="Century Gothic" w:cs="Arial"/>
          <w:b/>
          <w:bCs/>
        </w:rPr>
      </w:pPr>
    </w:p>
    <w:p w14:paraId="3B025D85" w14:textId="3EEAFE5B" w:rsidR="00075963" w:rsidRDefault="00075963" w:rsidP="0046438E">
      <w:pPr>
        <w:pStyle w:val="Prrafodelista"/>
        <w:numPr>
          <w:ilvl w:val="0"/>
          <w:numId w:val="60"/>
        </w:numPr>
        <w:spacing w:line="360" w:lineRule="auto"/>
        <w:ind w:left="1276" w:hanging="709"/>
        <w:jc w:val="both"/>
        <w:rPr>
          <w:rFonts w:ascii="Century Gothic" w:eastAsia="Yu Gothic UI Light" w:hAnsi="Century Gothic" w:cs="Arial"/>
        </w:rPr>
      </w:pPr>
      <w:r>
        <w:rPr>
          <w:rFonts w:ascii="Century Gothic" w:eastAsia="Yu Gothic UI Light" w:hAnsi="Century Gothic" w:cs="Arial"/>
        </w:rPr>
        <w:t>a la LXIV</w:t>
      </w:r>
      <w:r w:rsidRPr="00075963">
        <w:rPr>
          <w:rFonts w:ascii="Century Gothic" w:eastAsia="Yu Gothic UI Light" w:hAnsi="Century Gothic" w:cs="Arial"/>
        </w:rPr>
        <w:t>. …</w:t>
      </w:r>
    </w:p>
    <w:p w14:paraId="472A3FFE" w14:textId="77777777" w:rsidR="00075963" w:rsidRDefault="00075963" w:rsidP="00075963">
      <w:pPr>
        <w:pStyle w:val="Prrafodelista"/>
        <w:spacing w:line="360" w:lineRule="auto"/>
        <w:ind w:left="907"/>
        <w:jc w:val="both"/>
        <w:rPr>
          <w:rFonts w:ascii="Century Gothic" w:eastAsia="Yu Gothic UI Light" w:hAnsi="Century Gothic" w:cs="Arial"/>
        </w:rPr>
      </w:pPr>
    </w:p>
    <w:p w14:paraId="57DF360A" w14:textId="6E691BC6" w:rsidR="008D5189" w:rsidRPr="00075963"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Base de Licitación. ………...…………….………</w:t>
      </w:r>
      <w:r w:rsidR="00502EBC"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20.0000</w:t>
      </w:r>
      <w:r w:rsidRPr="00075963">
        <w:rPr>
          <w:rFonts w:ascii="Century Gothic" w:eastAsia="Yu Gothic UI Light" w:hAnsi="Century Gothic" w:cs="Arial"/>
          <w:sz w:val="24"/>
          <w:szCs w:val="24"/>
        </w:rPr>
        <w:t xml:space="preserve"> UMAs </w:t>
      </w:r>
    </w:p>
    <w:p w14:paraId="127A3B09" w14:textId="77777777" w:rsidR="00075963" w:rsidRPr="00075963" w:rsidRDefault="00075963" w:rsidP="00075963">
      <w:pPr>
        <w:pStyle w:val="Prrafodelista"/>
        <w:spacing w:line="360" w:lineRule="auto"/>
        <w:ind w:left="907"/>
        <w:jc w:val="both"/>
        <w:rPr>
          <w:rFonts w:ascii="Century Gothic" w:eastAsia="Yu Gothic UI Light" w:hAnsi="Century Gothic" w:cs="Arial"/>
        </w:rPr>
      </w:pPr>
    </w:p>
    <w:p w14:paraId="6753700D" w14:textId="77777777" w:rsidR="00075963" w:rsidRDefault="00075963" w:rsidP="0046438E">
      <w:pPr>
        <w:pStyle w:val="Prrafodelista"/>
        <w:numPr>
          <w:ilvl w:val="0"/>
          <w:numId w:val="62"/>
        </w:numPr>
        <w:spacing w:line="360" w:lineRule="auto"/>
        <w:jc w:val="both"/>
        <w:rPr>
          <w:rFonts w:ascii="Century Gothic" w:eastAsia="Yu Gothic UI Light" w:hAnsi="Century Gothic" w:cs="Arial"/>
        </w:rPr>
      </w:pPr>
      <w:r>
        <w:rPr>
          <w:rFonts w:ascii="Century Gothic" w:eastAsia="Yu Gothic UI Light" w:hAnsi="Century Gothic" w:cs="Arial"/>
        </w:rPr>
        <w:t>…</w:t>
      </w:r>
    </w:p>
    <w:p w14:paraId="6EE030BF" w14:textId="77777777" w:rsidR="00075963" w:rsidRPr="00075963" w:rsidRDefault="00075963" w:rsidP="00075963">
      <w:pPr>
        <w:pStyle w:val="Prrafodelista"/>
        <w:rPr>
          <w:rFonts w:ascii="Century Gothic" w:eastAsia="Yu Gothic UI Light" w:hAnsi="Century Gothic" w:cs="Arial"/>
          <w:sz w:val="24"/>
          <w:szCs w:val="24"/>
        </w:rPr>
      </w:pPr>
    </w:p>
    <w:p w14:paraId="30F645E4" w14:textId="3E8FFBA1" w:rsidR="00075963" w:rsidRPr="00075963"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Examen TOEFL Alumnos. ..………….....……</w:t>
      </w:r>
      <w:r w:rsidR="00502EBC"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10.8686</w:t>
      </w:r>
      <w:r w:rsidRPr="00075963">
        <w:rPr>
          <w:rFonts w:ascii="Century Gothic" w:eastAsia="Yu Gothic UI Light" w:hAnsi="Century Gothic" w:cs="Arial"/>
          <w:sz w:val="24"/>
          <w:szCs w:val="24"/>
        </w:rPr>
        <w:t xml:space="preserve"> UMAs </w:t>
      </w:r>
    </w:p>
    <w:p w14:paraId="2F72AD26" w14:textId="77777777" w:rsidR="00075963" w:rsidRPr="00075963" w:rsidRDefault="00075963" w:rsidP="00075963">
      <w:pPr>
        <w:pStyle w:val="Prrafodelista"/>
        <w:rPr>
          <w:rFonts w:ascii="Century Gothic" w:eastAsia="Yu Gothic UI Light" w:hAnsi="Century Gothic" w:cs="Arial"/>
          <w:sz w:val="24"/>
          <w:szCs w:val="24"/>
        </w:rPr>
      </w:pPr>
    </w:p>
    <w:p w14:paraId="6390613B" w14:textId="07ADF4F6" w:rsidR="00075963" w:rsidRPr="00075963"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Examen TOEFL Externos. ……..……..…………………</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11.8817</w:t>
      </w:r>
      <w:r w:rsidR="00075963">
        <w:rPr>
          <w:rFonts w:ascii="Century Gothic" w:eastAsia="Yu Gothic UI Light" w:hAnsi="Century Gothic" w:cs="Arial"/>
          <w:sz w:val="24"/>
          <w:szCs w:val="24"/>
        </w:rPr>
        <w:t xml:space="preserve"> UMAs</w:t>
      </w:r>
    </w:p>
    <w:p w14:paraId="515C7561" w14:textId="77777777" w:rsidR="00075963" w:rsidRPr="00075963" w:rsidRDefault="00075963" w:rsidP="00075963">
      <w:pPr>
        <w:pStyle w:val="Prrafodelista"/>
        <w:rPr>
          <w:rFonts w:ascii="Century Gothic" w:eastAsia="Yu Gothic UI Light" w:hAnsi="Century Gothic" w:cs="Arial"/>
          <w:sz w:val="24"/>
          <w:szCs w:val="24"/>
        </w:rPr>
      </w:pPr>
    </w:p>
    <w:p w14:paraId="77A9AAC6" w14:textId="02FF5DD9" w:rsidR="00075963" w:rsidRPr="00E02918"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Examen perito traductor en inglés. ……...….……….……….</w:t>
      </w:r>
      <w:r w:rsidRPr="00075963">
        <w:rPr>
          <w:rFonts w:ascii="Century Gothic" w:eastAsia="Yu Gothic UI Light" w:hAnsi="Century Gothic" w:cs="Arial"/>
          <w:b/>
          <w:bCs/>
          <w:sz w:val="24"/>
          <w:szCs w:val="24"/>
        </w:rPr>
        <w:t>19.3424</w:t>
      </w:r>
      <w:r w:rsidRPr="00075963">
        <w:rPr>
          <w:rFonts w:ascii="Century Gothic" w:eastAsia="Yu Gothic UI Light" w:hAnsi="Century Gothic" w:cs="Arial"/>
          <w:sz w:val="24"/>
          <w:szCs w:val="24"/>
        </w:rPr>
        <w:t xml:space="preserve"> UMAs </w:t>
      </w:r>
    </w:p>
    <w:p w14:paraId="744FD8C5" w14:textId="77777777" w:rsidR="00E02918" w:rsidRPr="00E02918" w:rsidRDefault="00E02918" w:rsidP="00E02918">
      <w:pPr>
        <w:pStyle w:val="Prrafodelista"/>
        <w:rPr>
          <w:rFonts w:ascii="Century Gothic" w:eastAsia="Yu Gothic UI Light" w:hAnsi="Century Gothic" w:cs="Arial"/>
        </w:rPr>
      </w:pPr>
    </w:p>
    <w:p w14:paraId="49066A60" w14:textId="77777777" w:rsidR="00E02918" w:rsidRDefault="00E02918" w:rsidP="0046438E">
      <w:pPr>
        <w:pStyle w:val="Prrafodelista"/>
        <w:numPr>
          <w:ilvl w:val="0"/>
          <w:numId w:val="62"/>
        </w:numPr>
        <w:spacing w:line="360" w:lineRule="auto"/>
        <w:jc w:val="both"/>
        <w:rPr>
          <w:rFonts w:ascii="Century Gothic" w:eastAsia="Yu Gothic UI Light" w:hAnsi="Century Gothic" w:cs="Arial"/>
        </w:rPr>
      </w:pPr>
      <w:r>
        <w:rPr>
          <w:rFonts w:ascii="Century Gothic" w:eastAsia="Yu Gothic UI Light" w:hAnsi="Century Gothic" w:cs="Arial"/>
        </w:rPr>
        <w:t>Y LXXI. …</w:t>
      </w:r>
    </w:p>
    <w:p w14:paraId="2A2E8266" w14:textId="77777777" w:rsidR="00E02918" w:rsidRPr="00E02918" w:rsidRDefault="00E02918" w:rsidP="00E02918">
      <w:pPr>
        <w:pStyle w:val="Prrafodelista"/>
        <w:rPr>
          <w:rFonts w:ascii="Century Gothic" w:eastAsia="Yu Gothic UI Light" w:hAnsi="Century Gothic" w:cs="Arial"/>
          <w:sz w:val="24"/>
          <w:szCs w:val="24"/>
        </w:rPr>
      </w:pPr>
    </w:p>
    <w:p w14:paraId="55FE9B6B" w14:textId="7139AC67" w:rsidR="008D5189" w:rsidRPr="00E02918" w:rsidRDefault="008D5189" w:rsidP="0046438E">
      <w:pPr>
        <w:pStyle w:val="Prrafodelista"/>
        <w:numPr>
          <w:ilvl w:val="0"/>
          <w:numId w:val="63"/>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Examen perito traductor en francés. ……………</w:t>
      </w:r>
      <w:r w:rsidR="00502EBC"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 xml:space="preserve">...……… </w:t>
      </w:r>
      <w:r w:rsidRPr="00E02918">
        <w:rPr>
          <w:rFonts w:ascii="Century Gothic" w:eastAsia="Yu Gothic UI Light" w:hAnsi="Century Gothic" w:cs="Arial"/>
          <w:b/>
          <w:bCs/>
          <w:sz w:val="24"/>
          <w:szCs w:val="24"/>
        </w:rPr>
        <w:t>19.3424</w:t>
      </w:r>
      <w:r w:rsidRPr="00E02918">
        <w:rPr>
          <w:rFonts w:ascii="Century Gothic" w:eastAsia="Yu Gothic UI Light" w:hAnsi="Century Gothic" w:cs="Arial"/>
          <w:sz w:val="24"/>
          <w:szCs w:val="24"/>
        </w:rPr>
        <w:t xml:space="preserve"> UMAs </w:t>
      </w:r>
    </w:p>
    <w:p w14:paraId="0CA01359" w14:textId="77777777" w:rsidR="00E02918" w:rsidRPr="00E02918" w:rsidRDefault="00E02918" w:rsidP="0046438E">
      <w:pPr>
        <w:pStyle w:val="Prrafodelista"/>
        <w:numPr>
          <w:ilvl w:val="0"/>
          <w:numId w:val="63"/>
        </w:numPr>
        <w:spacing w:line="360" w:lineRule="auto"/>
        <w:jc w:val="both"/>
        <w:rPr>
          <w:rFonts w:ascii="Century Gothic" w:eastAsia="Yu Gothic UI Light" w:hAnsi="Century Gothic" w:cs="Arial"/>
        </w:rPr>
      </w:pPr>
      <w:r>
        <w:rPr>
          <w:rFonts w:ascii="Century Gothic" w:eastAsia="Yu Gothic UI Light" w:hAnsi="Century Gothic" w:cs="Arial"/>
          <w:sz w:val="24"/>
          <w:szCs w:val="24"/>
        </w:rPr>
        <w:t>a LXXVI. …</w:t>
      </w:r>
    </w:p>
    <w:p w14:paraId="4345830F" w14:textId="77777777" w:rsidR="00E02918" w:rsidRPr="00E02918" w:rsidRDefault="00E02918" w:rsidP="00E02918">
      <w:pPr>
        <w:pStyle w:val="Prrafodelista"/>
        <w:spacing w:line="360" w:lineRule="auto"/>
        <w:ind w:left="1248"/>
        <w:jc w:val="both"/>
        <w:rPr>
          <w:rFonts w:ascii="Century Gothic" w:eastAsia="Yu Gothic UI Light" w:hAnsi="Century Gothic" w:cs="Arial"/>
        </w:rPr>
      </w:pPr>
    </w:p>
    <w:p w14:paraId="3A342A0E" w14:textId="77777777" w:rsidR="00E02918" w:rsidRPr="00E02918" w:rsidRDefault="00E02918" w:rsidP="0046438E">
      <w:pPr>
        <w:pStyle w:val="Prrafodelista"/>
        <w:numPr>
          <w:ilvl w:val="0"/>
          <w:numId w:val="64"/>
        </w:numPr>
        <w:spacing w:line="360" w:lineRule="auto"/>
        <w:jc w:val="both"/>
        <w:rPr>
          <w:rFonts w:ascii="Century Gothic" w:eastAsia="Yu Gothic UI Light" w:hAnsi="Century Gothic" w:cs="Arial"/>
        </w:rPr>
      </w:pPr>
      <w:r>
        <w:rPr>
          <w:rFonts w:ascii="Century Gothic" w:eastAsia="Yu Gothic UI Light" w:hAnsi="Century Gothic" w:cs="Arial"/>
          <w:sz w:val="24"/>
          <w:szCs w:val="24"/>
        </w:rPr>
        <w:t>…</w:t>
      </w:r>
    </w:p>
    <w:p w14:paraId="44FFEFA6" w14:textId="36E87490"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Abiertos a externos en refrigeración. …………</w:t>
      </w:r>
      <w:r w:rsidR="003052A2">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22.1055</w:t>
      </w:r>
      <w:r w:rsidRPr="00E02918">
        <w:rPr>
          <w:rFonts w:ascii="Century Gothic" w:eastAsia="Yu Gothic UI Light" w:hAnsi="Century Gothic" w:cs="Arial"/>
          <w:sz w:val="24"/>
          <w:szCs w:val="24"/>
        </w:rPr>
        <w:t xml:space="preserve"> UMAs</w:t>
      </w:r>
    </w:p>
    <w:p w14:paraId="1143E321" w14:textId="77777777" w:rsidR="00E02918" w:rsidRPr="00E02918" w:rsidRDefault="00E02918" w:rsidP="00E02918">
      <w:pPr>
        <w:pStyle w:val="Prrafodelista"/>
        <w:spacing w:line="360" w:lineRule="auto"/>
        <w:ind w:left="1608"/>
        <w:jc w:val="both"/>
        <w:rPr>
          <w:rFonts w:ascii="Century Gothic" w:eastAsia="Yu Gothic UI Light" w:hAnsi="Century Gothic" w:cs="Arial"/>
        </w:rPr>
      </w:pPr>
    </w:p>
    <w:p w14:paraId="28FB5C67" w14:textId="0ECC9BE5" w:rsidR="00E02918" w:rsidRPr="00E02918" w:rsidRDefault="008D5189" w:rsidP="0046438E">
      <w:pPr>
        <w:pStyle w:val="Prrafodelista"/>
        <w:numPr>
          <w:ilvl w:val="0"/>
          <w:numId w:val="65"/>
        </w:numPr>
        <w:spacing w:after="0"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Abiertos a internos en refrigeración</w:t>
      </w:r>
      <w:r w:rsidR="00502EBC" w:rsidRPr="00E02918">
        <w:rPr>
          <w:rFonts w:ascii="Century Gothic" w:eastAsia="Yu Gothic UI Light" w:hAnsi="Century Gothic" w:cs="Arial"/>
          <w:sz w:val="24"/>
          <w:szCs w:val="24"/>
        </w:rPr>
        <w:t>. ……...</w:t>
      </w:r>
      <w:r w:rsidRPr="00E02918">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16.5791</w:t>
      </w:r>
      <w:r w:rsidRPr="00E02918">
        <w:rPr>
          <w:rFonts w:ascii="Century Gothic" w:eastAsia="Yu Gothic UI Light" w:hAnsi="Century Gothic" w:cs="Arial"/>
          <w:sz w:val="24"/>
          <w:szCs w:val="24"/>
        </w:rPr>
        <w:t xml:space="preserve"> UMAs</w:t>
      </w:r>
    </w:p>
    <w:p w14:paraId="746D19EA" w14:textId="77777777" w:rsidR="00E02918" w:rsidRPr="00E02918" w:rsidRDefault="00E02918" w:rsidP="00E02918">
      <w:pPr>
        <w:spacing w:line="360" w:lineRule="auto"/>
        <w:jc w:val="both"/>
        <w:rPr>
          <w:rFonts w:ascii="Century Gothic" w:eastAsia="Yu Gothic UI Light" w:hAnsi="Century Gothic" w:cs="Arial"/>
        </w:rPr>
      </w:pPr>
    </w:p>
    <w:p w14:paraId="7E082EFB" w14:textId="77777777" w:rsidR="00E02918" w:rsidRPr="00E02918" w:rsidRDefault="008D5189" w:rsidP="0046438E">
      <w:pPr>
        <w:pStyle w:val="Prrafodelista"/>
        <w:numPr>
          <w:ilvl w:val="0"/>
          <w:numId w:val="65"/>
        </w:numPr>
        <w:spacing w:after="0"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Abiertos a externos en soldadura. ……………………….</w:t>
      </w:r>
      <w:r w:rsidRPr="00E02918">
        <w:rPr>
          <w:rFonts w:ascii="Century Gothic" w:eastAsia="Yu Gothic UI Light" w:hAnsi="Century Gothic" w:cs="Arial"/>
          <w:b/>
          <w:bCs/>
          <w:sz w:val="24"/>
          <w:szCs w:val="24"/>
        </w:rPr>
        <w:t>25.7898</w:t>
      </w:r>
      <w:r w:rsidRPr="00E02918">
        <w:rPr>
          <w:rFonts w:ascii="Century Gothic" w:eastAsia="Yu Gothic UI Light" w:hAnsi="Century Gothic" w:cs="Arial"/>
          <w:sz w:val="24"/>
          <w:szCs w:val="24"/>
        </w:rPr>
        <w:t xml:space="preserve"> UMAs</w:t>
      </w:r>
    </w:p>
    <w:p w14:paraId="2395CB87" w14:textId="77777777" w:rsidR="00E02918" w:rsidRPr="00E02918" w:rsidRDefault="00E02918" w:rsidP="00E02918">
      <w:pPr>
        <w:spacing w:line="360" w:lineRule="auto"/>
        <w:jc w:val="both"/>
        <w:rPr>
          <w:rFonts w:ascii="Century Gothic" w:eastAsia="Yu Gothic UI Light" w:hAnsi="Century Gothic" w:cs="Arial"/>
        </w:rPr>
      </w:pPr>
    </w:p>
    <w:p w14:paraId="44B0A122" w14:textId="77777777" w:rsidR="00E02918" w:rsidRPr="00E02918" w:rsidRDefault="00502EBC" w:rsidP="0046438E">
      <w:pPr>
        <w:pStyle w:val="Prrafodelista"/>
        <w:numPr>
          <w:ilvl w:val="0"/>
          <w:numId w:val="65"/>
        </w:numPr>
        <w:spacing w:after="0" w:line="360" w:lineRule="auto"/>
        <w:jc w:val="both"/>
        <w:rPr>
          <w:rFonts w:ascii="Century Gothic" w:eastAsia="Yu Gothic UI Light" w:hAnsi="Century Gothic" w:cs="Arial"/>
        </w:rPr>
      </w:pPr>
      <w:r w:rsidRPr="00E02918">
        <w:rPr>
          <w:rFonts w:ascii="Century Gothic" w:eastAsia="Yu Gothic UI Light" w:hAnsi="Century Gothic" w:cs="Arial"/>
          <w:b/>
          <w:bCs/>
          <w:sz w:val="24"/>
          <w:szCs w:val="24"/>
        </w:rPr>
        <w:t>…</w:t>
      </w:r>
    </w:p>
    <w:p w14:paraId="0C3A34B8" w14:textId="77777777" w:rsidR="00E02918" w:rsidRPr="00E02918" w:rsidRDefault="00E02918" w:rsidP="00E02918">
      <w:pPr>
        <w:spacing w:line="360" w:lineRule="auto"/>
        <w:jc w:val="both"/>
        <w:rPr>
          <w:rFonts w:ascii="Century Gothic" w:eastAsia="Yu Gothic UI Light" w:hAnsi="Century Gothic" w:cs="Arial"/>
        </w:rPr>
      </w:pPr>
    </w:p>
    <w:p w14:paraId="47900C21"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Otros, abiertos a externos. …………………………….…..</w:t>
      </w:r>
      <w:r w:rsidRPr="00E02918">
        <w:rPr>
          <w:rFonts w:ascii="Century Gothic" w:eastAsia="Yu Gothic UI Light" w:hAnsi="Century Gothic" w:cs="Arial"/>
          <w:b/>
          <w:bCs/>
          <w:sz w:val="24"/>
          <w:szCs w:val="24"/>
        </w:rPr>
        <w:t>21.1844</w:t>
      </w:r>
      <w:r w:rsidRPr="00E02918">
        <w:rPr>
          <w:rFonts w:ascii="Century Gothic" w:eastAsia="Yu Gothic UI Light" w:hAnsi="Century Gothic" w:cs="Arial"/>
          <w:sz w:val="24"/>
          <w:szCs w:val="24"/>
        </w:rPr>
        <w:t xml:space="preserve"> UMAs</w:t>
      </w:r>
    </w:p>
    <w:p w14:paraId="0F539D5E" w14:textId="77777777" w:rsidR="00E02918" w:rsidRPr="00E02918" w:rsidRDefault="00E02918" w:rsidP="00E02918">
      <w:pPr>
        <w:pStyle w:val="Prrafodelista"/>
        <w:rPr>
          <w:rFonts w:ascii="Century Gothic" w:eastAsia="Yu Gothic UI Light" w:hAnsi="Century Gothic" w:cs="Arial"/>
          <w:sz w:val="24"/>
          <w:szCs w:val="24"/>
        </w:rPr>
      </w:pPr>
    </w:p>
    <w:p w14:paraId="73E17626"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Otros, abiertos a internos. ………….……………….……..</w:t>
      </w:r>
      <w:r w:rsidRPr="00E02918">
        <w:rPr>
          <w:rFonts w:ascii="Century Gothic" w:eastAsia="Yu Gothic UI Light" w:hAnsi="Century Gothic" w:cs="Arial"/>
          <w:b/>
          <w:bCs/>
          <w:sz w:val="24"/>
          <w:szCs w:val="24"/>
        </w:rPr>
        <w:t>15.8423</w:t>
      </w:r>
      <w:r w:rsidRPr="00E02918">
        <w:rPr>
          <w:rFonts w:ascii="Century Gothic" w:eastAsia="Yu Gothic UI Light" w:hAnsi="Century Gothic" w:cs="Arial"/>
          <w:sz w:val="24"/>
          <w:szCs w:val="24"/>
        </w:rPr>
        <w:t xml:space="preserve"> UMAs</w:t>
      </w:r>
    </w:p>
    <w:p w14:paraId="2D2BBF4E" w14:textId="77777777" w:rsidR="00E02918" w:rsidRPr="00E02918" w:rsidRDefault="00E02918" w:rsidP="00E02918">
      <w:pPr>
        <w:pStyle w:val="Prrafodelista"/>
        <w:rPr>
          <w:rFonts w:ascii="Century Gothic" w:eastAsia="Yu Gothic UI Light" w:hAnsi="Century Gothic" w:cs="Arial"/>
          <w:sz w:val="24"/>
          <w:szCs w:val="24"/>
        </w:rPr>
      </w:pPr>
    </w:p>
    <w:p w14:paraId="5DEBCF3B"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Inglés comunidad UTCH. ……………………………….….</w:t>
      </w:r>
      <w:r w:rsidRPr="00E02918">
        <w:rPr>
          <w:rFonts w:ascii="Century Gothic" w:eastAsia="Yu Gothic UI Light" w:hAnsi="Century Gothic" w:cs="Arial"/>
          <w:b/>
          <w:bCs/>
          <w:sz w:val="24"/>
          <w:szCs w:val="24"/>
        </w:rPr>
        <w:t>14.7370</w:t>
      </w:r>
      <w:r w:rsidRPr="00E02918">
        <w:rPr>
          <w:rFonts w:ascii="Century Gothic" w:eastAsia="Yu Gothic UI Light" w:hAnsi="Century Gothic" w:cs="Arial"/>
          <w:sz w:val="24"/>
          <w:szCs w:val="24"/>
        </w:rPr>
        <w:t xml:space="preserve"> UMAs</w:t>
      </w:r>
    </w:p>
    <w:p w14:paraId="7433C0B3" w14:textId="77777777" w:rsidR="00E02918" w:rsidRPr="00E02918" w:rsidRDefault="00E02918" w:rsidP="00E02918">
      <w:pPr>
        <w:pStyle w:val="Prrafodelista"/>
        <w:rPr>
          <w:rFonts w:ascii="Century Gothic" w:eastAsia="Yu Gothic UI Light" w:hAnsi="Century Gothic" w:cs="Arial"/>
          <w:sz w:val="24"/>
          <w:szCs w:val="24"/>
        </w:rPr>
      </w:pPr>
    </w:p>
    <w:p w14:paraId="3F5395F6"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Inglés público en general. ……….…………</w:t>
      </w:r>
      <w:r w:rsidR="00502EBC"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16.5792</w:t>
      </w:r>
      <w:r w:rsidRPr="00E02918">
        <w:rPr>
          <w:rFonts w:ascii="Century Gothic" w:eastAsia="Yu Gothic UI Light" w:hAnsi="Century Gothic" w:cs="Arial"/>
          <w:sz w:val="24"/>
          <w:szCs w:val="24"/>
        </w:rPr>
        <w:t xml:space="preserve"> UMAs</w:t>
      </w:r>
    </w:p>
    <w:p w14:paraId="76ACF263" w14:textId="77777777" w:rsidR="00E02918" w:rsidRPr="00E02918" w:rsidRDefault="00E02918" w:rsidP="00E02918">
      <w:pPr>
        <w:pStyle w:val="Prrafodelista"/>
        <w:rPr>
          <w:rFonts w:ascii="Century Gothic" w:eastAsia="Yu Gothic UI Light" w:hAnsi="Century Gothic" w:cs="Arial"/>
          <w:sz w:val="24"/>
          <w:szCs w:val="24"/>
        </w:rPr>
      </w:pPr>
    </w:p>
    <w:p w14:paraId="0F752F76"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Francés comunidad UTCH. ………………</w:t>
      </w:r>
      <w:r w:rsidR="00502EBC" w:rsidRPr="00E02918">
        <w:rPr>
          <w:rFonts w:ascii="Century Gothic" w:eastAsia="Yu Gothic UI Light" w:hAnsi="Century Gothic" w:cs="Arial"/>
          <w:sz w:val="24"/>
          <w:szCs w:val="24"/>
        </w:rPr>
        <w:t>..</w:t>
      </w:r>
      <w:r w:rsidR="002F1864"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18.4213</w:t>
      </w:r>
      <w:r w:rsidRPr="00E02918">
        <w:rPr>
          <w:rFonts w:ascii="Century Gothic" w:eastAsia="Yu Gothic UI Light" w:hAnsi="Century Gothic" w:cs="Arial"/>
          <w:sz w:val="24"/>
          <w:szCs w:val="24"/>
        </w:rPr>
        <w:t xml:space="preserve"> UMAs</w:t>
      </w:r>
    </w:p>
    <w:p w14:paraId="326F7F98" w14:textId="77777777" w:rsidR="00E02918" w:rsidRPr="00E02918" w:rsidRDefault="00E02918" w:rsidP="00E02918">
      <w:pPr>
        <w:pStyle w:val="Prrafodelista"/>
        <w:rPr>
          <w:rFonts w:ascii="Century Gothic" w:eastAsia="Yu Gothic UI Light" w:hAnsi="Century Gothic" w:cs="Arial"/>
          <w:sz w:val="24"/>
          <w:szCs w:val="24"/>
        </w:rPr>
      </w:pPr>
    </w:p>
    <w:p w14:paraId="56F5BC33" w14:textId="77777777" w:rsidR="003052A2" w:rsidRPr="003052A2"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Francés público en general. ………………</w:t>
      </w:r>
      <w:r w:rsidR="00502EBC"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20.6319</w:t>
      </w:r>
      <w:r w:rsidRPr="00E02918">
        <w:rPr>
          <w:rFonts w:ascii="Century Gothic" w:eastAsia="Yu Gothic UI Light" w:hAnsi="Century Gothic" w:cs="Arial"/>
          <w:sz w:val="24"/>
          <w:szCs w:val="24"/>
        </w:rPr>
        <w:t xml:space="preserve"> UMAs</w:t>
      </w:r>
    </w:p>
    <w:p w14:paraId="73C3A0E5" w14:textId="77777777" w:rsidR="003052A2" w:rsidRPr="003052A2" w:rsidRDefault="003052A2" w:rsidP="003052A2">
      <w:pPr>
        <w:pStyle w:val="Prrafodelista"/>
        <w:rPr>
          <w:rFonts w:ascii="Century Gothic" w:eastAsia="Yu Gothic UI Light" w:hAnsi="Century Gothic" w:cs="Arial"/>
          <w:sz w:val="24"/>
          <w:szCs w:val="24"/>
        </w:rPr>
      </w:pPr>
    </w:p>
    <w:p w14:paraId="65541E49" w14:textId="52F0F629" w:rsidR="008D5189" w:rsidRDefault="003052A2" w:rsidP="0046438E">
      <w:pPr>
        <w:pStyle w:val="Prrafodelista"/>
        <w:numPr>
          <w:ilvl w:val="0"/>
          <w:numId w:val="67"/>
        </w:numPr>
        <w:spacing w:line="360" w:lineRule="auto"/>
        <w:jc w:val="both"/>
        <w:rPr>
          <w:rFonts w:ascii="Century Gothic" w:eastAsia="Yu Gothic UI Light" w:hAnsi="Century Gothic" w:cs="Arial"/>
        </w:rPr>
      </w:pPr>
      <w:r>
        <w:rPr>
          <w:rFonts w:ascii="Century Gothic" w:eastAsia="Yu Gothic UI Light" w:hAnsi="Century Gothic" w:cs="Arial"/>
        </w:rPr>
        <w:t>…</w:t>
      </w:r>
    </w:p>
    <w:p w14:paraId="07CDAA89" w14:textId="77777777" w:rsidR="003052A2" w:rsidRDefault="003052A2" w:rsidP="003052A2">
      <w:pPr>
        <w:pStyle w:val="Prrafodelista"/>
        <w:spacing w:line="360" w:lineRule="auto"/>
        <w:ind w:left="1125"/>
        <w:jc w:val="both"/>
        <w:rPr>
          <w:rFonts w:ascii="Century Gothic" w:eastAsia="Yu Gothic UI Light" w:hAnsi="Century Gothic" w:cs="Arial"/>
        </w:rPr>
      </w:pPr>
    </w:p>
    <w:p w14:paraId="5C41E29B" w14:textId="4136A09A" w:rsid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rPr>
        <w:t>Nivel complejidad 1. ………………</w:t>
      </w:r>
      <w:r w:rsidR="003052A2">
        <w:rPr>
          <w:rFonts w:ascii="Century Gothic" w:eastAsia="Yu Gothic UI Light" w:hAnsi="Century Gothic" w:cs="Arial"/>
        </w:rPr>
        <w:t>…………</w:t>
      </w:r>
      <w:r w:rsidRPr="003052A2">
        <w:rPr>
          <w:rFonts w:ascii="Century Gothic" w:eastAsia="Yu Gothic UI Light" w:hAnsi="Century Gothic" w:cs="Arial"/>
        </w:rPr>
        <w:t>…………</w:t>
      </w:r>
      <w:r w:rsidR="00502EBC" w:rsidRPr="003052A2">
        <w:rPr>
          <w:rFonts w:ascii="Century Gothic" w:eastAsia="Yu Gothic UI Light" w:hAnsi="Century Gothic" w:cs="Arial"/>
        </w:rPr>
        <w:t>…</w:t>
      </w:r>
      <w:r w:rsidRPr="003052A2">
        <w:rPr>
          <w:rFonts w:ascii="Century Gothic" w:eastAsia="Yu Gothic UI Light" w:hAnsi="Century Gothic" w:cs="Arial"/>
        </w:rPr>
        <w:t xml:space="preserve">….…...….. </w:t>
      </w:r>
      <w:r w:rsidRPr="003052A2">
        <w:rPr>
          <w:rFonts w:ascii="Century Gothic" w:eastAsia="Yu Gothic UI Light" w:hAnsi="Century Gothic" w:cs="Arial"/>
          <w:b/>
          <w:bCs/>
        </w:rPr>
        <w:t xml:space="preserve">7.9211 </w:t>
      </w:r>
      <w:r w:rsidRPr="003052A2">
        <w:rPr>
          <w:rFonts w:ascii="Century Gothic" w:eastAsia="Yu Gothic UI Light" w:hAnsi="Century Gothic" w:cs="Arial"/>
        </w:rPr>
        <w:t>UMAs</w:t>
      </w:r>
    </w:p>
    <w:p w14:paraId="7813FD04" w14:textId="77777777" w:rsidR="003052A2" w:rsidRDefault="003052A2" w:rsidP="003052A2">
      <w:pPr>
        <w:pStyle w:val="Prrafodelista"/>
        <w:spacing w:line="360" w:lineRule="auto"/>
        <w:ind w:left="1494"/>
        <w:jc w:val="both"/>
        <w:rPr>
          <w:rFonts w:ascii="Century Gothic" w:eastAsia="Yu Gothic UI Light" w:hAnsi="Century Gothic" w:cs="Arial"/>
        </w:rPr>
      </w:pPr>
    </w:p>
    <w:p w14:paraId="53F7B1D5"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Nivel complejidad 2. …………………………</w:t>
      </w:r>
      <w:r w:rsidR="00502EBC" w:rsidRPr="003052A2">
        <w:rPr>
          <w:rFonts w:ascii="Century Gothic" w:eastAsia="Yu Gothic UI Light" w:hAnsi="Century Gothic" w:cs="Arial"/>
          <w:sz w:val="24"/>
          <w:szCs w:val="24"/>
        </w:rPr>
        <w:t>….</w:t>
      </w:r>
      <w:r w:rsidRPr="003052A2">
        <w:rPr>
          <w:rFonts w:ascii="Century Gothic" w:eastAsia="Yu Gothic UI Light" w:hAnsi="Century Gothic" w:cs="Arial"/>
          <w:sz w:val="24"/>
          <w:szCs w:val="24"/>
        </w:rPr>
        <w:t xml:space="preserve">………….. </w:t>
      </w:r>
      <w:r w:rsidRPr="003052A2">
        <w:rPr>
          <w:rFonts w:ascii="Century Gothic" w:eastAsia="Yu Gothic UI Light" w:hAnsi="Century Gothic" w:cs="Arial"/>
          <w:b/>
          <w:bCs/>
          <w:sz w:val="24"/>
          <w:szCs w:val="24"/>
        </w:rPr>
        <w:t>8.4737</w:t>
      </w:r>
      <w:r w:rsidRPr="003052A2">
        <w:rPr>
          <w:rFonts w:ascii="Century Gothic" w:eastAsia="Yu Gothic UI Light" w:hAnsi="Century Gothic" w:cs="Arial"/>
          <w:sz w:val="24"/>
          <w:szCs w:val="24"/>
        </w:rPr>
        <w:t xml:space="preserve"> UMAs</w:t>
      </w:r>
    </w:p>
    <w:p w14:paraId="7BA66A07" w14:textId="77777777" w:rsidR="003052A2" w:rsidRPr="003052A2" w:rsidRDefault="003052A2" w:rsidP="003052A2">
      <w:pPr>
        <w:pStyle w:val="Prrafodelista"/>
        <w:rPr>
          <w:rFonts w:ascii="Century Gothic" w:eastAsia="Yu Gothic UI Light" w:hAnsi="Century Gothic" w:cs="Arial"/>
          <w:sz w:val="24"/>
          <w:szCs w:val="24"/>
        </w:rPr>
      </w:pPr>
    </w:p>
    <w:p w14:paraId="1D9F9439"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Nivel complejidad 3. …………………..……………</w:t>
      </w:r>
      <w:r w:rsidR="00502EBC" w:rsidRPr="003052A2">
        <w:rPr>
          <w:rFonts w:ascii="Century Gothic" w:eastAsia="Yu Gothic UI Light" w:hAnsi="Century Gothic" w:cs="Arial"/>
          <w:sz w:val="24"/>
          <w:szCs w:val="24"/>
        </w:rPr>
        <w:t>..</w:t>
      </w:r>
      <w:r w:rsidRPr="003052A2">
        <w:rPr>
          <w:rFonts w:ascii="Century Gothic" w:eastAsia="Yu Gothic UI Light" w:hAnsi="Century Gothic" w:cs="Arial"/>
          <w:sz w:val="24"/>
          <w:szCs w:val="24"/>
        </w:rPr>
        <w:t xml:space="preserve">…….. </w:t>
      </w:r>
      <w:r w:rsidRPr="003052A2">
        <w:rPr>
          <w:rFonts w:ascii="Century Gothic" w:eastAsia="Yu Gothic UI Light" w:hAnsi="Century Gothic" w:cs="Arial"/>
          <w:b/>
          <w:bCs/>
          <w:sz w:val="24"/>
          <w:szCs w:val="24"/>
        </w:rPr>
        <w:t>8.8422</w:t>
      </w:r>
      <w:r w:rsidRPr="003052A2">
        <w:rPr>
          <w:rFonts w:ascii="Century Gothic" w:eastAsia="Yu Gothic UI Light" w:hAnsi="Century Gothic" w:cs="Arial"/>
          <w:sz w:val="24"/>
          <w:szCs w:val="24"/>
        </w:rPr>
        <w:t xml:space="preserve"> UMAs</w:t>
      </w:r>
    </w:p>
    <w:p w14:paraId="1BCD25DD" w14:textId="77777777" w:rsidR="003052A2" w:rsidRPr="003052A2" w:rsidRDefault="003052A2" w:rsidP="003052A2">
      <w:pPr>
        <w:pStyle w:val="Prrafodelista"/>
        <w:rPr>
          <w:rFonts w:ascii="Century Gothic" w:eastAsia="Yu Gothic UI Light" w:hAnsi="Century Gothic" w:cs="Arial"/>
          <w:sz w:val="24"/>
          <w:szCs w:val="24"/>
        </w:rPr>
      </w:pPr>
    </w:p>
    <w:p w14:paraId="7096DF60"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Nivel complejidad 4. ………….…………..……..……</w:t>
      </w:r>
      <w:r w:rsidR="00502EBC" w:rsidRPr="003052A2">
        <w:rPr>
          <w:rFonts w:ascii="Century Gothic" w:eastAsia="Yu Gothic UI Light" w:hAnsi="Century Gothic" w:cs="Arial"/>
          <w:sz w:val="24"/>
          <w:szCs w:val="24"/>
        </w:rPr>
        <w:t>.</w:t>
      </w:r>
      <w:r w:rsidRPr="003052A2">
        <w:rPr>
          <w:rFonts w:ascii="Century Gothic" w:eastAsia="Yu Gothic UI Light" w:hAnsi="Century Gothic" w:cs="Arial"/>
          <w:sz w:val="24"/>
          <w:szCs w:val="24"/>
        </w:rPr>
        <w:t xml:space="preserve">….. </w:t>
      </w:r>
      <w:r w:rsidRPr="003052A2">
        <w:rPr>
          <w:rFonts w:ascii="Century Gothic" w:eastAsia="Yu Gothic UI Light" w:hAnsi="Century Gothic" w:cs="Arial"/>
          <w:b/>
          <w:bCs/>
          <w:sz w:val="24"/>
          <w:szCs w:val="24"/>
        </w:rPr>
        <w:t xml:space="preserve">10.1317 </w:t>
      </w:r>
      <w:r w:rsidRPr="003052A2">
        <w:rPr>
          <w:rFonts w:ascii="Century Gothic" w:eastAsia="Yu Gothic UI Light" w:hAnsi="Century Gothic" w:cs="Arial"/>
          <w:sz w:val="24"/>
          <w:szCs w:val="24"/>
        </w:rPr>
        <w:t>UMAs</w:t>
      </w:r>
    </w:p>
    <w:p w14:paraId="2F56D8CE" w14:textId="77777777" w:rsidR="003052A2" w:rsidRPr="003052A2" w:rsidRDefault="003052A2" w:rsidP="003052A2">
      <w:pPr>
        <w:pStyle w:val="Prrafodelista"/>
        <w:rPr>
          <w:rFonts w:ascii="Century Gothic" w:eastAsia="Yu Gothic UI Light" w:hAnsi="Century Gothic" w:cs="Arial"/>
          <w:sz w:val="24"/>
          <w:szCs w:val="24"/>
        </w:rPr>
      </w:pPr>
    </w:p>
    <w:p w14:paraId="64464E11"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 xml:space="preserve">Nivel complejidad 5. ……………………………..……….. </w:t>
      </w:r>
      <w:r w:rsidRPr="003052A2">
        <w:rPr>
          <w:rFonts w:ascii="Century Gothic" w:eastAsia="Yu Gothic UI Light" w:hAnsi="Century Gothic" w:cs="Arial"/>
          <w:b/>
          <w:bCs/>
          <w:sz w:val="24"/>
          <w:szCs w:val="24"/>
        </w:rPr>
        <w:t>11.9738</w:t>
      </w:r>
      <w:r w:rsidRPr="003052A2">
        <w:rPr>
          <w:rFonts w:ascii="Century Gothic" w:eastAsia="Yu Gothic UI Light" w:hAnsi="Century Gothic" w:cs="Arial"/>
          <w:sz w:val="24"/>
          <w:szCs w:val="24"/>
        </w:rPr>
        <w:t xml:space="preserve"> UMAs</w:t>
      </w:r>
    </w:p>
    <w:p w14:paraId="11754A62" w14:textId="77777777" w:rsidR="003052A2" w:rsidRPr="00C578D1" w:rsidRDefault="003052A2" w:rsidP="003052A2">
      <w:pPr>
        <w:pStyle w:val="Prrafodelista"/>
        <w:rPr>
          <w:rFonts w:ascii="Century Gothic" w:eastAsia="Yu Gothic UI Light" w:hAnsi="Century Gothic" w:cs="Arial"/>
          <w:sz w:val="24"/>
          <w:szCs w:val="24"/>
        </w:rPr>
      </w:pPr>
    </w:p>
    <w:p w14:paraId="5181DD83" w14:textId="77777777" w:rsidR="003052A2" w:rsidRPr="00C578D1" w:rsidRDefault="008D5189" w:rsidP="0046438E">
      <w:pPr>
        <w:pStyle w:val="Prrafodelista"/>
        <w:numPr>
          <w:ilvl w:val="0"/>
          <w:numId w:val="66"/>
        </w:numPr>
        <w:spacing w:line="360" w:lineRule="auto"/>
        <w:jc w:val="both"/>
        <w:rPr>
          <w:rFonts w:ascii="Century Gothic" w:eastAsia="Yu Gothic UI Light" w:hAnsi="Century Gothic" w:cs="Arial"/>
          <w:sz w:val="24"/>
          <w:szCs w:val="24"/>
        </w:rPr>
      </w:pPr>
      <w:r w:rsidRPr="00C578D1">
        <w:rPr>
          <w:rFonts w:ascii="Century Gothic" w:eastAsia="Yu Gothic UI Light" w:hAnsi="Century Gothic" w:cs="Arial"/>
          <w:sz w:val="24"/>
          <w:szCs w:val="24"/>
        </w:rPr>
        <w:t xml:space="preserve">Nivel complejidad 6. …………………………...……..….. </w:t>
      </w:r>
      <w:r w:rsidRPr="00C578D1">
        <w:rPr>
          <w:rFonts w:ascii="Century Gothic" w:eastAsia="Yu Gothic UI Light" w:hAnsi="Century Gothic" w:cs="Arial"/>
          <w:b/>
          <w:bCs/>
          <w:sz w:val="24"/>
          <w:szCs w:val="24"/>
        </w:rPr>
        <w:t xml:space="preserve">13.8159 </w:t>
      </w:r>
      <w:r w:rsidRPr="00C578D1">
        <w:rPr>
          <w:rFonts w:ascii="Century Gothic" w:eastAsia="Yu Gothic UI Light" w:hAnsi="Century Gothic" w:cs="Arial"/>
          <w:sz w:val="24"/>
          <w:szCs w:val="24"/>
        </w:rPr>
        <w:t>UMAs</w:t>
      </w:r>
    </w:p>
    <w:p w14:paraId="09EE15E1" w14:textId="77777777" w:rsidR="003052A2" w:rsidRPr="00C578D1" w:rsidRDefault="003052A2" w:rsidP="003052A2">
      <w:pPr>
        <w:pStyle w:val="Prrafodelista"/>
        <w:rPr>
          <w:rFonts w:ascii="Century Gothic" w:eastAsia="Yu Gothic UI Light" w:hAnsi="Century Gothic" w:cs="Arial"/>
          <w:sz w:val="24"/>
          <w:szCs w:val="24"/>
        </w:rPr>
      </w:pPr>
    </w:p>
    <w:p w14:paraId="45F48F1F" w14:textId="7E1BC1FE" w:rsidR="008D5189" w:rsidRPr="00C578D1" w:rsidRDefault="008D5189" w:rsidP="0046438E">
      <w:pPr>
        <w:pStyle w:val="Prrafodelista"/>
        <w:numPr>
          <w:ilvl w:val="0"/>
          <w:numId w:val="66"/>
        </w:numPr>
        <w:spacing w:line="360" w:lineRule="auto"/>
        <w:jc w:val="both"/>
        <w:rPr>
          <w:rFonts w:ascii="Century Gothic" w:eastAsia="Yu Gothic UI Light" w:hAnsi="Century Gothic" w:cs="Arial"/>
          <w:sz w:val="24"/>
          <w:szCs w:val="24"/>
        </w:rPr>
      </w:pPr>
      <w:r w:rsidRPr="00C578D1">
        <w:rPr>
          <w:rFonts w:ascii="Century Gothic" w:eastAsia="Yu Gothic UI Light" w:hAnsi="Century Gothic" w:cs="Arial"/>
          <w:sz w:val="24"/>
          <w:szCs w:val="24"/>
        </w:rPr>
        <w:t xml:space="preserve">Nivel complejidad 7. ………………………………..…….. </w:t>
      </w:r>
      <w:r w:rsidRPr="00C578D1">
        <w:rPr>
          <w:rFonts w:ascii="Century Gothic" w:eastAsia="Yu Gothic UI Light" w:hAnsi="Century Gothic" w:cs="Arial"/>
          <w:b/>
          <w:bCs/>
          <w:sz w:val="24"/>
          <w:szCs w:val="24"/>
        </w:rPr>
        <w:t>15.6581</w:t>
      </w:r>
      <w:r w:rsidRPr="00C578D1">
        <w:rPr>
          <w:rFonts w:ascii="Century Gothic" w:eastAsia="Yu Gothic UI Light" w:hAnsi="Century Gothic" w:cs="Arial"/>
          <w:sz w:val="24"/>
          <w:szCs w:val="24"/>
        </w:rPr>
        <w:t xml:space="preserve"> UMAs</w:t>
      </w:r>
    </w:p>
    <w:p w14:paraId="522379AB" w14:textId="77777777" w:rsidR="008D5189" w:rsidRPr="00C578D1" w:rsidRDefault="008D5189" w:rsidP="002077F5">
      <w:pPr>
        <w:spacing w:line="360" w:lineRule="auto"/>
        <w:contextualSpacing/>
        <w:jc w:val="both"/>
        <w:rPr>
          <w:rFonts w:ascii="Century Gothic" w:eastAsia="Yu Gothic UI Light" w:hAnsi="Century Gothic" w:cs="Arial"/>
        </w:rPr>
      </w:pPr>
    </w:p>
    <w:p w14:paraId="45CD6B09" w14:textId="04725F7C" w:rsidR="003052A2"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 xml:space="preserve">Diplomado de inglés repetición de módulo externo. </w:t>
      </w:r>
      <w:r w:rsidR="00C578D1"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 xml:space="preserve"> 11.5133 UMAs</w:t>
      </w:r>
    </w:p>
    <w:p w14:paraId="441E1C73" w14:textId="77777777" w:rsidR="00C578D1" w:rsidRPr="00C578D1" w:rsidRDefault="00C578D1" w:rsidP="00C578D1">
      <w:pPr>
        <w:pStyle w:val="Prrafodelista"/>
        <w:spacing w:line="360" w:lineRule="auto"/>
        <w:ind w:left="1333"/>
        <w:jc w:val="both"/>
        <w:rPr>
          <w:rFonts w:ascii="Century Gothic" w:eastAsia="Yu Gothic UI Light" w:hAnsi="Century Gothic" w:cs="Arial"/>
          <w:b/>
          <w:bCs/>
          <w:sz w:val="24"/>
          <w:szCs w:val="24"/>
        </w:rPr>
      </w:pPr>
    </w:p>
    <w:p w14:paraId="3BDDB226" w14:textId="77777777" w:rsidR="00C578D1"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Diplomado de inglés repetición de módulo interno. …….. 9.2106 UMAs</w:t>
      </w:r>
    </w:p>
    <w:p w14:paraId="2CB9CFB8" w14:textId="77777777" w:rsidR="00C578D1" w:rsidRPr="00C578D1" w:rsidRDefault="00C578D1" w:rsidP="00C578D1">
      <w:pPr>
        <w:pStyle w:val="Prrafodelista"/>
        <w:rPr>
          <w:rFonts w:ascii="Century Gothic" w:eastAsia="Yu Gothic UI Light" w:hAnsi="Century Gothic" w:cs="Arial"/>
          <w:b/>
          <w:bCs/>
          <w:sz w:val="24"/>
          <w:szCs w:val="24"/>
        </w:rPr>
      </w:pPr>
    </w:p>
    <w:p w14:paraId="04D7B955" w14:textId="2DB6CF6A" w:rsidR="00C578D1"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Asignatura pendiente de acreditar. ………………</w:t>
      </w:r>
      <w:r w:rsidR="00502EBC"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w:t>
      </w:r>
      <w:r w:rsidR="00C578D1"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 4.6053 UMAs</w:t>
      </w:r>
    </w:p>
    <w:p w14:paraId="520184D3" w14:textId="77777777" w:rsidR="00C578D1" w:rsidRPr="00C578D1" w:rsidRDefault="00C578D1" w:rsidP="00C578D1">
      <w:pPr>
        <w:pStyle w:val="Prrafodelista"/>
        <w:rPr>
          <w:rFonts w:ascii="Century Gothic" w:eastAsia="Yu Gothic UI Light" w:hAnsi="Century Gothic" w:cs="Arial"/>
          <w:b/>
          <w:bCs/>
          <w:sz w:val="24"/>
          <w:szCs w:val="24"/>
        </w:rPr>
      </w:pPr>
    </w:p>
    <w:p w14:paraId="5B3DC8C5" w14:textId="47C5D2FD" w:rsidR="008D5189"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Evaluación extraordinaria especial. …………</w:t>
      </w:r>
      <w:r w:rsidR="00C578D1" w:rsidRPr="00C578D1">
        <w:rPr>
          <w:rFonts w:ascii="Century Gothic" w:eastAsia="Yu Gothic UI Light" w:hAnsi="Century Gothic" w:cs="Arial"/>
          <w:b/>
          <w:bCs/>
          <w:sz w:val="24"/>
          <w:szCs w:val="24"/>
        </w:rPr>
        <w:t>………..</w:t>
      </w:r>
      <w:r w:rsidR="00502EBC"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 2.7632 UMAs</w:t>
      </w:r>
    </w:p>
    <w:p w14:paraId="4227D1F3" w14:textId="77777777" w:rsidR="00C578D1" w:rsidRDefault="00C578D1" w:rsidP="002077F5">
      <w:pPr>
        <w:spacing w:line="360" w:lineRule="auto"/>
        <w:jc w:val="both"/>
        <w:rPr>
          <w:rFonts w:ascii="Century Gothic" w:hAnsi="Century Gothic" w:cs="Arial"/>
          <w:b/>
          <w:bCs/>
          <w:lang w:val="es-MX" w:eastAsia="es-MX"/>
        </w:rPr>
      </w:pPr>
    </w:p>
    <w:p w14:paraId="3BE0DF82" w14:textId="66F3ABD5" w:rsidR="008D5189" w:rsidRDefault="008D5189" w:rsidP="00C578D1">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232.</w:t>
      </w:r>
      <w:r w:rsidRPr="00186B92">
        <w:rPr>
          <w:rFonts w:ascii="Century Gothic" w:hAnsi="Century Gothic" w:cs="Arial"/>
          <w:lang w:val="es-MX" w:eastAsia="es-MX"/>
        </w:rPr>
        <w:t xml:space="preserve"> </w:t>
      </w:r>
      <w:r w:rsidR="00C578D1">
        <w:rPr>
          <w:rFonts w:ascii="Century Gothic" w:hAnsi="Century Gothic" w:cs="Arial"/>
          <w:lang w:val="es-MX" w:eastAsia="es-MX"/>
        </w:rPr>
        <w:t>…</w:t>
      </w:r>
    </w:p>
    <w:p w14:paraId="5BB75CF1" w14:textId="77777777" w:rsidR="00C578D1" w:rsidRDefault="00C578D1" w:rsidP="00C578D1">
      <w:pPr>
        <w:spacing w:line="360" w:lineRule="auto"/>
        <w:jc w:val="both"/>
        <w:rPr>
          <w:rFonts w:ascii="Century Gothic" w:hAnsi="Century Gothic" w:cs="Arial"/>
          <w:lang w:val="es-MX" w:eastAsia="es-MX"/>
        </w:rPr>
      </w:pPr>
    </w:p>
    <w:p w14:paraId="033D8204" w14:textId="77777777" w:rsidR="00C578D1" w:rsidRPr="00C578D1" w:rsidRDefault="00C578D1" w:rsidP="0046438E">
      <w:pPr>
        <w:pStyle w:val="Prrafodelista"/>
        <w:numPr>
          <w:ilvl w:val="0"/>
          <w:numId w:val="68"/>
        </w:numPr>
        <w:spacing w:line="360" w:lineRule="auto"/>
        <w:ind w:left="567" w:hanging="207"/>
        <w:jc w:val="both"/>
        <w:rPr>
          <w:rFonts w:ascii="Century Gothic" w:hAnsi="Century Gothic" w:cs="Arial"/>
          <w:sz w:val="24"/>
          <w:lang w:eastAsia="es-MX"/>
        </w:rPr>
      </w:pPr>
      <w:r w:rsidRPr="00C578D1">
        <w:rPr>
          <w:rFonts w:ascii="Century Gothic" w:hAnsi="Century Gothic" w:cs="Arial"/>
          <w:sz w:val="24"/>
          <w:lang w:eastAsia="es-MX"/>
        </w:rPr>
        <w:t>y II. …</w:t>
      </w:r>
    </w:p>
    <w:p w14:paraId="24757B98" w14:textId="77777777" w:rsidR="00C578D1" w:rsidRDefault="00C578D1" w:rsidP="00C578D1">
      <w:pPr>
        <w:pStyle w:val="Prrafodelista"/>
        <w:spacing w:line="360" w:lineRule="auto"/>
        <w:ind w:left="567"/>
        <w:jc w:val="both"/>
        <w:rPr>
          <w:rFonts w:ascii="Century Gothic" w:hAnsi="Century Gothic" w:cs="Arial"/>
          <w:lang w:eastAsia="es-MX"/>
        </w:rPr>
      </w:pPr>
    </w:p>
    <w:p w14:paraId="1765A4D5" w14:textId="77777777" w:rsidR="00C578D1" w:rsidRDefault="00C578D1" w:rsidP="0046438E">
      <w:pPr>
        <w:pStyle w:val="Prrafodelista"/>
        <w:numPr>
          <w:ilvl w:val="0"/>
          <w:numId w:val="69"/>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6A29B7EE" w14:textId="77777777" w:rsidR="00C578D1" w:rsidRDefault="00C578D1" w:rsidP="00C578D1">
      <w:pPr>
        <w:pStyle w:val="Prrafodelista"/>
        <w:spacing w:line="360" w:lineRule="auto"/>
        <w:ind w:left="709"/>
        <w:jc w:val="both"/>
        <w:rPr>
          <w:rFonts w:ascii="Century Gothic" w:hAnsi="Century Gothic" w:cs="Arial"/>
          <w:lang w:eastAsia="es-MX"/>
        </w:rPr>
      </w:pPr>
    </w:p>
    <w:p w14:paraId="4926CA49" w14:textId="77777777" w:rsidR="00C578D1" w:rsidRDefault="00C578D1" w:rsidP="0046438E">
      <w:pPr>
        <w:pStyle w:val="Prrafodelista"/>
        <w:numPr>
          <w:ilvl w:val="0"/>
          <w:numId w:val="70"/>
        </w:numPr>
        <w:spacing w:line="360" w:lineRule="auto"/>
        <w:jc w:val="both"/>
        <w:rPr>
          <w:rFonts w:ascii="Century Gothic" w:hAnsi="Century Gothic" w:cs="Arial"/>
          <w:sz w:val="24"/>
          <w:szCs w:val="24"/>
          <w:lang w:eastAsia="es-MX"/>
        </w:rPr>
      </w:pPr>
      <w:r w:rsidRPr="00C578D1">
        <w:rPr>
          <w:rFonts w:ascii="Century Gothic" w:hAnsi="Century Gothic" w:cs="Arial"/>
          <w:sz w:val="24"/>
          <w:szCs w:val="24"/>
          <w:lang w:eastAsia="es-MX"/>
        </w:rPr>
        <w:t>a c) …</w:t>
      </w:r>
    </w:p>
    <w:p w14:paraId="5D821E05" w14:textId="77777777" w:rsidR="00C578D1" w:rsidRPr="00C578D1" w:rsidRDefault="00C578D1" w:rsidP="00C578D1">
      <w:pPr>
        <w:pStyle w:val="Prrafodelista"/>
        <w:spacing w:line="360" w:lineRule="auto"/>
        <w:ind w:left="1069"/>
        <w:jc w:val="both"/>
        <w:rPr>
          <w:rFonts w:ascii="Century Gothic" w:hAnsi="Century Gothic" w:cs="Arial"/>
          <w:sz w:val="24"/>
          <w:szCs w:val="24"/>
          <w:lang w:eastAsia="es-MX"/>
        </w:rPr>
      </w:pPr>
    </w:p>
    <w:p w14:paraId="1CB1EA1C" w14:textId="77777777" w:rsidR="00C578D1" w:rsidRPr="00C578D1" w:rsidRDefault="008D5189" w:rsidP="0046438E">
      <w:pPr>
        <w:pStyle w:val="Prrafodelista"/>
        <w:numPr>
          <w:ilvl w:val="0"/>
          <w:numId w:val="71"/>
        </w:numPr>
        <w:spacing w:line="360" w:lineRule="auto"/>
        <w:jc w:val="both"/>
        <w:rPr>
          <w:rFonts w:ascii="Century Gothic" w:hAnsi="Century Gothic" w:cs="Arial"/>
          <w:sz w:val="24"/>
          <w:szCs w:val="24"/>
          <w:lang w:eastAsia="es-MX"/>
        </w:rPr>
      </w:pPr>
      <w:r w:rsidRPr="00C578D1">
        <w:rPr>
          <w:rFonts w:ascii="Century Gothic" w:eastAsia="Yu Gothic UI Light" w:hAnsi="Century Gothic" w:cs="Arial"/>
          <w:sz w:val="24"/>
          <w:szCs w:val="24"/>
        </w:rPr>
        <w:t>Curso propedéutico. …………</w:t>
      </w:r>
      <w:r w:rsidR="002F1864" w:rsidRP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w:t>
      </w:r>
      <w:r w:rsid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 xml:space="preserve">… </w:t>
      </w:r>
      <w:r w:rsidRPr="00C578D1">
        <w:rPr>
          <w:rFonts w:ascii="Century Gothic" w:eastAsia="Yu Gothic UI Light" w:hAnsi="Century Gothic" w:cs="Arial"/>
          <w:b/>
          <w:bCs/>
          <w:sz w:val="24"/>
          <w:szCs w:val="24"/>
        </w:rPr>
        <w:t>16.3486</w:t>
      </w:r>
      <w:r w:rsidR="00C578D1">
        <w:rPr>
          <w:rFonts w:ascii="Century Gothic" w:eastAsia="Yu Gothic UI Light" w:hAnsi="Century Gothic" w:cs="Arial"/>
          <w:sz w:val="24"/>
          <w:szCs w:val="24"/>
        </w:rPr>
        <w:t xml:space="preserve"> UMAs</w:t>
      </w:r>
    </w:p>
    <w:p w14:paraId="63C6899E" w14:textId="77777777" w:rsidR="00C578D1" w:rsidRPr="00C578D1" w:rsidRDefault="00C578D1" w:rsidP="00C578D1">
      <w:pPr>
        <w:pStyle w:val="Prrafodelista"/>
        <w:spacing w:line="360" w:lineRule="auto"/>
        <w:ind w:left="1069"/>
        <w:jc w:val="both"/>
        <w:rPr>
          <w:rFonts w:ascii="Century Gothic" w:hAnsi="Century Gothic" w:cs="Arial"/>
          <w:sz w:val="24"/>
          <w:szCs w:val="24"/>
          <w:lang w:eastAsia="es-MX"/>
        </w:rPr>
      </w:pPr>
    </w:p>
    <w:p w14:paraId="2AE80F54" w14:textId="77777777" w:rsidR="00C578D1" w:rsidRPr="00C578D1" w:rsidRDefault="008D5189" w:rsidP="0046438E">
      <w:pPr>
        <w:pStyle w:val="Prrafodelista"/>
        <w:numPr>
          <w:ilvl w:val="0"/>
          <w:numId w:val="71"/>
        </w:numPr>
        <w:spacing w:line="360" w:lineRule="auto"/>
        <w:jc w:val="both"/>
        <w:rPr>
          <w:rFonts w:ascii="Century Gothic" w:hAnsi="Century Gothic" w:cs="Arial"/>
          <w:sz w:val="24"/>
          <w:szCs w:val="24"/>
          <w:lang w:eastAsia="es-MX"/>
        </w:rPr>
      </w:pPr>
      <w:r w:rsidRPr="00C578D1">
        <w:rPr>
          <w:rFonts w:ascii="Century Gothic" w:eastAsia="Yu Gothic UI Light" w:hAnsi="Century Gothic" w:cs="Arial"/>
          <w:sz w:val="24"/>
          <w:szCs w:val="24"/>
        </w:rPr>
        <w:t>Trámite de titulación. ……………………</w:t>
      </w:r>
      <w:r w:rsidR="00502EBC" w:rsidRP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w:t>
      </w:r>
      <w:r w:rsid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 xml:space="preserve">…. </w:t>
      </w:r>
      <w:r w:rsidRPr="00C578D1">
        <w:rPr>
          <w:rFonts w:ascii="Century Gothic" w:eastAsia="Yu Gothic UI Light" w:hAnsi="Century Gothic" w:cs="Arial"/>
          <w:b/>
          <w:bCs/>
          <w:sz w:val="24"/>
          <w:szCs w:val="24"/>
        </w:rPr>
        <w:t>28.0607</w:t>
      </w:r>
      <w:r w:rsidRPr="00C578D1">
        <w:rPr>
          <w:rFonts w:ascii="Century Gothic" w:eastAsia="Yu Gothic UI Light" w:hAnsi="Century Gothic" w:cs="Arial"/>
          <w:sz w:val="24"/>
          <w:szCs w:val="24"/>
        </w:rPr>
        <w:t xml:space="preserve"> UMAs</w:t>
      </w:r>
    </w:p>
    <w:p w14:paraId="6E786924" w14:textId="77777777" w:rsidR="00C578D1" w:rsidRPr="00C578D1" w:rsidRDefault="00C578D1" w:rsidP="00C578D1">
      <w:pPr>
        <w:pStyle w:val="Prrafodelista"/>
        <w:rPr>
          <w:rFonts w:ascii="Century Gothic" w:hAnsi="Century Gothic" w:cs="Arial"/>
          <w:sz w:val="24"/>
          <w:szCs w:val="24"/>
          <w:lang w:eastAsia="es-MX"/>
        </w:rPr>
      </w:pPr>
    </w:p>
    <w:p w14:paraId="2EC69E87" w14:textId="7164AB51" w:rsidR="008D5189" w:rsidRDefault="00C578D1" w:rsidP="0046438E">
      <w:pPr>
        <w:pStyle w:val="Prrafodelista"/>
        <w:numPr>
          <w:ilvl w:val="0"/>
          <w:numId w:val="72"/>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3EBB0A51" w14:textId="77777777" w:rsidR="00C578D1" w:rsidRDefault="00C578D1" w:rsidP="00C578D1">
      <w:pPr>
        <w:pStyle w:val="Prrafodelista"/>
        <w:spacing w:line="360" w:lineRule="auto"/>
        <w:ind w:left="709"/>
        <w:jc w:val="both"/>
        <w:rPr>
          <w:rFonts w:ascii="Century Gothic" w:hAnsi="Century Gothic" w:cs="Arial"/>
          <w:lang w:eastAsia="es-MX"/>
        </w:rPr>
      </w:pPr>
    </w:p>
    <w:p w14:paraId="05D45B31" w14:textId="7E0EA19B" w:rsidR="00C578D1" w:rsidRDefault="00C578D1" w:rsidP="0046438E">
      <w:pPr>
        <w:pStyle w:val="Prrafodelista"/>
        <w:numPr>
          <w:ilvl w:val="0"/>
          <w:numId w:val="72"/>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3C6D17DA" w14:textId="77777777" w:rsidR="00C578D1" w:rsidRPr="00C578D1" w:rsidRDefault="00C578D1" w:rsidP="00C578D1">
      <w:pPr>
        <w:pStyle w:val="Prrafodelista"/>
        <w:rPr>
          <w:rFonts w:ascii="Century Gothic" w:hAnsi="Century Gothic" w:cs="Arial"/>
          <w:lang w:eastAsia="es-MX"/>
        </w:rPr>
      </w:pPr>
    </w:p>
    <w:p w14:paraId="125AB20B" w14:textId="5D92BB77" w:rsidR="00C578D1" w:rsidRPr="00EB4384" w:rsidRDefault="00C578D1" w:rsidP="0046438E">
      <w:pPr>
        <w:pStyle w:val="Prrafodelista"/>
        <w:numPr>
          <w:ilvl w:val="0"/>
          <w:numId w:val="73"/>
        </w:numPr>
        <w:spacing w:line="360" w:lineRule="auto"/>
        <w:jc w:val="both"/>
        <w:rPr>
          <w:rFonts w:ascii="Century Gothic" w:hAnsi="Century Gothic" w:cs="Arial"/>
          <w:sz w:val="24"/>
          <w:lang w:eastAsia="es-MX"/>
        </w:rPr>
      </w:pPr>
      <w:r w:rsidRPr="00EB4384">
        <w:rPr>
          <w:rFonts w:ascii="Century Gothic" w:hAnsi="Century Gothic" w:cs="Arial"/>
          <w:sz w:val="24"/>
          <w:lang w:eastAsia="es-MX"/>
        </w:rPr>
        <w:t>…</w:t>
      </w:r>
    </w:p>
    <w:p w14:paraId="5402CF41" w14:textId="77777777" w:rsidR="00C578D1" w:rsidRPr="00EB4384" w:rsidRDefault="00C578D1" w:rsidP="00C578D1">
      <w:pPr>
        <w:pStyle w:val="Prrafodelista"/>
        <w:spacing w:line="360" w:lineRule="auto"/>
        <w:ind w:left="1069"/>
        <w:jc w:val="both"/>
        <w:rPr>
          <w:rFonts w:ascii="Century Gothic" w:hAnsi="Century Gothic" w:cs="Arial"/>
          <w:sz w:val="24"/>
          <w:lang w:eastAsia="es-MX"/>
        </w:rPr>
      </w:pPr>
    </w:p>
    <w:p w14:paraId="612E9B25" w14:textId="4187329B" w:rsidR="00C578D1" w:rsidRPr="00EB4384" w:rsidRDefault="00C578D1" w:rsidP="0046438E">
      <w:pPr>
        <w:pStyle w:val="Prrafodelista"/>
        <w:numPr>
          <w:ilvl w:val="0"/>
          <w:numId w:val="73"/>
        </w:numPr>
        <w:spacing w:line="360" w:lineRule="auto"/>
        <w:jc w:val="both"/>
        <w:rPr>
          <w:rFonts w:ascii="Century Gothic" w:hAnsi="Century Gothic" w:cs="Arial"/>
          <w:sz w:val="24"/>
          <w:lang w:eastAsia="es-MX"/>
        </w:rPr>
      </w:pPr>
      <w:r w:rsidRPr="00EB4384">
        <w:rPr>
          <w:rFonts w:ascii="Century Gothic" w:hAnsi="Century Gothic" w:cs="Arial"/>
          <w:sz w:val="24"/>
          <w:lang w:eastAsia="es-MX"/>
        </w:rPr>
        <w:t>Colegiatura de curso de inglés (</w:t>
      </w:r>
      <w:r w:rsidRPr="00EB4384">
        <w:rPr>
          <w:rFonts w:ascii="Century Gothic" w:hAnsi="Century Gothic" w:cs="Arial"/>
          <w:b/>
          <w:bCs/>
          <w:sz w:val="24"/>
          <w:lang w:eastAsia="es-MX"/>
        </w:rPr>
        <w:t xml:space="preserve">personal, </w:t>
      </w:r>
      <w:r w:rsidRPr="00EB4384">
        <w:rPr>
          <w:rFonts w:ascii="Century Gothic" w:hAnsi="Century Gothic" w:cs="Arial"/>
          <w:sz w:val="24"/>
          <w:lang w:eastAsia="es-MX"/>
        </w:rPr>
        <w:t>alumnos y egresados)…………………………………………………………..10.0425 UMAs</w:t>
      </w:r>
    </w:p>
    <w:p w14:paraId="6500CC5D" w14:textId="77777777" w:rsidR="00EB4384" w:rsidRPr="00EB4384" w:rsidRDefault="00EB4384" w:rsidP="00EB4384">
      <w:pPr>
        <w:pStyle w:val="Prrafodelista"/>
        <w:rPr>
          <w:rFonts w:ascii="Century Gothic" w:hAnsi="Century Gothic" w:cs="Arial"/>
          <w:lang w:eastAsia="es-MX"/>
        </w:rPr>
      </w:pPr>
    </w:p>
    <w:p w14:paraId="618C78BD" w14:textId="26B5EAB8" w:rsidR="00EB4384" w:rsidRPr="00EB4384" w:rsidRDefault="00EB4384" w:rsidP="0046438E">
      <w:pPr>
        <w:pStyle w:val="Prrafodelista"/>
        <w:numPr>
          <w:ilvl w:val="0"/>
          <w:numId w:val="72"/>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2333C2BB" w14:textId="77777777" w:rsidR="008D5189" w:rsidRPr="00186B92" w:rsidRDefault="008D5189" w:rsidP="002077F5">
      <w:pPr>
        <w:spacing w:line="360" w:lineRule="auto"/>
        <w:jc w:val="both"/>
        <w:rPr>
          <w:rFonts w:ascii="Century Gothic" w:hAnsi="Century Gothic" w:cs="Arial"/>
          <w:lang w:val="es-MX" w:eastAsia="es-MX"/>
        </w:rPr>
      </w:pPr>
    </w:p>
    <w:p w14:paraId="13C24818" w14:textId="2AD2A626"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234.</w:t>
      </w:r>
      <w:r w:rsidRPr="00186B92">
        <w:rPr>
          <w:rFonts w:ascii="Century Gothic" w:hAnsi="Century Gothic" w:cs="Arial"/>
          <w:lang w:val="es-MX" w:eastAsia="es-MX"/>
        </w:rPr>
        <w:t xml:space="preserve"> </w:t>
      </w:r>
      <w:r w:rsidR="00EB4384">
        <w:rPr>
          <w:rFonts w:ascii="Century Gothic" w:hAnsi="Century Gothic" w:cs="Arial"/>
          <w:lang w:val="es-MX" w:eastAsia="es-MX"/>
        </w:rPr>
        <w:t>…</w:t>
      </w:r>
    </w:p>
    <w:p w14:paraId="1F547120" w14:textId="77777777" w:rsidR="008D5189" w:rsidRPr="00186B92" w:rsidRDefault="008D5189" w:rsidP="002077F5">
      <w:pPr>
        <w:spacing w:line="360" w:lineRule="auto"/>
        <w:jc w:val="both"/>
        <w:rPr>
          <w:rFonts w:ascii="Century Gothic" w:hAnsi="Century Gothic" w:cs="Arial"/>
          <w:lang w:val="es-MX" w:eastAsia="es-MX"/>
        </w:rPr>
      </w:pPr>
    </w:p>
    <w:p w14:paraId="0A401A74" w14:textId="02484560" w:rsidR="00EB4384" w:rsidRPr="00EB4384" w:rsidRDefault="008D5189" w:rsidP="0046438E">
      <w:pPr>
        <w:pStyle w:val="Prrafodelista"/>
        <w:numPr>
          <w:ilvl w:val="0"/>
          <w:numId w:val="74"/>
        </w:numPr>
        <w:spacing w:after="0" w:line="360" w:lineRule="auto"/>
        <w:ind w:left="851" w:hanging="284"/>
        <w:jc w:val="both"/>
        <w:rPr>
          <w:rFonts w:ascii="Century Gothic" w:eastAsia="Yu Gothic UI Light" w:hAnsi="Century Gothic" w:cs="Arial"/>
          <w:sz w:val="24"/>
          <w:szCs w:val="24"/>
        </w:rPr>
      </w:pPr>
      <w:r w:rsidRPr="00EB4384">
        <w:rPr>
          <w:rFonts w:ascii="Century Gothic" w:eastAsia="Yu Gothic UI Light" w:hAnsi="Century Gothic" w:cs="Arial"/>
          <w:sz w:val="24"/>
          <w:szCs w:val="24"/>
        </w:rPr>
        <w:t>Inscripción T.S.U. e Ingeniería. ……………….…………</w:t>
      </w:r>
      <w:r w:rsidR="00EB4384">
        <w:rPr>
          <w:rFonts w:ascii="Century Gothic" w:eastAsia="Yu Gothic UI Light" w:hAnsi="Century Gothic" w:cs="Arial"/>
          <w:sz w:val="24"/>
          <w:szCs w:val="24"/>
        </w:rPr>
        <w:t>….</w:t>
      </w:r>
      <w:r w:rsidR="00E67FB1" w:rsidRPr="00EB4384">
        <w:rPr>
          <w:rFonts w:ascii="Century Gothic" w:eastAsia="Yu Gothic UI Light" w:hAnsi="Century Gothic" w:cs="Arial"/>
          <w:sz w:val="24"/>
          <w:szCs w:val="24"/>
        </w:rPr>
        <w:t>…</w:t>
      </w:r>
      <w:r w:rsidRPr="00EB4384">
        <w:rPr>
          <w:rFonts w:ascii="Century Gothic" w:eastAsia="Yu Gothic UI Light" w:hAnsi="Century Gothic" w:cs="Arial"/>
          <w:sz w:val="24"/>
          <w:szCs w:val="24"/>
        </w:rPr>
        <w:t>…….</w:t>
      </w:r>
      <w:r w:rsidRPr="00EB4384">
        <w:rPr>
          <w:rFonts w:ascii="Century Gothic" w:eastAsia="Yu Gothic UI Light" w:hAnsi="Century Gothic" w:cs="Arial"/>
          <w:b/>
          <w:bCs/>
          <w:sz w:val="24"/>
          <w:szCs w:val="24"/>
        </w:rPr>
        <w:t>16.5792</w:t>
      </w:r>
      <w:r w:rsidRPr="00EB4384">
        <w:rPr>
          <w:rFonts w:ascii="Century Gothic" w:eastAsia="Yu Gothic UI Light" w:hAnsi="Century Gothic" w:cs="Arial"/>
          <w:sz w:val="24"/>
          <w:szCs w:val="24"/>
        </w:rPr>
        <w:t xml:space="preserve"> UMAs </w:t>
      </w:r>
    </w:p>
    <w:p w14:paraId="2F74C411" w14:textId="77777777" w:rsidR="00EB4384" w:rsidRPr="00EB4384" w:rsidRDefault="00EB4384" w:rsidP="00EB4384">
      <w:pPr>
        <w:pStyle w:val="Prrafodelista"/>
        <w:spacing w:line="360" w:lineRule="auto"/>
        <w:ind w:left="851"/>
        <w:jc w:val="both"/>
        <w:rPr>
          <w:rFonts w:ascii="Century Gothic" w:eastAsia="Yu Gothic UI Light" w:hAnsi="Century Gothic" w:cs="Arial"/>
          <w:sz w:val="24"/>
          <w:szCs w:val="24"/>
        </w:rPr>
      </w:pPr>
    </w:p>
    <w:p w14:paraId="461072E7" w14:textId="562FFAD4" w:rsidR="00EB4384" w:rsidRDefault="008D5189" w:rsidP="0046438E">
      <w:pPr>
        <w:pStyle w:val="Prrafodelista"/>
        <w:numPr>
          <w:ilvl w:val="0"/>
          <w:numId w:val="74"/>
        </w:numPr>
        <w:spacing w:line="360" w:lineRule="auto"/>
        <w:ind w:left="851" w:hanging="284"/>
        <w:jc w:val="both"/>
        <w:rPr>
          <w:rFonts w:ascii="Century Gothic" w:eastAsia="Yu Gothic UI Light" w:hAnsi="Century Gothic" w:cs="Arial"/>
          <w:sz w:val="24"/>
          <w:szCs w:val="24"/>
        </w:rPr>
      </w:pPr>
      <w:r w:rsidRPr="00EB4384">
        <w:rPr>
          <w:rFonts w:ascii="Century Gothic" w:eastAsia="Yu Gothic UI Light" w:hAnsi="Century Gothic" w:cs="Arial"/>
          <w:sz w:val="24"/>
          <w:szCs w:val="24"/>
        </w:rPr>
        <w:t>Inscripción despresurizado T.S.U. e Ingeniería. ............</w:t>
      </w:r>
      <w:r w:rsidR="00EB4384">
        <w:rPr>
          <w:rFonts w:ascii="Century Gothic" w:eastAsia="Yu Gothic UI Light" w:hAnsi="Century Gothic" w:cs="Arial"/>
          <w:sz w:val="24"/>
          <w:szCs w:val="24"/>
        </w:rPr>
        <w:t>....</w:t>
      </w:r>
      <w:r w:rsidRPr="00EB4384">
        <w:rPr>
          <w:rFonts w:ascii="Century Gothic" w:eastAsia="Yu Gothic UI Light" w:hAnsi="Century Gothic" w:cs="Arial"/>
          <w:sz w:val="24"/>
          <w:szCs w:val="24"/>
        </w:rPr>
        <w:t>..........</w:t>
      </w:r>
      <w:r w:rsidRPr="00EB4384">
        <w:rPr>
          <w:rFonts w:ascii="Century Gothic" w:eastAsia="Yu Gothic UI Light" w:hAnsi="Century Gothic" w:cs="Arial"/>
          <w:b/>
          <w:bCs/>
          <w:sz w:val="24"/>
          <w:szCs w:val="24"/>
        </w:rPr>
        <w:t>26.7109</w:t>
      </w:r>
      <w:r w:rsidR="00EB4384">
        <w:rPr>
          <w:rFonts w:ascii="Century Gothic" w:eastAsia="Yu Gothic UI Light" w:hAnsi="Century Gothic" w:cs="Arial"/>
          <w:sz w:val="24"/>
          <w:szCs w:val="24"/>
        </w:rPr>
        <w:t xml:space="preserve"> UMAs</w:t>
      </w:r>
    </w:p>
    <w:p w14:paraId="3E140AE8" w14:textId="77777777" w:rsidR="00EB4384" w:rsidRPr="00EB4384" w:rsidRDefault="00EB4384" w:rsidP="00EB4384">
      <w:pPr>
        <w:pStyle w:val="Prrafodelista"/>
        <w:rPr>
          <w:rFonts w:ascii="Century Gothic" w:eastAsia="Yu Gothic UI Light" w:hAnsi="Century Gothic" w:cs="Arial"/>
          <w:sz w:val="24"/>
          <w:szCs w:val="24"/>
        </w:rPr>
      </w:pPr>
    </w:p>
    <w:p w14:paraId="07BBA681" w14:textId="77777777" w:rsidR="00925F29" w:rsidRDefault="008D5189" w:rsidP="0046438E">
      <w:pPr>
        <w:pStyle w:val="Prrafodelista"/>
        <w:numPr>
          <w:ilvl w:val="0"/>
          <w:numId w:val="74"/>
        </w:numPr>
        <w:spacing w:after="0" w:line="360" w:lineRule="auto"/>
        <w:ind w:left="851" w:hanging="284"/>
        <w:jc w:val="both"/>
        <w:rPr>
          <w:rFonts w:ascii="Century Gothic" w:eastAsia="Yu Gothic UI Light" w:hAnsi="Century Gothic" w:cs="Arial"/>
          <w:sz w:val="24"/>
          <w:szCs w:val="24"/>
        </w:rPr>
      </w:pPr>
      <w:r w:rsidRPr="00EB4384">
        <w:rPr>
          <w:rFonts w:ascii="Century Gothic" w:eastAsia="Yu Gothic UI Light" w:hAnsi="Century Gothic" w:cs="Arial"/>
          <w:sz w:val="24"/>
          <w:szCs w:val="24"/>
        </w:rPr>
        <w:t>Inscripción T.S.U. e Ingeniería Balleza. ………...………</w:t>
      </w:r>
      <w:r w:rsidR="00E67FB1" w:rsidRPr="00EB4384">
        <w:rPr>
          <w:rFonts w:ascii="Century Gothic" w:eastAsia="Yu Gothic UI Light" w:hAnsi="Century Gothic" w:cs="Arial"/>
          <w:sz w:val="24"/>
          <w:szCs w:val="24"/>
        </w:rPr>
        <w:t>…</w:t>
      </w:r>
      <w:r w:rsidR="00EB4384">
        <w:rPr>
          <w:rFonts w:ascii="Century Gothic" w:eastAsia="Yu Gothic UI Light" w:hAnsi="Century Gothic" w:cs="Arial"/>
          <w:sz w:val="24"/>
          <w:szCs w:val="24"/>
        </w:rPr>
        <w:t>…..</w:t>
      </w:r>
      <w:r w:rsidRPr="00EB4384">
        <w:rPr>
          <w:rFonts w:ascii="Century Gothic" w:eastAsia="Yu Gothic UI Light" w:hAnsi="Century Gothic" w:cs="Arial"/>
          <w:sz w:val="24"/>
          <w:szCs w:val="24"/>
        </w:rPr>
        <w:t>….…</w:t>
      </w:r>
      <w:r w:rsidRPr="00EB4384">
        <w:rPr>
          <w:rFonts w:ascii="Century Gothic" w:eastAsia="Yu Gothic UI Light" w:hAnsi="Century Gothic" w:cs="Arial"/>
          <w:b/>
          <w:bCs/>
          <w:sz w:val="24"/>
          <w:szCs w:val="24"/>
        </w:rPr>
        <w:t xml:space="preserve">9.2106 </w:t>
      </w:r>
      <w:r w:rsidRPr="00EB4384">
        <w:rPr>
          <w:rFonts w:ascii="Century Gothic" w:eastAsia="Yu Gothic UI Light" w:hAnsi="Century Gothic" w:cs="Arial"/>
          <w:sz w:val="24"/>
          <w:szCs w:val="24"/>
        </w:rPr>
        <w:t>UMAs</w:t>
      </w:r>
    </w:p>
    <w:p w14:paraId="2D6E322A" w14:textId="77777777" w:rsidR="00925F29" w:rsidRPr="00925F29" w:rsidRDefault="00925F29" w:rsidP="00925F29">
      <w:pPr>
        <w:pStyle w:val="Prrafodelista"/>
        <w:rPr>
          <w:rFonts w:ascii="Century Gothic" w:eastAsia="Yu Gothic UI Light" w:hAnsi="Century Gothic" w:cs="Arial"/>
        </w:rPr>
      </w:pPr>
    </w:p>
    <w:p w14:paraId="2DD28947" w14:textId="77777777" w:rsidR="00925F29" w:rsidRP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rPr>
        <w:t>Expedición de credencial reposición. …………….…</w:t>
      </w:r>
      <w:r w:rsidR="00925F29">
        <w:rPr>
          <w:rFonts w:ascii="Century Gothic" w:eastAsia="Yu Gothic UI Light" w:hAnsi="Century Gothic" w:cs="Arial"/>
        </w:rPr>
        <w:t>…………..</w:t>
      </w:r>
      <w:r w:rsidRPr="00925F29">
        <w:rPr>
          <w:rFonts w:ascii="Century Gothic" w:eastAsia="Yu Gothic UI Light" w:hAnsi="Century Gothic" w:cs="Arial"/>
        </w:rPr>
        <w:t>...…….</w:t>
      </w:r>
      <w:r w:rsidRPr="00925F29">
        <w:rPr>
          <w:rFonts w:ascii="Century Gothic" w:eastAsia="Yu Gothic UI Light" w:hAnsi="Century Gothic" w:cs="Arial"/>
          <w:b/>
          <w:bCs/>
        </w:rPr>
        <w:t>0.8290</w:t>
      </w:r>
      <w:r w:rsidRPr="00925F29">
        <w:rPr>
          <w:rFonts w:ascii="Century Gothic" w:eastAsia="Yu Gothic UI Light" w:hAnsi="Century Gothic" w:cs="Arial"/>
        </w:rPr>
        <w:t xml:space="preserve"> UMAs</w:t>
      </w:r>
    </w:p>
    <w:p w14:paraId="0B304642" w14:textId="77777777" w:rsidR="00925F29" w:rsidRPr="00925F29" w:rsidRDefault="00925F29" w:rsidP="00925F29">
      <w:pPr>
        <w:pStyle w:val="Prrafodelista"/>
        <w:rPr>
          <w:rFonts w:ascii="Century Gothic" w:eastAsia="Yu Gothic UI Light" w:hAnsi="Century Gothic" w:cs="Arial"/>
          <w:sz w:val="24"/>
          <w:szCs w:val="24"/>
        </w:rPr>
      </w:pPr>
    </w:p>
    <w:p w14:paraId="203AD2BB" w14:textId="577D0DB5"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Expedición de constancias. ………………………………</w:t>
      </w:r>
      <w:r w:rsidR="00925F29">
        <w:rPr>
          <w:rFonts w:ascii="Century Gothic" w:eastAsia="Yu Gothic UI Light" w:hAnsi="Century Gothic" w:cs="Arial"/>
          <w:sz w:val="24"/>
          <w:szCs w:val="24"/>
        </w:rPr>
        <w:t>..</w:t>
      </w:r>
      <w:r w:rsidRPr="00925F29">
        <w:rPr>
          <w:rFonts w:ascii="Century Gothic" w:eastAsia="Yu Gothic UI Light" w:hAnsi="Century Gothic" w:cs="Arial"/>
          <w:sz w:val="24"/>
          <w:szCs w:val="24"/>
        </w:rPr>
        <w:t>..…….</w:t>
      </w:r>
      <w:r w:rsidRPr="00925F29">
        <w:rPr>
          <w:rFonts w:ascii="Century Gothic" w:eastAsia="Yu Gothic UI Light" w:hAnsi="Century Gothic" w:cs="Arial"/>
          <w:b/>
          <w:bCs/>
          <w:sz w:val="24"/>
          <w:szCs w:val="24"/>
        </w:rPr>
        <w:t>0.6447</w:t>
      </w:r>
      <w:r w:rsidRPr="00925F29">
        <w:rPr>
          <w:rFonts w:ascii="Century Gothic" w:eastAsia="Yu Gothic UI Light" w:hAnsi="Century Gothic" w:cs="Arial"/>
          <w:sz w:val="24"/>
          <w:szCs w:val="24"/>
        </w:rPr>
        <w:t xml:space="preserve"> UMAs</w:t>
      </w:r>
    </w:p>
    <w:p w14:paraId="7383BF67" w14:textId="77777777" w:rsidR="00925F29" w:rsidRPr="00925F29" w:rsidRDefault="00925F29" w:rsidP="00925F29">
      <w:pPr>
        <w:spacing w:line="360" w:lineRule="auto"/>
        <w:jc w:val="both"/>
        <w:rPr>
          <w:rFonts w:ascii="Century Gothic" w:eastAsia="Yu Gothic UI Light" w:hAnsi="Century Gothic" w:cs="Arial"/>
        </w:rPr>
      </w:pPr>
    </w:p>
    <w:p w14:paraId="66577F8E"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Expedición de kardex / certificado. …………..…...……….….</w:t>
      </w:r>
      <w:r w:rsidRPr="00925F29">
        <w:rPr>
          <w:rFonts w:ascii="Century Gothic" w:eastAsia="Yu Gothic UI Light" w:hAnsi="Century Gothic" w:cs="Arial"/>
          <w:b/>
          <w:bCs/>
          <w:sz w:val="24"/>
          <w:szCs w:val="24"/>
        </w:rPr>
        <w:t>0.8290</w:t>
      </w:r>
      <w:r w:rsidRPr="00925F29">
        <w:rPr>
          <w:rFonts w:ascii="Century Gothic" w:eastAsia="Yu Gothic UI Light" w:hAnsi="Century Gothic" w:cs="Arial"/>
          <w:sz w:val="24"/>
          <w:szCs w:val="24"/>
        </w:rPr>
        <w:t xml:space="preserve"> UMAs </w:t>
      </w:r>
    </w:p>
    <w:p w14:paraId="3F9EF013" w14:textId="77777777" w:rsidR="00925F29" w:rsidRPr="00925F29" w:rsidRDefault="00925F29" w:rsidP="00925F29">
      <w:pPr>
        <w:pStyle w:val="Prrafodelista"/>
        <w:rPr>
          <w:rFonts w:ascii="Century Gothic" w:eastAsia="Yu Gothic UI Light" w:hAnsi="Century Gothic" w:cs="Arial"/>
          <w:sz w:val="24"/>
          <w:szCs w:val="24"/>
        </w:rPr>
      </w:pPr>
    </w:p>
    <w:p w14:paraId="128CFFE0"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Aplicación de recurso de acreditación. ……..……………….</w:t>
      </w:r>
      <w:r w:rsidRPr="00925F29">
        <w:rPr>
          <w:rFonts w:ascii="Century Gothic" w:eastAsia="Yu Gothic UI Light" w:hAnsi="Century Gothic" w:cs="Arial"/>
          <w:b/>
          <w:bCs/>
          <w:sz w:val="24"/>
          <w:szCs w:val="24"/>
        </w:rPr>
        <w:t>1.1053</w:t>
      </w:r>
      <w:r w:rsidRPr="00925F29">
        <w:rPr>
          <w:rFonts w:ascii="Century Gothic" w:eastAsia="Yu Gothic UI Light" w:hAnsi="Century Gothic" w:cs="Arial"/>
          <w:sz w:val="24"/>
          <w:szCs w:val="24"/>
        </w:rPr>
        <w:t xml:space="preserve"> UMAs </w:t>
      </w:r>
    </w:p>
    <w:p w14:paraId="45390EC7" w14:textId="77777777" w:rsidR="00925F29" w:rsidRPr="00925F29" w:rsidRDefault="00925F29" w:rsidP="00925F29">
      <w:pPr>
        <w:pStyle w:val="Prrafodelista"/>
        <w:rPr>
          <w:rFonts w:ascii="Century Gothic" w:eastAsia="Yu Gothic UI Light" w:hAnsi="Century Gothic" w:cs="Arial"/>
          <w:sz w:val="24"/>
          <w:szCs w:val="24"/>
        </w:rPr>
      </w:pPr>
    </w:p>
    <w:p w14:paraId="6C558E66"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Certificado parcial de estudios. ………...………………….…...</w:t>
      </w:r>
      <w:r w:rsidRPr="00925F29">
        <w:rPr>
          <w:rFonts w:ascii="Century Gothic" w:eastAsia="Yu Gothic UI Light" w:hAnsi="Century Gothic" w:cs="Arial"/>
          <w:b/>
          <w:bCs/>
          <w:sz w:val="24"/>
          <w:szCs w:val="24"/>
        </w:rPr>
        <w:t>0.9211</w:t>
      </w:r>
      <w:r w:rsidRPr="00925F29">
        <w:rPr>
          <w:rFonts w:ascii="Century Gothic" w:eastAsia="Yu Gothic UI Light" w:hAnsi="Century Gothic" w:cs="Arial"/>
          <w:sz w:val="24"/>
          <w:szCs w:val="24"/>
        </w:rPr>
        <w:t xml:space="preserve"> UMAs </w:t>
      </w:r>
    </w:p>
    <w:p w14:paraId="4EF6FE2C" w14:textId="77777777" w:rsidR="00925F29" w:rsidRPr="00925F29" w:rsidRDefault="00925F29" w:rsidP="00925F29">
      <w:pPr>
        <w:pStyle w:val="Prrafodelista"/>
        <w:rPr>
          <w:rFonts w:ascii="Century Gothic" w:eastAsia="Yu Gothic UI Light" w:hAnsi="Century Gothic" w:cs="Arial"/>
          <w:sz w:val="24"/>
          <w:szCs w:val="24"/>
        </w:rPr>
      </w:pPr>
    </w:p>
    <w:p w14:paraId="39743FD7"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Examen de admisión. …………………</w:t>
      </w:r>
      <w:r w:rsidR="008D3823" w:rsidRPr="00925F29">
        <w:rPr>
          <w:rFonts w:ascii="Century Gothic" w:eastAsia="Yu Gothic UI Light" w:hAnsi="Century Gothic" w:cs="Arial"/>
          <w:sz w:val="24"/>
          <w:szCs w:val="24"/>
        </w:rPr>
        <w:t>…..</w:t>
      </w:r>
      <w:r w:rsidRPr="00925F29">
        <w:rPr>
          <w:rFonts w:ascii="Century Gothic" w:eastAsia="Yu Gothic UI Light" w:hAnsi="Century Gothic" w:cs="Arial"/>
          <w:sz w:val="24"/>
          <w:szCs w:val="24"/>
        </w:rPr>
        <w:t>….……………………</w:t>
      </w:r>
      <w:r w:rsidRPr="00925F29">
        <w:rPr>
          <w:rFonts w:ascii="Century Gothic" w:eastAsia="Yu Gothic UI Light" w:hAnsi="Century Gothic" w:cs="Arial"/>
          <w:b/>
          <w:bCs/>
          <w:sz w:val="24"/>
          <w:szCs w:val="24"/>
        </w:rPr>
        <w:t>4.1448</w:t>
      </w:r>
      <w:r w:rsidRPr="00925F29">
        <w:rPr>
          <w:rFonts w:ascii="Century Gothic" w:eastAsia="Yu Gothic UI Light" w:hAnsi="Century Gothic" w:cs="Arial"/>
          <w:sz w:val="24"/>
          <w:szCs w:val="24"/>
        </w:rPr>
        <w:t xml:space="preserve"> UMAs </w:t>
      </w:r>
    </w:p>
    <w:p w14:paraId="1769616C" w14:textId="77777777" w:rsidR="00925F29" w:rsidRPr="00925F29" w:rsidRDefault="00925F29" w:rsidP="00925F29">
      <w:pPr>
        <w:pStyle w:val="Prrafodelista"/>
        <w:rPr>
          <w:rFonts w:ascii="Century Gothic" w:eastAsia="Yu Gothic UI Light" w:hAnsi="Century Gothic" w:cs="Arial"/>
          <w:sz w:val="24"/>
          <w:szCs w:val="24"/>
        </w:rPr>
      </w:pPr>
    </w:p>
    <w:p w14:paraId="4629E59F"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Trámite de titulación T.S.U. …………………….……………...…</w:t>
      </w:r>
      <w:r w:rsidRPr="00925F29">
        <w:rPr>
          <w:rFonts w:ascii="Century Gothic" w:eastAsia="Yu Gothic UI Light" w:hAnsi="Century Gothic" w:cs="Arial"/>
          <w:b/>
          <w:bCs/>
          <w:sz w:val="24"/>
          <w:szCs w:val="24"/>
        </w:rPr>
        <w:t>11.5133</w:t>
      </w:r>
      <w:r w:rsidR="00925F29">
        <w:rPr>
          <w:rFonts w:ascii="Century Gothic" w:eastAsia="Yu Gothic UI Light" w:hAnsi="Century Gothic" w:cs="Arial"/>
          <w:sz w:val="24"/>
          <w:szCs w:val="24"/>
        </w:rPr>
        <w:t xml:space="preserve"> UMAs</w:t>
      </w:r>
    </w:p>
    <w:p w14:paraId="49A48569" w14:textId="77777777" w:rsidR="00925F29" w:rsidRPr="00925F29" w:rsidRDefault="00925F29" w:rsidP="00925F29">
      <w:pPr>
        <w:pStyle w:val="Prrafodelista"/>
        <w:rPr>
          <w:rFonts w:ascii="Century Gothic" w:eastAsia="Yu Gothic UI Light" w:hAnsi="Century Gothic" w:cs="Arial"/>
          <w:sz w:val="24"/>
          <w:szCs w:val="24"/>
        </w:rPr>
      </w:pPr>
    </w:p>
    <w:p w14:paraId="763FE1CE" w14:textId="505AE232" w:rsidR="008D5189" w:rsidRP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Trámite de titulación Ingeniería. …………</w:t>
      </w:r>
      <w:r w:rsidR="008D3823" w:rsidRPr="00925F29">
        <w:rPr>
          <w:rFonts w:ascii="Century Gothic" w:eastAsia="Yu Gothic UI Light" w:hAnsi="Century Gothic" w:cs="Arial"/>
          <w:sz w:val="24"/>
          <w:szCs w:val="24"/>
        </w:rPr>
        <w:t>..</w:t>
      </w:r>
      <w:r w:rsidRPr="00925F29">
        <w:rPr>
          <w:rFonts w:ascii="Century Gothic" w:eastAsia="Yu Gothic UI Light" w:hAnsi="Century Gothic" w:cs="Arial"/>
          <w:sz w:val="24"/>
          <w:szCs w:val="24"/>
        </w:rPr>
        <w:t>……………..…...</w:t>
      </w:r>
      <w:r w:rsidRPr="00925F29">
        <w:rPr>
          <w:rFonts w:ascii="Century Gothic" w:eastAsia="Yu Gothic UI Light" w:hAnsi="Century Gothic" w:cs="Arial"/>
          <w:b/>
          <w:bCs/>
          <w:sz w:val="24"/>
          <w:szCs w:val="24"/>
        </w:rPr>
        <w:t>13.8160</w:t>
      </w:r>
      <w:r w:rsidRPr="00925F29">
        <w:rPr>
          <w:rFonts w:ascii="Century Gothic" w:eastAsia="Yu Gothic UI Light" w:hAnsi="Century Gothic" w:cs="Arial"/>
          <w:sz w:val="24"/>
          <w:szCs w:val="24"/>
        </w:rPr>
        <w:t xml:space="preserve"> UMAs</w:t>
      </w:r>
    </w:p>
    <w:p w14:paraId="0BC693A6" w14:textId="77777777" w:rsidR="008D5189" w:rsidRPr="00186B92" w:rsidRDefault="008D5189" w:rsidP="002077F5">
      <w:pPr>
        <w:spacing w:line="360" w:lineRule="auto"/>
        <w:contextualSpacing/>
        <w:rPr>
          <w:rFonts w:ascii="Century Gothic" w:eastAsia="Yu Gothic UI Light" w:hAnsi="Century Gothic" w:cs="Arial"/>
        </w:rPr>
      </w:pPr>
    </w:p>
    <w:p w14:paraId="298496D5" w14:textId="5A74F07F"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236.</w:t>
      </w:r>
      <w:r w:rsidRPr="00186B92">
        <w:rPr>
          <w:rFonts w:ascii="Century Gothic" w:hAnsi="Century Gothic" w:cs="Arial"/>
          <w:lang w:val="es-MX" w:eastAsia="es-MX"/>
        </w:rPr>
        <w:t xml:space="preserve"> </w:t>
      </w:r>
      <w:r w:rsidR="009E23E4">
        <w:rPr>
          <w:rFonts w:ascii="Century Gothic" w:hAnsi="Century Gothic" w:cs="Arial"/>
          <w:lang w:val="es-MX" w:eastAsia="es-MX"/>
        </w:rPr>
        <w:t>…</w:t>
      </w:r>
    </w:p>
    <w:p w14:paraId="5E9B28FE" w14:textId="77777777" w:rsidR="008D5189" w:rsidRPr="00186B92" w:rsidRDefault="008D5189" w:rsidP="002077F5">
      <w:pPr>
        <w:spacing w:line="360" w:lineRule="auto"/>
        <w:jc w:val="both"/>
        <w:rPr>
          <w:rFonts w:ascii="Century Gothic" w:hAnsi="Century Gothic" w:cs="Arial"/>
          <w:lang w:val="es-MX" w:eastAsia="es-MX"/>
        </w:rPr>
      </w:pPr>
    </w:p>
    <w:p w14:paraId="683551F0" w14:textId="77777777"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Fichas de preinscripción. ………</w:t>
      </w:r>
      <w:r w:rsidR="008D3823" w:rsidRPr="009E23E4">
        <w:rPr>
          <w:rFonts w:ascii="Century Gothic" w:eastAsia="Yu Gothic UI Light" w:hAnsi="Century Gothic" w:cs="Arial"/>
          <w:sz w:val="24"/>
        </w:rPr>
        <w:t>……….</w:t>
      </w:r>
      <w:r w:rsidRPr="009E23E4">
        <w:rPr>
          <w:rFonts w:ascii="Century Gothic" w:eastAsia="Yu Gothic UI Light" w:hAnsi="Century Gothic" w:cs="Arial"/>
          <w:sz w:val="24"/>
        </w:rPr>
        <w:t xml:space="preserve">….………….…...…….  </w:t>
      </w:r>
      <w:r w:rsidRPr="009E23E4">
        <w:rPr>
          <w:rFonts w:ascii="Century Gothic" w:eastAsia="Yu Gothic UI Light" w:hAnsi="Century Gothic" w:cs="Arial"/>
          <w:b/>
          <w:bCs/>
          <w:sz w:val="24"/>
        </w:rPr>
        <w:t>3.5000</w:t>
      </w:r>
      <w:r w:rsidR="009E23E4" w:rsidRPr="009E23E4">
        <w:rPr>
          <w:rFonts w:ascii="Century Gothic" w:eastAsia="Yu Gothic UI Light" w:hAnsi="Century Gothic" w:cs="Arial"/>
          <w:sz w:val="24"/>
        </w:rPr>
        <w:t xml:space="preserve"> UMAs</w:t>
      </w:r>
    </w:p>
    <w:p w14:paraId="59E0B40C" w14:textId="77777777" w:rsidR="009E23E4" w:rsidRPr="009E23E4" w:rsidRDefault="009E23E4" w:rsidP="009E23E4">
      <w:pPr>
        <w:pStyle w:val="Prrafodelista"/>
        <w:spacing w:line="360" w:lineRule="auto"/>
        <w:ind w:left="851"/>
        <w:jc w:val="both"/>
        <w:rPr>
          <w:rFonts w:ascii="Century Gothic" w:eastAsia="Yu Gothic UI Light" w:hAnsi="Century Gothic" w:cs="Arial"/>
          <w:sz w:val="24"/>
        </w:rPr>
      </w:pPr>
    </w:p>
    <w:p w14:paraId="2F469854" w14:textId="77777777"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Inscripciones. ………………</w:t>
      </w:r>
      <w:r w:rsidR="008D3823" w:rsidRPr="009E23E4">
        <w:rPr>
          <w:rFonts w:ascii="Century Gothic" w:eastAsia="Yu Gothic UI Light" w:hAnsi="Century Gothic" w:cs="Arial"/>
          <w:sz w:val="24"/>
        </w:rPr>
        <w:t>…...</w:t>
      </w:r>
      <w:r w:rsidRPr="009E23E4">
        <w:rPr>
          <w:rFonts w:ascii="Century Gothic" w:eastAsia="Yu Gothic UI Light" w:hAnsi="Century Gothic" w:cs="Arial"/>
          <w:sz w:val="24"/>
        </w:rPr>
        <w:t xml:space="preserve">…………………………...……. </w:t>
      </w:r>
      <w:r w:rsidRPr="009E23E4">
        <w:rPr>
          <w:rFonts w:ascii="Century Gothic" w:eastAsia="Yu Gothic UI Light" w:hAnsi="Century Gothic" w:cs="Arial"/>
          <w:b/>
          <w:bCs/>
          <w:sz w:val="24"/>
        </w:rPr>
        <w:t>13.8160</w:t>
      </w:r>
      <w:r w:rsidR="009E23E4" w:rsidRPr="009E23E4">
        <w:rPr>
          <w:rFonts w:ascii="Century Gothic" w:eastAsia="Yu Gothic UI Light" w:hAnsi="Century Gothic" w:cs="Arial"/>
          <w:sz w:val="24"/>
        </w:rPr>
        <w:t xml:space="preserve"> UMAs</w:t>
      </w:r>
    </w:p>
    <w:p w14:paraId="5C55F6FB" w14:textId="77777777" w:rsidR="009E23E4" w:rsidRPr="009E23E4" w:rsidRDefault="009E23E4" w:rsidP="009E23E4">
      <w:pPr>
        <w:pStyle w:val="Prrafodelista"/>
        <w:rPr>
          <w:rFonts w:ascii="Century Gothic" w:eastAsia="Yu Gothic UI Light" w:hAnsi="Century Gothic" w:cs="Arial"/>
          <w:sz w:val="24"/>
        </w:rPr>
      </w:pPr>
    </w:p>
    <w:p w14:paraId="5BAB9005" w14:textId="77777777"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Reposición de credencial. ………………</w:t>
      </w:r>
      <w:r w:rsidR="008D3823" w:rsidRPr="009E23E4">
        <w:rPr>
          <w:rFonts w:ascii="Century Gothic" w:eastAsia="Yu Gothic UI Light" w:hAnsi="Century Gothic" w:cs="Arial"/>
          <w:sz w:val="24"/>
        </w:rPr>
        <w:t>….</w:t>
      </w:r>
      <w:r w:rsidRPr="009E23E4">
        <w:rPr>
          <w:rFonts w:ascii="Century Gothic" w:eastAsia="Yu Gothic UI Light" w:hAnsi="Century Gothic" w:cs="Arial"/>
          <w:sz w:val="24"/>
        </w:rPr>
        <w:t>…………………....</w:t>
      </w:r>
      <w:r w:rsidRPr="009E23E4">
        <w:rPr>
          <w:rFonts w:ascii="Century Gothic" w:eastAsia="Yu Gothic UI Light" w:hAnsi="Century Gothic" w:cs="Arial"/>
          <w:b/>
          <w:bCs/>
          <w:sz w:val="24"/>
        </w:rPr>
        <w:t>0.9211</w:t>
      </w:r>
      <w:r w:rsidRPr="009E23E4">
        <w:rPr>
          <w:rFonts w:ascii="Century Gothic" w:eastAsia="Yu Gothic UI Light" w:hAnsi="Century Gothic" w:cs="Arial"/>
          <w:sz w:val="24"/>
        </w:rPr>
        <w:t xml:space="preserve"> UMAs </w:t>
      </w:r>
    </w:p>
    <w:p w14:paraId="081854F7" w14:textId="77777777" w:rsidR="009E23E4" w:rsidRPr="009E23E4" w:rsidRDefault="009E23E4" w:rsidP="009E23E4">
      <w:pPr>
        <w:pStyle w:val="Prrafodelista"/>
        <w:rPr>
          <w:rFonts w:ascii="Century Gothic" w:eastAsia="Yu Gothic UI Light" w:hAnsi="Century Gothic" w:cs="Arial"/>
          <w:sz w:val="24"/>
        </w:rPr>
      </w:pPr>
    </w:p>
    <w:p w14:paraId="38556950" w14:textId="50F707E1" w:rsidR="009E23E4" w:rsidRPr="009E23E4" w:rsidRDefault="009E23E4" w:rsidP="0046438E">
      <w:pPr>
        <w:pStyle w:val="Prrafodelista"/>
        <w:numPr>
          <w:ilvl w:val="0"/>
          <w:numId w:val="75"/>
        </w:numPr>
        <w:spacing w:line="360" w:lineRule="auto"/>
        <w:ind w:left="851" w:hanging="284"/>
        <w:jc w:val="both"/>
        <w:rPr>
          <w:rFonts w:ascii="Century Gothic" w:eastAsia="Yu Gothic UI Light" w:hAnsi="Century Gothic" w:cs="Arial"/>
          <w:sz w:val="24"/>
        </w:rPr>
      </w:pPr>
      <w:r>
        <w:rPr>
          <w:rFonts w:ascii="Century Gothic" w:eastAsia="Yu Gothic UI Light" w:hAnsi="Century Gothic" w:cs="Arial"/>
          <w:sz w:val="24"/>
        </w:rPr>
        <w:t>Constancia. ………………………</w:t>
      </w:r>
      <w:r w:rsidR="008D5189" w:rsidRPr="009E23E4">
        <w:rPr>
          <w:rFonts w:ascii="Century Gothic" w:eastAsia="Yu Gothic UI Light" w:hAnsi="Century Gothic" w:cs="Arial"/>
          <w:sz w:val="24"/>
        </w:rPr>
        <w:t>………….……</w:t>
      </w:r>
      <w:r w:rsidR="00D67427" w:rsidRPr="009E23E4">
        <w:rPr>
          <w:rFonts w:ascii="Century Gothic" w:eastAsia="Yu Gothic UI Light" w:hAnsi="Century Gothic" w:cs="Arial"/>
          <w:sz w:val="24"/>
        </w:rPr>
        <w:t>..</w:t>
      </w:r>
      <w:r w:rsidR="008D5189" w:rsidRPr="009E23E4">
        <w:rPr>
          <w:rFonts w:ascii="Century Gothic" w:eastAsia="Yu Gothic UI Light" w:hAnsi="Century Gothic" w:cs="Arial"/>
          <w:sz w:val="24"/>
        </w:rPr>
        <w:t>…………….</w:t>
      </w:r>
      <w:r w:rsidR="008D5189" w:rsidRPr="009E23E4">
        <w:rPr>
          <w:rFonts w:ascii="Century Gothic" w:eastAsia="Yu Gothic UI Light" w:hAnsi="Century Gothic" w:cs="Arial"/>
          <w:b/>
          <w:bCs/>
          <w:sz w:val="24"/>
        </w:rPr>
        <w:t>0.4605</w:t>
      </w:r>
      <w:r w:rsidR="008D5189" w:rsidRPr="009E23E4">
        <w:rPr>
          <w:rFonts w:ascii="Century Gothic" w:eastAsia="Yu Gothic UI Light" w:hAnsi="Century Gothic" w:cs="Arial"/>
          <w:sz w:val="24"/>
        </w:rPr>
        <w:t xml:space="preserve"> UMAs </w:t>
      </w:r>
    </w:p>
    <w:p w14:paraId="412C3A02" w14:textId="77777777" w:rsidR="009E23E4" w:rsidRPr="009E23E4" w:rsidRDefault="009E23E4" w:rsidP="009E23E4">
      <w:pPr>
        <w:pStyle w:val="Prrafodelista"/>
        <w:rPr>
          <w:rFonts w:ascii="Century Gothic" w:eastAsia="Yu Gothic UI Light" w:hAnsi="Century Gothic" w:cs="Arial"/>
          <w:sz w:val="24"/>
        </w:rPr>
      </w:pPr>
    </w:p>
    <w:p w14:paraId="51096977" w14:textId="0F4D1D3B"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Kardex. …………………………………………..…........</w:t>
      </w:r>
      <w:r w:rsidR="00D67427" w:rsidRPr="009E23E4">
        <w:rPr>
          <w:rFonts w:ascii="Century Gothic" w:eastAsia="Yu Gothic UI Light" w:hAnsi="Century Gothic" w:cs="Arial"/>
          <w:sz w:val="24"/>
        </w:rPr>
        <w:t>..</w:t>
      </w:r>
      <w:r w:rsidR="009E23E4">
        <w:rPr>
          <w:rFonts w:ascii="Century Gothic" w:eastAsia="Yu Gothic UI Light" w:hAnsi="Century Gothic" w:cs="Arial"/>
          <w:sz w:val="24"/>
        </w:rPr>
        <w:t>.....</w:t>
      </w:r>
      <w:r w:rsidR="00D67427" w:rsidRPr="009E23E4">
        <w:rPr>
          <w:rFonts w:ascii="Century Gothic" w:eastAsia="Yu Gothic UI Light" w:hAnsi="Century Gothic" w:cs="Arial"/>
          <w:sz w:val="24"/>
        </w:rPr>
        <w:t>.</w:t>
      </w:r>
      <w:r w:rsidRPr="009E23E4">
        <w:rPr>
          <w:rFonts w:ascii="Century Gothic" w:eastAsia="Yu Gothic UI Light" w:hAnsi="Century Gothic" w:cs="Arial"/>
          <w:sz w:val="24"/>
        </w:rPr>
        <w:t>..........…</w:t>
      </w:r>
      <w:r w:rsidRPr="009E23E4">
        <w:rPr>
          <w:rFonts w:ascii="Century Gothic" w:eastAsia="Yu Gothic UI Light" w:hAnsi="Century Gothic" w:cs="Arial"/>
          <w:b/>
          <w:bCs/>
          <w:sz w:val="24"/>
        </w:rPr>
        <w:t xml:space="preserve">0.9211 </w:t>
      </w:r>
      <w:r w:rsidRPr="009E23E4">
        <w:rPr>
          <w:rFonts w:ascii="Century Gothic" w:eastAsia="Yu Gothic UI Light" w:hAnsi="Century Gothic" w:cs="Arial"/>
          <w:sz w:val="24"/>
        </w:rPr>
        <w:t xml:space="preserve">UMAs </w:t>
      </w:r>
    </w:p>
    <w:p w14:paraId="711FE646" w14:textId="77777777" w:rsidR="009E23E4" w:rsidRPr="009E23E4" w:rsidRDefault="009E23E4" w:rsidP="009E23E4">
      <w:pPr>
        <w:pStyle w:val="Prrafodelista"/>
        <w:rPr>
          <w:rFonts w:ascii="Century Gothic" w:eastAsia="Yu Gothic UI Light" w:hAnsi="Century Gothic" w:cs="Arial"/>
          <w:b/>
          <w:bCs/>
          <w:sz w:val="24"/>
        </w:rPr>
      </w:pPr>
    </w:p>
    <w:p w14:paraId="24986AD5" w14:textId="77777777" w:rsidR="009E23E4" w:rsidRPr="009E23E4" w:rsidRDefault="00D67427"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b/>
          <w:bCs/>
          <w:sz w:val="24"/>
        </w:rPr>
        <w:t>…</w:t>
      </w:r>
    </w:p>
    <w:p w14:paraId="7678AD0A" w14:textId="77777777" w:rsidR="009E23E4" w:rsidRPr="009E23E4" w:rsidRDefault="009E23E4" w:rsidP="009E23E4">
      <w:pPr>
        <w:pStyle w:val="Prrafodelista"/>
        <w:rPr>
          <w:rFonts w:ascii="Century Gothic" w:eastAsia="Yu Gothic UI Light" w:hAnsi="Century Gothic" w:cs="Arial"/>
          <w:sz w:val="24"/>
        </w:rPr>
      </w:pPr>
    </w:p>
    <w:p w14:paraId="5956AFE7" w14:textId="77777777" w:rsidR="009E23E4" w:rsidRPr="009E23E4" w:rsidRDefault="008D5189"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sz w:val="24"/>
        </w:rPr>
        <w:t>Examen remedial. …………..………………...………</w:t>
      </w:r>
      <w:r w:rsidR="00D67427" w:rsidRPr="009E23E4">
        <w:rPr>
          <w:rFonts w:ascii="Century Gothic" w:eastAsia="Yu Gothic UI Light" w:hAnsi="Century Gothic" w:cs="Arial"/>
          <w:sz w:val="24"/>
        </w:rPr>
        <w:t>...</w:t>
      </w:r>
      <w:r w:rsidRPr="009E23E4">
        <w:rPr>
          <w:rFonts w:ascii="Century Gothic" w:eastAsia="Yu Gothic UI Light" w:hAnsi="Century Gothic" w:cs="Arial"/>
          <w:sz w:val="24"/>
        </w:rPr>
        <w:t xml:space="preserve">……....… </w:t>
      </w:r>
      <w:r w:rsidRPr="009E23E4">
        <w:rPr>
          <w:rFonts w:ascii="Century Gothic" w:eastAsia="Yu Gothic UI Light" w:hAnsi="Century Gothic" w:cs="Arial"/>
          <w:b/>
          <w:bCs/>
          <w:sz w:val="24"/>
        </w:rPr>
        <w:t>2.3027</w:t>
      </w:r>
      <w:r w:rsidRPr="009E23E4">
        <w:rPr>
          <w:rFonts w:ascii="Century Gothic" w:eastAsia="Yu Gothic UI Light" w:hAnsi="Century Gothic" w:cs="Arial"/>
          <w:sz w:val="24"/>
        </w:rPr>
        <w:t xml:space="preserve"> UMAs </w:t>
      </w:r>
    </w:p>
    <w:p w14:paraId="3DC75577" w14:textId="77777777" w:rsidR="009E23E4" w:rsidRPr="009E23E4" w:rsidRDefault="009E23E4" w:rsidP="009E23E4">
      <w:pPr>
        <w:pStyle w:val="Prrafodelista"/>
        <w:rPr>
          <w:rFonts w:ascii="Century Gothic" w:eastAsia="Yu Gothic UI Light" w:hAnsi="Century Gothic" w:cs="Arial"/>
          <w:sz w:val="24"/>
        </w:rPr>
      </w:pPr>
    </w:p>
    <w:p w14:paraId="3AD12D94" w14:textId="77777777" w:rsidR="009E23E4" w:rsidRPr="009E23E4" w:rsidRDefault="00D67427"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b/>
          <w:bCs/>
          <w:sz w:val="24"/>
        </w:rPr>
        <w:t>…</w:t>
      </w:r>
    </w:p>
    <w:p w14:paraId="5A23430E" w14:textId="77777777" w:rsidR="009E23E4" w:rsidRPr="009E23E4" w:rsidRDefault="009E23E4" w:rsidP="009E23E4">
      <w:pPr>
        <w:pStyle w:val="Prrafodelista"/>
        <w:rPr>
          <w:rFonts w:ascii="Century Gothic" w:eastAsia="Yu Gothic UI Light" w:hAnsi="Century Gothic" w:cs="Arial"/>
          <w:b/>
          <w:bCs/>
          <w:sz w:val="24"/>
        </w:rPr>
      </w:pPr>
    </w:p>
    <w:p w14:paraId="172068EC" w14:textId="77777777" w:rsidR="009E23E4" w:rsidRPr="009E23E4" w:rsidRDefault="00D67427"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b/>
          <w:bCs/>
          <w:sz w:val="24"/>
        </w:rPr>
        <w:t>…</w:t>
      </w:r>
    </w:p>
    <w:p w14:paraId="4C41F32B" w14:textId="77777777" w:rsidR="009E23E4" w:rsidRPr="009E23E4" w:rsidRDefault="009E23E4" w:rsidP="009E23E4">
      <w:pPr>
        <w:pStyle w:val="Prrafodelista"/>
        <w:rPr>
          <w:rFonts w:ascii="Century Gothic" w:eastAsia="Yu Gothic UI Light" w:hAnsi="Century Gothic" w:cs="Arial"/>
          <w:sz w:val="24"/>
        </w:rPr>
      </w:pPr>
    </w:p>
    <w:p w14:paraId="118048FA" w14:textId="77777777" w:rsidR="009E23E4" w:rsidRPr="009E23E4" w:rsidRDefault="008D5189"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sz w:val="24"/>
        </w:rPr>
        <w:t>Reposición de certificados. …………………………….…...……</w:t>
      </w:r>
      <w:r w:rsidRPr="009E23E4">
        <w:rPr>
          <w:rFonts w:ascii="Century Gothic" w:eastAsia="Yu Gothic UI Light" w:hAnsi="Century Gothic" w:cs="Arial"/>
          <w:b/>
          <w:bCs/>
          <w:sz w:val="24"/>
        </w:rPr>
        <w:t>2.3027</w:t>
      </w:r>
      <w:r w:rsidRPr="009E23E4">
        <w:rPr>
          <w:rFonts w:ascii="Century Gothic" w:eastAsia="Yu Gothic UI Light" w:hAnsi="Century Gothic" w:cs="Arial"/>
          <w:sz w:val="24"/>
        </w:rPr>
        <w:t xml:space="preserve"> UMAs</w:t>
      </w:r>
    </w:p>
    <w:p w14:paraId="1C875B97" w14:textId="77777777" w:rsidR="009E23E4" w:rsidRPr="009E23E4" w:rsidRDefault="009E23E4" w:rsidP="009E23E4">
      <w:pPr>
        <w:pStyle w:val="Prrafodelista"/>
        <w:rPr>
          <w:rFonts w:ascii="Century Gothic" w:eastAsia="Yu Gothic UI Light" w:hAnsi="Century Gothic" w:cs="Arial"/>
          <w:sz w:val="24"/>
        </w:rPr>
      </w:pPr>
    </w:p>
    <w:p w14:paraId="12AB29E6" w14:textId="017C66FB" w:rsidR="008D5189" w:rsidRPr="009E23E4" w:rsidRDefault="008D5189"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sz w:val="24"/>
        </w:rPr>
        <w:t>Trámite de reposición de título. …………………………….……</w:t>
      </w:r>
      <w:r w:rsidRPr="009E23E4">
        <w:rPr>
          <w:rFonts w:ascii="Century Gothic" w:eastAsia="Yu Gothic UI Light" w:hAnsi="Century Gothic" w:cs="Arial"/>
          <w:b/>
          <w:bCs/>
          <w:sz w:val="24"/>
        </w:rPr>
        <w:t>4.6053</w:t>
      </w:r>
      <w:r w:rsidRPr="009E23E4">
        <w:rPr>
          <w:rFonts w:ascii="Century Gothic" w:eastAsia="Yu Gothic UI Light" w:hAnsi="Century Gothic" w:cs="Arial"/>
          <w:sz w:val="24"/>
        </w:rPr>
        <w:t xml:space="preserve"> UMAs</w:t>
      </w:r>
    </w:p>
    <w:p w14:paraId="704E3C41" w14:textId="77777777" w:rsidR="008D5189" w:rsidRPr="00186B92" w:rsidRDefault="008D5189" w:rsidP="002077F5">
      <w:pPr>
        <w:spacing w:line="360" w:lineRule="auto"/>
        <w:jc w:val="both"/>
        <w:rPr>
          <w:rFonts w:ascii="Century Gothic" w:hAnsi="Century Gothic" w:cs="Arial"/>
          <w:lang w:val="es-MX" w:eastAsia="es-MX"/>
        </w:rPr>
      </w:pPr>
    </w:p>
    <w:p w14:paraId="046A8639" w14:textId="5C73A7E9" w:rsidR="008D5189"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237.</w:t>
      </w:r>
      <w:r w:rsidRPr="00186B92">
        <w:rPr>
          <w:rFonts w:ascii="Century Gothic" w:hAnsi="Century Gothic" w:cs="Arial"/>
          <w:lang w:val="es-MX" w:eastAsia="es-MX"/>
        </w:rPr>
        <w:t xml:space="preserve"> </w:t>
      </w:r>
      <w:r w:rsidR="009E23E4">
        <w:rPr>
          <w:rFonts w:ascii="Century Gothic" w:hAnsi="Century Gothic" w:cs="Arial"/>
          <w:lang w:val="es-MX" w:eastAsia="es-MX"/>
        </w:rPr>
        <w:t>…</w:t>
      </w:r>
    </w:p>
    <w:p w14:paraId="5B4D15E1" w14:textId="77777777" w:rsidR="009E23E4" w:rsidRPr="00AC7C1D" w:rsidRDefault="009E23E4" w:rsidP="002077F5">
      <w:pPr>
        <w:spacing w:line="360" w:lineRule="auto"/>
        <w:jc w:val="both"/>
        <w:rPr>
          <w:rFonts w:ascii="Century Gothic" w:hAnsi="Century Gothic" w:cs="Arial"/>
          <w:lang w:val="es-MX" w:eastAsia="es-MX"/>
        </w:rPr>
      </w:pPr>
    </w:p>
    <w:p w14:paraId="6E753148" w14:textId="77777777" w:rsidR="009E23E4" w:rsidRPr="00AC7C1D" w:rsidRDefault="009E23E4" w:rsidP="0046438E">
      <w:pPr>
        <w:pStyle w:val="Prrafodelista"/>
        <w:numPr>
          <w:ilvl w:val="0"/>
          <w:numId w:val="76"/>
        </w:numPr>
        <w:spacing w:line="360" w:lineRule="auto"/>
        <w:ind w:left="567" w:hanging="207"/>
        <w:jc w:val="both"/>
        <w:rPr>
          <w:rFonts w:ascii="Century Gothic" w:hAnsi="Century Gothic" w:cs="Arial"/>
          <w:sz w:val="24"/>
          <w:szCs w:val="24"/>
          <w:lang w:eastAsia="es-MX"/>
        </w:rPr>
      </w:pPr>
      <w:r w:rsidRPr="00AC7C1D">
        <w:rPr>
          <w:rFonts w:ascii="Century Gothic" w:hAnsi="Century Gothic" w:cs="Arial"/>
          <w:sz w:val="24"/>
          <w:szCs w:val="24"/>
          <w:lang w:eastAsia="es-MX"/>
        </w:rPr>
        <w:t>a VII. …</w:t>
      </w:r>
    </w:p>
    <w:p w14:paraId="0629E3EB" w14:textId="77777777" w:rsidR="009E23E4" w:rsidRPr="00AC7C1D" w:rsidRDefault="009E23E4" w:rsidP="009E23E4">
      <w:pPr>
        <w:pStyle w:val="Prrafodelista"/>
        <w:spacing w:line="360" w:lineRule="auto"/>
        <w:ind w:left="567"/>
        <w:jc w:val="both"/>
        <w:rPr>
          <w:rFonts w:ascii="Century Gothic" w:hAnsi="Century Gothic" w:cs="Arial"/>
          <w:sz w:val="24"/>
          <w:szCs w:val="24"/>
          <w:lang w:eastAsia="es-MX"/>
        </w:rPr>
      </w:pPr>
    </w:p>
    <w:p w14:paraId="42C03B31" w14:textId="77777777" w:rsidR="00AA15B6" w:rsidRPr="00AC7C1D" w:rsidRDefault="009E23E4" w:rsidP="0046438E">
      <w:pPr>
        <w:pStyle w:val="Prrafodelista"/>
        <w:numPr>
          <w:ilvl w:val="0"/>
          <w:numId w:val="77"/>
        </w:numPr>
        <w:spacing w:line="360" w:lineRule="auto"/>
        <w:ind w:left="851" w:hanging="491"/>
        <w:jc w:val="both"/>
        <w:rPr>
          <w:rFonts w:ascii="Century Gothic" w:hAnsi="Century Gothic" w:cs="Arial"/>
          <w:sz w:val="24"/>
          <w:szCs w:val="24"/>
          <w:lang w:eastAsia="es-MX"/>
        </w:rPr>
      </w:pPr>
      <w:r w:rsidRPr="00AC7C1D">
        <w:rPr>
          <w:rFonts w:ascii="Century Gothic" w:hAnsi="Century Gothic" w:cs="Arial"/>
          <w:sz w:val="24"/>
          <w:szCs w:val="24"/>
          <w:lang w:eastAsia="es-MX"/>
        </w:rPr>
        <w:t>…</w:t>
      </w:r>
    </w:p>
    <w:p w14:paraId="3AF4617A" w14:textId="77777777" w:rsidR="00AA15B6" w:rsidRPr="00AC7C1D" w:rsidRDefault="00AA15B6" w:rsidP="00AA15B6">
      <w:pPr>
        <w:pStyle w:val="Prrafodelista"/>
        <w:spacing w:line="360" w:lineRule="auto"/>
        <w:ind w:left="851"/>
        <w:jc w:val="both"/>
        <w:rPr>
          <w:rFonts w:ascii="Century Gothic" w:hAnsi="Century Gothic" w:cs="Arial"/>
          <w:sz w:val="24"/>
          <w:szCs w:val="24"/>
          <w:lang w:eastAsia="es-MX"/>
        </w:rPr>
      </w:pPr>
    </w:p>
    <w:p w14:paraId="527A50BD" w14:textId="02B529FF" w:rsidR="008D5189" w:rsidRPr="00AC7C1D" w:rsidRDefault="00AC7C1D" w:rsidP="0046438E">
      <w:pPr>
        <w:pStyle w:val="Prrafodelista"/>
        <w:numPr>
          <w:ilvl w:val="0"/>
          <w:numId w:val="78"/>
        </w:numPr>
        <w:spacing w:line="360" w:lineRule="auto"/>
        <w:jc w:val="both"/>
        <w:rPr>
          <w:rFonts w:ascii="Century Gothic" w:hAnsi="Century Gothic" w:cs="Arial"/>
          <w:sz w:val="24"/>
          <w:szCs w:val="24"/>
          <w:lang w:eastAsia="es-MX"/>
        </w:rPr>
      </w:pPr>
      <w:r>
        <w:rPr>
          <w:rFonts w:ascii="Century Gothic" w:eastAsia="Yu Gothic UI Light" w:hAnsi="Century Gothic" w:cs="Arial"/>
          <w:sz w:val="24"/>
          <w:szCs w:val="24"/>
        </w:rPr>
        <w:t>Zona A. ………………………………………</w:t>
      </w:r>
      <w:r w:rsidR="00D67427" w:rsidRPr="00AC7C1D">
        <w:rPr>
          <w:rFonts w:ascii="Century Gothic" w:eastAsia="Yu Gothic UI Light" w:hAnsi="Century Gothic" w:cs="Arial"/>
          <w:sz w:val="24"/>
          <w:szCs w:val="24"/>
        </w:rPr>
        <w:t>...</w:t>
      </w:r>
      <w:r w:rsidR="008D5189" w:rsidRPr="00AC7C1D">
        <w:rPr>
          <w:rFonts w:ascii="Century Gothic" w:eastAsia="Yu Gothic UI Light" w:hAnsi="Century Gothic" w:cs="Arial"/>
          <w:sz w:val="24"/>
          <w:szCs w:val="24"/>
        </w:rPr>
        <w:t>.……</w:t>
      </w:r>
      <w:r w:rsidR="00AA15B6" w:rsidRPr="00AC7C1D">
        <w:rPr>
          <w:rFonts w:ascii="Century Gothic" w:eastAsia="Yu Gothic UI Light" w:hAnsi="Century Gothic" w:cs="Arial"/>
          <w:sz w:val="24"/>
          <w:szCs w:val="24"/>
        </w:rPr>
        <w:t>…………..</w:t>
      </w:r>
      <w:r w:rsidR="008D5189" w:rsidRPr="00AC7C1D">
        <w:rPr>
          <w:rFonts w:ascii="Century Gothic" w:eastAsia="Yu Gothic UI Light" w:hAnsi="Century Gothic" w:cs="Arial"/>
          <w:sz w:val="24"/>
          <w:szCs w:val="24"/>
        </w:rPr>
        <w:t>..</w:t>
      </w:r>
      <w:r w:rsidR="008D5189" w:rsidRPr="00AC7C1D">
        <w:rPr>
          <w:rFonts w:ascii="Century Gothic" w:eastAsia="Yu Gothic UI Light" w:hAnsi="Century Gothic" w:cs="Arial"/>
          <w:b/>
          <w:bCs/>
          <w:sz w:val="24"/>
          <w:szCs w:val="24"/>
        </w:rPr>
        <w:t>12.2741</w:t>
      </w:r>
      <w:r w:rsidR="00AA15B6" w:rsidRPr="00AC7C1D">
        <w:rPr>
          <w:rFonts w:ascii="Century Gothic" w:eastAsia="Yu Gothic UI Light" w:hAnsi="Century Gothic" w:cs="Arial"/>
          <w:sz w:val="24"/>
          <w:szCs w:val="24"/>
        </w:rPr>
        <w:t xml:space="preserve"> UMAs</w:t>
      </w:r>
    </w:p>
    <w:p w14:paraId="240B8B8F" w14:textId="77777777" w:rsidR="00AA15B6" w:rsidRPr="00AC7C1D" w:rsidRDefault="00AA15B6" w:rsidP="00AA15B6">
      <w:pPr>
        <w:pStyle w:val="Prrafodelista"/>
        <w:spacing w:line="360" w:lineRule="auto"/>
        <w:ind w:left="1211"/>
        <w:jc w:val="both"/>
        <w:rPr>
          <w:rFonts w:ascii="Century Gothic" w:hAnsi="Century Gothic" w:cs="Arial"/>
          <w:sz w:val="24"/>
          <w:szCs w:val="24"/>
          <w:lang w:eastAsia="es-MX"/>
        </w:rPr>
      </w:pPr>
    </w:p>
    <w:p w14:paraId="2EAB717B" w14:textId="77777777" w:rsidR="00AA15B6" w:rsidRPr="00AC7C1D" w:rsidRDefault="00AA15B6" w:rsidP="0046438E">
      <w:pPr>
        <w:pStyle w:val="Prrafodelista"/>
        <w:numPr>
          <w:ilvl w:val="0"/>
          <w:numId w:val="78"/>
        </w:numPr>
        <w:spacing w:line="360" w:lineRule="auto"/>
        <w:jc w:val="both"/>
        <w:rPr>
          <w:rFonts w:ascii="Century Gothic" w:hAnsi="Century Gothic" w:cs="Arial"/>
          <w:sz w:val="24"/>
          <w:szCs w:val="24"/>
          <w:lang w:eastAsia="es-MX"/>
        </w:rPr>
      </w:pPr>
      <w:r w:rsidRPr="00AC7C1D">
        <w:rPr>
          <w:rFonts w:ascii="Century Gothic" w:eastAsia="Yu Gothic UI Light" w:hAnsi="Century Gothic" w:cs="Arial"/>
          <w:sz w:val="24"/>
          <w:szCs w:val="24"/>
        </w:rPr>
        <w:t>...</w:t>
      </w:r>
    </w:p>
    <w:p w14:paraId="1DB00474" w14:textId="77777777" w:rsidR="00AA15B6" w:rsidRPr="00AC7C1D" w:rsidRDefault="00AA15B6" w:rsidP="00AA15B6">
      <w:pPr>
        <w:pStyle w:val="Prrafodelista"/>
        <w:rPr>
          <w:rFonts w:ascii="Century Gothic" w:eastAsia="Yu Gothic UI Light" w:hAnsi="Century Gothic" w:cs="Arial"/>
          <w:sz w:val="24"/>
          <w:szCs w:val="24"/>
        </w:rPr>
      </w:pPr>
    </w:p>
    <w:p w14:paraId="4F50723F" w14:textId="3D8D9923" w:rsidR="008D5189" w:rsidRPr="00AC7C1D" w:rsidRDefault="00AC7C1D" w:rsidP="0046438E">
      <w:pPr>
        <w:pStyle w:val="Prrafodelista"/>
        <w:numPr>
          <w:ilvl w:val="0"/>
          <w:numId w:val="78"/>
        </w:numPr>
        <w:spacing w:line="360" w:lineRule="auto"/>
        <w:jc w:val="both"/>
        <w:rPr>
          <w:rFonts w:ascii="Century Gothic" w:hAnsi="Century Gothic" w:cs="Arial"/>
          <w:sz w:val="24"/>
          <w:szCs w:val="24"/>
          <w:lang w:eastAsia="es-MX"/>
        </w:rPr>
      </w:pPr>
      <w:r>
        <w:rPr>
          <w:rFonts w:ascii="Century Gothic" w:eastAsia="Yu Gothic UI Light" w:hAnsi="Century Gothic" w:cs="Arial"/>
          <w:sz w:val="24"/>
          <w:szCs w:val="24"/>
        </w:rPr>
        <w:t>Zona C. ………</w:t>
      </w:r>
      <w:r w:rsidR="008D5189" w:rsidRPr="00AC7C1D">
        <w:rPr>
          <w:rFonts w:ascii="Century Gothic" w:eastAsia="Yu Gothic UI Light" w:hAnsi="Century Gothic" w:cs="Arial"/>
          <w:sz w:val="24"/>
          <w:szCs w:val="24"/>
        </w:rPr>
        <w:t>………………</w:t>
      </w:r>
      <w:r w:rsidR="00AA15B6" w:rsidRPr="00AC7C1D">
        <w:rPr>
          <w:rFonts w:ascii="Century Gothic" w:eastAsia="Yu Gothic UI Light" w:hAnsi="Century Gothic" w:cs="Arial"/>
          <w:sz w:val="24"/>
          <w:szCs w:val="24"/>
        </w:rPr>
        <w:t>……………...</w:t>
      </w:r>
      <w:r w:rsidR="008D5189" w:rsidRPr="00AC7C1D">
        <w:rPr>
          <w:rFonts w:ascii="Century Gothic" w:eastAsia="Yu Gothic UI Light" w:hAnsi="Century Gothic" w:cs="Arial"/>
          <w:sz w:val="24"/>
          <w:szCs w:val="24"/>
        </w:rPr>
        <w:t>……………………...</w:t>
      </w:r>
      <w:r w:rsidR="008D5189" w:rsidRPr="00AC7C1D">
        <w:rPr>
          <w:rFonts w:ascii="Century Gothic" w:eastAsia="Yu Gothic UI Light" w:hAnsi="Century Gothic" w:cs="Arial"/>
          <w:b/>
          <w:bCs/>
          <w:sz w:val="24"/>
          <w:szCs w:val="24"/>
        </w:rPr>
        <w:t>22.7629</w:t>
      </w:r>
      <w:r w:rsidR="00AA15B6" w:rsidRPr="00AC7C1D">
        <w:rPr>
          <w:rFonts w:ascii="Century Gothic" w:eastAsia="Yu Gothic UI Light" w:hAnsi="Century Gothic" w:cs="Arial"/>
          <w:sz w:val="24"/>
          <w:szCs w:val="24"/>
        </w:rPr>
        <w:t xml:space="preserve"> UMAs</w:t>
      </w:r>
    </w:p>
    <w:p w14:paraId="30819D21" w14:textId="77777777" w:rsidR="00AA15B6" w:rsidRPr="00AC7C1D" w:rsidRDefault="00AA15B6" w:rsidP="00AA15B6">
      <w:pPr>
        <w:pStyle w:val="Prrafodelista"/>
        <w:rPr>
          <w:rFonts w:ascii="Century Gothic" w:hAnsi="Century Gothic" w:cs="Arial"/>
          <w:sz w:val="24"/>
          <w:szCs w:val="24"/>
          <w:lang w:eastAsia="es-MX"/>
        </w:rPr>
      </w:pPr>
    </w:p>
    <w:p w14:paraId="11F2F3DA" w14:textId="2229C2C1" w:rsidR="00AA15B6" w:rsidRPr="00AC7C1D" w:rsidRDefault="00AA15B6" w:rsidP="0046438E">
      <w:pPr>
        <w:pStyle w:val="Prrafodelista"/>
        <w:numPr>
          <w:ilvl w:val="0"/>
          <w:numId w:val="78"/>
        </w:numPr>
        <w:spacing w:line="360" w:lineRule="auto"/>
        <w:jc w:val="both"/>
        <w:rPr>
          <w:rFonts w:ascii="Century Gothic" w:hAnsi="Century Gothic" w:cs="Arial"/>
          <w:sz w:val="24"/>
          <w:szCs w:val="24"/>
          <w:lang w:eastAsia="es-MX"/>
        </w:rPr>
      </w:pPr>
      <w:r w:rsidRPr="00AC7C1D">
        <w:rPr>
          <w:rFonts w:ascii="Century Gothic" w:hAnsi="Century Gothic" w:cs="Arial"/>
          <w:sz w:val="24"/>
          <w:szCs w:val="24"/>
          <w:lang w:eastAsia="es-MX"/>
        </w:rPr>
        <w:t>a 29. …</w:t>
      </w:r>
    </w:p>
    <w:p w14:paraId="3B6F366A" w14:textId="77777777" w:rsidR="00AA15B6" w:rsidRPr="00AC7C1D" w:rsidRDefault="00AA15B6" w:rsidP="00AA15B6">
      <w:pPr>
        <w:pStyle w:val="Prrafodelista"/>
        <w:rPr>
          <w:rFonts w:ascii="Century Gothic" w:eastAsia="Yu Gothic UI Light" w:hAnsi="Century Gothic" w:cs="Arial"/>
          <w:sz w:val="24"/>
          <w:szCs w:val="24"/>
        </w:rPr>
      </w:pPr>
    </w:p>
    <w:p w14:paraId="5C3BC642" w14:textId="2706343A" w:rsidR="008D5189" w:rsidRPr="00AC7C1D" w:rsidRDefault="00AC7C1D" w:rsidP="00AA15B6">
      <w:pPr>
        <w:spacing w:line="360" w:lineRule="auto"/>
        <w:ind w:left="567"/>
        <w:contextualSpacing/>
        <w:jc w:val="both"/>
        <w:rPr>
          <w:rFonts w:ascii="Century Gothic" w:eastAsia="Yu Gothic UI Light" w:hAnsi="Century Gothic" w:cs="Arial"/>
        </w:rPr>
      </w:pPr>
      <w:r w:rsidRPr="00AC7C1D">
        <w:rPr>
          <w:rFonts w:ascii="Century Gothic" w:eastAsia="Yu Gothic UI Light" w:hAnsi="Century Gothic" w:cs="Arial"/>
        </w:rPr>
        <w:t xml:space="preserve">   </w:t>
      </w:r>
      <w:r w:rsidR="00AA15B6" w:rsidRPr="00AC7C1D">
        <w:rPr>
          <w:rFonts w:ascii="Century Gothic" w:eastAsia="Yu Gothic UI Light" w:hAnsi="Century Gothic" w:cs="Arial"/>
        </w:rPr>
        <w:t>…</w:t>
      </w:r>
    </w:p>
    <w:p w14:paraId="7C31B6FA" w14:textId="77777777" w:rsidR="008D5189" w:rsidRPr="00AC7C1D" w:rsidRDefault="008D5189" w:rsidP="002077F5">
      <w:pPr>
        <w:spacing w:line="360" w:lineRule="auto"/>
        <w:ind w:left="993"/>
        <w:contextualSpacing/>
        <w:jc w:val="both"/>
        <w:rPr>
          <w:rFonts w:ascii="Century Gothic" w:eastAsia="Yu Gothic UI Light" w:hAnsi="Century Gothic" w:cs="Arial"/>
        </w:rPr>
      </w:pPr>
    </w:p>
    <w:p w14:paraId="1A458F55" w14:textId="77777777" w:rsidR="008D5189" w:rsidRPr="00AC7C1D" w:rsidRDefault="008D5189"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 xml:space="preserve">Zona A- Plantel </w:t>
      </w:r>
      <w:r w:rsidRPr="00AC7C1D">
        <w:rPr>
          <w:rFonts w:ascii="Century Gothic" w:eastAsia="Yu Gothic UI Light" w:hAnsi="Century Gothic" w:cs="Arial"/>
          <w:b/>
          <w:bCs/>
        </w:rPr>
        <w:t>17, 18, 20 y 28</w:t>
      </w:r>
      <w:r w:rsidRPr="00AC7C1D">
        <w:rPr>
          <w:rFonts w:ascii="Century Gothic" w:eastAsia="Yu Gothic UI Light" w:hAnsi="Century Gothic" w:cs="Arial"/>
        </w:rPr>
        <w:t>.</w:t>
      </w:r>
    </w:p>
    <w:p w14:paraId="799862C1" w14:textId="77777777" w:rsidR="008D5189" w:rsidRPr="00AC7C1D" w:rsidRDefault="008D5189" w:rsidP="002077F5">
      <w:pPr>
        <w:spacing w:line="360" w:lineRule="auto"/>
        <w:ind w:left="993"/>
        <w:contextualSpacing/>
        <w:jc w:val="both"/>
        <w:rPr>
          <w:rFonts w:ascii="Century Gothic" w:eastAsia="Yu Gothic UI Light" w:hAnsi="Century Gothic" w:cs="Arial"/>
        </w:rPr>
      </w:pPr>
    </w:p>
    <w:p w14:paraId="66116CC3" w14:textId="77777777" w:rsidR="008D5189" w:rsidRPr="00AC7C1D" w:rsidRDefault="008D5189"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 xml:space="preserve">Zona B- Plantel del 12 al </w:t>
      </w:r>
      <w:r w:rsidRPr="00AC7C1D">
        <w:rPr>
          <w:rFonts w:ascii="Century Gothic" w:eastAsia="Yu Gothic UI Light" w:hAnsi="Century Gothic" w:cs="Arial"/>
          <w:b/>
          <w:bCs/>
        </w:rPr>
        <w:t xml:space="preserve">16 </w:t>
      </w:r>
      <w:r w:rsidRPr="00AC7C1D">
        <w:rPr>
          <w:rFonts w:ascii="Century Gothic" w:eastAsia="Yu Gothic UI Light" w:hAnsi="Century Gothic" w:cs="Arial"/>
        </w:rPr>
        <w:t>y 21.</w:t>
      </w:r>
    </w:p>
    <w:p w14:paraId="45866F59" w14:textId="77777777" w:rsidR="008D5189" w:rsidRPr="00AC7C1D" w:rsidRDefault="008D5189" w:rsidP="002077F5">
      <w:pPr>
        <w:spacing w:line="360" w:lineRule="auto"/>
        <w:ind w:left="993"/>
        <w:contextualSpacing/>
        <w:jc w:val="both"/>
        <w:rPr>
          <w:rFonts w:ascii="Century Gothic" w:eastAsia="Yu Gothic UI Light" w:hAnsi="Century Gothic" w:cs="Arial"/>
        </w:rPr>
      </w:pPr>
    </w:p>
    <w:p w14:paraId="516A827F" w14:textId="77777777" w:rsidR="008D5189" w:rsidRPr="00AC7C1D" w:rsidRDefault="008D5189"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 xml:space="preserve">Zona C- Plantel del </w:t>
      </w:r>
      <w:r w:rsidRPr="00AC7C1D">
        <w:rPr>
          <w:rFonts w:ascii="Century Gothic" w:eastAsia="Yu Gothic UI Light" w:hAnsi="Century Gothic" w:cs="Arial"/>
          <w:b/>
          <w:bCs/>
        </w:rPr>
        <w:t>1 al 11 y 19</w:t>
      </w:r>
      <w:r w:rsidRPr="00AC7C1D">
        <w:rPr>
          <w:rFonts w:ascii="Century Gothic" w:eastAsia="Yu Gothic UI Light" w:hAnsi="Century Gothic" w:cs="Arial"/>
        </w:rPr>
        <w:t>.</w:t>
      </w:r>
    </w:p>
    <w:p w14:paraId="340E6385" w14:textId="36D204F0" w:rsidR="00AC7C1D" w:rsidRPr="00AC7C1D" w:rsidRDefault="00AC7C1D"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w:t>
      </w:r>
    </w:p>
    <w:p w14:paraId="7E1D21D1" w14:textId="77777777" w:rsidR="008D5189" w:rsidRPr="00AC7C1D" w:rsidRDefault="008D5189" w:rsidP="002077F5">
      <w:pPr>
        <w:spacing w:line="360" w:lineRule="auto"/>
        <w:contextualSpacing/>
        <w:jc w:val="both"/>
        <w:rPr>
          <w:rFonts w:ascii="Century Gothic" w:eastAsia="Yu Gothic UI Light" w:hAnsi="Century Gothic" w:cs="Arial"/>
        </w:rPr>
      </w:pPr>
    </w:p>
    <w:p w14:paraId="3EA74D68" w14:textId="72FA53DB" w:rsidR="008D5189" w:rsidRDefault="008E2CBC" w:rsidP="0046438E">
      <w:pPr>
        <w:pStyle w:val="Prrafodelista"/>
        <w:numPr>
          <w:ilvl w:val="0"/>
          <w:numId w:val="77"/>
        </w:numPr>
        <w:spacing w:line="360" w:lineRule="auto"/>
        <w:ind w:left="851" w:hanging="491"/>
        <w:jc w:val="both"/>
        <w:rPr>
          <w:rFonts w:ascii="Century Gothic" w:hAnsi="Century Gothic" w:cs="Arial"/>
          <w:sz w:val="24"/>
          <w:szCs w:val="24"/>
          <w:lang w:eastAsia="es-MX"/>
        </w:rPr>
      </w:pPr>
      <w:r>
        <w:rPr>
          <w:rFonts w:ascii="Century Gothic" w:hAnsi="Century Gothic" w:cs="Arial"/>
          <w:sz w:val="24"/>
          <w:szCs w:val="24"/>
          <w:lang w:eastAsia="es-MX"/>
        </w:rPr>
        <w:t>…</w:t>
      </w:r>
    </w:p>
    <w:p w14:paraId="1D572AE7" w14:textId="77777777" w:rsidR="008E2CBC" w:rsidRDefault="008E2CBC" w:rsidP="008E2CBC">
      <w:pPr>
        <w:pStyle w:val="Prrafodelista"/>
        <w:spacing w:line="360" w:lineRule="auto"/>
        <w:ind w:left="851"/>
        <w:jc w:val="both"/>
        <w:rPr>
          <w:rFonts w:ascii="Century Gothic" w:hAnsi="Century Gothic" w:cs="Arial"/>
          <w:sz w:val="24"/>
          <w:szCs w:val="24"/>
          <w:lang w:eastAsia="es-MX"/>
        </w:rPr>
      </w:pPr>
    </w:p>
    <w:p w14:paraId="518F7FA6" w14:textId="77777777" w:rsidR="008E2CBC" w:rsidRDefault="008D5189" w:rsidP="0046438E">
      <w:pPr>
        <w:pStyle w:val="Prrafodelista"/>
        <w:numPr>
          <w:ilvl w:val="0"/>
          <w:numId w:val="79"/>
        </w:numPr>
        <w:spacing w:line="360" w:lineRule="auto"/>
        <w:jc w:val="both"/>
        <w:rPr>
          <w:rFonts w:ascii="Century Gothic" w:hAnsi="Century Gothic" w:cs="Arial"/>
          <w:b/>
          <w:bCs/>
          <w:lang w:eastAsia="es-MX"/>
        </w:rPr>
      </w:pPr>
      <w:r w:rsidRPr="008E2CBC">
        <w:rPr>
          <w:rFonts w:ascii="Century Gothic" w:hAnsi="Century Gothic" w:cs="Arial"/>
          <w:b/>
          <w:bCs/>
          <w:lang w:eastAsia="es-MX"/>
        </w:rPr>
        <w:t>Para los planteles del 1 al 11, 16,19 y 21. ………</w:t>
      </w:r>
      <w:r w:rsidR="00D67427" w:rsidRPr="008E2CBC">
        <w:rPr>
          <w:rFonts w:ascii="Century Gothic" w:hAnsi="Century Gothic" w:cs="Arial"/>
          <w:b/>
          <w:bCs/>
          <w:lang w:eastAsia="es-MX"/>
        </w:rPr>
        <w:t>…..</w:t>
      </w:r>
      <w:r w:rsidR="001C7400" w:rsidRPr="008E2CBC">
        <w:rPr>
          <w:rFonts w:ascii="Century Gothic" w:hAnsi="Century Gothic" w:cs="Arial"/>
          <w:b/>
          <w:bCs/>
          <w:lang w:eastAsia="es-MX"/>
        </w:rPr>
        <w:t>.</w:t>
      </w:r>
      <w:r w:rsidR="008E2CBC">
        <w:rPr>
          <w:rFonts w:ascii="Century Gothic" w:hAnsi="Century Gothic" w:cs="Arial"/>
          <w:b/>
          <w:bCs/>
          <w:lang w:eastAsia="es-MX"/>
        </w:rPr>
        <w:t>.......................</w:t>
      </w:r>
      <w:r w:rsidRPr="008E2CBC">
        <w:rPr>
          <w:rFonts w:ascii="Century Gothic" w:hAnsi="Century Gothic" w:cs="Arial"/>
          <w:b/>
          <w:bCs/>
          <w:lang w:eastAsia="es-MX"/>
        </w:rPr>
        <w:t>…… 8.0340 UMAs</w:t>
      </w:r>
    </w:p>
    <w:p w14:paraId="500C80DE" w14:textId="77777777" w:rsidR="008E2CBC" w:rsidRDefault="008E2CBC" w:rsidP="008E2CBC">
      <w:pPr>
        <w:pStyle w:val="Prrafodelista"/>
        <w:spacing w:line="360" w:lineRule="auto"/>
        <w:ind w:left="927"/>
        <w:jc w:val="both"/>
        <w:rPr>
          <w:rFonts w:ascii="Century Gothic" w:hAnsi="Century Gothic" w:cs="Arial"/>
          <w:b/>
          <w:bCs/>
          <w:lang w:eastAsia="es-MX"/>
        </w:rPr>
      </w:pPr>
    </w:p>
    <w:p w14:paraId="649A6FB5" w14:textId="3817E71C" w:rsidR="008D5189" w:rsidRPr="008E2CBC" w:rsidRDefault="008D5189" w:rsidP="0046438E">
      <w:pPr>
        <w:pStyle w:val="Prrafodelista"/>
        <w:numPr>
          <w:ilvl w:val="0"/>
          <w:numId w:val="79"/>
        </w:numPr>
        <w:spacing w:line="360" w:lineRule="auto"/>
        <w:jc w:val="both"/>
        <w:rPr>
          <w:rFonts w:ascii="Century Gothic" w:hAnsi="Century Gothic" w:cs="Arial"/>
          <w:b/>
          <w:bCs/>
          <w:lang w:eastAsia="es-MX"/>
        </w:rPr>
      </w:pPr>
      <w:r w:rsidRPr="008E2CBC">
        <w:rPr>
          <w:rFonts w:ascii="Century Gothic" w:hAnsi="Century Gothic" w:cs="Arial"/>
          <w:b/>
          <w:bCs/>
          <w:sz w:val="24"/>
          <w:szCs w:val="24"/>
          <w:lang w:eastAsia="es-MX"/>
        </w:rPr>
        <w:t>Para los planteles del 12 al 15, 17, 18, 20, 22 al 28 y extensión Valle de Zaragoza.  …………………………</w:t>
      </w:r>
      <w:r w:rsidR="008E2CBC">
        <w:rPr>
          <w:rFonts w:ascii="Century Gothic" w:hAnsi="Century Gothic" w:cs="Arial"/>
          <w:b/>
          <w:bCs/>
          <w:sz w:val="24"/>
          <w:szCs w:val="24"/>
          <w:lang w:eastAsia="es-MX"/>
        </w:rPr>
        <w:t>…….</w:t>
      </w:r>
      <w:r w:rsidRPr="008E2CBC">
        <w:rPr>
          <w:rFonts w:ascii="Century Gothic" w:hAnsi="Century Gothic" w:cs="Arial"/>
          <w:b/>
          <w:bCs/>
          <w:sz w:val="24"/>
          <w:szCs w:val="24"/>
          <w:lang w:eastAsia="es-MX"/>
        </w:rPr>
        <w:t>………….………</w:t>
      </w:r>
      <w:r w:rsidR="00D67427" w:rsidRPr="008E2CBC">
        <w:rPr>
          <w:rFonts w:ascii="Century Gothic" w:hAnsi="Century Gothic" w:cs="Arial"/>
          <w:b/>
          <w:bCs/>
          <w:sz w:val="24"/>
          <w:szCs w:val="24"/>
          <w:lang w:eastAsia="es-MX"/>
        </w:rPr>
        <w:t>..</w:t>
      </w:r>
      <w:r w:rsidRPr="008E2CBC">
        <w:rPr>
          <w:rFonts w:ascii="Century Gothic" w:hAnsi="Century Gothic" w:cs="Arial"/>
          <w:b/>
          <w:bCs/>
          <w:sz w:val="24"/>
          <w:szCs w:val="24"/>
          <w:lang w:eastAsia="es-MX"/>
        </w:rPr>
        <w:t>……….. 4.6053 UMAs</w:t>
      </w:r>
    </w:p>
    <w:p w14:paraId="0044EC0D" w14:textId="77777777" w:rsidR="008E2CBC" w:rsidRPr="008E2CBC" w:rsidRDefault="008E2CBC" w:rsidP="008E2CBC">
      <w:pPr>
        <w:pStyle w:val="Prrafodelista"/>
        <w:rPr>
          <w:rFonts w:ascii="Century Gothic" w:hAnsi="Century Gothic" w:cs="Arial"/>
          <w:b/>
          <w:bCs/>
          <w:lang w:eastAsia="es-MX"/>
        </w:rPr>
      </w:pPr>
    </w:p>
    <w:p w14:paraId="135595E3" w14:textId="77777777" w:rsidR="008E2CBC" w:rsidRDefault="008E2CBC" w:rsidP="0046438E">
      <w:pPr>
        <w:pStyle w:val="Prrafodelista"/>
        <w:numPr>
          <w:ilvl w:val="0"/>
          <w:numId w:val="77"/>
        </w:numPr>
        <w:spacing w:line="360" w:lineRule="auto"/>
        <w:ind w:left="709" w:hanging="349"/>
        <w:jc w:val="both"/>
        <w:rPr>
          <w:rFonts w:ascii="Century Gothic" w:hAnsi="Century Gothic" w:cs="Arial"/>
          <w:bCs/>
          <w:sz w:val="24"/>
          <w:lang w:eastAsia="es-MX"/>
        </w:rPr>
      </w:pPr>
      <w:r w:rsidRPr="008E2CBC">
        <w:rPr>
          <w:rFonts w:ascii="Century Gothic" w:hAnsi="Century Gothic" w:cs="Arial"/>
          <w:bCs/>
          <w:sz w:val="24"/>
          <w:lang w:eastAsia="es-MX"/>
        </w:rPr>
        <w:t>a XIV. …</w:t>
      </w:r>
    </w:p>
    <w:p w14:paraId="71DCCEDA" w14:textId="77777777" w:rsidR="008E2CBC" w:rsidRDefault="008E2CBC" w:rsidP="008E2CBC">
      <w:pPr>
        <w:pStyle w:val="Prrafodelista"/>
        <w:spacing w:line="360" w:lineRule="auto"/>
        <w:ind w:left="709"/>
        <w:jc w:val="both"/>
        <w:rPr>
          <w:rFonts w:ascii="Century Gothic" w:hAnsi="Century Gothic" w:cs="Arial"/>
          <w:bCs/>
          <w:sz w:val="24"/>
          <w:lang w:eastAsia="es-MX"/>
        </w:rPr>
      </w:pPr>
    </w:p>
    <w:p w14:paraId="3D1900C0" w14:textId="77777777" w:rsidR="008E2CBC" w:rsidRPr="008E2CBC" w:rsidRDefault="008E2CBC" w:rsidP="0046438E">
      <w:pPr>
        <w:pStyle w:val="Prrafodelista"/>
        <w:numPr>
          <w:ilvl w:val="0"/>
          <w:numId w:val="80"/>
        </w:numPr>
        <w:spacing w:line="360" w:lineRule="auto"/>
        <w:jc w:val="both"/>
        <w:rPr>
          <w:rFonts w:ascii="Century Gothic" w:hAnsi="Century Gothic" w:cs="Arial"/>
          <w:bCs/>
          <w:sz w:val="24"/>
          <w:lang w:eastAsia="es-MX"/>
        </w:rPr>
      </w:pPr>
      <w:r>
        <w:rPr>
          <w:rFonts w:ascii="Century Gothic" w:hAnsi="Century Gothic" w:cs="Arial"/>
          <w:sz w:val="24"/>
          <w:szCs w:val="24"/>
          <w:lang w:eastAsia="es-MX"/>
        </w:rPr>
        <w:t>…</w:t>
      </w:r>
    </w:p>
    <w:p w14:paraId="284D71BA" w14:textId="77777777" w:rsidR="008E2CBC" w:rsidRPr="008E2CBC" w:rsidRDefault="008D5189" w:rsidP="0046438E">
      <w:pPr>
        <w:pStyle w:val="Prrafodelista"/>
        <w:numPr>
          <w:ilvl w:val="0"/>
          <w:numId w:val="81"/>
        </w:numPr>
        <w:spacing w:line="360" w:lineRule="auto"/>
        <w:jc w:val="both"/>
        <w:rPr>
          <w:rFonts w:ascii="Century Gothic" w:hAnsi="Century Gothic" w:cs="Arial"/>
          <w:bCs/>
          <w:sz w:val="24"/>
          <w:szCs w:val="24"/>
          <w:lang w:eastAsia="es-MX"/>
        </w:rPr>
      </w:pPr>
      <w:r w:rsidRPr="008E2CBC">
        <w:rPr>
          <w:rFonts w:ascii="Century Gothic" w:hAnsi="Century Gothic" w:cs="Arial"/>
          <w:sz w:val="24"/>
          <w:szCs w:val="24"/>
          <w:lang w:eastAsia="es-MX"/>
        </w:rPr>
        <w:t>Para los Municipios de Chihuahua, Juárez</w:t>
      </w:r>
      <w:r w:rsidRPr="008E2CBC">
        <w:rPr>
          <w:rFonts w:ascii="Century Gothic" w:hAnsi="Century Gothic" w:cs="Arial"/>
          <w:b/>
          <w:bCs/>
          <w:sz w:val="24"/>
          <w:szCs w:val="24"/>
          <w:lang w:eastAsia="es-MX"/>
        </w:rPr>
        <w:t xml:space="preserve"> y Nuevo Casas Grandes…</w:t>
      </w:r>
      <w:r w:rsidRPr="008E2CBC">
        <w:rPr>
          <w:rFonts w:ascii="Century Gothic" w:hAnsi="Century Gothic" w:cs="Arial"/>
          <w:sz w:val="24"/>
          <w:szCs w:val="24"/>
          <w:lang w:eastAsia="es-MX"/>
        </w:rPr>
        <w:t xml:space="preserve"> ………………………………</w:t>
      </w:r>
      <w:r w:rsidR="008E2CBC" w:rsidRPr="008E2CBC">
        <w:rPr>
          <w:rFonts w:ascii="Century Gothic" w:hAnsi="Century Gothic" w:cs="Arial"/>
          <w:sz w:val="24"/>
          <w:szCs w:val="24"/>
          <w:lang w:eastAsia="es-MX"/>
        </w:rPr>
        <w:t>………………………..</w:t>
      </w:r>
      <w:r w:rsidRPr="008E2CBC">
        <w:rPr>
          <w:rFonts w:ascii="Century Gothic" w:hAnsi="Century Gothic" w:cs="Arial"/>
          <w:sz w:val="24"/>
          <w:szCs w:val="24"/>
          <w:lang w:eastAsia="es-MX"/>
        </w:rPr>
        <w:t>…………..…2.9012 UMAs</w:t>
      </w:r>
    </w:p>
    <w:p w14:paraId="223FB6D9" w14:textId="77777777" w:rsidR="008E2CBC" w:rsidRPr="008E2CBC" w:rsidRDefault="008E2CBC" w:rsidP="008E2CBC">
      <w:pPr>
        <w:pStyle w:val="Prrafodelista"/>
        <w:spacing w:line="360" w:lineRule="auto"/>
        <w:ind w:left="1440"/>
        <w:jc w:val="both"/>
        <w:rPr>
          <w:rFonts w:ascii="Century Gothic" w:hAnsi="Century Gothic" w:cs="Arial"/>
          <w:bCs/>
          <w:sz w:val="24"/>
          <w:szCs w:val="24"/>
          <w:lang w:eastAsia="es-MX"/>
        </w:rPr>
      </w:pPr>
    </w:p>
    <w:p w14:paraId="2D527626" w14:textId="77777777" w:rsidR="00113469" w:rsidRPr="00113469" w:rsidRDefault="008D5189" w:rsidP="0046438E">
      <w:pPr>
        <w:pStyle w:val="Prrafodelista"/>
        <w:numPr>
          <w:ilvl w:val="0"/>
          <w:numId w:val="81"/>
        </w:numPr>
        <w:spacing w:line="360" w:lineRule="auto"/>
        <w:jc w:val="both"/>
        <w:rPr>
          <w:rFonts w:ascii="Century Gothic" w:hAnsi="Century Gothic" w:cs="Arial"/>
          <w:bCs/>
          <w:sz w:val="24"/>
          <w:szCs w:val="24"/>
          <w:lang w:eastAsia="es-MX"/>
        </w:rPr>
      </w:pPr>
      <w:r w:rsidRPr="008E2CBC">
        <w:rPr>
          <w:rFonts w:ascii="Century Gothic" w:hAnsi="Century Gothic" w:cs="Arial"/>
          <w:sz w:val="24"/>
          <w:szCs w:val="24"/>
          <w:lang w:eastAsia="es-MX"/>
        </w:rPr>
        <w:t>Para los Municipios de Cuauhtémoc, Camargo</w:t>
      </w:r>
      <w:r w:rsidRPr="008E2CBC">
        <w:rPr>
          <w:rFonts w:ascii="Century Gothic" w:hAnsi="Century Gothic" w:cs="Arial"/>
          <w:b/>
          <w:bCs/>
          <w:sz w:val="24"/>
          <w:szCs w:val="24"/>
          <w:lang w:eastAsia="es-MX"/>
        </w:rPr>
        <w:t>, Hidalgo del Parral y Delicias</w:t>
      </w:r>
      <w:r w:rsidRPr="008E2CBC">
        <w:rPr>
          <w:rFonts w:ascii="Century Gothic" w:hAnsi="Century Gothic" w:cs="Arial"/>
          <w:sz w:val="24"/>
          <w:szCs w:val="24"/>
          <w:lang w:eastAsia="es-MX"/>
        </w:rPr>
        <w:t>. ………………</w:t>
      </w:r>
      <w:r w:rsidR="008E2CBC">
        <w:rPr>
          <w:rFonts w:ascii="Century Gothic" w:hAnsi="Century Gothic" w:cs="Arial"/>
          <w:sz w:val="24"/>
          <w:szCs w:val="24"/>
          <w:lang w:eastAsia="es-MX"/>
        </w:rPr>
        <w:t>……</w:t>
      </w:r>
      <w:r w:rsidRPr="008E2CBC">
        <w:rPr>
          <w:rFonts w:ascii="Century Gothic" w:hAnsi="Century Gothic" w:cs="Arial"/>
          <w:sz w:val="24"/>
          <w:szCs w:val="24"/>
          <w:lang w:eastAsia="es-MX"/>
        </w:rPr>
        <w:t>………………………………...……2.3433 UMAs</w:t>
      </w:r>
    </w:p>
    <w:p w14:paraId="3277AF94" w14:textId="77777777" w:rsidR="00113469" w:rsidRPr="00113469" w:rsidRDefault="00113469" w:rsidP="00113469">
      <w:pPr>
        <w:pStyle w:val="Prrafodelista"/>
        <w:rPr>
          <w:rFonts w:ascii="Century Gothic" w:hAnsi="Century Gothic" w:cs="Arial"/>
          <w:b/>
          <w:bCs/>
          <w:sz w:val="24"/>
          <w:szCs w:val="24"/>
          <w:lang w:eastAsia="es-MX"/>
        </w:rPr>
      </w:pPr>
    </w:p>
    <w:p w14:paraId="5DFF075C" w14:textId="77777777" w:rsidR="00113469" w:rsidRPr="00113469" w:rsidRDefault="00D67427" w:rsidP="0046438E">
      <w:pPr>
        <w:pStyle w:val="Prrafodelista"/>
        <w:numPr>
          <w:ilvl w:val="0"/>
          <w:numId w:val="81"/>
        </w:numPr>
        <w:spacing w:line="360" w:lineRule="auto"/>
        <w:jc w:val="both"/>
        <w:rPr>
          <w:rFonts w:ascii="Century Gothic" w:hAnsi="Century Gothic" w:cs="Arial"/>
          <w:bCs/>
          <w:sz w:val="24"/>
          <w:szCs w:val="24"/>
          <w:lang w:eastAsia="es-MX"/>
        </w:rPr>
      </w:pPr>
      <w:r w:rsidRPr="00113469">
        <w:rPr>
          <w:rFonts w:ascii="Century Gothic" w:hAnsi="Century Gothic" w:cs="Arial"/>
          <w:b/>
          <w:bCs/>
          <w:sz w:val="24"/>
          <w:szCs w:val="24"/>
          <w:lang w:eastAsia="es-MX"/>
        </w:rPr>
        <w:t>…</w:t>
      </w:r>
    </w:p>
    <w:p w14:paraId="35CAF89C" w14:textId="77777777" w:rsidR="00113469" w:rsidRPr="00113469" w:rsidRDefault="00113469" w:rsidP="00113469">
      <w:pPr>
        <w:pStyle w:val="Prrafodelista"/>
        <w:rPr>
          <w:rFonts w:ascii="Century Gothic" w:hAnsi="Century Gothic" w:cs="Arial"/>
          <w:sz w:val="24"/>
          <w:szCs w:val="24"/>
          <w:lang w:eastAsia="es-MX"/>
        </w:rPr>
      </w:pPr>
    </w:p>
    <w:p w14:paraId="10E9EA6C" w14:textId="25F012F9" w:rsidR="00113469" w:rsidRPr="00113469" w:rsidRDefault="008D5189" w:rsidP="0046438E">
      <w:pPr>
        <w:pStyle w:val="Prrafodelista"/>
        <w:numPr>
          <w:ilvl w:val="0"/>
          <w:numId w:val="81"/>
        </w:numPr>
        <w:spacing w:after="0" w:line="360" w:lineRule="auto"/>
        <w:jc w:val="both"/>
        <w:rPr>
          <w:rFonts w:ascii="Century Gothic" w:hAnsi="Century Gothic" w:cs="Arial"/>
          <w:bCs/>
          <w:sz w:val="24"/>
          <w:szCs w:val="24"/>
          <w:lang w:eastAsia="es-MX"/>
        </w:rPr>
      </w:pPr>
      <w:r w:rsidRPr="00113469">
        <w:rPr>
          <w:rFonts w:ascii="Century Gothic" w:hAnsi="Century Gothic" w:cs="Arial"/>
          <w:sz w:val="24"/>
          <w:szCs w:val="24"/>
          <w:lang w:eastAsia="es-MX"/>
        </w:rPr>
        <w:t xml:space="preserve">Para los Municipios de </w:t>
      </w:r>
      <w:r w:rsidRPr="00113469">
        <w:rPr>
          <w:rFonts w:ascii="Century Gothic" w:hAnsi="Century Gothic" w:cs="Arial"/>
          <w:b/>
          <w:bCs/>
          <w:sz w:val="24"/>
          <w:szCs w:val="24"/>
          <w:lang w:eastAsia="es-MX"/>
        </w:rPr>
        <w:t>Guadalupe Distrito Bravos,</w:t>
      </w:r>
      <w:r w:rsidRPr="00113469">
        <w:rPr>
          <w:rFonts w:ascii="Century Gothic" w:hAnsi="Century Gothic" w:cs="Arial"/>
          <w:sz w:val="24"/>
          <w:szCs w:val="24"/>
          <w:lang w:eastAsia="es-MX"/>
        </w:rPr>
        <w:t xml:space="preserve"> Valle de Zaragoza, Ojinaga, Saucillo, Balleza, Meoqui, la localidad de Lázaro Cárdenas </w:t>
      </w:r>
      <w:r w:rsidRPr="00113469">
        <w:rPr>
          <w:rFonts w:ascii="Century Gothic" w:hAnsi="Century Gothic" w:cs="Arial"/>
          <w:b/>
          <w:bCs/>
          <w:sz w:val="24"/>
          <w:szCs w:val="24"/>
          <w:lang w:eastAsia="es-MX"/>
        </w:rPr>
        <w:t>y Casas Grandes</w:t>
      </w:r>
      <w:r w:rsidRPr="00113469">
        <w:rPr>
          <w:rFonts w:ascii="Century Gothic" w:hAnsi="Century Gothic" w:cs="Arial"/>
          <w:sz w:val="24"/>
          <w:szCs w:val="24"/>
          <w:lang w:eastAsia="es-MX"/>
        </w:rPr>
        <w:t>……………………………</w:t>
      </w:r>
      <w:r w:rsidR="00D67427" w:rsidRPr="00113469">
        <w:rPr>
          <w:rFonts w:ascii="Century Gothic" w:hAnsi="Century Gothic" w:cs="Arial"/>
          <w:sz w:val="24"/>
          <w:szCs w:val="24"/>
          <w:lang w:eastAsia="es-MX"/>
        </w:rPr>
        <w:t>...</w:t>
      </w:r>
      <w:r w:rsidR="00113469">
        <w:rPr>
          <w:rFonts w:ascii="Century Gothic" w:hAnsi="Century Gothic" w:cs="Arial"/>
          <w:sz w:val="24"/>
          <w:szCs w:val="24"/>
          <w:lang w:eastAsia="es-MX"/>
        </w:rPr>
        <w:t>…</w:t>
      </w:r>
      <w:r w:rsidRPr="00113469">
        <w:rPr>
          <w:rFonts w:ascii="Century Gothic" w:hAnsi="Century Gothic" w:cs="Arial"/>
          <w:sz w:val="24"/>
          <w:szCs w:val="24"/>
          <w:lang w:eastAsia="es-MX"/>
        </w:rPr>
        <w:t>………………0.7812 UMAs</w:t>
      </w:r>
    </w:p>
    <w:p w14:paraId="6E273690" w14:textId="77777777" w:rsidR="00113469" w:rsidRPr="00113469" w:rsidRDefault="00113469" w:rsidP="00113469">
      <w:pPr>
        <w:spacing w:line="360" w:lineRule="auto"/>
        <w:jc w:val="both"/>
        <w:rPr>
          <w:rFonts w:ascii="Century Gothic" w:hAnsi="Century Gothic" w:cs="Arial"/>
          <w:bCs/>
          <w:lang w:eastAsia="es-MX"/>
        </w:rPr>
      </w:pPr>
    </w:p>
    <w:p w14:paraId="33334A1F" w14:textId="7870C7A0" w:rsidR="00113469" w:rsidRDefault="00113469" w:rsidP="0046438E">
      <w:pPr>
        <w:pStyle w:val="Prrafodelista"/>
        <w:numPr>
          <w:ilvl w:val="0"/>
          <w:numId w:val="80"/>
        </w:numPr>
        <w:spacing w:after="0" w:line="360" w:lineRule="auto"/>
        <w:ind w:left="851" w:hanging="491"/>
        <w:jc w:val="both"/>
        <w:rPr>
          <w:rFonts w:ascii="Century Gothic" w:hAnsi="Century Gothic" w:cs="Arial"/>
          <w:bCs/>
          <w:lang w:eastAsia="es-MX"/>
        </w:rPr>
      </w:pPr>
      <w:r>
        <w:rPr>
          <w:rFonts w:ascii="Century Gothic" w:hAnsi="Century Gothic" w:cs="Arial"/>
          <w:bCs/>
          <w:lang w:eastAsia="es-MX"/>
        </w:rPr>
        <w:t>a XXVII. …</w:t>
      </w:r>
    </w:p>
    <w:p w14:paraId="19A7360B" w14:textId="77777777" w:rsidR="00113469" w:rsidRPr="00113469" w:rsidRDefault="00113469" w:rsidP="00113469">
      <w:pPr>
        <w:pStyle w:val="Prrafodelista"/>
        <w:spacing w:after="0" w:line="360" w:lineRule="auto"/>
        <w:ind w:left="851"/>
        <w:jc w:val="both"/>
        <w:rPr>
          <w:rFonts w:ascii="Century Gothic" w:hAnsi="Century Gothic" w:cs="Arial"/>
          <w:bCs/>
          <w:lang w:eastAsia="es-MX"/>
        </w:rPr>
      </w:pPr>
    </w:p>
    <w:p w14:paraId="5EE2BB34" w14:textId="7BDEA4E5" w:rsidR="008D5189" w:rsidRPr="00113469" w:rsidRDefault="008D5189" w:rsidP="0046438E">
      <w:pPr>
        <w:pStyle w:val="Prrafodelista"/>
        <w:numPr>
          <w:ilvl w:val="0"/>
          <w:numId w:val="44"/>
        </w:numPr>
        <w:spacing w:line="360" w:lineRule="auto"/>
        <w:ind w:left="1276" w:hanging="916"/>
        <w:jc w:val="both"/>
        <w:rPr>
          <w:rFonts w:ascii="Century Gothic" w:eastAsia="Yu Gothic UI Light" w:hAnsi="Century Gothic" w:cs="Arial"/>
          <w:b/>
          <w:bCs/>
          <w:sz w:val="24"/>
        </w:rPr>
      </w:pPr>
      <w:r w:rsidRPr="00113469">
        <w:rPr>
          <w:rFonts w:ascii="Century Gothic" w:eastAsia="Yu Gothic UI Light" w:hAnsi="Century Gothic" w:cs="Arial"/>
          <w:b/>
          <w:bCs/>
          <w:sz w:val="24"/>
        </w:rPr>
        <w:t>Legalización certificado digital. ………………</w:t>
      </w:r>
      <w:r w:rsidR="001C7400" w:rsidRPr="00113469">
        <w:rPr>
          <w:rFonts w:ascii="Century Gothic" w:eastAsia="Yu Gothic UI Light" w:hAnsi="Century Gothic" w:cs="Arial"/>
          <w:b/>
          <w:bCs/>
          <w:sz w:val="24"/>
        </w:rPr>
        <w:t>.</w:t>
      </w:r>
      <w:r w:rsidRPr="00113469">
        <w:rPr>
          <w:rFonts w:ascii="Century Gothic" w:eastAsia="Yu Gothic UI Light" w:hAnsi="Century Gothic" w:cs="Arial"/>
          <w:b/>
          <w:bCs/>
          <w:sz w:val="24"/>
        </w:rPr>
        <w:t>..…</w:t>
      </w:r>
      <w:r w:rsidR="00D67427" w:rsidRPr="00113469">
        <w:rPr>
          <w:rFonts w:ascii="Century Gothic" w:eastAsia="Yu Gothic UI Light" w:hAnsi="Century Gothic" w:cs="Arial"/>
          <w:b/>
          <w:bCs/>
          <w:sz w:val="24"/>
        </w:rPr>
        <w:t>….</w:t>
      </w:r>
      <w:r w:rsidRPr="00113469">
        <w:rPr>
          <w:rFonts w:ascii="Century Gothic" w:eastAsia="Yu Gothic UI Light" w:hAnsi="Century Gothic" w:cs="Arial"/>
          <w:b/>
          <w:bCs/>
          <w:sz w:val="24"/>
        </w:rPr>
        <w:t>……</w:t>
      </w:r>
      <w:r w:rsidR="00113469">
        <w:rPr>
          <w:rFonts w:ascii="Century Gothic" w:eastAsia="Yu Gothic UI Light" w:hAnsi="Century Gothic" w:cs="Arial"/>
          <w:b/>
          <w:bCs/>
          <w:sz w:val="24"/>
        </w:rPr>
        <w:t>…</w:t>
      </w:r>
      <w:r w:rsidRPr="00113469">
        <w:rPr>
          <w:rFonts w:ascii="Century Gothic" w:eastAsia="Yu Gothic UI Light" w:hAnsi="Century Gothic" w:cs="Arial"/>
          <w:b/>
          <w:bCs/>
          <w:sz w:val="24"/>
        </w:rPr>
        <w:t>.0.4464 UMAs</w:t>
      </w:r>
    </w:p>
    <w:p w14:paraId="50B8D416" w14:textId="77777777" w:rsidR="00113469" w:rsidRPr="00113469" w:rsidRDefault="00113469" w:rsidP="00113469">
      <w:pPr>
        <w:pStyle w:val="Prrafodelista"/>
        <w:spacing w:line="360" w:lineRule="auto"/>
        <w:ind w:left="1080"/>
        <w:jc w:val="both"/>
        <w:rPr>
          <w:rFonts w:ascii="Century Gothic" w:eastAsia="Yu Gothic UI Light" w:hAnsi="Century Gothic" w:cs="Arial"/>
          <w:b/>
          <w:bCs/>
          <w:sz w:val="24"/>
        </w:rPr>
      </w:pPr>
    </w:p>
    <w:p w14:paraId="6DBD7FF4" w14:textId="6251F82E" w:rsidR="008D5189" w:rsidRDefault="008D5189" w:rsidP="0046438E">
      <w:pPr>
        <w:pStyle w:val="Prrafodelista"/>
        <w:numPr>
          <w:ilvl w:val="0"/>
          <w:numId w:val="44"/>
        </w:numPr>
        <w:spacing w:line="360" w:lineRule="auto"/>
        <w:jc w:val="both"/>
        <w:rPr>
          <w:rFonts w:ascii="Century Gothic" w:eastAsia="Yu Gothic UI Light" w:hAnsi="Century Gothic" w:cs="Arial"/>
          <w:b/>
          <w:bCs/>
          <w:sz w:val="24"/>
        </w:rPr>
      </w:pPr>
      <w:r w:rsidRPr="00113469">
        <w:rPr>
          <w:rFonts w:ascii="Century Gothic" w:eastAsia="Yu Gothic UI Light" w:hAnsi="Century Gothic" w:cs="Arial"/>
          <w:b/>
          <w:bCs/>
          <w:sz w:val="24"/>
        </w:rPr>
        <w:t>Reexpedición certificado digital. ………………..……</w:t>
      </w:r>
      <w:r w:rsidR="00D67427" w:rsidRPr="00113469">
        <w:rPr>
          <w:rFonts w:ascii="Century Gothic" w:eastAsia="Yu Gothic UI Light" w:hAnsi="Century Gothic" w:cs="Arial"/>
          <w:b/>
          <w:bCs/>
          <w:sz w:val="24"/>
        </w:rPr>
        <w:t>..</w:t>
      </w:r>
      <w:r w:rsidRPr="00113469">
        <w:rPr>
          <w:rFonts w:ascii="Century Gothic" w:eastAsia="Yu Gothic UI Light" w:hAnsi="Century Gothic" w:cs="Arial"/>
          <w:b/>
          <w:bCs/>
          <w:sz w:val="24"/>
        </w:rPr>
        <w:t>.…</w:t>
      </w:r>
      <w:r w:rsidR="00113469">
        <w:rPr>
          <w:rFonts w:ascii="Century Gothic" w:eastAsia="Yu Gothic UI Light" w:hAnsi="Century Gothic" w:cs="Arial"/>
          <w:b/>
          <w:bCs/>
          <w:sz w:val="24"/>
        </w:rPr>
        <w:t>…..</w:t>
      </w:r>
      <w:r w:rsidRPr="00113469">
        <w:rPr>
          <w:rFonts w:ascii="Century Gothic" w:eastAsia="Yu Gothic UI Light" w:hAnsi="Century Gothic" w:cs="Arial"/>
          <w:b/>
          <w:bCs/>
          <w:sz w:val="24"/>
        </w:rPr>
        <w:t>..2.0000 UMAs</w:t>
      </w:r>
    </w:p>
    <w:p w14:paraId="225F9D86" w14:textId="77777777" w:rsidR="00DB0062" w:rsidRPr="00DB0062" w:rsidRDefault="00DB0062" w:rsidP="00DB0062">
      <w:pPr>
        <w:pStyle w:val="Prrafodelista"/>
        <w:rPr>
          <w:rFonts w:ascii="Century Gothic" w:eastAsia="Yu Gothic UI Light" w:hAnsi="Century Gothic" w:cs="Arial"/>
          <w:b/>
          <w:bCs/>
          <w:sz w:val="24"/>
        </w:rPr>
      </w:pPr>
    </w:p>
    <w:p w14:paraId="6BE09922" w14:textId="77777777" w:rsidR="00DB0062" w:rsidRPr="00113469" w:rsidRDefault="00DB0062" w:rsidP="00DB0062">
      <w:pPr>
        <w:pStyle w:val="Prrafodelista"/>
        <w:spacing w:line="360" w:lineRule="auto"/>
        <w:ind w:left="1080"/>
        <w:jc w:val="both"/>
        <w:rPr>
          <w:rFonts w:ascii="Century Gothic" w:eastAsia="Yu Gothic UI Light" w:hAnsi="Century Gothic" w:cs="Arial"/>
          <w:b/>
          <w:bCs/>
          <w:sz w:val="24"/>
        </w:rPr>
      </w:pPr>
    </w:p>
    <w:p w14:paraId="5AC1ABB9" w14:textId="77777777" w:rsidR="00DB006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Artículo 238.</w:t>
      </w:r>
      <w:r w:rsidRPr="00186B92">
        <w:rPr>
          <w:rFonts w:ascii="Century Gothic" w:eastAsia="Yu Gothic UI Light" w:hAnsi="Century Gothic" w:cs="Arial"/>
        </w:rPr>
        <w:t xml:space="preserve"> </w:t>
      </w:r>
      <w:r w:rsidR="00DB0062">
        <w:rPr>
          <w:rFonts w:ascii="Century Gothic" w:eastAsia="Yu Gothic UI Light" w:hAnsi="Century Gothic" w:cs="Arial"/>
        </w:rPr>
        <w:t>…</w:t>
      </w:r>
    </w:p>
    <w:p w14:paraId="29418C37" w14:textId="77777777" w:rsidR="00A66DD4" w:rsidRDefault="00A66DD4" w:rsidP="002077F5">
      <w:pPr>
        <w:spacing w:line="360" w:lineRule="auto"/>
        <w:contextualSpacing/>
        <w:jc w:val="both"/>
        <w:rPr>
          <w:rFonts w:ascii="Century Gothic" w:eastAsia="Yu Gothic UI Light" w:hAnsi="Century Gothic" w:cs="Arial"/>
        </w:rPr>
      </w:pPr>
    </w:p>
    <w:p w14:paraId="16F14F9A" w14:textId="77777777" w:rsidR="00A66DD4" w:rsidRPr="00B34B98" w:rsidRDefault="00A66DD4" w:rsidP="0046438E">
      <w:pPr>
        <w:pStyle w:val="Prrafodelista"/>
        <w:numPr>
          <w:ilvl w:val="0"/>
          <w:numId w:val="82"/>
        </w:numPr>
        <w:spacing w:line="360" w:lineRule="auto"/>
        <w:ind w:left="567" w:hanging="207"/>
        <w:jc w:val="both"/>
        <w:rPr>
          <w:rFonts w:ascii="Century Gothic" w:eastAsia="Yu Gothic UI Light" w:hAnsi="Century Gothic" w:cs="Arial"/>
          <w:sz w:val="24"/>
        </w:rPr>
      </w:pPr>
      <w:r w:rsidRPr="00B34B98">
        <w:rPr>
          <w:rFonts w:ascii="Century Gothic" w:eastAsia="Yu Gothic UI Light" w:hAnsi="Century Gothic" w:cs="Arial"/>
          <w:sz w:val="24"/>
        </w:rPr>
        <w:t>a VII. …</w:t>
      </w:r>
    </w:p>
    <w:p w14:paraId="52ACE356" w14:textId="77777777" w:rsidR="00A66DD4" w:rsidRDefault="00A66DD4" w:rsidP="00A66DD4">
      <w:pPr>
        <w:pStyle w:val="Prrafodelista"/>
        <w:spacing w:line="360" w:lineRule="auto"/>
        <w:ind w:left="567"/>
        <w:jc w:val="both"/>
        <w:rPr>
          <w:rFonts w:ascii="Century Gothic" w:eastAsia="Yu Gothic UI Light" w:hAnsi="Century Gothic" w:cs="Arial"/>
        </w:rPr>
      </w:pPr>
    </w:p>
    <w:p w14:paraId="3E6AFAB0" w14:textId="0D689DD9" w:rsidR="008D5189" w:rsidRPr="00B34B98" w:rsidRDefault="00A66DD4" w:rsidP="0046438E">
      <w:pPr>
        <w:pStyle w:val="Prrafodelista"/>
        <w:numPr>
          <w:ilvl w:val="0"/>
          <w:numId w:val="83"/>
        </w:numPr>
        <w:spacing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b/>
          <w:bCs/>
          <w:sz w:val="24"/>
        </w:rPr>
        <w:t>Se deroga.</w:t>
      </w:r>
    </w:p>
    <w:p w14:paraId="4D9A2D69" w14:textId="77777777" w:rsidR="00A66DD4" w:rsidRPr="00A66DD4" w:rsidRDefault="00A66DD4" w:rsidP="00A66DD4">
      <w:pPr>
        <w:pStyle w:val="Prrafodelista"/>
        <w:spacing w:line="360" w:lineRule="auto"/>
        <w:ind w:left="851"/>
        <w:jc w:val="both"/>
        <w:rPr>
          <w:rFonts w:ascii="Century Gothic" w:eastAsia="Yu Gothic UI Light" w:hAnsi="Century Gothic" w:cs="Arial"/>
        </w:rPr>
      </w:pPr>
    </w:p>
    <w:p w14:paraId="0A8B2219" w14:textId="03BCBDF6" w:rsidR="00A66DD4" w:rsidRPr="00B34B98" w:rsidRDefault="00A66DD4" w:rsidP="0046438E">
      <w:pPr>
        <w:pStyle w:val="Prrafodelista"/>
        <w:numPr>
          <w:ilvl w:val="0"/>
          <w:numId w:val="83"/>
        </w:numPr>
        <w:spacing w:after="0"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b/>
          <w:bCs/>
          <w:sz w:val="24"/>
        </w:rPr>
        <w:t>Se deroga.</w:t>
      </w:r>
    </w:p>
    <w:p w14:paraId="7AD0381E" w14:textId="77777777" w:rsidR="00A66DD4" w:rsidRPr="00B34B98" w:rsidRDefault="00A66DD4" w:rsidP="00A66DD4">
      <w:pPr>
        <w:spacing w:line="360" w:lineRule="auto"/>
        <w:jc w:val="both"/>
        <w:rPr>
          <w:rFonts w:ascii="Century Gothic" w:eastAsia="Yu Gothic UI Light" w:hAnsi="Century Gothic" w:cs="Arial"/>
          <w:sz w:val="28"/>
        </w:rPr>
      </w:pPr>
    </w:p>
    <w:p w14:paraId="3B15A56C" w14:textId="1411F28E" w:rsidR="00A66DD4" w:rsidRPr="00B34B98" w:rsidRDefault="00A66DD4" w:rsidP="0046438E">
      <w:pPr>
        <w:pStyle w:val="Prrafodelista"/>
        <w:numPr>
          <w:ilvl w:val="0"/>
          <w:numId w:val="83"/>
        </w:numPr>
        <w:spacing w:after="0"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b/>
          <w:bCs/>
          <w:sz w:val="24"/>
        </w:rPr>
        <w:t>Se deroga.</w:t>
      </w:r>
    </w:p>
    <w:p w14:paraId="13CBCD12" w14:textId="77777777" w:rsidR="00A66DD4" w:rsidRPr="00B34B98" w:rsidRDefault="00A66DD4" w:rsidP="00A66DD4">
      <w:pPr>
        <w:pStyle w:val="Prrafodelista"/>
        <w:rPr>
          <w:rFonts w:ascii="Century Gothic" w:eastAsia="Yu Gothic UI Light" w:hAnsi="Century Gothic" w:cs="Arial"/>
          <w:sz w:val="24"/>
        </w:rPr>
      </w:pPr>
    </w:p>
    <w:p w14:paraId="63981D95" w14:textId="77777777" w:rsidR="00A66DD4" w:rsidRPr="00B34B98" w:rsidRDefault="00A66DD4" w:rsidP="0046438E">
      <w:pPr>
        <w:pStyle w:val="Prrafodelista"/>
        <w:numPr>
          <w:ilvl w:val="0"/>
          <w:numId w:val="83"/>
        </w:numPr>
        <w:spacing w:after="0"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sz w:val="24"/>
        </w:rPr>
        <w:t>a la XVIII. …</w:t>
      </w:r>
    </w:p>
    <w:p w14:paraId="53D80A3F" w14:textId="77777777" w:rsidR="00A66DD4" w:rsidRPr="007641A9" w:rsidRDefault="00A66DD4" w:rsidP="00A66DD4">
      <w:pPr>
        <w:pStyle w:val="Prrafodelista"/>
        <w:rPr>
          <w:rFonts w:ascii="Century Gothic" w:hAnsi="Century Gothic" w:cs="Arial"/>
          <w:sz w:val="24"/>
          <w:szCs w:val="24"/>
          <w:lang w:eastAsia="es-MX"/>
        </w:rPr>
      </w:pPr>
    </w:p>
    <w:p w14:paraId="57C24B39" w14:textId="77777777" w:rsidR="00A66DD4" w:rsidRPr="007641A9" w:rsidRDefault="00A66DD4" w:rsidP="0046438E">
      <w:pPr>
        <w:pStyle w:val="Prrafodelista"/>
        <w:numPr>
          <w:ilvl w:val="0"/>
          <w:numId w:val="84"/>
        </w:numPr>
        <w:spacing w:after="0" w:line="360" w:lineRule="auto"/>
        <w:jc w:val="both"/>
        <w:rPr>
          <w:rFonts w:ascii="Century Gothic" w:eastAsia="Yu Gothic UI Light" w:hAnsi="Century Gothic" w:cs="Arial"/>
          <w:sz w:val="24"/>
          <w:szCs w:val="24"/>
        </w:rPr>
      </w:pPr>
      <w:r w:rsidRPr="007641A9">
        <w:rPr>
          <w:rFonts w:ascii="Century Gothic" w:hAnsi="Century Gothic" w:cs="Arial"/>
          <w:sz w:val="24"/>
          <w:szCs w:val="24"/>
          <w:lang w:eastAsia="es-MX"/>
        </w:rPr>
        <w:t>…</w:t>
      </w:r>
    </w:p>
    <w:p w14:paraId="6DECF50B" w14:textId="77777777" w:rsidR="00A66DD4" w:rsidRPr="007641A9" w:rsidRDefault="00A66DD4" w:rsidP="00A66DD4">
      <w:pPr>
        <w:pStyle w:val="Prrafodelista"/>
        <w:spacing w:after="0" w:line="360" w:lineRule="auto"/>
        <w:ind w:left="1080"/>
        <w:jc w:val="both"/>
        <w:rPr>
          <w:rFonts w:ascii="Century Gothic" w:hAnsi="Century Gothic" w:cs="Arial"/>
          <w:sz w:val="24"/>
          <w:szCs w:val="24"/>
          <w:lang w:eastAsia="es-MX"/>
        </w:rPr>
      </w:pPr>
    </w:p>
    <w:p w14:paraId="6D9A85E8" w14:textId="71331F92" w:rsidR="00A66DD4" w:rsidRPr="007641A9" w:rsidRDefault="008D5189" w:rsidP="0046438E">
      <w:pPr>
        <w:pStyle w:val="Prrafodelista"/>
        <w:numPr>
          <w:ilvl w:val="0"/>
          <w:numId w:val="85"/>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Mó</w:t>
      </w:r>
      <w:r w:rsidR="00B34B98" w:rsidRPr="007641A9">
        <w:rPr>
          <w:rFonts w:ascii="Century Gothic" w:eastAsia="Yu Gothic UI Light" w:hAnsi="Century Gothic" w:cs="Arial"/>
          <w:sz w:val="24"/>
          <w:szCs w:val="24"/>
        </w:rPr>
        <w:t>dulo de egresados. ………………………</w:t>
      </w:r>
      <w:r w:rsidR="00A66DD4" w:rsidRPr="007641A9">
        <w:rPr>
          <w:rFonts w:ascii="Century Gothic" w:eastAsia="Yu Gothic UI Light" w:hAnsi="Century Gothic" w:cs="Arial"/>
          <w:sz w:val="24"/>
          <w:szCs w:val="24"/>
        </w:rPr>
        <w:t>…………</w:t>
      </w:r>
      <w:r w:rsidRPr="007641A9">
        <w:rPr>
          <w:rFonts w:ascii="Century Gothic" w:eastAsia="Yu Gothic UI Light" w:hAnsi="Century Gothic" w:cs="Arial"/>
          <w:sz w:val="24"/>
          <w:szCs w:val="24"/>
        </w:rPr>
        <w:t>.….….9.5431 UMAs</w:t>
      </w:r>
    </w:p>
    <w:p w14:paraId="709F0195" w14:textId="77777777" w:rsidR="00A66DD4" w:rsidRPr="007641A9" w:rsidRDefault="00A66DD4" w:rsidP="00A66DD4">
      <w:pPr>
        <w:pStyle w:val="Prrafodelista"/>
        <w:spacing w:after="0" w:line="360" w:lineRule="auto"/>
        <w:ind w:left="1440"/>
        <w:jc w:val="both"/>
        <w:rPr>
          <w:rFonts w:ascii="Century Gothic" w:eastAsia="Yu Gothic UI Light" w:hAnsi="Century Gothic" w:cs="Arial"/>
          <w:sz w:val="24"/>
          <w:szCs w:val="24"/>
        </w:rPr>
      </w:pPr>
    </w:p>
    <w:p w14:paraId="75D3705E" w14:textId="77777777" w:rsidR="00A66DD4" w:rsidRPr="007641A9" w:rsidRDefault="00A66DD4" w:rsidP="0046438E">
      <w:pPr>
        <w:pStyle w:val="Prrafodelista"/>
        <w:numPr>
          <w:ilvl w:val="0"/>
          <w:numId w:val="85"/>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y 3) …</w:t>
      </w:r>
      <w:r w:rsidR="008D5189" w:rsidRPr="007641A9">
        <w:rPr>
          <w:rFonts w:ascii="Century Gothic" w:eastAsia="Yu Gothic UI Light" w:hAnsi="Century Gothic" w:cs="Arial"/>
          <w:sz w:val="24"/>
          <w:szCs w:val="24"/>
        </w:rPr>
        <w:t xml:space="preserve"> </w:t>
      </w:r>
    </w:p>
    <w:p w14:paraId="23085D8D" w14:textId="77777777" w:rsidR="00A66DD4" w:rsidRPr="007641A9" w:rsidRDefault="00A66DD4" w:rsidP="00A66DD4">
      <w:pPr>
        <w:pStyle w:val="Prrafodelista"/>
        <w:rPr>
          <w:rFonts w:ascii="Century Gothic" w:eastAsia="Yu Gothic UI Light" w:hAnsi="Century Gothic" w:cs="Arial"/>
          <w:sz w:val="24"/>
          <w:szCs w:val="24"/>
        </w:rPr>
      </w:pPr>
    </w:p>
    <w:p w14:paraId="42A08832" w14:textId="74F9B780" w:rsidR="00A66DD4" w:rsidRPr="007641A9" w:rsidRDefault="008D5189" w:rsidP="0046438E">
      <w:pPr>
        <w:pStyle w:val="Prrafodelista"/>
        <w:numPr>
          <w:ilvl w:val="0"/>
          <w:numId w:val="86"/>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Examen de ubicación. ………………………………</w:t>
      </w:r>
      <w:r w:rsidR="00A66DD4" w:rsidRPr="007641A9">
        <w:rPr>
          <w:rFonts w:ascii="Century Gothic" w:eastAsia="Yu Gothic UI Light" w:hAnsi="Century Gothic" w:cs="Arial"/>
          <w:sz w:val="24"/>
          <w:szCs w:val="24"/>
        </w:rPr>
        <w:t>….</w:t>
      </w:r>
      <w:r w:rsidRPr="007641A9">
        <w:rPr>
          <w:rFonts w:ascii="Century Gothic" w:eastAsia="Yu Gothic UI Light" w:hAnsi="Century Gothic" w:cs="Arial"/>
          <w:sz w:val="24"/>
          <w:szCs w:val="24"/>
        </w:rPr>
        <w:t>….....2.</w:t>
      </w:r>
      <w:r w:rsidRPr="007641A9">
        <w:rPr>
          <w:rFonts w:ascii="Century Gothic" w:eastAsia="Yu Gothic UI Light" w:hAnsi="Century Gothic" w:cs="Arial"/>
          <w:b/>
          <w:bCs/>
          <w:sz w:val="24"/>
          <w:szCs w:val="24"/>
        </w:rPr>
        <w:t>6509</w:t>
      </w:r>
      <w:r w:rsidRPr="007641A9">
        <w:rPr>
          <w:rFonts w:ascii="Century Gothic" w:eastAsia="Yu Gothic UI Light" w:hAnsi="Century Gothic" w:cs="Arial"/>
          <w:sz w:val="24"/>
          <w:szCs w:val="24"/>
        </w:rPr>
        <w:t xml:space="preserve"> UMAs </w:t>
      </w:r>
    </w:p>
    <w:p w14:paraId="41B1C685" w14:textId="77777777" w:rsidR="00A66DD4" w:rsidRPr="007641A9" w:rsidRDefault="00A66DD4" w:rsidP="00A66DD4">
      <w:pPr>
        <w:pStyle w:val="Prrafodelista"/>
        <w:spacing w:after="0" w:line="360" w:lineRule="auto"/>
        <w:ind w:left="1440"/>
        <w:jc w:val="both"/>
        <w:rPr>
          <w:rFonts w:ascii="Century Gothic" w:eastAsia="Yu Gothic UI Light" w:hAnsi="Century Gothic" w:cs="Arial"/>
          <w:sz w:val="24"/>
          <w:szCs w:val="24"/>
        </w:rPr>
      </w:pPr>
    </w:p>
    <w:p w14:paraId="3934F3A1" w14:textId="77777777" w:rsidR="00A66DD4" w:rsidRPr="007641A9" w:rsidRDefault="00A66DD4" w:rsidP="0046438E">
      <w:pPr>
        <w:pStyle w:val="Prrafodelista"/>
        <w:numPr>
          <w:ilvl w:val="0"/>
          <w:numId w:val="86"/>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w:t>
      </w:r>
    </w:p>
    <w:p w14:paraId="42CF0E80" w14:textId="77777777" w:rsidR="00A66DD4" w:rsidRPr="007641A9" w:rsidRDefault="00A66DD4" w:rsidP="00A66DD4">
      <w:pPr>
        <w:pStyle w:val="Prrafodelista"/>
        <w:rPr>
          <w:rFonts w:ascii="Century Gothic" w:eastAsia="Yu Gothic UI Light" w:hAnsi="Century Gothic" w:cs="Arial"/>
          <w:b/>
          <w:bCs/>
          <w:sz w:val="24"/>
          <w:szCs w:val="24"/>
        </w:rPr>
      </w:pPr>
    </w:p>
    <w:p w14:paraId="030A20E9" w14:textId="2DF4B471" w:rsidR="00A66DD4" w:rsidRPr="007641A9" w:rsidRDefault="005B0749" w:rsidP="005B0749">
      <w:pPr>
        <w:spacing w:line="360" w:lineRule="auto"/>
        <w:ind w:left="1134"/>
        <w:jc w:val="both"/>
        <w:rPr>
          <w:rFonts w:ascii="Century Gothic" w:eastAsia="Yu Gothic UI Light" w:hAnsi="Century Gothic" w:cs="Arial"/>
          <w:b/>
          <w:bCs/>
          <w:lang w:val="en-US"/>
        </w:rPr>
      </w:pPr>
      <w:r w:rsidRPr="007641A9">
        <w:rPr>
          <w:rFonts w:ascii="Century Gothic" w:eastAsia="Yu Gothic UI Light" w:hAnsi="Century Gothic" w:cs="Arial"/>
          <w:b/>
          <w:bCs/>
          <w:lang w:val="en-US"/>
        </w:rPr>
        <w:t xml:space="preserve">6) </w:t>
      </w:r>
      <w:r w:rsidR="008D5189" w:rsidRPr="007641A9">
        <w:rPr>
          <w:rFonts w:ascii="Century Gothic" w:eastAsia="Yu Gothic UI Light" w:hAnsi="Century Gothic" w:cs="Arial"/>
          <w:b/>
          <w:bCs/>
          <w:lang w:val="en-US"/>
        </w:rPr>
        <w:t>Examen Oxford Placement Test. ………</w:t>
      </w:r>
      <w:proofErr w:type="gramStart"/>
      <w:r w:rsidR="008D5189" w:rsidRPr="007641A9">
        <w:rPr>
          <w:rFonts w:ascii="Century Gothic" w:eastAsia="Yu Gothic UI Light" w:hAnsi="Century Gothic" w:cs="Arial"/>
          <w:b/>
          <w:bCs/>
          <w:lang w:val="en-US"/>
        </w:rPr>
        <w:t>….…</w:t>
      </w:r>
      <w:r w:rsidR="00D67427" w:rsidRPr="007641A9">
        <w:rPr>
          <w:rFonts w:ascii="Century Gothic" w:eastAsia="Yu Gothic UI Light" w:hAnsi="Century Gothic" w:cs="Arial"/>
          <w:b/>
          <w:bCs/>
          <w:lang w:val="en-US"/>
        </w:rPr>
        <w:t>..</w:t>
      </w:r>
      <w:proofErr w:type="gramEnd"/>
      <w:r w:rsidR="008D5189" w:rsidRPr="007641A9">
        <w:rPr>
          <w:rFonts w:ascii="Century Gothic" w:eastAsia="Yu Gothic UI Light" w:hAnsi="Century Gothic" w:cs="Arial"/>
          <w:b/>
          <w:bCs/>
          <w:lang w:val="en-US"/>
        </w:rPr>
        <w:t>…</w:t>
      </w:r>
      <w:r w:rsidR="00A66DD4" w:rsidRPr="007641A9">
        <w:rPr>
          <w:rFonts w:ascii="Century Gothic" w:eastAsia="Yu Gothic UI Light" w:hAnsi="Century Gothic" w:cs="Arial"/>
          <w:b/>
          <w:bCs/>
          <w:lang w:val="en-US"/>
        </w:rPr>
        <w:t>……</w:t>
      </w:r>
      <w:r w:rsidR="008D5189" w:rsidRPr="007641A9">
        <w:rPr>
          <w:rFonts w:ascii="Century Gothic" w:eastAsia="Yu Gothic UI Light" w:hAnsi="Century Gothic" w:cs="Arial"/>
          <w:b/>
          <w:bCs/>
          <w:lang w:val="en-US"/>
        </w:rPr>
        <w:t>….….  2.6509 UMAs</w:t>
      </w:r>
    </w:p>
    <w:p w14:paraId="7BE87EA0" w14:textId="77777777" w:rsidR="005B0749" w:rsidRPr="007641A9" w:rsidRDefault="005B0749" w:rsidP="005B0749">
      <w:pPr>
        <w:spacing w:line="360" w:lineRule="auto"/>
        <w:ind w:left="1134"/>
        <w:jc w:val="both"/>
        <w:rPr>
          <w:rFonts w:ascii="Century Gothic" w:eastAsia="Yu Gothic UI Light" w:hAnsi="Century Gothic" w:cs="Arial"/>
          <w:b/>
          <w:bCs/>
          <w:lang w:val="en-US"/>
        </w:rPr>
      </w:pPr>
    </w:p>
    <w:p w14:paraId="5F2E5F57" w14:textId="6016CA3A" w:rsidR="008D5189" w:rsidRPr="007641A9" w:rsidRDefault="00A66DD4" w:rsidP="00A66DD4">
      <w:pPr>
        <w:spacing w:line="360" w:lineRule="auto"/>
        <w:ind w:left="1134"/>
        <w:jc w:val="both"/>
        <w:rPr>
          <w:rFonts w:ascii="Century Gothic" w:eastAsia="Yu Gothic UI Light" w:hAnsi="Century Gothic" w:cs="Arial"/>
        </w:rPr>
      </w:pPr>
      <w:r w:rsidRPr="007641A9">
        <w:rPr>
          <w:rFonts w:ascii="Century Gothic" w:eastAsia="Yu Gothic UI Light" w:hAnsi="Century Gothic" w:cs="Arial"/>
          <w:b/>
        </w:rPr>
        <w:t>7)</w:t>
      </w:r>
      <w:r w:rsidRPr="007641A9">
        <w:rPr>
          <w:rFonts w:ascii="Century Gothic" w:eastAsia="Yu Gothic UI Light" w:hAnsi="Century Gothic" w:cs="Arial"/>
        </w:rPr>
        <w:t xml:space="preserve"> </w:t>
      </w:r>
      <w:r w:rsidR="008D5189" w:rsidRPr="007641A9">
        <w:rPr>
          <w:rFonts w:ascii="Century Gothic" w:eastAsia="Yu Gothic UI Light" w:hAnsi="Century Gothic" w:cs="Arial"/>
          <w:b/>
          <w:bCs/>
        </w:rPr>
        <w:t>Examen de valoración del nivel de inglés. …...…</w:t>
      </w:r>
      <w:r w:rsidR="00D67427" w:rsidRPr="007641A9">
        <w:rPr>
          <w:rFonts w:ascii="Century Gothic" w:eastAsia="Yu Gothic UI Light" w:hAnsi="Century Gothic" w:cs="Arial"/>
          <w:b/>
          <w:bCs/>
        </w:rPr>
        <w:t>.</w:t>
      </w:r>
      <w:r w:rsidR="008D5189" w:rsidRPr="007641A9">
        <w:rPr>
          <w:rFonts w:ascii="Century Gothic" w:eastAsia="Yu Gothic UI Light" w:hAnsi="Century Gothic" w:cs="Arial"/>
          <w:b/>
          <w:bCs/>
        </w:rPr>
        <w:t>..</w:t>
      </w:r>
      <w:r w:rsidR="005B0749" w:rsidRPr="007641A9">
        <w:rPr>
          <w:rFonts w:ascii="Century Gothic" w:eastAsia="Yu Gothic UI Light" w:hAnsi="Century Gothic" w:cs="Arial"/>
          <w:b/>
          <w:bCs/>
        </w:rPr>
        <w:t>.......</w:t>
      </w:r>
      <w:r w:rsidR="008D5189" w:rsidRPr="007641A9">
        <w:rPr>
          <w:rFonts w:ascii="Century Gothic" w:eastAsia="Yu Gothic UI Light" w:hAnsi="Century Gothic" w:cs="Arial"/>
          <w:b/>
          <w:bCs/>
        </w:rPr>
        <w:t>. 11.4710 UMAs</w:t>
      </w:r>
    </w:p>
    <w:p w14:paraId="110C6DF1" w14:textId="77777777" w:rsidR="008D5189" w:rsidRPr="007641A9" w:rsidRDefault="008D5189" w:rsidP="002077F5">
      <w:pPr>
        <w:spacing w:line="360" w:lineRule="auto"/>
        <w:jc w:val="both"/>
        <w:rPr>
          <w:rFonts w:ascii="Century Gothic" w:hAnsi="Century Gothic" w:cs="Arial"/>
          <w:b/>
          <w:bCs/>
          <w:lang w:val="es-MX" w:eastAsia="es-MX"/>
        </w:rPr>
      </w:pPr>
    </w:p>
    <w:p w14:paraId="5C10E688" w14:textId="23DF0333" w:rsidR="00D109D0" w:rsidRPr="007641A9" w:rsidRDefault="008D5189" w:rsidP="0046438E">
      <w:pPr>
        <w:pStyle w:val="Prrafodelista"/>
        <w:numPr>
          <w:ilvl w:val="0"/>
          <w:numId w:val="84"/>
        </w:numPr>
        <w:spacing w:line="360" w:lineRule="auto"/>
        <w:rPr>
          <w:rFonts w:ascii="Century Gothic" w:hAnsi="Century Gothic" w:cs="Arial"/>
          <w:b/>
          <w:bCs/>
          <w:sz w:val="24"/>
          <w:szCs w:val="24"/>
          <w:lang w:eastAsia="es-MX"/>
        </w:rPr>
      </w:pPr>
      <w:r w:rsidRPr="007641A9">
        <w:rPr>
          <w:rFonts w:ascii="Century Gothic" w:hAnsi="Century Gothic" w:cs="Arial"/>
          <w:sz w:val="24"/>
          <w:szCs w:val="24"/>
          <w:lang w:eastAsia="es-MX"/>
        </w:rPr>
        <w:t xml:space="preserve">Traducción </w:t>
      </w:r>
      <w:r w:rsidRPr="007641A9">
        <w:rPr>
          <w:rFonts w:ascii="Century Gothic" w:hAnsi="Century Gothic" w:cs="Arial"/>
          <w:b/>
          <w:bCs/>
          <w:sz w:val="24"/>
          <w:szCs w:val="24"/>
          <w:lang w:eastAsia="es-MX"/>
        </w:rPr>
        <w:t xml:space="preserve">de documento, por cada página. </w:t>
      </w:r>
      <w:r w:rsidR="001C7400" w:rsidRPr="007641A9">
        <w:rPr>
          <w:rFonts w:ascii="Century Gothic" w:hAnsi="Century Gothic" w:cs="Arial"/>
          <w:b/>
          <w:bCs/>
          <w:sz w:val="24"/>
          <w:szCs w:val="24"/>
          <w:lang w:eastAsia="es-MX"/>
        </w:rPr>
        <w:t>…..</w:t>
      </w:r>
      <w:r w:rsidRPr="007641A9">
        <w:rPr>
          <w:rFonts w:ascii="Century Gothic" w:hAnsi="Century Gothic" w:cs="Arial"/>
          <w:b/>
          <w:bCs/>
          <w:sz w:val="24"/>
          <w:szCs w:val="24"/>
          <w:lang w:eastAsia="es-MX"/>
        </w:rPr>
        <w:t>…...</w:t>
      </w:r>
      <w:r w:rsidR="007641A9">
        <w:rPr>
          <w:rFonts w:ascii="Century Gothic" w:hAnsi="Century Gothic" w:cs="Arial"/>
          <w:b/>
          <w:bCs/>
          <w:sz w:val="24"/>
          <w:szCs w:val="24"/>
          <w:lang w:eastAsia="es-MX"/>
        </w:rPr>
        <w:t>...</w:t>
      </w:r>
      <w:r w:rsidRPr="007641A9">
        <w:rPr>
          <w:rFonts w:ascii="Century Gothic" w:hAnsi="Century Gothic" w:cs="Arial"/>
          <w:b/>
          <w:bCs/>
          <w:sz w:val="24"/>
          <w:szCs w:val="24"/>
          <w:lang w:eastAsia="es-MX"/>
        </w:rPr>
        <w:t>...…1.5423 UMAs</w:t>
      </w:r>
    </w:p>
    <w:p w14:paraId="5C07ECCC" w14:textId="77777777" w:rsidR="00D109D0" w:rsidRPr="007641A9" w:rsidRDefault="00D109D0" w:rsidP="00D109D0">
      <w:pPr>
        <w:pStyle w:val="Prrafodelista"/>
        <w:spacing w:line="360" w:lineRule="auto"/>
        <w:ind w:left="1080"/>
        <w:rPr>
          <w:rFonts w:ascii="Century Gothic" w:hAnsi="Century Gothic" w:cs="Arial"/>
          <w:b/>
          <w:bCs/>
          <w:sz w:val="24"/>
          <w:szCs w:val="24"/>
          <w:lang w:eastAsia="es-MX"/>
        </w:rPr>
      </w:pPr>
    </w:p>
    <w:p w14:paraId="50D3CB26" w14:textId="77777777" w:rsidR="00D109D0" w:rsidRPr="007641A9" w:rsidRDefault="00D109D0" w:rsidP="0046438E">
      <w:pPr>
        <w:pStyle w:val="Prrafodelista"/>
        <w:numPr>
          <w:ilvl w:val="0"/>
          <w:numId w:val="87"/>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Se deroga.</w:t>
      </w:r>
    </w:p>
    <w:p w14:paraId="792373D1" w14:textId="77777777" w:rsidR="00D109D0" w:rsidRPr="007641A9" w:rsidRDefault="00D109D0" w:rsidP="00D109D0">
      <w:pPr>
        <w:pStyle w:val="Prrafodelista"/>
        <w:spacing w:line="360" w:lineRule="auto"/>
        <w:ind w:left="1440"/>
        <w:rPr>
          <w:rFonts w:ascii="Century Gothic" w:hAnsi="Century Gothic" w:cs="Arial"/>
          <w:b/>
          <w:bCs/>
          <w:sz w:val="24"/>
          <w:szCs w:val="24"/>
          <w:lang w:eastAsia="es-MX"/>
        </w:rPr>
      </w:pPr>
    </w:p>
    <w:p w14:paraId="107F761C" w14:textId="7FA4469E" w:rsidR="008D5189" w:rsidRPr="007641A9" w:rsidRDefault="00D109D0" w:rsidP="0046438E">
      <w:pPr>
        <w:pStyle w:val="Prrafodelista"/>
        <w:numPr>
          <w:ilvl w:val="0"/>
          <w:numId w:val="87"/>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 xml:space="preserve"> Se deroga.</w:t>
      </w:r>
    </w:p>
    <w:p w14:paraId="23888C37" w14:textId="77777777" w:rsidR="00D109D0" w:rsidRPr="007641A9" w:rsidRDefault="00D109D0" w:rsidP="00D109D0">
      <w:pPr>
        <w:pStyle w:val="Prrafodelista"/>
        <w:rPr>
          <w:rFonts w:ascii="Century Gothic" w:hAnsi="Century Gothic" w:cs="Arial"/>
          <w:b/>
          <w:bCs/>
          <w:sz w:val="24"/>
          <w:szCs w:val="24"/>
          <w:lang w:eastAsia="es-MX"/>
        </w:rPr>
      </w:pPr>
    </w:p>
    <w:p w14:paraId="0A1C8D1E" w14:textId="6DE8CB1A" w:rsidR="008D5189" w:rsidRPr="007641A9" w:rsidRDefault="00D109D0" w:rsidP="0046438E">
      <w:pPr>
        <w:pStyle w:val="Prrafodelista"/>
        <w:numPr>
          <w:ilvl w:val="0"/>
          <w:numId w:val="84"/>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Se deroga.</w:t>
      </w:r>
    </w:p>
    <w:p w14:paraId="0EA2E070" w14:textId="77777777" w:rsidR="00D109D0" w:rsidRPr="007641A9" w:rsidRDefault="00D109D0" w:rsidP="00D109D0">
      <w:pPr>
        <w:pStyle w:val="Prrafodelista"/>
        <w:spacing w:line="360" w:lineRule="auto"/>
        <w:ind w:left="1080"/>
        <w:rPr>
          <w:rFonts w:ascii="Century Gothic" w:hAnsi="Century Gothic" w:cs="Arial"/>
          <w:b/>
          <w:bCs/>
          <w:sz w:val="24"/>
          <w:szCs w:val="24"/>
          <w:lang w:eastAsia="es-MX"/>
        </w:rPr>
      </w:pPr>
    </w:p>
    <w:p w14:paraId="30234F10" w14:textId="77777777" w:rsidR="00D109D0" w:rsidRPr="007641A9" w:rsidRDefault="00D109D0" w:rsidP="0046438E">
      <w:pPr>
        <w:pStyle w:val="Prrafodelista"/>
        <w:numPr>
          <w:ilvl w:val="0"/>
          <w:numId w:val="84"/>
        </w:numPr>
        <w:spacing w:line="360" w:lineRule="auto"/>
        <w:ind w:left="993" w:hanging="633"/>
        <w:rPr>
          <w:rFonts w:ascii="Century Gothic" w:hAnsi="Century Gothic" w:cs="Arial"/>
          <w:b/>
          <w:bCs/>
          <w:sz w:val="24"/>
          <w:szCs w:val="24"/>
          <w:lang w:eastAsia="es-MX"/>
        </w:rPr>
      </w:pPr>
      <w:r w:rsidRPr="007641A9">
        <w:rPr>
          <w:rFonts w:ascii="Century Gothic" w:hAnsi="Century Gothic" w:cs="Arial"/>
          <w:bCs/>
          <w:sz w:val="24"/>
          <w:szCs w:val="24"/>
          <w:lang w:eastAsia="es-MX"/>
        </w:rPr>
        <w:t>a XXVIII. ...</w:t>
      </w:r>
    </w:p>
    <w:p w14:paraId="7DB1A965" w14:textId="77777777" w:rsidR="00D109D0" w:rsidRPr="007641A9" w:rsidRDefault="00D109D0" w:rsidP="00D109D0">
      <w:pPr>
        <w:pStyle w:val="Prrafodelista"/>
        <w:rPr>
          <w:rFonts w:ascii="Century Gothic" w:eastAsia="Yu Gothic UI Light" w:hAnsi="Century Gothic" w:cs="Arial"/>
          <w:b/>
          <w:bCs/>
          <w:sz w:val="24"/>
          <w:szCs w:val="24"/>
        </w:rPr>
      </w:pPr>
    </w:p>
    <w:p w14:paraId="045E7BB6" w14:textId="6C285211" w:rsidR="008D5189" w:rsidRPr="007641A9" w:rsidRDefault="008D5189" w:rsidP="0046438E">
      <w:pPr>
        <w:pStyle w:val="Prrafodelista"/>
        <w:numPr>
          <w:ilvl w:val="0"/>
          <w:numId w:val="88"/>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Aplicación extemporánea EGEL. …………………</w:t>
      </w:r>
      <w:r w:rsidR="00D67427"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w:t>
      </w:r>
      <w:r w:rsidR="00D109D0" w:rsidRPr="007641A9">
        <w:rPr>
          <w:rFonts w:ascii="Century Gothic" w:eastAsia="Yu Gothic UI Light" w:hAnsi="Century Gothic" w:cs="Arial"/>
          <w:b/>
          <w:bCs/>
          <w:sz w:val="24"/>
          <w:szCs w:val="24"/>
        </w:rPr>
        <w:t>…</w:t>
      </w:r>
      <w:r w:rsid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….16.5317 UMAs</w:t>
      </w:r>
    </w:p>
    <w:p w14:paraId="6D9537D3" w14:textId="77777777" w:rsidR="00D109D0" w:rsidRDefault="00D109D0" w:rsidP="002077F5">
      <w:pPr>
        <w:spacing w:line="360" w:lineRule="auto"/>
        <w:jc w:val="both"/>
        <w:rPr>
          <w:rFonts w:ascii="Century Gothic" w:hAnsi="Century Gothic" w:cs="Arial"/>
          <w:b/>
          <w:bCs/>
          <w:lang w:val="es-MX" w:eastAsia="es-MX"/>
        </w:rPr>
      </w:pPr>
    </w:p>
    <w:p w14:paraId="590A5AF9" w14:textId="77777777"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245.</w:t>
      </w:r>
      <w:r w:rsidRPr="00186B92">
        <w:rPr>
          <w:rFonts w:ascii="Century Gothic" w:hAnsi="Century Gothic" w:cs="Arial"/>
          <w:lang w:val="es-MX" w:eastAsia="es-MX"/>
        </w:rPr>
        <w:t xml:space="preserve"> Por los servicios prestados por el Instituto </w:t>
      </w:r>
      <w:r w:rsidRPr="00186B92">
        <w:rPr>
          <w:rFonts w:ascii="Century Gothic" w:hAnsi="Century Gothic" w:cs="Arial"/>
          <w:b/>
          <w:bCs/>
          <w:lang w:val="es-MX" w:eastAsia="es-MX"/>
        </w:rPr>
        <w:t>de Atención Temprana y</w:t>
      </w:r>
      <w:r w:rsidRPr="00186B92">
        <w:rPr>
          <w:rFonts w:ascii="Century Gothic" w:hAnsi="Century Gothic" w:cs="Arial"/>
          <w:lang w:val="es-MX" w:eastAsia="es-MX"/>
        </w:rPr>
        <w:t xml:space="preserve"> Justicia Alternativa, se pagarán los derechos conforme a las siguientes cuotas: </w:t>
      </w:r>
    </w:p>
    <w:p w14:paraId="7D50FA44" w14:textId="77777777" w:rsidR="008D5189" w:rsidRPr="00186B92" w:rsidRDefault="008D5189" w:rsidP="002077F5">
      <w:pPr>
        <w:spacing w:line="360" w:lineRule="auto"/>
        <w:jc w:val="both"/>
        <w:rPr>
          <w:rFonts w:ascii="Century Gothic" w:hAnsi="Century Gothic" w:cs="Arial"/>
          <w:lang w:val="es-MX" w:eastAsia="es-MX"/>
        </w:rPr>
      </w:pPr>
    </w:p>
    <w:p w14:paraId="017B6980" w14:textId="77777777" w:rsidR="007641A9" w:rsidRPr="007641A9" w:rsidRDefault="007641A9" w:rsidP="0046438E">
      <w:pPr>
        <w:pStyle w:val="Prrafodelista"/>
        <w:numPr>
          <w:ilvl w:val="0"/>
          <w:numId w:val="89"/>
        </w:numPr>
        <w:spacing w:line="360" w:lineRule="auto"/>
        <w:ind w:left="851" w:hanging="284"/>
        <w:jc w:val="both"/>
        <w:rPr>
          <w:rFonts w:ascii="Century Gothic" w:eastAsia="Yu Gothic UI Light" w:hAnsi="Century Gothic" w:cs="Arial"/>
        </w:rPr>
      </w:pPr>
      <w:r w:rsidRPr="007641A9">
        <w:rPr>
          <w:rFonts w:ascii="Century Gothic" w:hAnsi="Century Gothic" w:cs="Arial"/>
          <w:lang w:eastAsia="es-MX"/>
        </w:rPr>
        <w:t xml:space="preserve"> y II. …</w:t>
      </w:r>
    </w:p>
    <w:p w14:paraId="4F9D0AB9" w14:textId="77777777" w:rsidR="007641A9" w:rsidRPr="007641A9" w:rsidRDefault="007641A9" w:rsidP="007641A9">
      <w:pPr>
        <w:pStyle w:val="Prrafodelista"/>
        <w:spacing w:line="360" w:lineRule="auto"/>
        <w:ind w:left="1134"/>
        <w:jc w:val="both"/>
        <w:rPr>
          <w:rFonts w:ascii="Century Gothic" w:eastAsia="Yu Gothic UI Light" w:hAnsi="Century Gothic" w:cs="Arial"/>
        </w:rPr>
      </w:pPr>
    </w:p>
    <w:p w14:paraId="41F91C86" w14:textId="77777777" w:rsidR="007641A9" w:rsidRPr="007641A9" w:rsidRDefault="007641A9" w:rsidP="0046438E">
      <w:pPr>
        <w:pStyle w:val="Prrafodelista"/>
        <w:numPr>
          <w:ilvl w:val="0"/>
          <w:numId w:val="90"/>
        </w:numPr>
        <w:spacing w:line="360" w:lineRule="auto"/>
        <w:ind w:left="993" w:hanging="426"/>
        <w:jc w:val="both"/>
        <w:rPr>
          <w:rFonts w:ascii="Century Gothic" w:eastAsia="Yu Gothic UI Light" w:hAnsi="Century Gothic" w:cs="Arial"/>
        </w:rPr>
      </w:pPr>
      <w:r w:rsidRPr="007641A9">
        <w:rPr>
          <w:rFonts w:ascii="Century Gothic" w:eastAsia="Yu Gothic UI Light" w:hAnsi="Century Gothic" w:cs="Arial"/>
          <w:b/>
          <w:bCs/>
        </w:rPr>
        <w:t>Se deroga.</w:t>
      </w:r>
    </w:p>
    <w:p w14:paraId="0318CD1A" w14:textId="77777777" w:rsidR="007641A9" w:rsidRPr="007641A9" w:rsidRDefault="007641A9" w:rsidP="007641A9">
      <w:pPr>
        <w:pStyle w:val="Prrafodelista"/>
        <w:spacing w:line="360" w:lineRule="auto"/>
        <w:ind w:left="993"/>
        <w:jc w:val="both"/>
        <w:rPr>
          <w:rFonts w:ascii="Century Gothic" w:eastAsia="Yu Gothic UI Light" w:hAnsi="Century Gothic" w:cs="Arial"/>
        </w:rPr>
      </w:pPr>
    </w:p>
    <w:p w14:paraId="32FECF14" w14:textId="77777777" w:rsidR="007641A9" w:rsidRPr="007641A9" w:rsidRDefault="008D5189" w:rsidP="0046438E">
      <w:pPr>
        <w:pStyle w:val="Prrafodelista"/>
        <w:numPr>
          <w:ilvl w:val="0"/>
          <w:numId w:val="90"/>
        </w:numPr>
        <w:spacing w:line="360" w:lineRule="auto"/>
        <w:ind w:left="993" w:hanging="426"/>
        <w:jc w:val="both"/>
        <w:rPr>
          <w:rFonts w:ascii="Century Gothic" w:eastAsia="Yu Gothic UI Light" w:hAnsi="Century Gothic" w:cs="Arial"/>
        </w:rPr>
      </w:pPr>
      <w:r w:rsidRPr="007641A9">
        <w:rPr>
          <w:rFonts w:ascii="Century Gothic" w:eastAsia="Yu Gothic UI Light" w:hAnsi="Century Gothic" w:cs="Arial"/>
        </w:rPr>
        <w:t xml:space="preserve">a  VI </w:t>
      </w:r>
      <w:r w:rsidR="00D67427" w:rsidRPr="007641A9">
        <w:rPr>
          <w:rFonts w:ascii="Century Gothic" w:eastAsia="Yu Gothic UI Light" w:hAnsi="Century Gothic" w:cs="Arial"/>
          <w:b/>
          <w:bCs/>
        </w:rPr>
        <w:t>…</w:t>
      </w:r>
    </w:p>
    <w:p w14:paraId="632022A9" w14:textId="77777777" w:rsidR="007641A9" w:rsidRPr="007641A9" w:rsidRDefault="007641A9" w:rsidP="007641A9">
      <w:pPr>
        <w:pStyle w:val="Prrafodelista"/>
        <w:rPr>
          <w:rFonts w:ascii="Century Gothic" w:eastAsia="Yu Gothic UI Light" w:hAnsi="Century Gothic" w:cs="Arial"/>
          <w:b/>
          <w:bCs/>
        </w:rPr>
      </w:pPr>
    </w:p>
    <w:p w14:paraId="72263393" w14:textId="0864CAA9" w:rsidR="007641A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Curso, taller, seminario de</w:t>
      </w:r>
      <w:r w:rsidR="007641A9">
        <w:rPr>
          <w:rFonts w:ascii="Century Gothic" w:eastAsia="Yu Gothic UI Light" w:hAnsi="Century Gothic" w:cs="Arial"/>
          <w:b/>
          <w:bCs/>
          <w:sz w:val="24"/>
          <w:szCs w:val="24"/>
        </w:rPr>
        <w:t xml:space="preserve"> 20 a 30 horas, por persona...</w:t>
      </w:r>
      <w:r w:rsidR="007641A9"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46.0500 UMAs</w:t>
      </w:r>
    </w:p>
    <w:p w14:paraId="09089371" w14:textId="77777777" w:rsidR="007641A9" w:rsidRPr="007641A9" w:rsidRDefault="007641A9" w:rsidP="007641A9">
      <w:pPr>
        <w:pStyle w:val="Prrafodelista"/>
        <w:spacing w:line="360" w:lineRule="auto"/>
        <w:ind w:left="993"/>
        <w:jc w:val="both"/>
        <w:rPr>
          <w:rFonts w:ascii="Century Gothic" w:eastAsia="Yu Gothic UI Light" w:hAnsi="Century Gothic" w:cs="Arial"/>
          <w:sz w:val="24"/>
          <w:szCs w:val="24"/>
        </w:rPr>
      </w:pPr>
    </w:p>
    <w:p w14:paraId="765B5342" w14:textId="26622F5E" w:rsidR="007641A9" w:rsidRPr="007641A9" w:rsidRDefault="008D5189" w:rsidP="0046438E">
      <w:pPr>
        <w:pStyle w:val="Prrafodelista"/>
        <w:numPr>
          <w:ilvl w:val="0"/>
          <w:numId w:val="91"/>
        </w:numPr>
        <w:spacing w:line="360" w:lineRule="auto"/>
        <w:ind w:left="1134" w:hanging="567"/>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 xml:space="preserve">Curso, taller, seminario de 31 a 50 horas, por persona. </w:t>
      </w:r>
      <w:r w:rsidR="001C7400" w:rsidRPr="007641A9">
        <w:rPr>
          <w:rFonts w:ascii="Century Gothic" w:eastAsia="Yu Gothic UI Light" w:hAnsi="Century Gothic" w:cs="Arial"/>
          <w:b/>
          <w:bCs/>
          <w:sz w:val="24"/>
          <w:szCs w:val="24"/>
        </w:rPr>
        <w:t>…</w:t>
      </w:r>
      <w:r w:rsidR="007641A9"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xml:space="preserve"> 64.4700 UMAs</w:t>
      </w:r>
    </w:p>
    <w:p w14:paraId="1DDEC4FB" w14:textId="77777777" w:rsidR="007641A9" w:rsidRPr="007641A9" w:rsidRDefault="007641A9" w:rsidP="007641A9">
      <w:pPr>
        <w:pStyle w:val="Prrafodelista"/>
        <w:rPr>
          <w:rFonts w:ascii="Century Gothic" w:eastAsia="Yu Gothic UI Light" w:hAnsi="Century Gothic" w:cs="Arial"/>
          <w:b/>
          <w:bCs/>
          <w:sz w:val="24"/>
          <w:szCs w:val="24"/>
        </w:rPr>
      </w:pPr>
    </w:p>
    <w:p w14:paraId="1C10CC71" w14:textId="77777777" w:rsidR="007641A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 xml:space="preserve">Curso, taller, seminario de 51 a 80 horas, por persona. </w:t>
      </w:r>
      <w:r w:rsidR="007641A9">
        <w:rPr>
          <w:rFonts w:ascii="Century Gothic" w:eastAsia="Yu Gothic UI Light" w:hAnsi="Century Gothic" w:cs="Arial"/>
          <w:b/>
          <w:bCs/>
          <w:sz w:val="24"/>
          <w:szCs w:val="24"/>
        </w:rPr>
        <w:t>..</w:t>
      </w:r>
      <w:r w:rsidR="007641A9" w:rsidRPr="007641A9">
        <w:rPr>
          <w:rFonts w:ascii="Century Gothic" w:eastAsia="Yu Gothic UI Light" w:hAnsi="Century Gothic" w:cs="Arial"/>
          <w:b/>
          <w:bCs/>
          <w:sz w:val="24"/>
          <w:szCs w:val="24"/>
        </w:rPr>
        <w:t>…</w:t>
      </w:r>
      <w:r w:rsidR="00D67427"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82.9000 UMAs</w:t>
      </w:r>
    </w:p>
    <w:p w14:paraId="0112F7D2" w14:textId="77777777" w:rsidR="007641A9" w:rsidRPr="007641A9" w:rsidRDefault="007641A9" w:rsidP="007641A9">
      <w:pPr>
        <w:pStyle w:val="Prrafodelista"/>
        <w:rPr>
          <w:rFonts w:ascii="Century Gothic" w:eastAsia="Yu Gothic UI Light" w:hAnsi="Century Gothic" w:cs="Arial"/>
          <w:b/>
          <w:bCs/>
          <w:sz w:val="24"/>
          <w:szCs w:val="24"/>
        </w:rPr>
      </w:pPr>
    </w:p>
    <w:p w14:paraId="44F526CF" w14:textId="77777777" w:rsidR="007641A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Diplomado, 120 horas, por persona. ……..…..……</w:t>
      </w:r>
      <w:r w:rsid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………...110.5300 UMAs</w:t>
      </w:r>
    </w:p>
    <w:p w14:paraId="78F4868D" w14:textId="77777777" w:rsidR="007641A9" w:rsidRPr="007641A9" w:rsidRDefault="007641A9" w:rsidP="007641A9">
      <w:pPr>
        <w:pStyle w:val="Prrafodelista"/>
        <w:rPr>
          <w:rFonts w:ascii="Century Gothic" w:eastAsia="Yu Gothic UI Light" w:hAnsi="Century Gothic" w:cs="Arial"/>
          <w:b/>
          <w:bCs/>
        </w:rPr>
      </w:pPr>
    </w:p>
    <w:p w14:paraId="0953D06B" w14:textId="322F715C" w:rsidR="008D518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rPr>
        <w:t>Diplomado 180 horas, por persona. ……..…………</w:t>
      </w:r>
      <w:r w:rsidR="007641A9">
        <w:rPr>
          <w:rFonts w:ascii="Century Gothic" w:eastAsia="Yu Gothic UI Light" w:hAnsi="Century Gothic" w:cs="Arial"/>
          <w:b/>
          <w:bCs/>
        </w:rPr>
        <w:t>………...</w:t>
      </w:r>
      <w:r w:rsidRPr="007641A9">
        <w:rPr>
          <w:rFonts w:ascii="Century Gothic" w:eastAsia="Yu Gothic UI Light" w:hAnsi="Century Gothic" w:cs="Arial"/>
          <w:b/>
          <w:bCs/>
        </w:rPr>
        <w:t>…....…..165.7900 UMAs</w:t>
      </w:r>
    </w:p>
    <w:p w14:paraId="6F6F6153" w14:textId="77777777" w:rsidR="008D5189" w:rsidRPr="00186B92" w:rsidRDefault="008D5189" w:rsidP="002077F5">
      <w:pPr>
        <w:spacing w:line="360" w:lineRule="auto"/>
        <w:ind w:left="1134" w:hanging="567"/>
        <w:contextualSpacing/>
        <w:jc w:val="both"/>
        <w:rPr>
          <w:rFonts w:ascii="Century Gothic" w:eastAsia="Yu Gothic UI Light" w:hAnsi="Century Gothic" w:cs="Arial"/>
          <w:lang w:val="es-MX" w:eastAsia="en-US"/>
        </w:rPr>
      </w:pPr>
    </w:p>
    <w:p w14:paraId="5000054A" w14:textId="6D1D6986"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246.</w:t>
      </w:r>
      <w:r w:rsidRPr="00186B92">
        <w:rPr>
          <w:rFonts w:ascii="Century Gothic" w:hAnsi="Century Gothic" w:cs="Arial"/>
          <w:lang w:val="es-MX" w:eastAsia="es-MX"/>
        </w:rPr>
        <w:t xml:space="preserve"> </w:t>
      </w:r>
      <w:r w:rsidR="007641A9">
        <w:rPr>
          <w:rFonts w:ascii="Century Gothic" w:hAnsi="Century Gothic" w:cs="Arial"/>
          <w:lang w:val="es-MX" w:eastAsia="es-MX"/>
        </w:rPr>
        <w:t>…</w:t>
      </w:r>
    </w:p>
    <w:p w14:paraId="2BD7B9DB" w14:textId="77777777" w:rsidR="008D5189" w:rsidRPr="00186B92" w:rsidRDefault="008D5189" w:rsidP="002077F5">
      <w:pPr>
        <w:spacing w:line="360" w:lineRule="auto"/>
        <w:jc w:val="both"/>
        <w:rPr>
          <w:rFonts w:ascii="Century Gothic" w:hAnsi="Century Gothic" w:cs="Arial"/>
          <w:lang w:val="es-MX" w:eastAsia="es-MX"/>
        </w:rPr>
      </w:pPr>
    </w:p>
    <w:p w14:paraId="35201F61" w14:textId="2FAB8490" w:rsidR="007641A9" w:rsidRPr="007641A9" w:rsidRDefault="008D5189" w:rsidP="0046438E">
      <w:pPr>
        <w:pStyle w:val="Prrafodelista"/>
        <w:numPr>
          <w:ilvl w:val="0"/>
          <w:numId w:val="92"/>
        </w:numPr>
        <w:spacing w:line="360" w:lineRule="auto"/>
        <w:ind w:left="851" w:hanging="284"/>
        <w:jc w:val="both"/>
        <w:rPr>
          <w:rFonts w:ascii="Century Gothic" w:hAnsi="Century Gothic" w:cs="Arial"/>
          <w:sz w:val="24"/>
          <w:szCs w:val="24"/>
          <w:lang w:eastAsia="es-MX"/>
        </w:rPr>
      </w:pPr>
      <w:r w:rsidRPr="007641A9">
        <w:rPr>
          <w:rFonts w:ascii="Century Gothic" w:hAnsi="Century Gothic" w:cs="Arial"/>
          <w:b/>
          <w:bCs/>
          <w:sz w:val="24"/>
          <w:szCs w:val="24"/>
          <w:lang w:eastAsia="es-MX"/>
        </w:rPr>
        <w:t>Costo de participación para las licitaciones públicas</w:t>
      </w:r>
      <w:r w:rsidRPr="007641A9">
        <w:rPr>
          <w:rFonts w:ascii="Century Gothic" w:hAnsi="Century Gothic" w:cs="Arial"/>
          <w:sz w:val="24"/>
          <w:szCs w:val="24"/>
          <w:lang w:eastAsia="es-MX"/>
        </w:rPr>
        <w:t>. …</w:t>
      </w:r>
      <w:r w:rsidR="007641A9" w:rsidRPr="007641A9">
        <w:rPr>
          <w:rFonts w:ascii="Century Gothic" w:hAnsi="Century Gothic" w:cs="Arial"/>
          <w:sz w:val="24"/>
          <w:szCs w:val="24"/>
          <w:lang w:eastAsia="es-MX"/>
        </w:rPr>
        <w:t>….</w:t>
      </w:r>
      <w:r w:rsidR="00D67427" w:rsidRPr="007641A9">
        <w:rPr>
          <w:rFonts w:ascii="Century Gothic" w:hAnsi="Century Gothic" w:cs="Arial"/>
          <w:sz w:val="24"/>
          <w:szCs w:val="24"/>
          <w:lang w:eastAsia="es-MX"/>
        </w:rPr>
        <w:t>.</w:t>
      </w:r>
      <w:r w:rsidRPr="007641A9">
        <w:rPr>
          <w:rFonts w:ascii="Century Gothic" w:hAnsi="Century Gothic" w:cs="Arial"/>
          <w:sz w:val="24"/>
          <w:szCs w:val="24"/>
          <w:lang w:eastAsia="es-MX"/>
        </w:rPr>
        <w:t xml:space="preserve">.  </w:t>
      </w:r>
      <w:r w:rsidRPr="007641A9">
        <w:rPr>
          <w:rFonts w:ascii="Century Gothic" w:hAnsi="Century Gothic" w:cs="Arial"/>
          <w:b/>
          <w:bCs/>
          <w:sz w:val="24"/>
          <w:szCs w:val="24"/>
          <w:lang w:eastAsia="es-MX"/>
        </w:rPr>
        <w:t>15.0000</w:t>
      </w:r>
      <w:r w:rsidRPr="007641A9">
        <w:rPr>
          <w:rFonts w:ascii="Century Gothic" w:hAnsi="Century Gothic" w:cs="Arial"/>
          <w:sz w:val="24"/>
          <w:szCs w:val="24"/>
          <w:lang w:eastAsia="es-MX"/>
        </w:rPr>
        <w:t xml:space="preserve"> UMAs</w:t>
      </w:r>
    </w:p>
    <w:p w14:paraId="10A557E7" w14:textId="77777777" w:rsidR="007641A9" w:rsidRPr="007641A9" w:rsidRDefault="007641A9" w:rsidP="007641A9">
      <w:pPr>
        <w:pStyle w:val="Prrafodelista"/>
        <w:spacing w:line="360" w:lineRule="auto"/>
        <w:ind w:left="851"/>
        <w:jc w:val="both"/>
        <w:rPr>
          <w:rFonts w:ascii="Century Gothic" w:hAnsi="Century Gothic" w:cs="Arial"/>
          <w:sz w:val="24"/>
          <w:szCs w:val="24"/>
          <w:lang w:eastAsia="es-MX"/>
        </w:rPr>
      </w:pPr>
    </w:p>
    <w:p w14:paraId="1ACCCB0D" w14:textId="77777777" w:rsidR="007641A9" w:rsidRPr="007641A9" w:rsidRDefault="008D5189" w:rsidP="0046438E">
      <w:pPr>
        <w:pStyle w:val="Prrafodelista"/>
        <w:numPr>
          <w:ilvl w:val="0"/>
          <w:numId w:val="92"/>
        </w:numPr>
        <w:spacing w:line="360" w:lineRule="auto"/>
        <w:ind w:left="851" w:hanging="284"/>
        <w:jc w:val="both"/>
        <w:rPr>
          <w:rFonts w:ascii="Century Gothic" w:hAnsi="Century Gothic" w:cs="Arial"/>
          <w:sz w:val="24"/>
          <w:szCs w:val="24"/>
          <w:lang w:eastAsia="es-MX"/>
        </w:rPr>
      </w:pPr>
      <w:r w:rsidRPr="007641A9">
        <w:rPr>
          <w:rFonts w:ascii="Century Gothic" w:eastAsia="Calibri" w:hAnsi="Century Gothic" w:cs="Arial"/>
          <w:sz w:val="24"/>
          <w:szCs w:val="24"/>
        </w:rPr>
        <w:t xml:space="preserve">Expedición de documento de manera digital </w:t>
      </w:r>
      <w:r w:rsidRPr="007641A9">
        <w:rPr>
          <w:rFonts w:ascii="Century Gothic" w:eastAsia="Calibri" w:hAnsi="Century Gothic" w:cs="Arial"/>
          <w:bCs/>
          <w:sz w:val="24"/>
          <w:szCs w:val="24"/>
        </w:rPr>
        <w:t>en disco compacto o grabable (CD-R), disco DVD grabable (DVD+R) o en cualquier otro medio magnético, electrónico para almacen</w:t>
      </w:r>
      <w:r w:rsidR="00D67427" w:rsidRPr="007641A9">
        <w:rPr>
          <w:rFonts w:ascii="Century Gothic" w:eastAsia="Calibri" w:hAnsi="Century Gothic" w:cs="Arial"/>
          <w:bCs/>
          <w:sz w:val="24"/>
          <w:szCs w:val="24"/>
        </w:rPr>
        <w:t>ar i</w:t>
      </w:r>
      <w:r w:rsidR="007641A9" w:rsidRPr="007641A9">
        <w:rPr>
          <w:rFonts w:ascii="Century Gothic" w:eastAsia="Calibri" w:hAnsi="Century Gothic" w:cs="Arial"/>
          <w:bCs/>
          <w:sz w:val="24"/>
          <w:szCs w:val="24"/>
        </w:rPr>
        <w:t>nfor</w:t>
      </w:r>
      <w:r w:rsidR="007641A9">
        <w:rPr>
          <w:rFonts w:ascii="Century Gothic" w:eastAsia="Calibri" w:hAnsi="Century Gothic" w:cs="Arial"/>
          <w:bCs/>
          <w:sz w:val="24"/>
          <w:szCs w:val="24"/>
        </w:rPr>
        <w:t>mación…</w:t>
      </w:r>
      <w:r w:rsidR="007641A9" w:rsidRPr="007641A9">
        <w:rPr>
          <w:rFonts w:ascii="Century Gothic" w:eastAsia="Calibri" w:hAnsi="Century Gothic" w:cs="Arial"/>
          <w:bCs/>
          <w:sz w:val="24"/>
          <w:szCs w:val="24"/>
        </w:rPr>
        <w:t>…….</w:t>
      </w:r>
      <w:r w:rsidR="00D67427" w:rsidRPr="007641A9">
        <w:rPr>
          <w:rFonts w:ascii="Century Gothic" w:eastAsia="Calibri" w:hAnsi="Century Gothic" w:cs="Arial"/>
          <w:bCs/>
          <w:sz w:val="24"/>
          <w:szCs w:val="24"/>
        </w:rPr>
        <w:t>..</w:t>
      </w:r>
      <w:r w:rsidRPr="007641A9">
        <w:rPr>
          <w:rFonts w:ascii="Century Gothic" w:eastAsia="Calibri" w:hAnsi="Century Gothic" w:cs="Arial"/>
          <w:b/>
          <w:sz w:val="24"/>
          <w:szCs w:val="24"/>
        </w:rPr>
        <w:t>0.1842 UMAs</w:t>
      </w:r>
    </w:p>
    <w:p w14:paraId="517DDB9E" w14:textId="77777777" w:rsidR="007641A9" w:rsidRPr="007641A9" w:rsidRDefault="007641A9" w:rsidP="007641A9">
      <w:pPr>
        <w:pStyle w:val="Prrafodelista"/>
        <w:rPr>
          <w:rFonts w:ascii="Century Gothic" w:eastAsia="Calibri" w:hAnsi="Century Gothic" w:cs="Arial"/>
          <w:sz w:val="24"/>
          <w:szCs w:val="24"/>
        </w:rPr>
      </w:pPr>
    </w:p>
    <w:p w14:paraId="3ECF4B9A" w14:textId="132223B8" w:rsidR="008D5189" w:rsidRPr="007641A9" w:rsidRDefault="008D5189" w:rsidP="0046438E">
      <w:pPr>
        <w:pStyle w:val="Prrafodelista"/>
        <w:numPr>
          <w:ilvl w:val="0"/>
          <w:numId w:val="92"/>
        </w:numPr>
        <w:spacing w:line="360" w:lineRule="auto"/>
        <w:ind w:left="851" w:hanging="284"/>
        <w:jc w:val="both"/>
        <w:rPr>
          <w:rFonts w:ascii="Century Gothic" w:hAnsi="Century Gothic" w:cs="Arial"/>
          <w:sz w:val="24"/>
          <w:szCs w:val="24"/>
          <w:lang w:eastAsia="es-MX"/>
        </w:rPr>
      </w:pPr>
      <w:r w:rsidRPr="007641A9">
        <w:rPr>
          <w:rFonts w:ascii="Century Gothic" w:eastAsia="Calibri" w:hAnsi="Century Gothic" w:cs="Arial"/>
          <w:sz w:val="24"/>
          <w:szCs w:val="24"/>
        </w:rPr>
        <w:t>Copias simples e impresiones en blanco y negro (</w:t>
      </w:r>
      <w:r w:rsidRPr="007641A9">
        <w:rPr>
          <w:rFonts w:ascii="Century Gothic" w:eastAsia="Calibri" w:hAnsi="Century Gothic" w:cs="Arial"/>
          <w:b/>
          <w:bCs/>
          <w:sz w:val="24"/>
          <w:szCs w:val="24"/>
        </w:rPr>
        <w:t>carta u oficio</w:t>
      </w:r>
      <w:r w:rsidRPr="007641A9">
        <w:rPr>
          <w:rFonts w:ascii="Century Gothic" w:eastAsia="Calibri" w:hAnsi="Century Gothic" w:cs="Arial"/>
          <w:sz w:val="24"/>
          <w:szCs w:val="24"/>
        </w:rPr>
        <w:t xml:space="preserve">), </w:t>
      </w:r>
      <w:r w:rsidR="009F4184" w:rsidRPr="007641A9">
        <w:rPr>
          <w:rFonts w:ascii="Century Gothic" w:eastAsia="Calibri" w:hAnsi="Century Gothic" w:cs="Arial"/>
          <w:b/>
          <w:bCs/>
          <w:sz w:val="24"/>
          <w:szCs w:val="24"/>
        </w:rPr>
        <w:t xml:space="preserve">por </w:t>
      </w:r>
      <w:r w:rsidRPr="007641A9">
        <w:rPr>
          <w:rFonts w:ascii="Century Gothic" w:eastAsia="Calibri" w:hAnsi="Century Gothic" w:cs="Arial"/>
          <w:b/>
          <w:bCs/>
          <w:sz w:val="24"/>
          <w:szCs w:val="24"/>
        </w:rPr>
        <w:t>cada lado</w:t>
      </w:r>
      <w:r w:rsidR="00D67427" w:rsidRPr="007641A9">
        <w:rPr>
          <w:rFonts w:ascii="Century Gothic" w:eastAsia="Calibri" w:hAnsi="Century Gothic" w:cs="Arial"/>
          <w:sz w:val="24"/>
          <w:szCs w:val="24"/>
        </w:rPr>
        <w:t>. …………….</w:t>
      </w:r>
      <w:r w:rsidRPr="007641A9">
        <w:rPr>
          <w:rFonts w:ascii="Century Gothic" w:eastAsia="Calibri" w:hAnsi="Century Gothic" w:cs="Arial"/>
          <w:sz w:val="24"/>
          <w:szCs w:val="24"/>
        </w:rPr>
        <w:t>…………………………</w:t>
      </w:r>
      <w:r w:rsidR="009F4184" w:rsidRPr="007641A9">
        <w:rPr>
          <w:rFonts w:ascii="Century Gothic" w:eastAsia="Calibri" w:hAnsi="Century Gothic" w:cs="Arial"/>
          <w:sz w:val="24"/>
          <w:szCs w:val="24"/>
        </w:rPr>
        <w:t>………</w:t>
      </w:r>
      <w:r w:rsidRPr="007641A9">
        <w:rPr>
          <w:rFonts w:ascii="Century Gothic" w:eastAsia="Calibri" w:hAnsi="Century Gothic" w:cs="Arial"/>
          <w:sz w:val="24"/>
          <w:szCs w:val="24"/>
        </w:rPr>
        <w:t>…</w:t>
      </w:r>
      <w:r w:rsidR="007641A9">
        <w:rPr>
          <w:rFonts w:ascii="Century Gothic" w:eastAsia="Calibri" w:hAnsi="Century Gothic" w:cs="Arial"/>
          <w:sz w:val="24"/>
          <w:szCs w:val="24"/>
        </w:rPr>
        <w:t>…</w:t>
      </w:r>
      <w:r w:rsidRPr="007641A9">
        <w:rPr>
          <w:rFonts w:ascii="Century Gothic" w:eastAsia="Calibri" w:hAnsi="Century Gothic" w:cs="Arial"/>
          <w:sz w:val="24"/>
          <w:szCs w:val="24"/>
        </w:rPr>
        <w:t xml:space="preserve">…………........ </w:t>
      </w:r>
      <w:r w:rsidRPr="007641A9">
        <w:rPr>
          <w:rFonts w:ascii="Century Gothic" w:eastAsia="Calibri" w:hAnsi="Century Gothic" w:cs="Arial"/>
          <w:bCs/>
          <w:sz w:val="24"/>
          <w:szCs w:val="24"/>
        </w:rPr>
        <w:t>0.0041</w:t>
      </w:r>
      <w:r w:rsidRPr="007641A9">
        <w:rPr>
          <w:rFonts w:ascii="Century Gothic" w:eastAsia="Calibri" w:hAnsi="Century Gothic" w:cs="Arial"/>
          <w:sz w:val="24"/>
          <w:szCs w:val="24"/>
        </w:rPr>
        <w:t xml:space="preserve"> UMAs</w:t>
      </w:r>
    </w:p>
    <w:p w14:paraId="4A4475A5" w14:textId="77777777" w:rsidR="007641A9" w:rsidRPr="007641A9" w:rsidRDefault="007641A9" w:rsidP="007641A9">
      <w:pPr>
        <w:pStyle w:val="Prrafodelista"/>
        <w:rPr>
          <w:rFonts w:ascii="Century Gothic" w:hAnsi="Century Gothic" w:cs="Arial"/>
          <w:sz w:val="24"/>
          <w:szCs w:val="24"/>
          <w:lang w:eastAsia="es-MX"/>
        </w:rPr>
      </w:pPr>
    </w:p>
    <w:p w14:paraId="1FC100B2" w14:textId="5FEB6173" w:rsidR="007641A9" w:rsidRPr="007641A9" w:rsidRDefault="007641A9" w:rsidP="0046438E">
      <w:pPr>
        <w:pStyle w:val="Prrafodelista"/>
        <w:numPr>
          <w:ilvl w:val="0"/>
          <w:numId w:val="92"/>
        </w:numPr>
        <w:spacing w:line="360" w:lineRule="auto"/>
        <w:ind w:left="993" w:hanging="426"/>
        <w:jc w:val="both"/>
        <w:rPr>
          <w:rFonts w:ascii="Century Gothic" w:hAnsi="Century Gothic" w:cs="Arial"/>
          <w:sz w:val="24"/>
          <w:szCs w:val="24"/>
          <w:lang w:eastAsia="es-MX"/>
        </w:rPr>
      </w:pPr>
      <w:r>
        <w:rPr>
          <w:rFonts w:ascii="Century Gothic" w:hAnsi="Century Gothic" w:cs="Arial"/>
          <w:sz w:val="24"/>
          <w:szCs w:val="24"/>
          <w:lang w:eastAsia="es-MX"/>
        </w:rPr>
        <w:t>y V. …</w:t>
      </w:r>
    </w:p>
    <w:p w14:paraId="31941C27" w14:textId="77777777" w:rsidR="008D5189" w:rsidRPr="00186B92" w:rsidRDefault="008D5189" w:rsidP="002077F5">
      <w:pPr>
        <w:spacing w:line="360" w:lineRule="auto"/>
        <w:jc w:val="both"/>
        <w:rPr>
          <w:rFonts w:ascii="Century Gothic" w:hAnsi="Century Gothic" w:cs="Arial"/>
          <w:lang w:val="es-MX" w:eastAsia="es-MX"/>
        </w:rPr>
      </w:pPr>
    </w:p>
    <w:p w14:paraId="29476070" w14:textId="77777777" w:rsidR="00B462CC" w:rsidRDefault="008D5189" w:rsidP="00B462CC">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247.</w:t>
      </w:r>
      <w:r w:rsidRPr="00186B92">
        <w:rPr>
          <w:rFonts w:ascii="Century Gothic" w:hAnsi="Century Gothic" w:cs="Arial"/>
          <w:lang w:val="es-MX" w:eastAsia="es-MX"/>
        </w:rPr>
        <w:t xml:space="preserve"> </w:t>
      </w:r>
      <w:r w:rsidR="00B462CC">
        <w:rPr>
          <w:rFonts w:ascii="Century Gothic" w:hAnsi="Century Gothic" w:cs="Arial"/>
          <w:lang w:val="es-MX" w:eastAsia="es-MX"/>
        </w:rPr>
        <w:t xml:space="preserve">… </w:t>
      </w:r>
    </w:p>
    <w:p w14:paraId="1403DBED" w14:textId="77777777" w:rsidR="00B462CC" w:rsidRDefault="00B462CC" w:rsidP="00B462CC">
      <w:pPr>
        <w:spacing w:line="360" w:lineRule="auto"/>
        <w:jc w:val="both"/>
        <w:rPr>
          <w:rFonts w:ascii="Century Gothic" w:hAnsi="Century Gothic" w:cs="Arial"/>
          <w:lang w:val="es-MX" w:eastAsia="es-MX"/>
        </w:rPr>
      </w:pPr>
    </w:p>
    <w:p w14:paraId="5C4C35C7" w14:textId="31BBD33E" w:rsidR="00B462CC" w:rsidRDefault="008D5189" w:rsidP="0046438E">
      <w:pPr>
        <w:pStyle w:val="Prrafodelista"/>
        <w:numPr>
          <w:ilvl w:val="0"/>
          <w:numId w:val="93"/>
        </w:numPr>
        <w:spacing w:line="360" w:lineRule="auto"/>
        <w:ind w:left="709" w:hanging="349"/>
        <w:jc w:val="both"/>
        <w:rPr>
          <w:rFonts w:ascii="Century Gothic" w:hAnsi="Century Gothic" w:cs="Arial"/>
          <w:lang w:eastAsia="es-MX"/>
        </w:rPr>
      </w:pPr>
      <w:r w:rsidRPr="00B462CC">
        <w:rPr>
          <w:rFonts w:ascii="Century Gothic" w:hAnsi="Century Gothic" w:cs="Arial"/>
          <w:lang w:eastAsia="es-MX"/>
        </w:rPr>
        <w:t>Impresión de kardex. ………………………………………</w:t>
      </w:r>
      <w:r w:rsidR="00B462CC">
        <w:rPr>
          <w:rFonts w:ascii="Century Gothic" w:hAnsi="Century Gothic" w:cs="Arial"/>
          <w:lang w:eastAsia="es-MX"/>
        </w:rPr>
        <w:t>……………...</w:t>
      </w:r>
      <w:r w:rsidRPr="00B462CC">
        <w:rPr>
          <w:rFonts w:ascii="Century Gothic" w:hAnsi="Century Gothic" w:cs="Arial"/>
          <w:lang w:eastAsia="es-MX"/>
        </w:rPr>
        <w:t xml:space="preserve">……. </w:t>
      </w:r>
      <w:r w:rsidRPr="00B462CC">
        <w:rPr>
          <w:rFonts w:ascii="Century Gothic" w:hAnsi="Century Gothic" w:cs="Arial"/>
          <w:b/>
          <w:bCs/>
          <w:lang w:eastAsia="es-MX"/>
        </w:rPr>
        <w:t>0.4200</w:t>
      </w:r>
      <w:r w:rsidRPr="00B462CC">
        <w:rPr>
          <w:rFonts w:ascii="Century Gothic" w:hAnsi="Century Gothic" w:cs="Arial"/>
          <w:lang w:eastAsia="es-MX"/>
        </w:rPr>
        <w:t xml:space="preserve"> UMA</w:t>
      </w:r>
      <w:r w:rsidR="00B462CC">
        <w:rPr>
          <w:rFonts w:ascii="Century Gothic" w:hAnsi="Century Gothic" w:cs="Arial"/>
          <w:lang w:eastAsia="es-MX"/>
        </w:rPr>
        <w:t>s</w:t>
      </w:r>
    </w:p>
    <w:p w14:paraId="3CC6F1AB" w14:textId="77777777" w:rsidR="00B462CC" w:rsidRDefault="00B462CC" w:rsidP="00B462CC">
      <w:pPr>
        <w:pStyle w:val="Prrafodelista"/>
        <w:spacing w:line="360" w:lineRule="auto"/>
        <w:ind w:left="709"/>
        <w:jc w:val="both"/>
        <w:rPr>
          <w:rFonts w:ascii="Century Gothic" w:hAnsi="Century Gothic" w:cs="Arial"/>
          <w:lang w:eastAsia="es-MX"/>
        </w:rPr>
      </w:pPr>
    </w:p>
    <w:p w14:paraId="047CA4B2" w14:textId="0B780CF2" w:rsidR="00B462CC" w:rsidRPr="00B462CC" w:rsidRDefault="00B462CC" w:rsidP="0046438E">
      <w:pPr>
        <w:pStyle w:val="Prrafodelista"/>
        <w:numPr>
          <w:ilvl w:val="0"/>
          <w:numId w:val="93"/>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20BD44EB" w14:textId="0153071A" w:rsidR="008D5189"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Artículo 252.</w:t>
      </w:r>
      <w:r w:rsidRPr="00186B92">
        <w:rPr>
          <w:rFonts w:ascii="Century Gothic" w:eastAsia="Yu Gothic UI Light" w:hAnsi="Century Gothic" w:cs="Arial"/>
        </w:rPr>
        <w:t xml:space="preserve"> </w:t>
      </w:r>
      <w:r w:rsidR="007B2749">
        <w:rPr>
          <w:rFonts w:ascii="Century Gothic" w:eastAsia="Yu Gothic UI Light" w:hAnsi="Century Gothic" w:cs="Arial"/>
        </w:rPr>
        <w:t>…</w:t>
      </w:r>
      <w:r w:rsidRPr="00186B92">
        <w:rPr>
          <w:rFonts w:ascii="Century Gothic" w:eastAsia="Yu Gothic UI Light" w:hAnsi="Century Gothic" w:cs="Arial"/>
        </w:rPr>
        <w:t xml:space="preserve"> </w:t>
      </w:r>
    </w:p>
    <w:p w14:paraId="6944160F" w14:textId="77777777" w:rsidR="007B2749" w:rsidRPr="007B2749" w:rsidRDefault="007B2749" w:rsidP="002077F5">
      <w:pPr>
        <w:spacing w:line="360" w:lineRule="auto"/>
        <w:contextualSpacing/>
        <w:jc w:val="both"/>
        <w:rPr>
          <w:rFonts w:ascii="Century Gothic" w:eastAsia="Yu Gothic UI Light" w:hAnsi="Century Gothic" w:cs="Arial"/>
          <w:sz w:val="28"/>
        </w:rPr>
      </w:pPr>
    </w:p>
    <w:p w14:paraId="740F1E54" w14:textId="58784F9A" w:rsidR="007B2749" w:rsidRPr="007B2749" w:rsidRDefault="007B2749" w:rsidP="0046438E">
      <w:pPr>
        <w:pStyle w:val="Prrafodelista"/>
        <w:numPr>
          <w:ilvl w:val="0"/>
          <w:numId w:val="94"/>
        </w:numPr>
        <w:spacing w:line="360" w:lineRule="auto"/>
        <w:ind w:left="567" w:hanging="207"/>
        <w:jc w:val="both"/>
        <w:rPr>
          <w:rFonts w:ascii="Century Gothic" w:eastAsia="Yu Gothic UI Light" w:hAnsi="Century Gothic" w:cs="Arial"/>
          <w:sz w:val="24"/>
        </w:rPr>
      </w:pPr>
      <w:r w:rsidRPr="007B2749">
        <w:rPr>
          <w:rFonts w:ascii="Century Gothic" w:eastAsia="Yu Gothic UI Light" w:hAnsi="Century Gothic" w:cs="Arial"/>
          <w:sz w:val="24"/>
        </w:rPr>
        <w:t>a XIX. …</w:t>
      </w:r>
    </w:p>
    <w:p w14:paraId="593267E2" w14:textId="77777777" w:rsidR="007B2749" w:rsidRDefault="007B2749" w:rsidP="007B2749">
      <w:pPr>
        <w:pStyle w:val="Prrafodelista"/>
        <w:spacing w:line="360" w:lineRule="auto"/>
        <w:ind w:left="567"/>
        <w:jc w:val="both"/>
        <w:rPr>
          <w:rFonts w:ascii="Century Gothic" w:eastAsia="Yu Gothic UI Light" w:hAnsi="Century Gothic" w:cs="Arial"/>
        </w:rPr>
      </w:pPr>
    </w:p>
    <w:p w14:paraId="092B3239" w14:textId="0EC102C9" w:rsidR="007B2749" w:rsidRDefault="007B2749" w:rsidP="0046438E">
      <w:pPr>
        <w:pStyle w:val="Prrafodelista"/>
        <w:numPr>
          <w:ilvl w:val="0"/>
          <w:numId w:val="95"/>
        </w:numPr>
        <w:spacing w:line="360" w:lineRule="auto"/>
        <w:ind w:left="851" w:hanging="491"/>
        <w:jc w:val="both"/>
        <w:rPr>
          <w:rFonts w:ascii="Century Gothic" w:eastAsia="Yu Gothic UI Light" w:hAnsi="Century Gothic" w:cs="Arial"/>
          <w:sz w:val="24"/>
        </w:rPr>
      </w:pPr>
      <w:r w:rsidRPr="007B2749">
        <w:rPr>
          <w:rFonts w:ascii="Century Gothic" w:eastAsia="Yu Gothic UI Light" w:hAnsi="Century Gothic" w:cs="Arial"/>
          <w:sz w:val="24"/>
        </w:rPr>
        <w:t xml:space="preserve"> Ficha licenciatura en educación y desarrollo </w:t>
      </w:r>
      <w:r w:rsidRPr="007B2749">
        <w:rPr>
          <w:rFonts w:ascii="Century Gothic" w:eastAsia="Yu Gothic UI Light" w:hAnsi="Century Gothic" w:cs="Arial"/>
          <w:b/>
          <w:bCs/>
          <w:sz w:val="24"/>
        </w:rPr>
        <w:t>comunitario</w:t>
      </w:r>
      <w:r w:rsidRPr="007B2749">
        <w:rPr>
          <w:rFonts w:ascii="Century Gothic" w:eastAsia="Yu Gothic UI Light" w:hAnsi="Century Gothic" w:cs="Arial"/>
          <w:sz w:val="24"/>
        </w:rPr>
        <w:t>.............</w:t>
      </w:r>
      <w:r>
        <w:rPr>
          <w:rFonts w:ascii="Century Gothic" w:eastAsia="Yu Gothic UI Light" w:hAnsi="Century Gothic" w:cs="Arial"/>
          <w:sz w:val="24"/>
        </w:rPr>
        <w:t>................................................................</w:t>
      </w:r>
      <w:r w:rsidRPr="007B2749">
        <w:rPr>
          <w:rFonts w:ascii="Century Gothic" w:eastAsia="Yu Gothic UI Light" w:hAnsi="Century Gothic" w:cs="Arial"/>
          <w:sz w:val="24"/>
        </w:rPr>
        <w:t>........2.4099 UMAs</w:t>
      </w:r>
    </w:p>
    <w:p w14:paraId="5189D934" w14:textId="77777777" w:rsidR="007B2749" w:rsidRPr="007B2749" w:rsidRDefault="007B2749" w:rsidP="007B2749">
      <w:pPr>
        <w:pStyle w:val="Prrafodelista"/>
        <w:spacing w:line="360" w:lineRule="auto"/>
        <w:ind w:left="851"/>
        <w:jc w:val="both"/>
        <w:rPr>
          <w:rFonts w:ascii="Century Gothic" w:eastAsia="Yu Gothic UI Light" w:hAnsi="Century Gothic" w:cs="Arial"/>
          <w:sz w:val="24"/>
        </w:rPr>
      </w:pPr>
    </w:p>
    <w:p w14:paraId="1BE44C5E" w14:textId="2F925DDC" w:rsidR="007B2749" w:rsidRPr="007B2749" w:rsidRDefault="007B2749" w:rsidP="0046438E">
      <w:pPr>
        <w:pStyle w:val="Prrafodelista"/>
        <w:numPr>
          <w:ilvl w:val="0"/>
          <w:numId w:val="95"/>
        </w:numPr>
        <w:spacing w:line="360" w:lineRule="auto"/>
        <w:ind w:left="851" w:hanging="491"/>
        <w:jc w:val="both"/>
        <w:rPr>
          <w:rFonts w:ascii="Century Gothic" w:eastAsia="Yu Gothic UI Light" w:hAnsi="Century Gothic" w:cs="Arial"/>
          <w:sz w:val="24"/>
          <w:szCs w:val="24"/>
        </w:rPr>
      </w:pPr>
      <w:r w:rsidRPr="007B2749">
        <w:rPr>
          <w:rFonts w:ascii="Century Gothic" w:eastAsia="Yu Gothic UI Light" w:hAnsi="Century Gothic" w:cs="Arial"/>
          <w:sz w:val="24"/>
          <w:szCs w:val="24"/>
        </w:rPr>
        <w:t>a XXIX. …</w:t>
      </w:r>
    </w:p>
    <w:p w14:paraId="3BA39E9C" w14:textId="77777777" w:rsidR="007B2749" w:rsidRPr="007B2749" w:rsidRDefault="007B2749" w:rsidP="007B2749">
      <w:pPr>
        <w:pStyle w:val="Prrafodelista"/>
        <w:spacing w:line="360" w:lineRule="auto"/>
        <w:ind w:left="851"/>
        <w:jc w:val="both"/>
        <w:rPr>
          <w:rFonts w:ascii="Century Gothic" w:eastAsia="Yu Gothic UI Light" w:hAnsi="Century Gothic" w:cs="Arial"/>
          <w:sz w:val="24"/>
          <w:szCs w:val="24"/>
        </w:rPr>
      </w:pPr>
    </w:p>
    <w:p w14:paraId="363D8C2E" w14:textId="4D4F6C61" w:rsidR="008D5189" w:rsidRPr="007B2749" w:rsidRDefault="007B2749" w:rsidP="0046438E">
      <w:pPr>
        <w:pStyle w:val="Prrafodelista"/>
        <w:numPr>
          <w:ilvl w:val="0"/>
          <w:numId w:val="96"/>
        </w:numPr>
        <w:spacing w:line="360" w:lineRule="auto"/>
        <w:jc w:val="both"/>
        <w:rPr>
          <w:rFonts w:ascii="Century Gothic" w:eastAsia="Yu Gothic UI Light" w:hAnsi="Century Gothic" w:cs="Arial"/>
          <w:sz w:val="24"/>
          <w:szCs w:val="24"/>
        </w:rPr>
      </w:pPr>
      <w:r w:rsidRPr="007B2749">
        <w:rPr>
          <w:rFonts w:ascii="Century Gothic" w:eastAsia="Yu Gothic UI Light" w:hAnsi="Century Gothic" w:cs="Arial"/>
          <w:b/>
          <w:sz w:val="24"/>
          <w:szCs w:val="24"/>
        </w:rPr>
        <w:t>Se deroga.</w:t>
      </w:r>
    </w:p>
    <w:p w14:paraId="70BAFDB1" w14:textId="77777777" w:rsidR="007B2749" w:rsidRPr="007B2749" w:rsidRDefault="007B2749" w:rsidP="007B2749">
      <w:pPr>
        <w:pStyle w:val="Prrafodelista"/>
        <w:spacing w:line="360" w:lineRule="auto"/>
        <w:ind w:left="1080"/>
        <w:jc w:val="both"/>
        <w:rPr>
          <w:rFonts w:ascii="Century Gothic" w:eastAsia="Yu Gothic UI Light" w:hAnsi="Century Gothic" w:cs="Arial"/>
          <w:sz w:val="24"/>
          <w:szCs w:val="24"/>
        </w:rPr>
      </w:pPr>
    </w:p>
    <w:p w14:paraId="56DC10F9" w14:textId="77777777" w:rsidR="007B2749" w:rsidRDefault="007B2749" w:rsidP="0046438E">
      <w:pPr>
        <w:pStyle w:val="Prrafodelista"/>
        <w:numPr>
          <w:ilvl w:val="0"/>
          <w:numId w:val="96"/>
        </w:numPr>
        <w:spacing w:line="360" w:lineRule="auto"/>
        <w:jc w:val="both"/>
        <w:rPr>
          <w:rFonts w:ascii="Century Gothic" w:eastAsia="Yu Gothic UI Light" w:hAnsi="Century Gothic" w:cs="Arial"/>
          <w:sz w:val="24"/>
          <w:szCs w:val="24"/>
        </w:rPr>
      </w:pPr>
      <w:r>
        <w:rPr>
          <w:rFonts w:ascii="Century Gothic" w:eastAsia="Yu Gothic UI Light" w:hAnsi="Century Gothic" w:cs="Arial"/>
          <w:sz w:val="24"/>
          <w:szCs w:val="24"/>
        </w:rPr>
        <w:t>…</w:t>
      </w:r>
    </w:p>
    <w:p w14:paraId="093D0640" w14:textId="77777777" w:rsidR="007B2749" w:rsidRPr="007B2749" w:rsidRDefault="007B2749" w:rsidP="007B2749">
      <w:pPr>
        <w:pStyle w:val="Prrafodelista"/>
        <w:rPr>
          <w:rFonts w:ascii="Century Gothic" w:eastAsia="Yu Gothic UI Light" w:hAnsi="Century Gothic" w:cs="Arial"/>
          <w:sz w:val="24"/>
          <w:szCs w:val="24"/>
        </w:rPr>
      </w:pPr>
    </w:p>
    <w:p w14:paraId="0317C7A7" w14:textId="2B77E419" w:rsidR="008D5189" w:rsidRDefault="008D5189" w:rsidP="0046438E">
      <w:pPr>
        <w:pStyle w:val="Prrafodelista"/>
        <w:numPr>
          <w:ilvl w:val="0"/>
          <w:numId w:val="96"/>
        </w:numPr>
        <w:spacing w:line="360" w:lineRule="auto"/>
        <w:jc w:val="both"/>
        <w:rPr>
          <w:rFonts w:ascii="Century Gothic" w:eastAsia="Yu Gothic UI Light" w:hAnsi="Century Gothic" w:cs="Arial"/>
          <w:sz w:val="24"/>
          <w:szCs w:val="24"/>
        </w:rPr>
      </w:pPr>
      <w:r w:rsidRPr="007B2749">
        <w:rPr>
          <w:rFonts w:ascii="Century Gothic" w:eastAsia="Yu Gothic UI Light" w:hAnsi="Century Gothic" w:cs="Arial"/>
          <w:sz w:val="24"/>
          <w:szCs w:val="24"/>
        </w:rPr>
        <w:t xml:space="preserve">Proceso de titulación de </w:t>
      </w:r>
      <w:r w:rsidRPr="007B2749">
        <w:rPr>
          <w:rFonts w:ascii="Century Gothic" w:eastAsia="Yu Gothic UI Light" w:hAnsi="Century Gothic" w:cs="Arial"/>
          <w:b/>
          <w:bCs/>
          <w:sz w:val="24"/>
          <w:szCs w:val="24"/>
        </w:rPr>
        <w:t>maestría y especialidades</w:t>
      </w:r>
      <w:r w:rsidRPr="007B2749">
        <w:rPr>
          <w:rFonts w:ascii="Century Gothic" w:eastAsia="Yu Gothic UI Light" w:hAnsi="Century Gothic" w:cs="Arial"/>
          <w:sz w:val="24"/>
          <w:szCs w:val="24"/>
        </w:rPr>
        <w:t xml:space="preserve">. </w:t>
      </w:r>
      <w:r w:rsidR="007B2749">
        <w:rPr>
          <w:rFonts w:ascii="Century Gothic" w:eastAsia="Yu Gothic UI Light" w:hAnsi="Century Gothic" w:cs="Arial"/>
          <w:sz w:val="24"/>
          <w:szCs w:val="24"/>
        </w:rPr>
        <w:t>……</w:t>
      </w:r>
      <w:r w:rsidRPr="007B2749">
        <w:rPr>
          <w:rFonts w:ascii="Century Gothic" w:eastAsia="Yu Gothic UI Light" w:hAnsi="Century Gothic" w:cs="Arial"/>
          <w:sz w:val="24"/>
          <w:szCs w:val="24"/>
        </w:rPr>
        <w:t>…14.4592 UMAs</w:t>
      </w:r>
    </w:p>
    <w:p w14:paraId="2218E6A4" w14:textId="77777777" w:rsidR="007B2749" w:rsidRPr="007B2749" w:rsidRDefault="007B2749" w:rsidP="007B2749">
      <w:pPr>
        <w:pStyle w:val="Prrafodelista"/>
        <w:rPr>
          <w:rFonts w:ascii="Century Gothic" w:eastAsia="Yu Gothic UI Light" w:hAnsi="Century Gothic" w:cs="Arial"/>
          <w:sz w:val="24"/>
          <w:szCs w:val="24"/>
        </w:rPr>
      </w:pPr>
    </w:p>
    <w:p w14:paraId="31764A9B" w14:textId="24595A9A" w:rsidR="007B2749" w:rsidRDefault="007B2749" w:rsidP="0046438E">
      <w:pPr>
        <w:pStyle w:val="Prrafodelista"/>
        <w:numPr>
          <w:ilvl w:val="0"/>
          <w:numId w:val="96"/>
        </w:numPr>
        <w:spacing w:line="360" w:lineRule="auto"/>
        <w:jc w:val="both"/>
        <w:rPr>
          <w:rFonts w:ascii="Century Gothic" w:eastAsia="Yu Gothic UI Light" w:hAnsi="Century Gothic" w:cs="Arial"/>
          <w:sz w:val="24"/>
          <w:szCs w:val="24"/>
        </w:rPr>
      </w:pPr>
      <w:r>
        <w:rPr>
          <w:rFonts w:ascii="Century Gothic" w:eastAsia="Yu Gothic UI Light" w:hAnsi="Century Gothic" w:cs="Arial"/>
          <w:sz w:val="24"/>
          <w:szCs w:val="24"/>
        </w:rPr>
        <w:t>y XXXIV. …</w:t>
      </w:r>
    </w:p>
    <w:p w14:paraId="72D4C123" w14:textId="77777777" w:rsidR="007B2749" w:rsidRPr="007B2749" w:rsidRDefault="007B2749" w:rsidP="007B2749">
      <w:pPr>
        <w:pStyle w:val="Prrafodelista"/>
        <w:rPr>
          <w:rFonts w:ascii="Century Gothic" w:eastAsia="Yu Gothic UI Light" w:hAnsi="Century Gothic" w:cs="Arial"/>
          <w:sz w:val="24"/>
          <w:szCs w:val="24"/>
        </w:rPr>
      </w:pPr>
    </w:p>
    <w:p w14:paraId="19810C85" w14:textId="70A06717" w:rsidR="007B2749" w:rsidRDefault="007B2749" w:rsidP="0046438E">
      <w:pPr>
        <w:pStyle w:val="Prrafodelista"/>
        <w:numPr>
          <w:ilvl w:val="0"/>
          <w:numId w:val="97"/>
        </w:numPr>
        <w:spacing w:line="360" w:lineRule="auto"/>
        <w:jc w:val="both"/>
        <w:rPr>
          <w:rFonts w:ascii="Century Gothic" w:eastAsia="Yu Gothic UI Light" w:hAnsi="Century Gothic" w:cs="Arial"/>
        </w:rPr>
      </w:pPr>
      <w:r w:rsidRPr="007B2749">
        <w:rPr>
          <w:rFonts w:ascii="Century Gothic" w:eastAsia="Yu Gothic UI Light" w:hAnsi="Century Gothic" w:cs="Arial"/>
        </w:rPr>
        <w:t>Taller</w:t>
      </w:r>
      <w:r w:rsidRPr="007B2749">
        <w:rPr>
          <w:rFonts w:ascii="Century Gothic" w:eastAsia="Yu Gothic UI Light" w:hAnsi="Century Gothic" w:cs="Arial"/>
          <w:b/>
          <w:bCs/>
        </w:rPr>
        <w:t>es</w:t>
      </w:r>
      <w:r w:rsidRPr="007B2749">
        <w:rPr>
          <w:rFonts w:ascii="Century Gothic" w:eastAsia="Yu Gothic UI Light" w:hAnsi="Century Gothic" w:cs="Arial"/>
        </w:rPr>
        <w:t>. ………………………………………..…………</w:t>
      </w:r>
      <w:r>
        <w:rPr>
          <w:rFonts w:ascii="Century Gothic" w:eastAsia="Yu Gothic UI Light" w:hAnsi="Century Gothic" w:cs="Arial"/>
        </w:rPr>
        <w:t>…………..</w:t>
      </w:r>
      <w:r w:rsidRPr="007B2749">
        <w:rPr>
          <w:rFonts w:ascii="Century Gothic" w:eastAsia="Yu Gothic UI Light" w:hAnsi="Century Gothic" w:cs="Arial"/>
        </w:rPr>
        <w:t>.……...17.3511 UMAs</w:t>
      </w:r>
    </w:p>
    <w:p w14:paraId="549FC92D" w14:textId="77777777" w:rsidR="007B2749" w:rsidRPr="007B2749" w:rsidRDefault="007B2749" w:rsidP="007B2749">
      <w:pPr>
        <w:pStyle w:val="Prrafodelista"/>
        <w:spacing w:line="360" w:lineRule="auto"/>
        <w:ind w:left="1080"/>
        <w:jc w:val="both"/>
        <w:rPr>
          <w:rFonts w:ascii="Century Gothic" w:eastAsia="Yu Gothic UI Light" w:hAnsi="Century Gothic" w:cs="Arial"/>
        </w:rPr>
      </w:pPr>
    </w:p>
    <w:p w14:paraId="12F597FF" w14:textId="5BC6DC39" w:rsidR="007B2749" w:rsidRP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sz w:val="24"/>
          <w:szCs w:val="24"/>
        </w:rPr>
      </w:pPr>
      <w:r w:rsidRPr="00186B92">
        <w:rPr>
          <w:rFonts w:ascii="Century Gothic" w:eastAsia="Yu Gothic UI Light" w:hAnsi="Century Gothic" w:cs="Arial"/>
        </w:rPr>
        <w:t>Diplomado</w:t>
      </w:r>
      <w:r w:rsidRPr="00186B92">
        <w:rPr>
          <w:rFonts w:ascii="Century Gothic" w:eastAsia="Yu Gothic UI Light" w:hAnsi="Century Gothic" w:cs="Arial"/>
          <w:b/>
          <w:bCs/>
        </w:rPr>
        <w:t>s</w:t>
      </w:r>
      <w:r w:rsidRPr="00186B92">
        <w:rPr>
          <w:rFonts w:ascii="Century Gothic" w:eastAsia="Yu Gothic UI Light" w:hAnsi="Century Gothic" w:cs="Arial"/>
        </w:rPr>
        <w:t>.…………………………………………….………</w:t>
      </w:r>
      <w:r>
        <w:rPr>
          <w:rFonts w:ascii="Century Gothic" w:eastAsia="Yu Gothic UI Light" w:hAnsi="Century Gothic" w:cs="Arial"/>
        </w:rPr>
        <w:t>…………..</w:t>
      </w:r>
      <w:r w:rsidRPr="00186B92">
        <w:rPr>
          <w:rFonts w:ascii="Century Gothic" w:eastAsia="Yu Gothic UI Light" w:hAnsi="Century Gothic" w:cs="Arial"/>
        </w:rPr>
        <w:t>34.7021 UMAs</w:t>
      </w:r>
    </w:p>
    <w:p w14:paraId="26D1688B" w14:textId="77777777" w:rsidR="007B2749" w:rsidRPr="007B2749" w:rsidRDefault="007B2749" w:rsidP="007B2749">
      <w:pPr>
        <w:pStyle w:val="Prrafodelista"/>
        <w:rPr>
          <w:rFonts w:ascii="Century Gothic" w:eastAsia="Yu Gothic UI Light" w:hAnsi="Century Gothic" w:cs="Arial"/>
          <w:sz w:val="24"/>
          <w:szCs w:val="24"/>
        </w:rPr>
      </w:pPr>
    </w:p>
    <w:p w14:paraId="76FB6EAA" w14:textId="65BC1E72" w:rsidR="007B2749" w:rsidRP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sz w:val="24"/>
          <w:szCs w:val="24"/>
        </w:rPr>
      </w:pPr>
      <w:r>
        <w:rPr>
          <w:rFonts w:ascii="Century Gothic" w:eastAsia="Yu Gothic UI Light" w:hAnsi="Century Gothic" w:cs="Arial"/>
          <w:b/>
          <w:sz w:val="24"/>
          <w:szCs w:val="24"/>
        </w:rPr>
        <w:t>Se deroga.</w:t>
      </w:r>
    </w:p>
    <w:p w14:paraId="0BE5294E" w14:textId="77777777" w:rsidR="007B2749" w:rsidRPr="007B2749" w:rsidRDefault="007B2749" w:rsidP="007B2749">
      <w:pPr>
        <w:pStyle w:val="Prrafodelista"/>
        <w:rPr>
          <w:rFonts w:ascii="Century Gothic" w:eastAsia="Yu Gothic UI Light" w:hAnsi="Century Gothic" w:cs="Arial"/>
          <w:sz w:val="24"/>
          <w:szCs w:val="24"/>
        </w:rPr>
      </w:pPr>
    </w:p>
    <w:p w14:paraId="7CE8D94C" w14:textId="7D94DABF" w:rsid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b/>
          <w:sz w:val="24"/>
          <w:szCs w:val="24"/>
        </w:rPr>
      </w:pPr>
      <w:r w:rsidRPr="007B2749">
        <w:rPr>
          <w:rFonts w:ascii="Century Gothic" w:eastAsia="Yu Gothic UI Light" w:hAnsi="Century Gothic" w:cs="Arial"/>
          <w:b/>
          <w:sz w:val="24"/>
          <w:szCs w:val="24"/>
        </w:rPr>
        <w:t>Se deroga</w:t>
      </w:r>
      <w:r>
        <w:rPr>
          <w:rFonts w:ascii="Century Gothic" w:eastAsia="Yu Gothic UI Light" w:hAnsi="Century Gothic" w:cs="Arial"/>
          <w:b/>
          <w:sz w:val="24"/>
          <w:szCs w:val="24"/>
        </w:rPr>
        <w:t>.</w:t>
      </w:r>
    </w:p>
    <w:p w14:paraId="494EDAD1" w14:textId="77777777" w:rsidR="007B2749" w:rsidRPr="007B2749" w:rsidRDefault="007B2749" w:rsidP="007B2749">
      <w:pPr>
        <w:pStyle w:val="Prrafodelista"/>
        <w:rPr>
          <w:rFonts w:ascii="Century Gothic" w:eastAsia="Yu Gothic UI Light" w:hAnsi="Century Gothic" w:cs="Arial"/>
          <w:b/>
          <w:sz w:val="24"/>
          <w:szCs w:val="24"/>
        </w:rPr>
      </w:pPr>
    </w:p>
    <w:p w14:paraId="5298C1C7" w14:textId="10859989" w:rsidR="007B2749" w:rsidRP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b/>
          <w:sz w:val="24"/>
          <w:szCs w:val="24"/>
        </w:rPr>
      </w:pPr>
      <w:r>
        <w:rPr>
          <w:rFonts w:ascii="Century Gothic" w:eastAsia="Yu Gothic UI Light" w:hAnsi="Century Gothic" w:cs="Arial"/>
          <w:sz w:val="24"/>
          <w:szCs w:val="24"/>
        </w:rPr>
        <w:t>a XLII. …</w:t>
      </w:r>
    </w:p>
    <w:p w14:paraId="28ECB9BB" w14:textId="77777777" w:rsidR="007B2749" w:rsidRPr="007B2749" w:rsidRDefault="007B2749" w:rsidP="007B2749">
      <w:pPr>
        <w:pStyle w:val="Prrafodelista"/>
        <w:rPr>
          <w:rFonts w:ascii="Century Gothic" w:eastAsia="Yu Gothic UI Light" w:hAnsi="Century Gothic" w:cs="Arial"/>
          <w:b/>
          <w:sz w:val="24"/>
          <w:szCs w:val="24"/>
        </w:rPr>
      </w:pPr>
    </w:p>
    <w:p w14:paraId="3251FB67" w14:textId="6568EBD4" w:rsidR="007B2749" w:rsidRDefault="007B2749" w:rsidP="0046438E">
      <w:pPr>
        <w:pStyle w:val="Prrafodelista"/>
        <w:numPr>
          <w:ilvl w:val="0"/>
          <w:numId w:val="98"/>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w:t>
      </w:r>
    </w:p>
    <w:p w14:paraId="052C1490" w14:textId="77777777" w:rsidR="007B2749" w:rsidRDefault="007B2749" w:rsidP="007B2749">
      <w:pPr>
        <w:pStyle w:val="Prrafodelista"/>
        <w:spacing w:line="360" w:lineRule="auto"/>
        <w:ind w:left="1080"/>
        <w:jc w:val="both"/>
        <w:rPr>
          <w:rFonts w:ascii="Century Gothic" w:eastAsia="Yu Gothic UI Light" w:hAnsi="Century Gothic" w:cs="Arial"/>
          <w:b/>
          <w:sz w:val="24"/>
          <w:szCs w:val="24"/>
        </w:rPr>
      </w:pPr>
    </w:p>
    <w:p w14:paraId="071D850C" w14:textId="58BA0D69" w:rsidR="007B2749" w:rsidRDefault="007B2749"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w:t>
      </w:r>
    </w:p>
    <w:p w14:paraId="34E1D0A9" w14:textId="77777777" w:rsidR="006516E3" w:rsidRDefault="006516E3" w:rsidP="006516E3">
      <w:pPr>
        <w:pStyle w:val="Prrafodelista"/>
        <w:spacing w:line="360" w:lineRule="auto"/>
        <w:ind w:left="1495"/>
        <w:jc w:val="both"/>
        <w:rPr>
          <w:rFonts w:ascii="Century Gothic" w:eastAsia="Yu Gothic UI Light" w:hAnsi="Century Gothic" w:cs="Arial"/>
          <w:b/>
          <w:sz w:val="24"/>
          <w:szCs w:val="24"/>
        </w:rPr>
      </w:pPr>
    </w:p>
    <w:p w14:paraId="645534F1" w14:textId="1AD6474A" w:rsidR="008D5189" w:rsidRDefault="007B2749"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w:t>
      </w:r>
    </w:p>
    <w:p w14:paraId="5F680702" w14:textId="77777777" w:rsidR="006516E3" w:rsidRDefault="006516E3" w:rsidP="006516E3">
      <w:pPr>
        <w:pStyle w:val="Prrafodelista"/>
        <w:spacing w:line="360" w:lineRule="auto"/>
        <w:ind w:left="1495"/>
        <w:jc w:val="both"/>
        <w:rPr>
          <w:rFonts w:ascii="Century Gothic" w:eastAsia="Yu Gothic UI Light" w:hAnsi="Century Gothic" w:cs="Arial"/>
          <w:b/>
          <w:sz w:val="24"/>
          <w:szCs w:val="24"/>
        </w:rPr>
      </w:pPr>
    </w:p>
    <w:p w14:paraId="560EC3AD" w14:textId="59BDAB1E" w:rsidR="006516E3" w:rsidRDefault="006516E3" w:rsidP="0046438E">
      <w:pPr>
        <w:pStyle w:val="Prrafodelista"/>
        <w:numPr>
          <w:ilvl w:val="0"/>
          <w:numId w:val="11"/>
        </w:numPr>
        <w:spacing w:after="0" w:line="360" w:lineRule="auto"/>
        <w:jc w:val="both"/>
        <w:rPr>
          <w:rFonts w:ascii="Century Gothic" w:eastAsia="Yu Gothic UI Light" w:hAnsi="Century Gothic" w:cs="Arial"/>
          <w:b/>
          <w:sz w:val="24"/>
          <w:szCs w:val="24"/>
        </w:rPr>
      </w:pPr>
      <w:r w:rsidRPr="006516E3">
        <w:rPr>
          <w:rFonts w:ascii="Century Gothic" w:eastAsia="Yu Gothic UI Light" w:hAnsi="Century Gothic" w:cs="Arial"/>
          <w:b/>
          <w:sz w:val="24"/>
          <w:szCs w:val="24"/>
        </w:rPr>
        <w:t>Se deroga.</w:t>
      </w:r>
    </w:p>
    <w:p w14:paraId="5C5A806E" w14:textId="77777777" w:rsidR="006516E3" w:rsidRPr="006516E3" w:rsidRDefault="006516E3" w:rsidP="006516E3">
      <w:pPr>
        <w:spacing w:line="360" w:lineRule="auto"/>
        <w:jc w:val="both"/>
        <w:rPr>
          <w:rFonts w:ascii="Century Gothic" w:eastAsia="Yu Gothic UI Light" w:hAnsi="Century Gothic" w:cs="Arial"/>
          <w:b/>
        </w:rPr>
      </w:pPr>
    </w:p>
    <w:p w14:paraId="139F14F3" w14:textId="1963EA08" w:rsidR="006516E3" w:rsidRDefault="006516E3" w:rsidP="0046438E">
      <w:pPr>
        <w:pStyle w:val="Prrafodelista"/>
        <w:numPr>
          <w:ilvl w:val="0"/>
          <w:numId w:val="11"/>
        </w:numPr>
        <w:spacing w:after="0"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Se deroga.</w:t>
      </w:r>
    </w:p>
    <w:p w14:paraId="2915E78F" w14:textId="77777777" w:rsidR="006516E3" w:rsidRPr="006516E3" w:rsidRDefault="006516E3" w:rsidP="006516E3">
      <w:pPr>
        <w:spacing w:line="360" w:lineRule="auto"/>
        <w:jc w:val="both"/>
        <w:rPr>
          <w:rFonts w:ascii="Century Gothic" w:eastAsia="Yu Gothic UI Light" w:hAnsi="Century Gothic" w:cs="Arial"/>
          <w:b/>
        </w:rPr>
      </w:pPr>
    </w:p>
    <w:p w14:paraId="63E76493" w14:textId="75C797DA" w:rsidR="006516E3" w:rsidRDefault="006516E3"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Se deroga.</w:t>
      </w:r>
    </w:p>
    <w:p w14:paraId="3CB94616" w14:textId="77777777" w:rsidR="006516E3" w:rsidRPr="006516E3" w:rsidRDefault="006516E3" w:rsidP="006516E3">
      <w:pPr>
        <w:pStyle w:val="Prrafodelista"/>
        <w:rPr>
          <w:rFonts w:ascii="Century Gothic" w:eastAsia="Yu Gothic UI Light" w:hAnsi="Century Gothic" w:cs="Arial"/>
          <w:b/>
          <w:sz w:val="24"/>
          <w:szCs w:val="24"/>
        </w:rPr>
      </w:pPr>
    </w:p>
    <w:p w14:paraId="4D7A6211" w14:textId="77777777" w:rsidR="006516E3" w:rsidRDefault="006516E3"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Se deroga.</w:t>
      </w:r>
    </w:p>
    <w:p w14:paraId="059F321D" w14:textId="77777777" w:rsidR="006516E3" w:rsidRPr="006516E3" w:rsidRDefault="006516E3" w:rsidP="006516E3">
      <w:pPr>
        <w:pStyle w:val="Prrafodelista"/>
        <w:rPr>
          <w:rFonts w:ascii="Century Gothic" w:eastAsia="Yu Gothic UI Light" w:hAnsi="Century Gothic" w:cs="Arial"/>
          <w:b/>
          <w:bCs/>
        </w:rPr>
      </w:pPr>
    </w:p>
    <w:p w14:paraId="200E095D" w14:textId="6F00841C" w:rsidR="006516E3" w:rsidRPr="006516E3" w:rsidRDefault="008D5189" w:rsidP="0046438E">
      <w:pPr>
        <w:pStyle w:val="Prrafodelista"/>
        <w:numPr>
          <w:ilvl w:val="0"/>
          <w:numId w:val="11"/>
        </w:numPr>
        <w:spacing w:line="360" w:lineRule="auto"/>
        <w:jc w:val="both"/>
        <w:rPr>
          <w:rFonts w:ascii="Century Gothic" w:eastAsia="Yu Gothic UI Light" w:hAnsi="Century Gothic" w:cs="Arial"/>
          <w:b/>
          <w:sz w:val="24"/>
          <w:szCs w:val="24"/>
        </w:rPr>
      </w:pPr>
      <w:r w:rsidRPr="006516E3">
        <w:rPr>
          <w:rFonts w:ascii="Century Gothic" w:eastAsia="Yu Gothic UI Light" w:hAnsi="Century Gothic" w:cs="Arial"/>
          <w:b/>
          <w:bCs/>
        </w:rPr>
        <w:t>Emisión de certificados, cualquier nivel</w:t>
      </w:r>
      <w:r w:rsidRPr="006516E3">
        <w:rPr>
          <w:rFonts w:ascii="Century Gothic" w:eastAsia="Yu Gothic UI Light" w:hAnsi="Century Gothic" w:cs="Arial"/>
        </w:rPr>
        <w:t>. ………</w:t>
      </w:r>
      <w:r w:rsidR="006516E3">
        <w:rPr>
          <w:rFonts w:ascii="Century Gothic" w:eastAsia="Yu Gothic UI Light" w:hAnsi="Century Gothic" w:cs="Arial"/>
        </w:rPr>
        <w:t>………..</w:t>
      </w:r>
      <w:r w:rsidRPr="006516E3">
        <w:rPr>
          <w:rFonts w:ascii="Century Gothic" w:eastAsia="Yu Gothic UI Light" w:hAnsi="Century Gothic" w:cs="Arial"/>
        </w:rPr>
        <w:t>……</w:t>
      </w:r>
      <w:r w:rsidR="002D2205" w:rsidRPr="006516E3">
        <w:rPr>
          <w:rFonts w:ascii="Century Gothic" w:eastAsia="Yu Gothic UI Light" w:hAnsi="Century Gothic" w:cs="Arial"/>
        </w:rPr>
        <w:t>..</w:t>
      </w:r>
      <w:r w:rsidRPr="006516E3">
        <w:rPr>
          <w:rFonts w:ascii="Century Gothic" w:eastAsia="Yu Gothic UI Light" w:hAnsi="Century Gothic" w:cs="Arial"/>
        </w:rPr>
        <w:t>…..7.7116 UMAs</w:t>
      </w:r>
    </w:p>
    <w:p w14:paraId="2BB9294D" w14:textId="77777777" w:rsidR="006516E3" w:rsidRPr="006516E3" w:rsidRDefault="006516E3" w:rsidP="006516E3">
      <w:pPr>
        <w:pStyle w:val="Prrafodelista"/>
        <w:rPr>
          <w:rFonts w:ascii="Century Gothic" w:eastAsia="Yu Gothic UI Light" w:hAnsi="Century Gothic" w:cs="Arial"/>
          <w:b/>
          <w:bCs/>
        </w:rPr>
      </w:pPr>
    </w:p>
    <w:p w14:paraId="199DC65C" w14:textId="4C1C53AA" w:rsidR="008D5189" w:rsidRPr="006516E3" w:rsidRDefault="008D5189" w:rsidP="0046438E">
      <w:pPr>
        <w:pStyle w:val="Prrafodelista"/>
        <w:numPr>
          <w:ilvl w:val="0"/>
          <w:numId w:val="11"/>
        </w:numPr>
        <w:spacing w:after="0" w:line="360" w:lineRule="auto"/>
        <w:jc w:val="both"/>
        <w:rPr>
          <w:rFonts w:ascii="Century Gothic" w:eastAsia="Yu Gothic UI Light" w:hAnsi="Century Gothic" w:cs="Arial"/>
          <w:b/>
          <w:sz w:val="24"/>
          <w:szCs w:val="24"/>
        </w:rPr>
      </w:pPr>
      <w:r w:rsidRPr="006516E3">
        <w:rPr>
          <w:rFonts w:ascii="Century Gothic" w:eastAsia="Yu Gothic UI Light" w:hAnsi="Century Gothic" w:cs="Arial"/>
          <w:b/>
          <w:bCs/>
        </w:rPr>
        <w:t>Proceso de certificación grupal centro evaluador</w:t>
      </w:r>
      <w:r w:rsidRPr="006516E3">
        <w:rPr>
          <w:rFonts w:ascii="Century Gothic" w:eastAsia="Yu Gothic UI Light" w:hAnsi="Century Gothic" w:cs="Arial"/>
        </w:rPr>
        <w:t>. ...</w:t>
      </w:r>
      <w:r w:rsidR="002D2205" w:rsidRPr="006516E3">
        <w:rPr>
          <w:rFonts w:ascii="Century Gothic" w:eastAsia="Yu Gothic UI Light" w:hAnsi="Century Gothic" w:cs="Arial"/>
        </w:rPr>
        <w:t>.</w:t>
      </w:r>
      <w:r w:rsidR="006516E3">
        <w:rPr>
          <w:rFonts w:ascii="Century Gothic" w:eastAsia="Yu Gothic UI Light" w:hAnsi="Century Gothic" w:cs="Arial"/>
        </w:rPr>
        <w:t>...........</w:t>
      </w:r>
      <w:r w:rsidRPr="006516E3">
        <w:rPr>
          <w:rFonts w:ascii="Century Gothic" w:eastAsia="Yu Gothic UI Light" w:hAnsi="Century Gothic" w:cs="Arial"/>
        </w:rPr>
        <w:t>… 5.7837 UMAs</w:t>
      </w:r>
    </w:p>
    <w:p w14:paraId="56392FF9" w14:textId="77777777" w:rsidR="006516E3" w:rsidRPr="006516E3" w:rsidRDefault="006516E3" w:rsidP="006516E3">
      <w:pPr>
        <w:pStyle w:val="Prrafodelista"/>
        <w:spacing w:after="0"/>
        <w:rPr>
          <w:rFonts w:ascii="Century Gothic" w:eastAsia="Yu Gothic UI Light" w:hAnsi="Century Gothic" w:cs="Arial"/>
          <w:b/>
          <w:sz w:val="24"/>
          <w:szCs w:val="24"/>
        </w:rPr>
      </w:pPr>
    </w:p>
    <w:p w14:paraId="38EAD5B0" w14:textId="0CB76307"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i)  Reposición certificado. ………………………………</w:t>
      </w:r>
      <w:r w:rsidR="006516E3">
        <w:rPr>
          <w:rFonts w:ascii="Century Gothic" w:eastAsia="Yu Gothic UI Light" w:hAnsi="Century Gothic" w:cs="Arial"/>
          <w:b/>
          <w:bCs/>
        </w:rPr>
        <w:t>…</w:t>
      </w:r>
      <w:r w:rsidRPr="00186B92">
        <w:rPr>
          <w:rFonts w:ascii="Century Gothic" w:eastAsia="Yu Gothic UI Light" w:hAnsi="Century Gothic" w:cs="Arial"/>
          <w:b/>
          <w:bCs/>
        </w:rPr>
        <w:t>.…</w:t>
      </w:r>
      <w:r w:rsidR="002D2205" w:rsidRPr="00186B92">
        <w:rPr>
          <w:rFonts w:ascii="Century Gothic" w:eastAsia="Yu Gothic UI Light" w:hAnsi="Century Gothic" w:cs="Arial"/>
          <w:b/>
          <w:bCs/>
        </w:rPr>
        <w:t>.</w:t>
      </w:r>
      <w:r w:rsidRPr="00186B92">
        <w:rPr>
          <w:rFonts w:ascii="Century Gothic" w:eastAsia="Yu Gothic UI Light" w:hAnsi="Century Gothic" w:cs="Arial"/>
          <w:b/>
          <w:bCs/>
        </w:rPr>
        <w:t>…. 6.2632 UMAs</w:t>
      </w:r>
    </w:p>
    <w:p w14:paraId="24148832"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42B9B60A" w14:textId="7B7CDA7F"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j)   Proceso de capacitación nivel 1 y 2. …………</w:t>
      </w:r>
      <w:r w:rsidR="002D2205" w:rsidRPr="00186B92">
        <w:rPr>
          <w:rFonts w:ascii="Century Gothic" w:eastAsia="Yu Gothic UI Light" w:hAnsi="Century Gothic" w:cs="Arial"/>
          <w:b/>
          <w:bCs/>
        </w:rPr>
        <w:t>...</w:t>
      </w:r>
      <w:r w:rsidRPr="00186B92">
        <w:rPr>
          <w:rFonts w:ascii="Century Gothic" w:eastAsia="Yu Gothic UI Light" w:hAnsi="Century Gothic" w:cs="Arial"/>
          <w:b/>
          <w:bCs/>
        </w:rPr>
        <w:t>…</w:t>
      </w:r>
      <w:r w:rsidR="006516E3">
        <w:rPr>
          <w:rFonts w:ascii="Century Gothic" w:eastAsia="Yu Gothic UI Light" w:hAnsi="Century Gothic" w:cs="Arial"/>
          <w:b/>
          <w:bCs/>
        </w:rPr>
        <w:t>….</w:t>
      </w:r>
      <w:r w:rsidRPr="00186B92">
        <w:rPr>
          <w:rFonts w:ascii="Century Gothic" w:eastAsia="Yu Gothic UI Light" w:hAnsi="Century Gothic" w:cs="Arial"/>
          <w:b/>
          <w:bCs/>
        </w:rPr>
        <w:t>.…. 32.2373 UMAs</w:t>
      </w:r>
    </w:p>
    <w:p w14:paraId="6989693C"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57970733" w14:textId="7D42403B"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k)</w:t>
      </w:r>
      <w:r w:rsidR="006516E3">
        <w:rPr>
          <w:rFonts w:ascii="Century Gothic" w:eastAsia="Yu Gothic UI Light" w:hAnsi="Century Gothic" w:cs="Arial"/>
          <w:b/>
          <w:bCs/>
        </w:rPr>
        <w:t xml:space="preserve"> </w:t>
      </w:r>
      <w:r w:rsidRPr="00186B92">
        <w:rPr>
          <w:rFonts w:ascii="Century Gothic" w:eastAsia="Yu Gothic UI Light" w:hAnsi="Century Gothic" w:cs="Arial"/>
          <w:b/>
          <w:bCs/>
        </w:rPr>
        <w:t xml:space="preserve"> Proceso de capacitación nivel 3 y 4… ………………</w:t>
      </w:r>
      <w:r w:rsidR="006516E3">
        <w:rPr>
          <w:rFonts w:ascii="Century Gothic" w:eastAsia="Yu Gothic UI Light" w:hAnsi="Century Gothic" w:cs="Arial"/>
          <w:b/>
          <w:bCs/>
        </w:rPr>
        <w:t>..</w:t>
      </w:r>
      <w:r w:rsidRPr="00186B92">
        <w:rPr>
          <w:rFonts w:ascii="Century Gothic" w:eastAsia="Yu Gothic UI Light" w:hAnsi="Century Gothic" w:cs="Arial"/>
          <w:b/>
          <w:bCs/>
        </w:rPr>
        <w:t>… 46.0532 UMAs</w:t>
      </w:r>
    </w:p>
    <w:p w14:paraId="57FC18A7"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7D4A926F" w14:textId="3935A88F"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l)  Acreditación de nuevos estándares. …..…………</w:t>
      </w:r>
      <w:r w:rsidR="006516E3">
        <w:rPr>
          <w:rFonts w:ascii="Century Gothic" w:eastAsia="Yu Gothic UI Light" w:hAnsi="Century Gothic" w:cs="Arial"/>
          <w:b/>
          <w:bCs/>
        </w:rPr>
        <w:t>…</w:t>
      </w:r>
      <w:r w:rsidRPr="00186B92">
        <w:rPr>
          <w:rFonts w:ascii="Century Gothic" w:eastAsia="Yu Gothic UI Light" w:hAnsi="Century Gothic" w:cs="Arial"/>
          <w:b/>
          <w:bCs/>
        </w:rPr>
        <w:t>.…… 18.4213 UMAs</w:t>
      </w:r>
    </w:p>
    <w:p w14:paraId="30E0AF60"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6B4C3E0" w14:textId="6F0F5602"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m)     Proceso de evaluación nivel 1 y 2. ………………….….. 18.4213 UMAs</w:t>
      </w:r>
    </w:p>
    <w:p w14:paraId="4FCB4596"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443963D5" w14:textId="140729FA"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n)     Proceso de evaluación nivel 3 y 4. ……………..….……. 23.0266 UMAs</w:t>
      </w:r>
    </w:p>
    <w:p w14:paraId="68B7C223"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6C9F97CC" w14:textId="36414AFD"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o)     Renovación de certificado nivel 1 y 2. …………</w:t>
      </w:r>
      <w:r w:rsidR="006516E3">
        <w:rPr>
          <w:rFonts w:ascii="Century Gothic" w:eastAsia="Yu Gothic UI Light" w:hAnsi="Century Gothic" w:cs="Arial"/>
          <w:b/>
          <w:bCs/>
        </w:rPr>
        <w:t>...</w:t>
      </w:r>
      <w:r w:rsidRPr="00186B92">
        <w:rPr>
          <w:rFonts w:ascii="Century Gothic" w:eastAsia="Yu Gothic UI Light" w:hAnsi="Century Gothic" w:cs="Arial"/>
          <w:b/>
          <w:bCs/>
        </w:rPr>
        <w:t>….…. 13.8160 UMAs</w:t>
      </w:r>
    </w:p>
    <w:p w14:paraId="418F5A35"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38468B7" w14:textId="4DD04F0B"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p)     Renovación de certificado nivel 3 y 4. …………</w:t>
      </w:r>
      <w:r w:rsidR="006516E3">
        <w:rPr>
          <w:rFonts w:ascii="Century Gothic" w:eastAsia="Yu Gothic UI Light" w:hAnsi="Century Gothic" w:cs="Arial"/>
          <w:b/>
          <w:bCs/>
        </w:rPr>
        <w:t>.</w:t>
      </w:r>
      <w:r w:rsidRPr="00186B92">
        <w:rPr>
          <w:rFonts w:ascii="Century Gothic" w:eastAsia="Yu Gothic UI Light" w:hAnsi="Century Gothic" w:cs="Arial"/>
          <w:b/>
          <w:bCs/>
        </w:rPr>
        <w:t>……… 17.5002 UMAs</w:t>
      </w:r>
    </w:p>
    <w:p w14:paraId="79B1F690"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B4CFA75" w14:textId="1A62652F"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q)    Renovación de estándares de competencia nivel 1 y 2.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13.8160 UMAs </w:t>
      </w:r>
    </w:p>
    <w:p w14:paraId="133135FF"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61F122CB" w14:textId="787D1B16"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r) </w:t>
      </w:r>
      <w:r w:rsidR="006516E3">
        <w:rPr>
          <w:rFonts w:ascii="Century Gothic" w:eastAsia="Yu Gothic UI Light" w:hAnsi="Century Gothic" w:cs="Arial"/>
          <w:b/>
          <w:bCs/>
        </w:rPr>
        <w:t xml:space="preserve"> </w:t>
      </w:r>
      <w:r w:rsidRPr="00186B92">
        <w:rPr>
          <w:rFonts w:ascii="Century Gothic" w:eastAsia="Yu Gothic UI Light" w:hAnsi="Century Gothic" w:cs="Arial"/>
          <w:b/>
          <w:bCs/>
        </w:rPr>
        <w:t xml:space="preserve">Renovación de estándares de competencia nivel 3 y 4. </w:t>
      </w:r>
      <w:r w:rsidR="006516E3">
        <w:rPr>
          <w:rFonts w:ascii="Century Gothic" w:eastAsia="Yu Gothic UI Light" w:hAnsi="Century Gothic" w:cs="Arial"/>
          <w:b/>
          <w:bCs/>
        </w:rPr>
        <w:t>…………………………………………………………………</w:t>
      </w:r>
      <w:r w:rsidRPr="00186B92">
        <w:rPr>
          <w:rFonts w:ascii="Century Gothic" w:eastAsia="Yu Gothic UI Light" w:hAnsi="Century Gothic" w:cs="Arial"/>
          <w:b/>
          <w:bCs/>
        </w:rPr>
        <w:t>. 16.5792 UMAs</w:t>
      </w:r>
    </w:p>
    <w:p w14:paraId="7AD0B78F"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41EE5C8" w14:textId="1BC721CE"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s)     Renovación anual centro evaluador 1. ……….……… 92.1065 UMAs</w:t>
      </w:r>
    </w:p>
    <w:p w14:paraId="2061F4D0"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68F98A27" w14:textId="5760B703"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t)     Renovación anual centro evaluador 2. ………..…….…. 46.0532 UMAs</w:t>
      </w:r>
    </w:p>
    <w:p w14:paraId="4835FC05"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5A121D56" w14:textId="434D2367"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u)    Renovación anual como evaluador independiente</w:t>
      </w:r>
      <w:r w:rsidR="002D2205" w:rsidRPr="00186B92">
        <w:rPr>
          <w:rFonts w:ascii="Century Gothic" w:eastAsia="Yu Gothic UI Light" w:hAnsi="Century Gothic" w:cs="Arial"/>
          <w:b/>
          <w:bCs/>
        </w:rPr>
        <w:t>…</w:t>
      </w:r>
      <w:r w:rsidRPr="00186B92">
        <w:rPr>
          <w:rFonts w:ascii="Century Gothic" w:eastAsia="Yu Gothic UI Light" w:hAnsi="Century Gothic" w:cs="Arial"/>
          <w:b/>
          <w:bCs/>
        </w:rPr>
        <w:t xml:space="preserve">. 27.6319 UMAs </w:t>
      </w:r>
    </w:p>
    <w:p w14:paraId="03B13BEC" w14:textId="77777777" w:rsidR="008D5189" w:rsidRPr="00186B92" w:rsidRDefault="008D5189" w:rsidP="002077F5">
      <w:pPr>
        <w:spacing w:line="360" w:lineRule="auto"/>
        <w:jc w:val="center"/>
        <w:rPr>
          <w:rFonts w:ascii="Century Gothic" w:eastAsia="Calibri" w:hAnsi="Century Gothic" w:cs="Arial"/>
          <w:b/>
          <w:bCs/>
          <w:lang w:val="es-MX" w:eastAsia="en-US"/>
        </w:rPr>
      </w:pPr>
    </w:p>
    <w:p w14:paraId="074021E0" w14:textId="3BEC48B4" w:rsidR="008D5189" w:rsidRDefault="008D5189" w:rsidP="002077F5">
      <w:pPr>
        <w:spacing w:line="360" w:lineRule="auto"/>
        <w:jc w:val="both"/>
        <w:rPr>
          <w:rFonts w:ascii="Century Gothic" w:eastAsia="Calibri" w:hAnsi="Century Gothic" w:cs="Arial"/>
          <w:bCs/>
          <w:lang w:val="es-MX" w:eastAsia="es-MX"/>
        </w:rPr>
      </w:pPr>
      <w:r w:rsidRPr="00186B92">
        <w:rPr>
          <w:rFonts w:ascii="Century Gothic" w:eastAsia="Calibri" w:hAnsi="Century Gothic" w:cs="Arial"/>
          <w:b/>
          <w:bCs/>
          <w:lang w:val="es-MX" w:eastAsia="es-MX"/>
        </w:rPr>
        <w:t xml:space="preserve">Artículo 256. </w:t>
      </w:r>
      <w:r w:rsidR="00306D33">
        <w:rPr>
          <w:rFonts w:ascii="Century Gothic" w:eastAsia="Calibri" w:hAnsi="Century Gothic" w:cs="Arial"/>
          <w:bCs/>
          <w:lang w:val="es-MX" w:eastAsia="es-MX"/>
        </w:rPr>
        <w:t>…</w:t>
      </w:r>
    </w:p>
    <w:p w14:paraId="72ADEAF8" w14:textId="77777777" w:rsidR="00306D33" w:rsidRDefault="00306D33" w:rsidP="002077F5">
      <w:pPr>
        <w:spacing w:line="360" w:lineRule="auto"/>
        <w:jc w:val="both"/>
        <w:rPr>
          <w:rFonts w:ascii="Century Gothic" w:eastAsia="Calibri" w:hAnsi="Century Gothic" w:cs="Arial"/>
          <w:bCs/>
          <w:lang w:val="es-MX" w:eastAsia="es-MX"/>
        </w:rPr>
      </w:pPr>
    </w:p>
    <w:p w14:paraId="151C142C" w14:textId="24021F7F" w:rsidR="00306D33" w:rsidRDefault="00306D33" w:rsidP="0046438E">
      <w:pPr>
        <w:pStyle w:val="Prrafodelista"/>
        <w:numPr>
          <w:ilvl w:val="0"/>
          <w:numId w:val="99"/>
        </w:numPr>
        <w:spacing w:line="360" w:lineRule="auto"/>
        <w:ind w:left="567" w:hanging="207"/>
        <w:jc w:val="both"/>
        <w:rPr>
          <w:rFonts w:ascii="Century Gothic" w:eastAsia="Calibri" w:hAnsi="Century Gothic" w:cs="Arial"/>
          <w:bCs/>
          <w:lang w:eastAsia="es-MX"/>
        </w:rPr>
      </w:pPr>
      <w:r>
        <w:rPr>
          <w:rFonts w:ascii="Century Gothic" w:eastAsia="Calibri" w:hAnsi="Century Gothic" w:cs="Arial"/>
          <w:bCs/>
          <w:lang w:eastAsia="es-MX"/>
        </w:rPr>
        <w:t>…</w:t>
      </w:r>
    </w:p>
    <w:p w14:paraId="007EFE64" w14:textId="77777777" w:rsidR="00306D33" w:rsidRDefault="00306D33" w:rsidP="00306D33">
      <w:pPr>
        <w:pStyle w:val="Prrafodelista"/>
        <w:spacing w:line="360" w:lineRule="auto"/>
        <w:ind w:left="567"/>
        <w:jc w:val="both"/>
        <w:rPr>
          <w:rFonts w:ascii="Century Gothic" w:eastAsia="Calibri" w:hAnsi="Century Gothic" w:cs="Arial"/>
          <w:bCs/>
          <w:lang w:eastAsia="es-MX"/>
        </w:rPr>
      </w:pPr>
    </w:p>
    <w:p w14:paraId="3579ECED" w14:textId="77777777"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Chihuahua I. …….…</w:t>
      </w:r>
      <w:r w:rsidR="00306D33">
        <w:rPr>
          <w:rFonts w:ascii="Century Gothic" w:eastAsia="Yu Gothic UI Light" w:hAnsi="Century Gothic" w:cs="Arial"/>
        </w:rPr>
        <w:t>……………..</w:t>
      </w:r>
      <w:r w:rsidRPr="00306D33">
        <w:rPr>
          <w:rFonts w:ascii="Century Gothic" w:eastAsia="Yu Gothic UI Light" w:hAnsi="Century Gothic" w:cs="Arial"/>
        </w:rPr>
        <w:t>.…………….…</w:t>
      </w:r>
      <w:r w:rsidR="002D2205" w:rsidRP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00306D33">
        <w:rPr>
          <w:rFonts w:ascii="Century Gothic" w:eastAsia="Yu Gothic UI Light" w:hAnsi="Century Gothic" w:cs="Arial"/>
        </w:rPr>
        <w:t xml:space="preserve"> UMAs</w:t>
      </w:r>
    </w:p>
    <w:p w14:paraId="3B257947" w14:textId="77777777" w:rsidR="00306D33" w:rsidRPr="00306D33" w:rsidRDefault="00306D33" w:rsidP="00306D33">
      <w:pPr>
        <w:pStyle w:val="Prrafodelista"/>
        <w:spacing w:line="360" w:lineRule="auto"/>
        <w:ind w:left="1068"/>
        <w:jc w:val="both"/>
        <w:rPr>
          <w:rFonts w:ascii="Century Gothic" w:eastAsia="Calibri" w:hAnsi="Century Gothic" w:cs="Arial"/>
          <w:bCs/>
          <w:lang w:eastAsia="es-MX"/>
        </w:rPr>
      </w:pPr>
    </w:p>
    <w:p w14:paraId="42889D5D" w14:textId="77777777"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Chihuahua II. …………..…….……..……</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UMAs </w:t>
      </w:r>
    </w:p>
    <w:p w14:paraId="26DFB875" w14:textId="77777777" w:rsidR="00306D33" w:rsidRPr="00306D33" w:rsidRDefault="00306D33" w:rsidP="00306D33">
      <w:pPr>
        <w:pStyle w:val="Prrafodelista"/>
        <w:rPr>
          <w:rFonts w:ascii="Century Gothic" w:eastAsia="Yu Gothic UI Light" w:hAnsi="Century Gothic" w:cs="Arial"/>
        </w:rPr>
      </w:pPr>
    </w:p>
    <w:p w14:paraId="2F241FE7" w14:textId="2653A1F9"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Cuauhtémoc. ….……………</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UMAs </w:t>
      </w:r>
    </w:p>
    <w:p w14:paraId="54408DF2" w14:textId="77777777" w:rsidR="00306D33" w:rsidRPr="00306D33" w:rsidRDefault="00306D33" w:rsidP="00306D33">
      <w:pPr>
        <w:pStyle w:val="Prrafodelista"/>
        <w:rPr>
          <w:rFonts w:ascii="Century Gothic" w:eastAsia="Yu Gothic UI Light" w:hAnsi="Century Gothic" w:cs="Arial"/>
        </w:rPr>
      </w:pPr>
    </w:p>
    <w:p w14:paraId="2A513C3F" w14:textId="3D2FA322"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Delicias. …………………….…</w:t>
      </w:r>
      <w:r w:rsidR="00306D33">
        <w:rPr>
          <w:rFonts w:ascii="Century Gothic" w:eastAsia="Yu Gothic UI Light" w:hAnsi="Century Gothic" w:cs="Arial"/>
        </w:rPr>
        <w:t>…….….……</w:t>
      </w:r>
      <w:r w:rsidRPr="00306D33">
        <w:rPr>
          <w:rFonts w:ascii="Century Gothic" w:eastAsia="Yu Gothic UI Light" w:hAnsi="Century Gothic" w:cs="Arial"/>
        </w:rPr>
        <w:t>…........</w:t>
      </w:r>
      <w:r w:rsidR="002D2205" w:rsidRP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UMAs</w:t>
      </w:r>
    </w:p>
    <w:p w14:paraId="37A53701" w14:textId="77777777" w:rsidR="00306D33" w:rsidRPr="00306D33" w:rsidRDefault="00306D33" w:rsidP="00306D33">
      <w:pPr>
        <w:pStyle w:val="Prrafodelista"/>
        <w:rPr>
          <w:rFonts w:ascii="Century Gothic" w:eastAsia="Yu Gothic UI Light" w:hAnsi="Century Gothic" w:cs="Arial"/>
        </w:rPr>
      </w:pPr>
    </w:p>
    <w:p w14:paraId="0F56DC8B" w14:textId="25C860B6"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Parral. …………………………</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UMAs</w:t>
      </w:r>
    </w:p>
    <w:p w14:paraId="3F902E90" w14:textId="77777777" w:rsidR="00306D33" w:rsidRPr="00306D33" w:rsidRDefault="00306D33" w:rsidP="00306D33">
      <w:pPr>
        <w:pStyle w:val="Prrafodelista"/>
        <w:rPr>
          <w:rFonts w:ascii="Century Gothic" w:eastAsia="Yu Gothic UI Light" w:hAnsi="Century Gothic" w:cs="Arial"/>
        </w:rPr>
      </w:pPr>
    </w:p>
    <w:p w14:paraId="2F256F83" w14:textId="40ACC571"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Juárez I. ……………………</w:t>
      </w:r>
      <w:proofErr w:type="gramStart"/>
      <w:r w:rsidRPr="00306D33">
        <w:rPr>
          <w:rFonts w:ascii="Century Gothic" w:eastAsia="Yu Gothic UI Light" w:hAnsi="Century Gothic" w:cs="Arial"/>
        </w:rPr>
        <w:t>…….</w:t>
      </w:r>
      <w:proofErr w:type="gramEnd"/>
      <w:r w:rsidRPr="00306D33">
        <w:rPr>
          <w:rFonts w:ascii="Century Gothic" w:eastAsia="Yu Gothic UI Light" w:hAnsi="Century Gothic" w:cs="Arial"/>
        </w:rPr>
        <w:t>…</w:t>
      </w:r>
      <w:r w:rsidR="002D2205" w:rsidRPr="00306D33">
        <w:rPr>
          <w:rFonts w:ascii="Century Gothic" w:eastAsia="Yu Gothic UI Light" w:hAnsi="Century Gothic" w:cs="Arial"/>
        </w:rPr>
        <w:t>..</w:t>
      </w:r>
      <w:r w:rsidRPr="00306D33">
        <w:rPr>
          <w:rFonts w:ascii="Century Gothic" w:eastAsia="Yu Gothic UI Light" w:hAnsi="Century Gothic" w:cs="Arial"/>
        </w:rPr>
        <w:t>…</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14.4239</w:t>
      </w:r>
      <w:r w:rsidRPr="00306D33">
        <w:rPr>
          <w:rFonts w:ascii="Century Gothic" w:eastAsia="Yu Gothic UI Light" w:hAnsi="Century Gothic" w:cs="Arial"/>
        </w:rPr>
        <w:t xml:space="preserve"> UMAs </w:t>
      </w:r>
    </w:p>
    <w:p w14:paraId="3E6C7BB0" w14:textId="77777777" w:rsidR="00306D33" w:rsidRPr="00306D33" w:rsidRDefault="00306D33" w:rsidP="00306D33">
      <w:pPr>
        <w:pStyle w:val="Prrafodelista"/>
        <w:rPr>
          <w:rFonts w:ascii="Century Gothic" w:eastAsia="Yu Gothic UI Light" w:hAnsi="Century Gothic" w:cs="Arial"/>
        </w:rPr>
      </w:pPr>
    </w:p>
    <w:p w14:paraId="4F268612" w14:textId="60EB35F1"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Juárez II. …………</w:t>
      </w:r>
      <w:r w:rsidR="00306D33" w:rsidRPr="00306D33">
        <w:rPr>
          <w:rFonts w:ascii="Century Gothic" w:eastAsia="Yu Gothic UI Light" w:hAnsi="Century Gothic" w:cs="Arial"/>
        </w:rPr>
        <w:t>…….….…………</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14.4239</w:t>
      </w:r>
      <w:r w:rsidRPr="00306D33">
        <w:rPr>
          <w:rFonts w:ascii="Century Gothic" w:eastAsia="Yu Gothic UI Light" w:hAnsi="Century Gothic" w:cs="Arial"/>
        </w:rPr>
        <w:t xml:space="preserve"> UMAs </w:t>
      </w:r>
    </w:p>
    <w:p w14:paraId="4CCAFA07" w14:textId="77777777" w:rsidR="00306D33" w:rsidRPr="00306D33" w:rsidRDefault="00306D33" w:rsidP="00306D33">
      <w:pPr>
        <w:pStyle w:val="Prrafodelista"/>
        <w:rPr>
          <w:rFonts w:ascii="Century Gothic" w:eastAsia="Yu Gothic UI Light" w:hAnsi="Century Gothic" w:cs="Arial"/>
        </w:rPr>
      </w:pPr>
    </w:p>
    <w:p w14:paraId="79B0EEFC" w14:textId="77777777" w:rsidR="007459F2" w:rsidRPr="007459F2"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Juárez III. ………….………………</w:t>
      </w:r>
      <w:r w:rsidR="00306D33" w:rsidRPr="00306D33">
        <w:rPr>
          <w:rFonts w:ascii="Century Gothic" w:eastAsia="Yu Gothic UI Light" w:hAnsi="Century Gothic" w:cs="Arial"/>
        </w:rPr>
        <w:t>.....….....….....…..</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14.4239</w:t>
      </w:r>
      <w:r w:rsidR="007459F2">
        <w:rPr>
          <w:rFonts w:ascii="Century Gothic" w:eastAsia="Yu Gothic UI Light" w:hAnsi="Century Gothic" w:cs="Arial"/>
        </w:rPr>
        <w:t xml:space="preserve"> UMAs</w:t>
      </w:r>
    </w:p>
    <w:p w14:paraId="44276152" w14:textId="77777777" w:rsidR="007459F2" w:rsidRPr="007459F2" w:rsidRDefault="007459F2" w:rsidP="007459F2">
      <w:pPr>
        <w:pStyle w:val="Prrafodelista"/>
        <w:rPr>
          <w:rFonts w:ascii="Century Gothic" w:eastAsia="Calibri" w:hAnsi="Century Gothic" w:cs="Arial"/>
          <w:bCs/>
          <w:lang w:eastAsia="es-MX"/>
        </w:rPr>
      </w:pPr>
    </w:p>
    <w:p w14:paraId="19D974EC" w14:textId="77777777" w:rsid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Calibri" w:hAnsi="Century Gothic" w:cs="Arial"/>
          <w:bCs/>
          <w:lang w:eastAsia="es-MX"/>
        </w:rPr>
        <w:t>Constancia. …….……..…………...………………..…..……</w:t>
      </w:r>
      <w:r w:rsidR="007459F2">
        <w:rPr>
          <w:rFonts w:ascii="Century Gothic" w:eastAsia="Yu Gothic UI Light" w:hAnsi="Century Gothic" w:cs="Arial"/>
        </w:rPr>
        <w:t>…….……...</w:t>
      </w:r>
      <w:r w:rsidRPr="007459F2">
        <w:rPr>
          <w:rFonts w:ascii="Century Gothic" w:eastAsia="Calibri" w:hAnsi="Century Gothic" w:cs="Arial"/>
          <w:bCs/>
          <w:lang w:eastAsia="es-MX"/>
        </w:rPr>
        <w:t xml:space="preserve">........ </w:t>
      </w:r>
      <w:r w:rsidRPr="007459F2">
        <w:rPr>
          <w:rFonts w:ascii="Century Gothic" w:eastAsia="Calibri" w:hAnsi="Century Gothic" w:cs="Arial"/>
          <w:b/>
          <w:lang w:eastAsia="es-MX"/>
        </w:rPr>
        <w:t>0.6447</w:t>
      </w:r>
      <w:r w:rsidRPr="007459F2">
        <w:rPr>
          <w:rFonts w:ascii="Century Gothic" w:eastAsia="Calibri" w:hAnsi="Century Gothic" w:cs="Arial"/>
          <w:bCs/>
          <w:lang w:eastAsia="es-MX"/>
        </w:rPr>
        <w:t xml:space="preserve"> UMAs</w:t>
      </w:r>
    </w:p>
    <w:p w14:paraId="03A4656F" w14:textId="77777777" w:rsidR="007459F2" w:rsidRDefault="007459F2" w:rsidP="007459F2">
      <w:pPr>
        <w:pStyle w:val="Prrafodelista"/>
        <w:spacing w:line="360" w:lineRule="auto"/>
        <w:ind w:left="709"/>
        <w:jc w:val="both"/>
        <w:rPr>
          <w:rFonts w:ascii="Century Gothic" w:eastAsia="Calibri" w:hAnsi="Century Gothic" w:cs="Arial"/>
          <w:bCs/>
          <w:lang w:eastAsia="es-MX"/>
        </w:rPr>
      </w:pPr>
    </w:p>
    <w:p w14:paraId="344F1EA6" w14:textId="77777777" w:rsid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Calibri" w:hAnsi="Century Gothic" w:cs="Arial"/>
          <w:bCs/>
          <w:lang w:eastAsia="es-MX"/>
        </w:rPr>
        <w:t>Duplicado de certificado. ..................................</w:t>
      </w:r>
      <w:r w:rsidR="007459F2" w:rsidRPr="007459F2">
        <w:rPr>
          <w:rFonts w:ascii="Century Gothic" w:eastAsia="Yu Gothic UI Light" w:hAnsi="Century Gothic" w:cs="Arial"/>
        </w:rPr>
        <w:t xml:space="preserve"> </w:t>
      </w:r>
      <w:r w:rsidR="007459F2">
        <w:rPr>
          <w:rFonts w:ascii="Century Gothic" w:eastAsia="Yu Gothic UI Light" w:hAnsi="Century Gothic" w:cs="Arial"/>
        </w:rPr>
        <w:t>…….….…</w:t>
      </w:r>
      <w:r w:rsidRPr="007459F2">
        <w:rPr>
          <w:rFonts w:ascii="Century Gothic" w:eastAsia="Calibri" w:hAnsi="Century Gothic" w:cs="Arial"/>
          <w:bCs/>
          <w:lang w:eastAsia="es-MX"/>
        </w:rPr>
        <w:t xml:space="preserve">...................... </w:t>
      </w:r>
      <w:r w:rsidRPr="007459F2">
        <w:rPr>
          <w:rFonts w:ascii="Century Gothic" w:eastAsia="Calibri" w:hAnsi="Century Gothic" w:cs="Arial"/>
          <w:b/>
          <w:lang w:eastAsia="es-MX"/>
        </w:rPr>
        <w:t xml:space="preserve">1.6948 </w:t>
      </w:r>
      <w:r w:rsidRPr="007459F2">
        <w:rPr>
          <w:rFonts w:ascii="Century Gothic" w:eastAsia="Calibri" w:hAnsi="Century Gothic" w:cs="Arial"/>
          <w:bCs/>
          <w:lang w:eastAsia="es-MX"/>
        </w:rPr>
        <w:t>UMAs</w:t>
      </w:r>
    </w:p>
    <w:p w14:paraId="6AA54B48" w14:textId="77777777" w:rsidR="007459F2" w:rsidRPr="007459F2" w:rsidRDefault="007459F2" w:rsidP="007459F2">
      <w:pPr>
        <w:pStyle w:val="Prrafodelista"/>
        <w:rPr>
          <w:rFonts w:ascii="Century Gothic" w:eastAsia="Calibri" w:hAnsi="Century Gothic" w:cs="Arial"/>
          <w:bCs/>
          <w:lang w:eastAsia="es-MX"/>
        </w:rPr>
      </w:pPr>
    </w:p>
    <w:p w14:paraId="417BC7CE" w14:textId="77777777" w:rsid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Calibri" w:hAnsi="Century Gothic" w:cs="Arial"/>
          <w:bCs/>
          <w:lang w:eastAsia="es-MX"/>
        </w:rPr>
        <w:t>Reposición de credencial. ..……..………</w:t>
      </w:r>
      <w:r w:rsidR="007459F2" w:rsidRPr="007459F2">
        <w:rPr>
          <w:rFonts w:ascii="Century Gothic" w:eastAsia="Calibri" w:hAnsi="Century Gothic" w:cs="Arial"/>
          <w:bCs/>
          <w:lang w:eastAsia="es-MX"/>
        </w:rPr>
        <w:t xml:space="preserve"> ……..……..……</w:t>
      </w:r>
      <w:r w:rsidR="007459F2">
        <w:rPr>
          <w:rFonts w:ascii="Century Gothic" w:eastAsia="Calibri" w:hAnsi="Century Gothic" w:cs="Arial"/>
          <w:bCs/>
          <w:lang w:eastAsia="es-MX"/>
        </w:rPr>
        <w:t>..…….</w:t>
      </w:r>
      <w:r w:rsidRPr="007459F2">
        <w:rPr>
          <w:rFonts w:ascii="Century Gothic" w:eastAsia="Calibri" w:hAnsi="Century Gothic" w:cs="Arial"/>
          <w:bCs/>
          <w:lang w:eastAsia="es-MX"/>
        </w:rPr>
        <w:t xml:space="preserve">............... </w:t>
      </w:r>
      <w:r w:rsidRPr="007459F2">
        <w:rPr>
          <w:rFonts w:ascii="Century Gothic" w:eastAsia="Calibri" w:hAnsi="Century Gothic" w:cs="Arial"/>
          <w:b/>
          <w:lang w:eastAsia="es-MX"/>
        </w:rPr>
        <w:t xml:space="preserve">0.9947 </w:t>
      </w:r>
      <w:r w:rsidRPr="007459F2">
        <w:rPr>
          <w:rFonts w:ascii="Century Gothic" w:eastAsia="Calibri" w:hAnsi="Century Gothic" w:cs="Arial"/>
          <w:bCs/>
          <w:lang w:eastAsia="es-MX"/>
        </w:rPr>
        <w:t>UMAs</w:t>
      </w:r>
    </w:p>
    <w:p w14:paraId="3B6D414A" w14:textId="77777777" w:rsidR="007459F2" w:rsidRPr="007459F2" w:rsidRDefault="007459F2" w:rsidP="007459F2">
      <w:pPr>
        <w:pStyle w:val="Prrafodelista"/>
        <w:rPr>
          <w:rFonts w:ascii="Century Gothic" w:eastAsia="Yu Gothic UI Light" w:hAnsi="Century Gothic" w:cs="Arial"/>
        </w:rPr>
      </w:pPr>
    </w:p>
    <w:p w14:paraId="7BE2D729" w14:textId="77777777" w:rsidR="007459F2" w:rsidRP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Yu Gothic UI Light" w:hAnsi="Century Gothic" w:cs="Arial"/>
        </w:rPr>
        <w:t>Asesoría complementaria intersemes</w:t>
      </w:r>
      <w:r w:rsidR="007459F2">
        <w:rPr>
          <w:rFonts w:ascii="Century Gothic" w:eastAsia="Yu Gothic UI Light" w:hAnsi="Century Gothic" w:cs="Arial"/>
        </w:rPr>
        <w:t>tral, semestre en curso……</w:t>
      </w:r>
      <w:r w:rsidR="002D2205" w:rsidRPr="007459F2">
        <w:rPr>
          <w:rFonts w:ascii="Century Gothic" w:eastAsia="Yu Gothic UI Light" w:hAnsi="Century Gothic" w:cs="Arial"/>
        </w:rPr>
        <w:t>………</w:t>
      </w:r>
      <w:r w:rsidRPr="007459F2">
        <w:rPr>
          <w:rFonts w:ascii="Century Gothic" w:eastAsia="Yu Gothic UI Light" w:hAnsi="Century Gothic" w:cs="Arial"/>
        </w:rPr>
        <w:t xml:space="preserve"> </w:t>
      </w:r>
      <w:r w:rsidRPr="007459F2">
        <w:rPr>
          <w:rFonts w:ascii="Century Gothic" w:eastAsia="Yu Gothic UI Light" w:hAnsi="Century Gothic" w:cs="Arial"/>
          <w:b/>
          <w:bCs/>
        </w:rPr>
        <w:t>1.4921</w:t>
      </w:r>
      <w:r w:rsidRPr="007459F2">
        <w:rPr>
          <w:rFonts w:ascii="Century Gothic" w:eastAsia="Yu Gothic UI Light" w:hAnsi="Century Gothic" w:cs="Arial"/>
        </w:rPr>
        <w:t xml:space="preserve"> UMAs </w:t>
      </w:r>
    </w:p>
    <w:p w14:paraId="70F3DE68" w14:textId="77777777" w:rsidR="007459F2" w:rsidRPr="007459F2" w:rsidRDefault="007459F2" w:rsidP="007459F2">
      <w:pPr>
        <w:pStyle w:val="Prrafodelista"/>
        <w:rPr>
          <w:rFonts w:ascii="Century Gothic" w:eastAsia="Yu Gothic UI Light" w:hAnsi="Century Gothic" w:cs="Arial"/>
        </w:rPr>
      </w:pPr>
    </w:p>
    <w:p w14:paraId="59D3ECC1" w14:textId="77777777" w:rsidR="007459F2" w:rsidRP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Yu Gothic UI Light" w:hAnsi="Century Gothic" w:cs="Arial"/>
        </w:rPr>
        <w:t>Asesoría complementaria interse</w:t>
      </w:r>
      <w:r w:rsidR="007459F2">
        <w:rPr>
          <w:rFonts w:ascii="Century Gothic" w:eastAsia="Yu Gothic UI Light" w:hAnsi="Century Gothic" w:cs="Arial"/>
        </w:rPr>
        <w:t>mestral, semestre atrasado. ………</w:t>
      </w:r>
      <w:r w:rsidR="002D2205" w:rsidRPr="007459F2">
        <w:rPr>
          <w:rFonts w:ascii="Century Gothic" w:eastAsia="Yu Gothic UI Light" w:hAnsi="Century Gothic" w:cs="Arial"/>
        </w:rPr>
        <w:t>...</w:t>
      </w:r>
      <w:r w:rsidRPr="007459F2">
        <w:rPr>
          <w:rFonts w:ascii="Century Gothic" w:eastAsia="Yu Gothic UI Light" w:hAnsi="Century Gothic" w:cs="Arial"/>
        </w:rPr>
        <w:t xml:space="preserve">. </w:t>
      </w:r>
      <w:r w:rsidRPr="007459F2">
        <w:rPr>
          <w:rFonts w:ascii="Century Gothic" w:eastAsia="Yu Gothic UI Light" w:hAnsi="Century Gothic" w:cs="Arial"/>
          <w:b/>
          <w:bCs/>
        </w:rPr>
        <w:t>4.2737</w:t>
      </w:r>
      <w:r w:rsidRPr="007459F2">
        <w:rPr>
          <w:rFonts w:ascii="Century Gothic" w:eastAsia="Yu Gothic UI Light" w:hAnsi="Century Gothic" w:cs="Arial"/>
        </w:rPr>
        <w:t xml:space="preserve"> UMAs </w:t>
      </w:r>
    </w:p>
    <w:p w14:paraId="409A9884" w14:textId="77777777" w:rsidR="007459F2" w:rsidRPr="007459F2" w:rsidRDefault="007459F2" w:rsidP="007459F2">
      <w:pPr>
        <w:pStyle w:val="Prrafodelista"/>
        <w:rPr>
          <w:rFonts w:ascii="Century Gothic" w:eastAsia="Yu Gothic UI Light" w:hAnsi="Century Gothic" w:cs="Arial"/>
        </w:rPr>
      </w:pPr>
    </w:p>
    <w:p w14:paraId="0F15C2EF" w14:textId="4A17F8EB" w:rsidR="003901A1" w:rsidRPr="003901A1"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Yu Gothic UI Light" w:hAnsi="Century Gothic" w:cs="Arial"/>
        </w:rPr>
        <w:t>Titulación, acto protocolario. …..……….....…</w:t>
      </w:r>
      <w:r w:rsidR="003901A1">
        <w:rPr>
          <w:rFonts w:ascii="Century Gothic" w:eastAsia="Yu Gothic UI Light" w:hAnsi="Century Gothic" w:cs="Arial"/>
        </w:rPr>
        <w:t>…………….</w:t>
      </w:r>
      <w:r w:rsidRPr="007459F2">
        <w:rPr>
          <w:rFonts w:ascii="Century Gothic" w:eastAsia="Yu Gothic UI Light" w:hAnsi="Century Gothic" w:cs="Arial"/>
        </w:rPr>
        <w:t xml:space="preserve">…..................... </w:t>
      </w:r>
      <w:r w:rsidRPr="007459F2">
        <w:rPr>
          <w:rFonts w:ascii="Century Gothic" w:eastAsia="Yu Gothic UI Light" w:hAnsi="Century Gothic" w:cs="Arial"/>
          <w:b/>
          <w:bCs/>
        </w:rPr>
        <w:t>1.9434</w:t>
      </w:r>
      <w:r w:rsidRPr="007459F2">
        <w:rPr>
          <w:rFonts w:ascii="Century Gothic" w:eastAsia="Yu Gothic UI Light" w:hAnsi="Century Gothic" w:cs="Arial"/>
        </w:rPr>
        <w:t xml:space="preserve"> UMAs </w:t>
      </w:r>
    </w:p>
    <w:p w14:paraId="557A4353" w14:textId="77777777" w:rsidR="003901A1" w:rsidRPr="003901A1" w:rsidRDefault="003901A1" w:rsidP="003901A1">
      <w:pPr>
        <w:pStyle w:val="Prrafodelista"/>
        <w:rPr>
          <w:rFonts w:ascii="Century Gothic" w:eastAsia="Yu Gothic UI Light" w:hAnsi="Century Gothic" w:cs="Arial"/>
        </w:rPr>
      </w:pPr>
    </w:p>
    <w:p w14:paraId="49A996B2" w14:textId="77777777" w:rsidR="003901A1" w:rsidRPr="003901A1" w:rsidRDefault="008D5189" w:rsidP="0046438E">
      <w:pPr>
        <w:pStyle w:val="Prrafodelista"/>
        <w:numPr>
          <w:ilvl w:val="0"/>
          <w:numId w:val="99"/>
        </w:numPr>
        <w:spacing w:line="360" w:lineRule="auto"/>
        <w:ind w:left="851" w:hanging="491"/>
        <w:jc w:val="both"/>
        <w:rPr>
          <w:rFonts w:ascii="Century Gothic" w:eastAsia="Calibri" w:hAnsi="Century Gothic" w:cs="Arial"/>
          <w:bCs/>
          <w:lang w:eastAsia="es-MX"/>
        </w:rPr>
      </w:pPr>
      <w:r w:rsidRPr="003901A1">
        <w:rPr>
          <w:rFonts w:ascii="Century Gothic" w:eastAsia="Yu Gothic UI Light" w:hAnsi="Century Gothic" w:cs="Arial"/>
        </w:rPr>
        <w:t xml:space="preserve">y IX.   </w:t>
      </w:r>
      <w:r w:rsidR="002D2205" w:rsidRPr="003901A1">
        <w:rPr>
          <w:rFonts w:ascii="Century Gothic" w:eastAsia="Yu Gothic UI Light" w:hAnsi="Century Gothic" w:cs="Arial"/>
          <w:b/>
          <w:bCs/>
        </w:rPr>
        <w:t>…</w:t>
      </w:r>
    </w:p>
    <w:p w14:paraId="4C6C81B4" w14:textId="77777777" w:rsidR="003901A1" w:rsidRPr="003901A1" w:rsidRDefault="003901A1" w:rsidP="003901A1">
      <w:pPr>
        <w:pStyle w:val="Prrafodelista"/>
        <w:rPr>
          <w:rFonts w:ascii="Century Gothic" w:eastAsia="Yu Gothic UI Light" w:hAnsi="Century Gothic" w:cs="Arial"/>
        </w:rPr>
      </w:pPr>
    </w:p>
    <w:p w14:paraId="131BE9C5" w14:textId="54A26428" w:rsidR="008D5189" w:rsidRPr="003901A1" w:rsidRDefault="008D5189" w:rsidP="0046438E">
      <w:pPr>
        <w:pStyle w:val="Prrafodelista"/>
        <w:numPr>
          <w:ilvl w:val="0"/>
          <w:numId w:val="100"/>
        </w:numPr>
        <w:spacing w:line="360" w:lineRule="auto"/>
        <w:ind w:left="709" w:hanging="349"/>
        <w:jc w:val="both"/>
        <w:rPr>
          <w:rFonts w:ascii="Century Gothic" w:eastAsia="Calibri" w:hAnsi="Century Gothic" w:cs="Arial"/>
          <w:bCs/>
          <w:lang w:eastAsia="es-MX"/>
        </w:rPr>
      </w:pPr>
      <w:r w:rsidRPr="003901A1">
        <w:rPr>
          <w:rFonts w:ascii="Century Gothic" w:eastAsia="Yu Gothic UI Light" w:hAnsi="Century Gothic" w:cs="Arial"/>
        </w:rPr>
        <w:t>Examen de admisión. …………………………………………</w:t>
      </w:r>
      <w:r w:rsidR="003901A1">
        <w:rPr>
          <w:rFonts w:ascii="Century Gothic" w:eastAsia="Yu Gothic UI Light" w:hAnsi="Century Gothic" w:cs="Arial"/>
        </w:rPr>
        <w:t>……………….</w:t>
      </w:r>
      <w:r w:rsidRPr="003901A1">
        <w:rPr>
          <w:rFonts w:ascii="Century Gothic" w:eastAsia="Yu Gothic UI Light" w:hAnsi="Century Gothic" w:cs="Arial"/>
        </w:rPr>
        <w:t xml:space="preserve">.. </w:t>
      </w:r>
      <w:r w:rsidRPr="003901A1">
        <w:rPr>
          <w:rFonts w:ascii="Century Gothic" w:eastAsia="Yu Gothic UI Light" w:hAnsi="Century Gothic" w:cs="Arial"/>
          <w:b/>
          <w:bCs/>
        </w:rPr>
        <w:t xml:space="preserve">2.4869 </w:t>
      </w:r>
      <w:r w:rsidRPr="003901A1">
        <w:rPr>
          <w:rFonts w:ascii="Century Gothic" w:eastAsia="Yu Gothic UI Light" w:hAnsi="Century Gothic" w:cs="Arial"/>
        </w:rPr>
        <w:t>UMAs</w:t>
      </w:r>
    </w:p>
    <w:p w14:paraId="0030D3B2" w14:textId="77777777" w:rsidR="003901A1" w:rsidRPr="003901A1" w:rsidRDefault="003901A1" w:rsidP="003901A1">
      <w:pPr>
        <w:pStyle w:val="Prrafodelista"/>
        <w:spacing w:line="360" w:lineRule="auto"/>
        <w:ind w:left="709"/>
        <w:jc w:val="both"/>
        <w:rPr>
          <w:rFonts w:ascii="Century Gothic" w:eastAsia="Calibri" w:hAnsi="Century Gothic" w:cs="Arial"/>
          <w:bCs/>
          <w:lang w:eastAsia="es-MX"/>
        </w:rPr>
      </w:pPr>
    </w:p>
    <w:p w14:paraId="616FB104" w14:textId="51B74DCF" w:rsidR="008D5189" w:rsidRDefault="008D5189" w:rsidP="002077F5">
      <w:pPr>
        <w:spacing w:line="360" w:lineRule="auto"/>
        <w:jc w:val="both"/>
        <w:rPr>
          <w:rFonts w:ascii="Century Gothic" w:eastAsia="Calibri" w:hAnsi="Century Gothic" w:cs="Arial"/>
          <w:bCs/>
          <w:lang w:val="es-MX" w:eastAsia="es-MX"/>
        </w:rPr>
      </w:pPr>
      <w:r w:rsidRPr="00186B92">
        <w:rPr>
          <w:rFonts w:ascii="Century Gothic" w:eastAsia="Calibri" w:hAnsi="Century Gothic" w:cs="Arial"/>
          <w:b/>
          <w:bCs/>
          <w:lang w:val="es-MX" w:eastAsia="es-MX"/>
        </w:rPr>
        <w:t xml:space="preserve">Artículo 261. </w:t>
      </w:r>
      <w:r w:rsidR="003901A1">
        <w:rPr>
          <w:rFonts w:ascii="Century Gothic" w:eastAsia="Calibri" w:hAnsi="Century Gothic" w:cs="Arial"/>
          <w:bCs/>
          <w:lang w:val="es-MX" w:eastAsia="es-MX"/>
        </w:rPr>
        <w:t>…</w:t>
      </w:r>
    </w:p>
    <w:p w14:paraId="6C3610CE" w14:textId="77777777" w:rsidR="003901A1" w:rsidRDefault="003901A1" w:rsidP="002077F5">
      <w:pPr>
        <w:spacing w:line="360" w:lineRule="auto"/>
        <w:jc w:val="both"/>
        <w:rPr>
          <w:rFonts w:ascii="Century Gothic" w:eastAsia="Calibri" w:hAnsi="Century Gothic" w:cs="Arial"/>
          <w:bCs/>
          <w:lang w:val="es-MX" w:eastAsia="es-MX"/>
        </w:rPr>
      </w:pPr>
    </w:p>
    <w:p w14:paraId="712F9111" w14:textId="0EE729BA" w:rsidR="003901A1" w:rsidRDefault="003901A1" w:rsidP="003901A1">
      <w:pPr>
        <w:pStyle w:val="Prrafodelista"/>
        <w:numPr>
          <w:ilvl w:val="0"/>
          <w:numId w:val="9"/>
        </w:numPr>
        <w:spacing w:line="360" w:lineRule="auto"/>
        <w:jc w:val="both"/>
        <w:rPr>
          <w:rFonts w:ascii="Century Gothic" w:eastAsia="Calibri" w:hAnsi="Century Gothic" w:cs="Arial"/>
          <w:bCs/>
          <w:lang w:eastAsia="es-MX"/>
        </w:rPr>
      </w:pPr>
      <w:r>
        <w:rPr>
          <w:rFonts w:ascii="Century Gothic" w:eastAsia="Calibri" w:hAnsi="Century Gothic" w:cs="Arial"/>
          <w:bCs/>
          <w:lang w:eastAsia="es-MX"/>
        </w:rPr>
        <w:t>…</w:t>
      </w:r>
    </w:p>
    <w:p w14:paraId="55388888" w14:textId="77777777" w:rsidR="003901A1" w:rsidRDefault="003901A1" w:rsidP="003901A1">
      <w:pPr>
        <w:pStyle w:val="Prrafodelista"/>
        <w:spacing w:line="360" w:lineRule="auto"/>
        <w:jc w:val="both"/>
        <w:rPr>
          <w:rFonts w:ascii="Century Gothic" w:eastAsia="Calibri" w:hAnsi="Century Gothic" w:cs="Arial"/>
          <w:bCs/>
          <w:lang w:eastAsia="es-MX"/>
        </w:rPr>
      </w:pPr>
    </w:p>
    <w:p w14:paraId="74DA9994" w14:textId="509593EF" w:rsidR="003901A1" w:rsidRPr="00D97D68" w:rsidRDefault="003901A1" w:rsidP="0046438E">
      <w:pPr>
        <w:pStyle w:val="Prrafodelista"/>
        <w:numPr>
          <w:ilvl w:val="0"/>
          <w:numId w:val="101"/>
        </w:numPr>
        <w:spacing w:after="0" w:line="360" w:lineRule="auto"/>
        <w:jc w:val="both"/>
        <w:rPr>
          <w:rFonts w:ascii="Century Gothic" w:eastAsia="Calibri" w:hAnsi="Century Gothic" w:cs="Arial"/>
          <w:bCs/>
          <w:sz w:val="24"/>
          <w:szCs w:val="24"/>
          <w:lang w:eastAsia="es-MX"/>
        </w:rPr>
      </w:pPr>
      <w:r w:rsidRPr="00D97D68">
        <w:rPr>
          <w:rFonts w:ascii="Century Gothic" w:eastAsia="Calibri" w:hAnsi="Century Gothic" w:cs="Arial"/>
          <w:bCs/>
          <w:sz w:val="24"/>
          <w:szCs w:val="24"/>
        </w:rPr>
        <w:t>Entrada general por persona.  ..…… …………..…..…..…..…...</w:t>
      </w:r>
      <w:r w:rsidRPr="00D97D68">
        <w:rPr>
          <w:rFonts w:ascii="Century Gothic" w:eastAsia="Calibri" w:hAnsi="Century Gothic" w:cs="Arial"/>
          <w:b/>
          <w:sz w:val="24"/>
          <w:szCs w:val="24"/>
        </w:rPr>
        <w:t xml:space="preserve"> 0.1842 UMAs</w:t>
      </w:r>
    </w:p>
    <w:p w14:paraId="0DD387B3" w14:textId="77777777" w:rsidR="003901A1" w:rsidRPr="00D97D68" w:rsidRDefault="003901A1" w:rsidP="003901A1">
      <w:pPr>
        <w:pStyle w:val="Prrafodelista"/>
        <w:spacing w:after="0" w:line="360" w:lineRule="auto"/>
        <w:ind w:left="1080"/>
        <w:jc w:val="both"/>
        <w:rPr>
          <w:rFonts w:ascii="Century Gothic" w:eastAsia="Calibri" w:hAnsi="Century Gothic" w:cs="Arial"/>
          <w:bCs/>
          <w:sz w:val="24"/>
          <w:szCs w:val="24"/>
          <w:lang w:eastAsia="es-MX"/>
        </w:rPr>
      </w:pPr>
    </w:p>
    <w:p w14:paraId="506CA9DA" w14:textId="45F8039A" w:rsidR="008D5189" w:rsidRPr="00D97D68" w:rsidRDefault="003901A1" w:rsidP="0046438E">
      <w:pPr>
        <w:numPr>
          <w:ilvl w:val="0"/>
          <w:numId w:val="101"/>
        </w:numPr>
        <w:spacing w:line="360" w:lineRule="auto"/>
        <w:contextualSpacing/>
        <w:jc w:val="both"/>
        <w:rPr>
          <w:rFonts w:ascii="Century Gothic" w:eastAsia="Calibri" w:hAnsi="Century Gothic" w:cs="Arial"/>
          <w:bCs/>
          <w:lang w:val="es-MX" w:eastAsia="en-US"/>
        </w:rPr>
      </w:pPr>
      <w:r w:rsidRPr="00D97D68">
        <w:rPr>
          <w:rFonts w:ascii="Century Gothic" w:eastAsia="Calibri" w:hAnsi="Century Gothic" w:cs="Arial"/>
          <w:bCs/>
          <w:lang w:val="es-MX" w:eastAsia="en-US"/>
        </w:rPr>
        <w:t>…</w:t>
      </w:r>
      <w:r w:rsidR="008D5189" w:rsidRPr="00D97D68">
        <w:rPr>
          <w:rFonts w:ascii="Century Gothic" w:eastAsia="Calibri" w:hAnsi="Century Gothic" w:cs="Arial"/>
          <w:bCs/>
          <w:lang w:val="es-MX" w:eastAsia="en-US"/>
        </w:rPr>
        <w:tab/>
      </w:r>
    </w:p>
    <w:p w14:paraId="4DB7C55F" w14:textId="265A5496" w:rsidR="003901A1" w:rsidRPr="00D97D68" w:rsidRDefault="003901A1" w:rsidP="003901A1">
      <w:pPr>
        <w:spacing w:line="360" w:lineRule="auto"/>
        <w:contextualSpacing/>
        <w:jc w:val="both"/>
        <w:rPr>
          <w:rFonts w:ascii="Century Gothic" w:eastAsia="Calibri" w:hAnsi="Century Gothic" w:cs="Arial"/>
          <w:bCs/>
          <w:lang w:val="es-MX" w:eastAsia="en-US"/>
        </w:rPr>
      </w:pPr>
    </w:p>
    <w:p w14:paraId="73BD0023" w14:textId="1C1C51D2" w:rsidR="008D5189" w:rsidRPr="00D97D68" w:rsidRDefault="008D5189" w:rsidP="0046438E">
      <w:pPr>
        <w:numPr>
          <w:ilvl w:val="0"/>
          <w:numId w:val="101"/>
        </w:numPr>
        <w:spacing w:line="360" w:lineRule="auto"/>
        <w:contextualSpacing/>
        <w:jc w:val="both"/>
        <w:rPr>
          <w:rFonts w:ascii="Century Gothic" w:eastAsia="Calibri" w:hAnsi="Century Gothic" w:cs="Arial"/>
          <w:b/>
          <w:lang w:val="es-MX" w:eastAsia="en-US"/>
        </w:rPr>
      </w:pPr>
      <w:r w:rsidRPr="00D97D68">
        <w:rPr>
          <w:rFonts w:ascii="Century Gothic" w:eastAsia="Calibri" w:hAnsi="Century Gothic" w:cs="Arial"/>
          <w:b/>
          <w:lang w:val="es-MX" w:eastAsia="en-US"/>
        </w:rPr>
        <w:t>Curso de verano parque Colibrí. ……………</w:t>
      </w:r>
      <w:r w:rsidR="003901A1" w:rsidRPr="00D97D68">
        <w:rPr>
          <w:rFonts w:ascii="Century Gothic" w:eastAsia="Calibri" w:hAnsi="Century Gothic" w:cs="Arial"/>
          <w:b/>
          <w:lang w:val="es-MX" w:eastAsia="en-US"/>
        </w:rPr>
        <w:t>…………..</w:t>
      </w:r>
      <w:r w:rsidR="002D2205" w:rsidRPr="00D97D68">
        <w:rPr>
          <w:rFonts w:ascii="Century Gothic" w:eastAsia="Calibri" w:hAnsi="Century Gothic" w:cs="Arial"/>
          <w:b/>
          <w:lang w:val="es-MX" w:eastAsia="en-US"/>
        </w:rPr>
        <w:t>…..</w:t>
      </w:r>
      <w:r w:rsidRPr="00D97D68">
        <w:rPr>
          <w:rFonts w:ascii="Century Gothic" w:eastAsia="Calibri" w:hAnsi="Century Gothic" w:cs="Arial"/>
          <w:b/>
          <w:lang w:val="es-MX" w:eastAsia="en-US"/>
        </w:rPr>
        <w:t>…. 14.9673 UMAs</w:t>
      </w:r>
    </w:p>
    <w:p w14:paraId="4E132176" w14:textId="77777777" w:rsidR="008D5189" w:rsidRPr="00D97D68" w:rsidRDefault="008D5189" w:rsidP="002077F5">
      <w:pPr>
        <w:spacing w:line="360" w:lineRule="auto"/>
        <w:jc w:val="both"/>
        <w:rPr>
          <w:rFonts w:ascii="Century Gothic" w:eastAsia="Calibri" w:hAnsi="Century Gothic" w:cs="Arial"/>
          <w:bCs/>
          <w:lang w:val="es-MX" w:eastAsia="en-US"/>
        </w:rPr>
      </w:pPr>
    </w:p>
    <w:p w14:paraId="619EAE5D" w14:textId="59570E27" w:rsidR="008D5189" w:rsidRDefault="00D97D68" w:rsidP="00D97D68">
      <w:pPr>
        <w:numPr>
          <w:ilvl w:val="0"/>
          <w:numId w:val="9"/>
        </w:numPr>
        <w:spacing w:after="160" w:line="360" w:lineRule="auto"/>
        <w:ind w:left="851" w:hanging="284"/>
        <w:contextualSpacing/>
        <w:jc w:val="both"/>
        <w:rPr>
          <w:rFonts w:ascii="Century Gothic" w:eastAsia="Calibri" w:hAnsi="Century Gothic" w:cs="Arial"/>
          <w:bCs/>
          <w:lang w:val="es-MX" w:eastAsia="en-US"/>
        </w:rPr>
      </w:pPr>
      <w:r>
        <w:rPr>
          <w:rFonts w:ascii="Century Gothic" w:eastAsia="Calibri" w:hAnsi="Century Gothic" w:cs="Arial"/>
          <w:bCs/>
          <w:lang w:val="es-MX" w:eastAsia="en-US"/>
        </w:rPr>
        <w:t>y III. …</w:t>
      </w:r>
    </w:p>
    <w:p w14:paraId="135E4D20" w14:textId="77777777" w:rsidR="00D97D68" w:rsidRDefault="00D97D68" w:rsidP="00D97D68">
      <w:pPr>
        <w:spacing w:after="160" w:line="360" w:lineRule="auto"/>
        <w:ind w:left="851"/>
        <w:contextualSpacing/>
        <w:jc w:val="both"/>
        <w:rPr>
          <w:rFonts w:ascii="Century Gothic" w:eastAsia="Calibri" w:hAnsi="Century Gothic" w:cs="Arial"/>
          <w:bCs/>
          <w:lang w:val="es-MX" w:eastAsia="en-US"/>
        </w:rPr>
      </w:pPr>
    </w:p>
    <w:p w14:paraId="7BC6C41B" w14:textId="28A43734" w:rsidR="00D97D68" w:rsidRPr="00D97D68" w:rsidRDefault="00D97D68" w:rsidP="0046438E">
      <w:pPr>
        <w:numPr>
          <w:ilvl w:val="0"/>
          <w:numId w:val="102"/>
        </w:numPr>
        <w:spacing w:after="160" w:line="360" w:lineRule="auto"/>
        <w:contextualSpacing/>
        <w:jc w:val="both"/>
        <w:rPr>
          <w:rFonts w:ascii="Century Gothic" w:eastAsia="Calibri" w:hAnsi="Century Gothic" w:cs="Arial"/>
          <w:bCs/>
          <w:lang w:val="es-MX" w:eastAsia="en-US"/>
        </w:rPr>
      </w:pPr>
      <w:r>
        <w:rPr>
          <w:rFonts w:ascii="Century Gothic" w:eastAsia="Calibri" w:hAnsi="Century Gothic" w:cs="Arial"/>
          <w:bCs/>
          <w:lang w:val="es-MX" w:eastAsia="en-US"/>
        </w:rPr>
        <w:t>…</w:t>
      </w:r>
    </w:p>
    <w:p w14:paraId="1F941A9A" w14:textId="4A7CC7E7" w:rsidR="008D5189" w:rsidRDefault="00D97D68" w:rsidP="00D97D68">
      <w:pPr>
        <w:numPr>
          <w:ilvl w:val="1"/>
          <w:numId w:val="8"/>
        </w:numPr>
        <w:spacing w:after="160" w:line="360" w:lineRule="auto"/>
        <w:ind w:left="1418" w:hanging="284"/>
        <w:contextualSpacing/>
        <w:jc w:val="both"/>
        <w:rPr>
          <w:rFonts w:ascii="Century Gothic" w:eastAsia="Calibri" w:hAnsi="Century Gothic" w:cs="Arial"/>
          <w:bCs/>
          <w:lang w:val="es-MX" w:eastAsia="en-US"/>
        </w:rPr>
      </w:pPr>
      <w:r>
        <w:rPr>
          <w:rFonts w:ascii="Century Gothic" w:eastAsia="Calibri" w:hAnsi="Century Gothic" w:cs="Arial"/>
          <w:bCs/>
          <w:lang w:val="es-MX" w:eastAsia="en-US"/>
        </w:rPr>
        <w:t>…</w:t>
      </w:r>
    </w:p>
    <w:p w14:paraId="238D32B7" w14:textId="29301D6A" w:rsidR="006246BD" w:rsidRPr="006246BD" w:rsidRDefault="008D5189" w:rsidP="006246BD">
      <w:pPr>
        <w:pStyle w:val="Prrafodelista"/>
        <w:numPr>
          <w:ilvl w:val="3"/>
          <w:numId w:val="8"/>
        </w:numPr>
        <w:spacing w:after="160" w:line="360" w:lineRule="auto"/>
        <w:jc w:val="both"/>
        <w:rPr>
          <w:rFonts w:ascii="Century Gothic" w:eastAsia="Calibri" w:hAnsi="Century Gothic" w:cs="Arial"/>
          <w:bCs/>
        </w:rPr>
      </w:pPr>
      <w:r w:rsidRPr="00D97D68">
        <w:rPr>
          <w:rFonts w:ascii="Century Gothic" w:eastAsia="Calibri" w:hAnsi="Century Gothic" w:cs="Arial"/>
          <w:bCs/>
          <w:sz w:val="24"/>
          <w:szCs w:val="24"/>
        </w:rPr>
        <w:t>Entrada adultos. ……...……………….……</w:t>
      </w:r>
      <w:r w:rsidR="006246BD">
        <w:rPr>
          <w:rFonts w:ascii="Century Gothic" w:eastAsia="Calibri" w:hAnsi="Century Gothic" w:cs="Arial"/>
          <w:bCs/>
          <w:sz w:val="24"/>
          <w:szCs w:val="24"/>
        </w:rPr>
        <w:t>……</w:t>
      </w:r>
      <w:r w:rsidRPr="00D97D68">
        <w:rPr>
          <w:rFonts w:ascii="Century Gothic" w:eastAsia="Calibri" w:hAnsi="Century Gothic" w:cs="Arial"/>
          <w:bCs/>
          <w:sz w:val="24"/>
          <w:szCs w:val="24"/>
        </w:rPr>
        <w:t xml:space="preserve">.…........ </w:t>
      </w:r>
      <w:r w:rsidRPr="00D97D68">
        <w:rPr>
          <w:rFonts w:ascii="Century Gothic" w:eastAsia="Calibri" w:hAnsi="Century Gothic" w:cs="Arial"/>
          <w:b/>
          <w:sz w:val="24"/>
          <w:szCs w:val="24"/>
        </w:rPr>
        <w:t>0.3684 UMAs</w:t>
      </w:r>
    </w:p>
    <w:p w14:paraId="4519EE7A" w14:textId="77777777" w:rsidR="006246BD" w:rsidRPr="006246BD" w:rsidRDefault="006246BD" w:rsidP="006246BD">
      <w:pPr>
        <w:pStyle w:val="Prrafodelista"/>
        <w:spacing w:after="160" w:line="360" w:lineRule="auto"/>
        <w:ind w:left="1778"/>
        <w:jc w:val="both"/>
        <w:rPr>
          <w:rFonts w:ascii="Century Gothic" w:eastAsia="Calibri" w:hAnsi="Century Gothic" w:cs="Arial"/>
          <w:bCs/>
        </w:rPr>
      </w:pPr>
    </w:p>
    <w:p w14:paraId="7DF465E2" w14:textId="77777777" w:rsidR="006246BD" w:rsidRPr="006246BD" w:rsidRDefault="008D5189" w:rsidP="006246BD">
      <w:pPr>
        <w:pStyle w:val="Prrafodelista"/>
        <w:numPr>
          <w:ilvl w:val="3"/>
          <w:numId w:val="8"/>
        </w:numPr>
        <w:spacing w:after="160" w:line="360" w:lineRule="auto"/>
        <w:jc w:val="both"/>
        <w:rPr>
          <w:rFonts w:ascii="Century Gothic" w:eastAsia="Calibri" w:hAnsi="Century Gothic" w:cs="Arial"/>
          <w:bCs/>
        </w:rPr>
      </w:pPr>
      <w:r w:rsidRPr="006246BD">
        <w:rPr>
          <w:rFonts w:ascii="Century Gothic" w:eastAsia="Calibri" w:hAnsi="Century Gothic" w:cs="Arial"/>
          <w:bCs/>
          <w:sz w:val="24"/>
          <w:szCs w:val="24"/>
        </w:rPr>
        <w:t>Entrada niñas, niños y adolescentes. ……..….....</w:t>
      </w:r>
      <w:r w:rsidR="006246BD">
        <w:rPr>
          <w:rFonts w:ascii="Century Gothic" w:eastAsia="Calibri" w:hAnsi="Century Gothic" w:cs="Arial"/>
          <w:bCs/>
          <w:sz w:val="24"/>
          <w:szCs w:val="24"/>
        </w:rPr>
        <w:t>....</w:t>
      </w:r>
      <w:r w:rsidRPr="006246BD">
        <w:rPr>
          <w:rFonts w:ascii="Century Gothic" w:eastAsia="Calibri" w:hAnsi="Century Gothic" w:cs="Arial"/>
          <w:bCs/>
          <w:sz w:val="24"/>
          <w:szCs w:val="24"/>
        </w:rPr>
        <w:t xml:space="preserve">.... </w:t>
      </w:r>
      <w:r w:rsidRPr="006246BD">
        <w:rPr>
          <w:rFonts w:ascii="Century Gothic" w:eastAsia="Calibri" w:hAnsi="Century Gothic" w:cs="Arial"/>
          <w:b/>
          <w:sz w:val="24"/>
          <w:szCs w:val="24"/>
        </w:rPr>
        <w:t>0.3223 UMAs</w:t>
      </w:r>
    </w:p>
    <w:p w14:paraId="1BEC9317" w14:textId="77777777" w:rsidR="006246BD" w:rsidRPr="006246BD" w:rsidRDefault="006246BD" w:rsidP="006246BD">
      <w:pPr>
        <w:pStyle w:val="Prrafodelista"/>
        <w:rPr>
          <w:rFonts w:ascii="Century Gothic" w:eastAsia="Calibri" w:hAnsi="Century Gothic" w:cs="Arial"/>
          <w:b/>
          <w:sz w:val="24"/>
          <w:szCs w:val="24"/>
        </w:rPr>
      </w:pPr>
    </w:p>
    <w:p w14:paraId="607C5B0C" w14:textId="09654686" w:rsidR="006246BD" w:rsidRPr="006246BD" w:rsidRDefault="006246BD" w:rsidP="006246BD">
      <w:pPr>
        <w:pStyle w:val="Prrafodelista"/>
        <w:numPr>
          <w:ilvl w:val="3"/>
          <w:numId w:val="8"/>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Se deroga</w:t>
      </w:r>
      <w:r>
        <w:rPr>
          <w:rFonts w:ascii="Century Gothic" w:eastAsia="Calibri" w:hAnsi="Century Gothic" w:cs="Arial"/>
          <w:b/>
          <w:sz w:val="24"/>
          <w:szCs w:val="24"/>
        </w:rPr>
        <w:t>.</w:t>
      </w:r>
    </w:p>
    <w:p w14:paraId="12B4CD81" w14:textId="77777777" w:rsidR="006246BD" w:rsidRPr="006246BD" w:rsidRDefault="006246BD" w:rsidP="006246BD">
      <w:pPr>
        <w:pStyle w:val="Prrafodelista"/>
        <w:rPr>
          <w:rFonts w:ascii="Century Gothic" w:eastAsia="Calibri" w:hAnsi="Century Gothic" w:cs="Arial"/>
          <w:b/>
          <w:sz w:val="24"/>
          <w:szCs w:val="24"/>
        </w:rPr>
      </w:pPr>
    </w:p>
    <w:p w14:paraId="5BF70926" w14:textId="77777777" w:rsidR="006246BD" w:rsidRPr="006246BD" w:rsidRDefault="006246BD" w:rsidP="006246BD">
      <w:pPr>
        <w:pStyle w:val="Prrafodelista"/>
        <w:numPr>
          <w:ilvl w:val="3"/>
          <w:numId w:val="8"/>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Se deroga</w:t>
      </w:r>
      <w:r>
        <w:rPr>
          <w:rFonts w:ascii="Century Gothic" w:eastAsia="Calibri" w:hAnsi="Century Gothic" w:cs="Arial"/>
          <w:b/>
          <w:sz w:val="24"/>
          <w:szCs w:val="24"/>
        </w:rPr>
        <w:t>.</w:t>
      </w:r>
    </w:p>
    <w:p w14:paraId="013003D2" w14:textId="77777777" w:rsidR="006246BD" w:rsidRPr="006246BD" w:rsidRDefault="006246BD" w:rsidP="006246BD">
      <w:pPr>
        <w:pStyle w:val="Prrafodelista"/>
        <w:rPr>
          <w:rFonts w:ascii="Century Gothic" w:eastAsia="Calibri" w:hAnsi="Century Gothic" w:cs="Arial"/>
          <w:b/>
          <w:sz w:val="24"/>
          <w:szCs w:val="24"/>
        </w:rPr>
      </w:pPr>
    </w:p>
    <w:p w14:paraId="167D7DE1" w14:textId="07511EFE" w:rsidR="008D5189" w:rsidRPr="006246BD" w:rsidRDefault="006246BD" w:rsidP="0046438E">
      <w:pPr>
        <w:pStyle w:val="Prrafodelista"/>
        <w:numPr>
          <w:ilvl w:val="0"/>
          <w:numId w:val="102"/>
        </w:numPr>
        <w:spacing w:after="160" w:line="360" w:lineRule="auto"/>
        <w:jc w:val="both"/>
        <w:rPr>
          <w:rFonts w:ascii="Century Gothic" w:eastAsia="Calibri" w:hAnsi="Century Gothic" w:cs="Arial"/>
          <w:bCs/>
        </w:rPr>
      </w:pPr>
      <w:r w:rsidRPr="006246BD">
        <w:rPr>
          <w:rFonts w:ascii="Century Gothic" w:eastAsia="Calibri" w:hAnsi="Century Gothic" w:cs="Arial"/>
          <w:b/>
        </w:rPr>
        <w:t>Se deroga</w:t>
      </w:r>
      <w:r>
        <w:rPr>
          <w:rFonts w:ascii="Century Gothic" w:eastAsia="Calibri" w:hAnsi="Century Gothic" w:cs="Arial"/>
          <w:b/>
        </w:rPr>
        <w:t>.</w:t>
      </w:r>
    </w:p>
    <w:p w14:paraId="0962FC6D" w14:textId="77777777" w:rsidR="006246BD" w:rsidRPr="006246BD" w:rsidRDefault="006246BD" w:rsidP="006246BD">
      <w:pPr>
        <w:pStyle w:val="Prrafodelista"/>
        <w:spacing w:after="160" w:line="360" w:lineRule="auto"/>
        <w:jc w:val="both"/>
        <w:rPr>
          <w:rFonts w:ascii="Century Gothic" w:eastAsia="Calibri" w:hAnsi="Century Gothic" w:cs="Arial"/>
          <w:bCs/>
        </w:rPr>
      </w:pPr>
    </w:p>
    <w:p w14:paraId="50639270" w14:textId="77777777" w:rsidR="006246BD" w:rsidRDefault="006246BD" w:rsidP="0046438E">
      <w:pPr>
        <w:pStyle w:val="Prrafodelista"/>
        <w:numPr>
          <w:ilvl w:val="0"/>
          <w:numId w:val="102"/>
        </w:numPr>
        <w:spacing w:after="160" w:line="360" w:lineRule="auto"/>
        <w:jc w:val="both"/>
        <w:rPr>
          <w:rFonts w:ascii="Century Gothic" w:eastAsia="Calibri" w:hAnsi="Century Gothic" w:cs="Arial"/>
          <w:bCs/>
        </w:rPr>
      </w:pPr>
    </w:p>
    <w:p w14:paraId="16F5C076" w14:textId="77777777" w:rsidR="006246BD" w:rsidRPr="006246BD" w:rsidRDefault="006246BD" w:rsidP="006246BD">
      <w:pPr>
        <w:pStyle w:val="Prrafodelista"/>
        <w:rPr>
          <w:rFonts w:ascii="Century Gothic" w:eastAsia="Calibri" w:hAnsi="Century Gothic" w:cs="Arial"/>
          <w:bCs/>
          <w:sz w:val="24"/>
          <w:szCs w:val="24"/>
        </w:rPr>
      </w:pPr>
    </w:p>
    <w:p w14:paraId="598FDEAF" w14:textId="77777777" w:rsidR="006246BD" w:rsidRPr="006246BD" w:rsidRDefault="006246BD" w:rsidP="0046438E">
      <w:pPr>
        <w:pStyle w:val="Prrafodelista"/>
        <w:numPr>
          <w:ilvl w:val="0"/>
          <w:numId w:val="102"/>
        </w:numPr>
        <w:spacing w:after="160" w:line="360" w:lineRule="auto"/>
        <w:jc w:val="both"/>
        <w:rPr>
          <w:rFonts w:ascii="Century Gothic" w:eastAsia="Calibri" w:hAnsi="Century Gothic" w:cs="Arial"/>
          <w:bCs/>
        </w:rPr>
      </w:pPr>
      <w:r>
        <w:rPr>
          <w:rFonts w:ascii="Century Gothic" w:eastAsia="Calibri" w:hAnsi="Century Gothic" w:cs="Arial"/>
          <w:bCs/>
          <w:sz w:val="24"/>
          <w:szCs w:val="24"/>
        </w:rPr>
        <w:t>…</w:t>
      </w:r>
    </w:p>
    <w:p w14:paraId="78AD115D" w14:textId="29076DC5" w:rsidR="008D5189" w:rsidRPr="006246BD" w:rsidRDefault="006246BD" w:rsidP="0046438E">
      <w:pPr>
        <w:pStyle w:val="Prrafodelista"/>
        <w:numPr>
          <w:ilvl w:val="0"/>
          <w:numId w:val="103"/>
        </w:numPr>
        <w:spacing w:after="160" w:line="360" w:lineRule="auto"/>
        <w:jc w:val="both"/>
        <w:rPr>
          <w:rFonts w:ascii="Century Gothic" w:eastAsia="Calibri" w:hAnsi="Century Gothic" w:cs="Arial"/>
          <w:bCs/>
        </w:rPr>
      </w:pPr>
      <w:r>
        <w:rPr>
          <w:rFonts w:ascii="Century Gothic" w:eastAsia="Calibri" w:hAnsi="Century Gothic" w:cs="Arial"/>
          <w:bCs/>
          <w:sz w:val="24"/>
          <w:szCs w:val="24"/>
        </w:rPr>
        <w:t>a</w:t>
      </w:r>
      <w:r w:rsidR="002D2205" w:rsidRPr="006246BD">
        <w:rPr>
          <w:rFonts w:ascii="Century Gothic" w:eastAsia="Calibri" w:hAnsi="Century Gothic" w:cs="Arial"/>
          <w:bCs/>
          <w:sz w:val="24"/>
          <w:szCs w:val="24"/>
        </w:rPr>
        <w:t xml:space="preserve">  x) …</w:t>
      </w:r>
    </w:p>
    <w:p w14:paraId="43E67922" w14:textId="77777777" w:rsidR="006246BD" w:rsidRPr="006246BD" w:rsidRDefault="006246BD" w:rsidP="006246BD">
      <w:pPr>
        <w:pStyle w:val="Prrafodelista"/>
        <w:spacing w:after="160" w:line="360" w:lineRule="auto"/>
        <w:ind w:left="1080"/>
        <w:jc w:val="both"/>
        <w:rPr>
          <w:rFonts w:ascii="Century Gothic" w:eastAsia="Calibri" w:hAnsi="Century Gothic" w:cs="Arial"/>
          <w:bCs/>
        </w:rPr>
      </w:pPr>
    </w:p>
    <w:p w14:paraId="1C756A91" w14:textId="133E906B" w:rsidR="006246BD"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Consulta médica especializada autismo. …..…..…</w:t>
      </w:r>
      <w:r w:rsidR="006246BD">
        <w:rPr>
          <w:rFonts w:ascii="Century Gothic" w:eastAsia="Calibri" w:hAnsi="Century Gothic" w:cs="Arial"/>
          <w:b/>
          <w:sz w:val="24"/>
          <w:szCs w:val="24"/>
        </w:rPr>
        <w:t>…</w:t>
      </w:r>
      <w:r w:rsidR="002D2205" w:rsidRPr="006246BD">
        <w:rPr>
          <w:rFonts w:ascii="Century Gothic" w:eastAsia="Calibri" w:hAnsi="Century Gothic" w:cs="Arial"/>
          <w:b/>
          <w:sz w:val="24"/>
          <w:szCs w:val="24"/>
        </w:rPr>
        <w:t>….</w:t>
      </w:r>
      <w:r w:rsidRPr="006246BD">
        <w:rPr>
          <w:rFonts w:ascii="Century Gothic" w:eastAsia="Calibri" w:hAnsi="Century Gothic" w:cs="Arial"/>
          <w:b/>
          <w:sz w:val="24"/>
          <w:szCs w:val="24"/>
        </w:rPr>
        <w:t>…. 4.7619 UMAs</w:t>
      </w:r>
    </w:p>
    <w:p w14:paraId="34F844B0" w14:textId="77777777" w:rsidR="006246BD" w:rsidRPr="006246BD" w:rsidRDefault="006246BD" w:rsidP="006246BD">
      <w:pPr>
        <w:pStyle w:val="Prrafodelista"/>
        <w:spacing w:after="160" w:line="360" w:lineRule="auto"/>
        <w:ind w:left="1080"/>
        <w:jc w:val="both"/>
        <w:rPr>
          <w:rFonts w:ascii="Century Gothic" w:eastAsia="Calibri" w:hAnsi="Century Gothic" w:cs="Arial"/>
          <w:bCs/>
        </w:rPr>
      </w:pPr>
    </w:p>
    <w:p w14:paraId="08EA071E" w14:textId="0D6F3A26" w:rsidR="006246BD"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Consulta médica especializada neurología–externo. …</w:t>
      </w:r>
      <w:r w:rsidR="006246BD">
        <w:rPr>
          <w:rFonts w:ascii="Century Gothic" w:eastAsia="Calibri" w:hAnsi="Century Gothic" w:cs="Arial"/>
          <w:b/>
          <w:sz w:val="24"/>
          <w:szCs w:val="24"/>
        </w:rPr>
        <w:t>….</w:t>
      </w:r>
      <w:r w:rsidRPr="006246BD">
        <w:rPr>
          <w:rFonts w:ascii="Century Gothic" w:eastAsia="Calibri" w:hAnsi="Century Gothic" w:cs="Arial"/>
          <w:b/>
          <w:sz w:val="24"/>
          <w:szCs w:val="24"/>
        </w:rPr>
        <w:t xml:space="preserve"> 7.3685 UMAs</w:t>
      </w:r>
    </w:p>
    <w:p w14:paraId="7C7D4B62" w14:textId="77777777" w:rsidR="006246BD" w:rsidRPr="006246BD" w:rsidRDefault="006246BD" w:rsidP="006246BD">
      <w:pPr>
        <w:pStyle w:val="Prrafodelista"/>
        <w:rPr>
          <w:rFonts w:ascii="Century Gothic" w:eastAsia="Calibri" w:hAnsi="Century Gothic" w:cs="Arial"/>
          <w:b/>
          <w:sz w:val="24"/>
          <w:szCs w:val="24"/>
        </w:rPr>
      </w:pPr>
    </w:p>
    <w:p w14:paraId="2455D5FE" w14:textId="1EFFA052" w:rsidR="006246BD"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Electroencefalograma. …………………</w:t>
      </w:r>
      <w:r w:rsidR="002D2205" w:rsidRPr="006246BD">
        <w:rPr>
          <w:rFonts w:ascii="Century Gothic" w:eastAsia="Calibri" w:hAnsi="Century Gothic" w:cs="Arial"/>
          <w:b/>
          <w:sz w:val="24"/>
          <w:szCs w:val="24"/>
        </w:rPr>
        <w:t>….</w:t>
      </w:r>
      <w:r w:rsidRPr="006246BD">
        <w:rPr>
          <w:rFonts w:ascii="Century Gothic" w:eastAsia="Calibri" w:hAnsi="Century Gothic" w:cs="Arial"/>
          <w:b/>
          <w:sz w:val="24"/>
          <w:szCs w:val="24"/>
        </w:rPr>
        <w:t>……</w:t>
      </w:r>
      <w:r w:rsidR="006246BD">
        <w:rPr>
          <w:rFonts w:ascii="Century Gothic" w:eastAsia="Calibri" w:hAnsi="Century Gothic" w:cs="Arial"/>
          <w:b/>
          <w:sz w:val="24"/>
          <w:szCs w:val="24"/>
        </w:rPr>
        <w:t>………</w:t>
      </w:r>
      <w:r w:rsidRPr="006246BD">
        <w:rPr>
          <w:rFonts w:ascii="Century Gothic" w:eastAsia="Calibri" w:hAnsi="Century Gothic" w:cs="Arial"/>
          <w:b/>
          <w:sz w:val="24"/>
          <w:szCs w:val="24"/>
        </w:rPr>
        <w:t>…… 9.2107 UMAs</w:t>
      </w:r>
    </w:p>
    <w:p w14:paraId="5B2B1221" w14:textId="77777777" w:rsidR="006246BD" w:rsidRPr="006246BD" w:rsidRDefault="006246BD" w:rsidP="006246BD">
      <w:pPr>
        <w:pStyle w:val="Prrafodelista"/>
        <w:rPr>
          <w:rFonts w:ascii="Century Gothic" w:eastAsia="Calibri" w:hAnsi="Century Gothic" w:cs="Arial"/>
          <w:b/>
          <w:sz w:val="24"/>
          <w:szCs w:val="24"/>
        </w:rPr>
      </w:pPr>
    </w:p>
    <w:p w14:paraId="542FC88F" w14:textId="0BFF45F2" w:rsidR="008D5189"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Pruebas de diagnóstico de trastorno del espectro autista. …</w:t>
      </w:r>
      <w:r w:rsidR="002D2205" w:rsidRPr="006246BD">
        <w:rPr>
          <w:rFonts w:ascii="Century Gothic" w:eastAsia="Calibri" w:hAnsi="Century Gothic" w:cs="Arial"/>
          <w:b/>
          <w:sz w:val="24"/>
          <w:szCs w:val="24"/>
        </w:rPr>
        <w:t>……………………………………………………………………..</w:t>
      </w:r>
      <w:r w:rsidRPr="006246BD">
        <w:rPr>
          <w:rFonts w:ascii="Century Gothic" w:eastAsia="Calibri" w:hAnsi="Century Gothic" w:cs="Arial"/>
          <w:b/>
          <w:sz w:val="24"/>
          <w:szCs w:val="24"/>
        </w:rPr>
        <w:t>. 55.2639 UMAs</w:t>
      </w:r>
    </w:p>
    <w:p w14:paraId="482DFE79" w14:textId="77777777" w:rsidR="008D5189" w:rsidRPr="00D97D68" w:rsidRDefault="008D5189" w:rsidP="002077F5">
      <w:pPr>
        <w:spacing w:line="360" w:lineRule="auto"/>
        <w:ind w:left="1134"/>
        <w:contextualSpacing/>
        <w:jc w:val="both"/>
        <w:rPr>
          <w:rFonts w:ascii="Century Gothic" w:eastAsia="Calibri" w:hAnsi="Century Gothic" w:cs="Arial"/>
          <w:b/>
          <w:lang w:val="es-MX" w:eastAsia="en-US"/>
        </w:rPr>
      </w:pPr>
    </w:p>
    <w:p w14:paraId="278850B5" w14:textId="700E6760" w:rsidR="008D5189" w:rsidRPr="0091317A" w:rsidRDefault="008D5189" w:rsidP="0091317A">
      <w:pPr>
        <w:pStyle w:val="Prrafodelista"/>
        <w:numPr>
          <w:ilvl w:val="0"/>
          <w:numId w:val="102"/>
        </w:numPr>
        <w:spacing w:after="160" w:line="360" w:lineRule="auto"/>
        <w:ind w:left="851" w:hanging="491"/>
        <w:jc w:val="both"/>
        <w:rPr>
          <w:rFonts w:ascii="Century Gothic" w:eastAsia="Calibri" w:hAnsi="Century Gothic" w:cs="Arial"/>
          <w:b/>
          <w:sz w:val="24"/>
          <w:szCs w:val="24"/>
        </w:rPr>
      </w:pPr>
      <w:r w:rsidRPr="0091317A">
        <w:rPr>
          <w:rFonts w:ascii="Century Gothic" w:eastAsia="Calibri" w:hAnsi="Century Gothic" w:cs="Arial"/>
          <w:b/>
          <w:sz w:val="24"/>
          <w:szCs w:val="24"/>
        </w:rPr>
        <w:t>Por los servicios otorgados por la Alberca del Desarrollo Integral de la Familia del Estado de Chihuahua:</w:t>
      </w:r>
    </w:p>
    <w:p w14:paraId="338D070C" w14:textId="77777777" w:rsidR="008D5189" w:rsidRPr="0091317A" w:rsidRDefault="008D5189" w:rsidP="002077F5">
      <w:pPr>
        <w:spacing w:line="360" w:lineRule="auto"/>
        <w:contextualSpacing/>
        <w:jc w:val="both"/>
        <w:rPr>
          <w:rFonts w:ascii="Century Gothic" w:eastAsia="Calibri" w:hAnsi="Century Gothic" w:cs="Arial"/>
          <w:b/>
          <w:lang w:val="es-MX" w:eastAsia="en-US"/>
        </w:rPr>
      </w:pPr>
    </w:p>
    <w:p w14:paraId="528913DF" w14:textId="6F2A3735"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Tanda libre público en general.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w:t>
      </w:r>
      <w:r w:rsidR="002D2205" w:rsidRPr="0091317A">
        <w:rPr>
          <w:rFonts w:ascii="Century Gothic" w:eastAsia="Calibri" w:hAnsi="Century Gothic" w:cs="Arial"/>
          <w:b/>
          <w:lang w:val="es-MX" w:eastAsia="en-US"/>
        </w:rPr>
        <w:t>...</w:t>
      </w:r>
      <w:r w:rsidRPr="0091317A">
        <w:rPr>
          <w:rFonts w:ascii="Century Gothic" w:eastAsia="Calibri" w:hAnsi="Century Gothic" w:cs="Arial"/>
          <w:b/>
          <w:lang w:val="es-MX" w:eastAsia="en-US"/>
        </w:rPr>
        <w:t>… 0.3684 UMAs</w:t>
      </w:r>
    </w:p>
    <w:p w14:paraId="08282B72" w14:textId="77777777" w:rsidR="0091317A" w:rsidRDefault="0091317A" w:rsidP="0091317A">
      <w:pPr>
        <w:spacing w:after="160" w:line="360" w:lineRule="auto"/>
        <w:ind w:left="1560"/>
        <w:contextualSpacing/>
        <w:jc w:val="both"/>
        <w:rPr>
          <w:rFonts w:ascii="Century Gothic" w:eastAsia="Calibri" w:hAnsi="Century Gothic" w:cs="Arial"/>
          <w:b/>
          <w:lang w:val="es-MX" w:eastAsia="en-US"/>
        </w:rPr>
      </w:pPr>
    </w:p>
    <w:p w14:paraId="46385EC8" w14:textId="0817C180"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 xml:space="preserve"> Mensualidad natació</w:t>
      </w:r>
      <w:r w:rsidR="0091317A">
        <w:rPr>
          <w:rFonts w:ascii="Century Gothic" w:eastAsia="Calibri" w:hAnsi="Century Gothic" w:cs="Arial"/>
          <w:b/>
          <w:lang w:val="es-MX" w:eastAsia="en-US"/>
        </w:rPr>
        <w:t>n individual, una hora diaria…..</w:t>
      </w:r>
      <w:r w:rsidR="002D2205" w:rsidRPr="0091317A">
        <w:rPr>
          <w:rFonts w:ascii="Century Gothic" w:eastAsia="Calibri" w:hAnsi="Century Gothic" w:cs="Arial"/>
          <w:b/>
          <w:lang w:val="es-MX" w:eastAsia="en-US"/>
        </w:rPr>
        <w:t>……</w:t>
      </w:r>
      <w:r w:rsidRPr="0091317A">
        <w:rPr>
          <w:rFonts w:ascii="Century Gothic" w:eastAsia="Calibri" w:hAnsi="Century Gothic" w:cs="Arial"/>
          <w:b/>
          <w:lang w:val="es-MX" w:eastAsia="en-US"/>
        </w:rPr>
        <w:t>. 5.0659 UMAs</w:t>
      </w:r>
    </w:p>
    <w:p w14:paraId="38C697AF" w14:textId="77777777" w:rsidR="0091317A" w:rsidRDefault="0091317A" w:rsidP="0091317A">
      <w:pPr>
        <w:pStyle w:val="Prrafodelista"/>
        <w:spacing w:after="0"/>
        <w:rPr>
          <w:rFonts w:ascii="Century Gothic" w:eastAsia="Calibri" w:hAnsi="Century Gothic" w:cs="Arial"/>
          <w:b/>
        </w:rPr>
      </w:pPr>
    </w:p>
    <w:p w14:paraId="302F8699" w14:textId="176D715D"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Mensualidad natación familia, por persona, una hora diaria.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w:t>
      </w:r>
      <w:r w:rsidR="002D2205" w:rsidRPr="0091317A">
        <w:rPr>
          <w:rFonts w:ascii="Century Gothic" w:eastAsia="Calibri" w:hAnsi="Century Gothic" w:cs="Arial"/>
          <w:b/>
          <w:lang w:val="es-MX" w:eastAsia="en-US"/>
        </w:rPr>
        <w:t>….</w:t>
      </w:r>
      <w:r w:rsidRPr="0091317A">
        <w:rPr>
          <w:rFonts w:ascii="Century Gothic" w:eastAsia="Calibri" w:hAnsi="Century Gothic" w:cs="Arial"/>
          <w:b/>
          <w:lang w:val="es-MX" w:eastAsia="en-US"/>
        </w:rPr>
        <w:t>………… 4.0527 UMAs</w:t>
      </w:r>
    </w:p>
    <w:p w14:paraId="2C1DFF52" w14:textId="77777777" w:rsidR="0091317A" w:rsidRDefault="0091317A" w:rsidP="0091317A">
      <w:pPr>
        <w:pStyle w:val="Prrafodelista"/>
        <w:rPr>
          <w:rFonts w:ascii="Century Gothic" w:eastAsia="Calibri" w:hAnsi="Century Gothic" w:cs="Arial"/>
          <w:b/>
        </w:rPr>
      </w:pPr>
    </w:p>
    <w:p w14:paraId="0877D929" w14:textId="1C24D03D"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Mensualidad natación hermanos, por persona, una hora diaria.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  4.3290 UMAs</w:t>
      </w:r>
    </w:p>
    <w:p w14:paraId="43078191" w14:textId="77777777" w:rsidR="0091317A" w:rsidRDefault="0091317A" w:rsidP="0091317A">
      <w:pPr>
        <w:pStyle w:val="Prrafodelista"/>
        <w:spacing w:after="0"/>
        <w:rPr>
          <w:rFonts w:ascii="Century Gothic" w:eastAsia="Calibri" w:hAnsi="Century Gothic" w:cs="Arial"/>
          <w:b/>
        </w:rPr>
      </w:pPr>
    </w:p>
    <w:p w14:paraId="58EB8131" w14:textId="45E3F8BE"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Curso de verano individual, cuatro semanas.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 15.1976 UMAs</w:t>
      </w:r>
    </w:p>
    <w:p w14:paraId="617B9D81" w14:textId="77777777" w:rsidR="0091317A" w:rsidRDefault="0091317A" w:rsidP="0091317A">
      <w:pPr>
        <w:pStyle w:val="Prrafodelista"/>
        <w:spacing w:after="0"/>
        <w:rPr>
          <w:rFonts w:ascii="Century Gothic" w:eastAsia="Calibri" w:hAnsi="Century Gothic" w:cs="Arial"/>
          <w:b/>
        </w:rPr>
      </w:pPr>
    </w:p>
    <w:p w14:paraId="003CB189" w14:textId="017AF90B" w:rsidR="008D5189" w:rsidRP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Curso de verano hermanos, por persona, cuatro semanas. ……………………………………………………</w:t>
      </w:r>
      <w:r w:rsidR="002D2205" w:rsidRPr="0091317A">
        <w:rPr>
          <w:rFonts w:ascii="Century Gothic" w:eastAsia="Calibri" w:hAnsi="Century Gothic" w:cs="Arial"/>
          <w:b/>
          <w:lang w:val="es-MX" w:eastAsia="en-US"/>
        </w:rPr>
        <w:t>…</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 13.6778 UMAs</w:t>
      </w:r>
    </w:p>
    <w:p w14:paraId="33739296" w14:textId="77777777" w:rsidR="008D5189" w:rsidRPr="00D97D68" w:rsidRDefault="008D5189" w:rsidP="002077F5">
      <w:pPr>
        <w:spacing w:line="360" w:lineRule="auto"/>
        <w:ind w:left="1843"/>
        <w:contextualSpacing/>
        <w:jc w:val="both"/>
        <w:rPr>
          <w:rFonts w:ascii="Century Gothic" w:eastAsia="Calibri" w:hAnsi="Century Gothic" w:cs="Arial"/>
          <w:b/>
          <w:lang w:val="es-MX" w:eastAsia="en-US"/>
        </w:rPr>
      </w:pPr>
    </w:p>
    <w:p w14:paraId="73CB58B6" w14:textId="77777777" w:rsidR="008D5189" w:rsidRPr="00D97D68" w:rsidRDefault="008D5189" w:rsidP="0046438E">
      <w:pPr>
        <w:numPr>
          <w:ilvl w:val="0"/>
          <w:numId w:val="102"/>
        </w:numPr>
        <w:spacing w:after="160" w:line="360" w:lineRule="auto"/>
        <w:ind w:left="1134" w:hanging="578"/>
        <w:contextualSpacing/>
        <w:jc w:val="both"/>
        <w:rPr>
          <w:rFonts w:ascii="Century Gothic" w:eastAsia="Calibri" w:hAnsi="Century Gothic" w:cs="Arial"/>
          <w:b/>
          <w:lang w:val="es-MX" w:eastAsia="en-US"/>
        </w:rPr>
      </w:pPr>
      <w:r w:rsidRPr="00D97D68">
        <w:rPr>
          <w:rFonts w:ascii="Century Gothic" w:eastAsia="Calibri" w:hAnsi="Century Gothic" w:cs="Arial"/>
          <w:b/>
          <w:lang w:val="es-MX" w:eastAsia="en-US"/>
        </w:rPr>
        <w:t>Por la inscripción individual en los siguientes cursos y/o talleres impartidos dentro de las instalaciones de Semilla Museo Interactivo se pagarán las siguientes cuotas:</w:t>
      </w:r>
    </w:p>
    <w:p w14:paraId="5B172CA3" w14:textId="77777777" w:rsidR="008D5189" w:rsidRPr="00D97D68" w:rsidRDefault="008D5189" w:rsidP="002077F5">
      <w:pPr>
        <w:spacing w:line="360" w:lineRule="auto"/>
        <w:ind w:left="1134"/>
        <w:contextualSpacing/>
        <w:jc w:val="both"/>
        <w:rPr>
          <w:rFonts w:ascii="Century Gothic" w:eastAsia="Calibri" w:hAnsi="Century Gothic" w:cs="Arial"/>
          <w:bCs/>
          <w:lang w:val="es-MX" w:eastAsia="en-US"/>
        </w:rPr>
      </w:pPr>
    </w:p>
    <w:p w14:paraId="1ABA267A" w14:textId="77777777" w:rsidR="0091317A" w:rsidRDefault="008D5189" w:rsidP="0091317A">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D97D68">
        <w:rPr>
          <w:rFonts w:ascii="Century Gothic" w:eastAsia="Calibri" w:hAnsi="Century Gothic" w:cs="Arial"/>
          <w:b/>
          <w:lang w:val="es-MX" w:eastAsia="en-US"/>
        </w:rPr>
        <w:t xml:space="preserve">Multidisciplinarios para niñas, niños y adolescentes. </w:t>
      </w:r>
    </w:p>
    <w:p w14:paraId="2FBCBF22"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w:t>
      </w:r>
      <w:r w:rsidR="0091317A">
        <w:rPr>
          <w:rFonts w:ascii="Century Gothic" w:eastAsia="Calibri" w:hAnsi="Century Gothic" w:cs="Arial"/>
          <w:b/>
          <w:sz w:val="24"/>
          <w:szCs w:val="24"/>
        </w:rPr>
        <w:t xml:space="preserve"> ajedrez, 20 horas. …...</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5.9869 UMAs</w:t>
      </w:r>
    </w:p>
    <w:p w14:paraId="6E3E9B8B" w14:textId="77777777" w:rsidR="0091317A" w:rsidRDefault="0091317A" w:rsidP="0091317A">
      <w:pPr>
        <w:pStyle w:val="Prrafodelista"/>
        <w:tabs>
          <w:tab w:val="left" w:pos="1843"/>
        </w:tabs>
        <w:spacing w:after="160" w:line="360" w:lineRule="auto"/>
        <w:ind w:left="2160"/>
        <w:jc w:val="both"/>
        <w:rPr>
          <w:rFonts w:ascii="Century Gothic" w:eastAsia="Calibri" w:hAnsi="Century Gothic" w:cs="Arial"/>
          <w:b/>
          <w:sz w:val="24"/>
          <w:szCs w:val="24"/>
        </w:rPr>
      </w:pPr>
    </w:p>
    <w:p w14:paraId="6C61650A"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a</w:t>
      </w:r>
      <w:r w:rsidR="002D2205" w:rsidRPr="0091317A">
        <w:rPr>
          <w:rFonts w:ascii="Century Gothic" w:eastAsia="Calibri" w:hAnsi="Century Gothic" w:cs="Arial"/>
          <w:b/>
          <w:sz w:val="24"/>
          <w:szCs w:val="24"/>
        </w:rPr>
        <w:t>stronomía en pintura, 20 horas.…</w:t>
      </w:r>
      <w:r w:rsidR="0091317A">
        <w:rPr>
          <w:rFonts w:ascii="Century Gothic" w:eastAsia="Calibri" w:hAnsi="Century Gothic" w:cs="Arial"/>
          <w:b/>
          <w:sz w:val="24"/>
          <w:szCs w:val="24"/>
        </w:rPr>
        <w:t>………………………………………………...</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2.9935 UMAs</w:t>
      </w:r>
    </w:p>
    <w:p w14:paraId="6F464B14" w14:textId="77777777" w:rsidR="0091317A" w:rsidRPr="0091317A" w:rsidRDefault="0091317A" w:rsidP="0091317A">
      <w:pPr>
        <w:pStyle w:val="Prrafodelista"/>
        <w:rPr>
          <w:rFonts w:ascii="Century Gothic" w:eastAsia="Calibri" w:hAnsi="Century Gothic" w:cs="Arial"/>
          <w:b/>
          <w:sz w:val="24"/>
          <w:szCs w:val="24"/>
        </w:rPr>
      </w:pPr>
    </w:p>
    <w:p w14:paraId="2F327CA7"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dibujo a lápiz, 20 horas</w:t>
      </w:r>
      <w:r w:rsid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4.4672 UMAs</w:t>
      </w:r>
    </w:p>
    <w:p w14:paraId="6FB9843D" w14:textId="77777777" w:rsidR="0091317A" w:rsidRPr="0091317A" w:rsidRDefault="0091317A" w:rsidP="0091317A">
      <w:pPr>
        <w:pStyle w:val="Prrafodelista"/>
        <w:rPr>
          <w:rFonts w:ascii="Century Gothic" w:eastAsia="Calibri" w:hAnsi="Century Gothic" w:cs="Arial"/>
          <w:b/>
          <w:sz w:val="24"/>
          <w:szCs w:val="24"/>
        </w:rPr>
      </w:pPr>
    </w:p>
    <w:p w14:paraId="04B72FEA"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comics, 20 horas. …</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5.9869 UMAs</w:t>
      </w:r>
    </w:p>
    <w:p w14:paraId="1532608F" w14:textId="77777777" w:rsidR="0091317A" w:rsidRPr="0091317A" w:rsidRDefault="0091317A" w:rsidP="0091317A">
      <w:pPr>
        <w:pStyle w:val="Prrafodelista"/>
        <w:rPr>
          <w:rFonts w:ascii="Century Gothic" w:eastAsia="Calibri" w:hAnsi="Century Gothic" w:cs="Arial"/>
          <w:b/>
          <w:sz w:val="24"/>
          <w:szCs w:val="24"/>
        </w:rPr>
      </w:pPr>
    </w:p>
    <w:p w14:paraId="11AA27AE"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figuras personalizadas, 20 horas. </w:t>
      </w:r>
      <w:r w:rsidR="00EF4464" w:rsidRPr="0091317A">
        <w:rPr>
          <w:rFonts w:ascii="Century Gothic" w:eastAsia="Calibri" w:hAnsi="Century Gothic" w:cs="Arial"/>
          <w:b/>
          <w:sz w:val="24"/>
          <w:szCs w:val="24"/>
        </w:rPr>
        <w:t>…</w:t>
      </w:r>
      <w:r w:rsidR="0091317A">
        <w:rPr>
          <w:rFonts w:ascii="Century Gothic" w:eastAsia="Calibri" w:hAnsi="Century Gothic" w:cs="Arial"/>
          <w:b/>
          <w:sz w:val="24"/>
          <w:szCs w:val="24"/>
        </w:rPr>
        <w:t>………………………………………………………...</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4.4211 UMAs</w:t>
      </w:r>
    </w:p>
    <w:p w14:paraId="5032BC8A" w14:textId="77777777" w:rsidR="0091317A" w:rsidRPr="0091317A" w:rsidRDefault="0091317A" w:rsidP="0091317A">
      <w:pPr>
        <w:pStyle w:val="Prrafodelista"/>
        <w:rPr>
          <w:rFonts w:ascii="Century Gothic" w:eastAsia="Calibri" w:hAnsi="Century Gothic" w:cs="Arial"/>
          <w:b/>
          <w:sz w:val="24"/>
          <w:szCs w:val="24"/>
        </w:rPr>
      </w:pPr>
    </w:p>
    <w:p w14:paraId="27D07838"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arte en marte, 12 horas</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4.9737 UMAs</w:t>
      </w:r>
    </w:p>
    <w:p w14:paraId="4865E75D" w14:textId="77777777" w:rsidR="0091317A" w:rsidRPr="0091317A" w:rsidRDefault="0091317A" w:rsidP="0091317A">
      <w:pPr>
        <w:pStyle w:val="Prrafodelista"/>
        <w:rPr>
          <w:rFonts w:ascii="Century Gothic" w:eastAsia="Calibri" w:hAnsi="Century Gothic" w:cs="Arial"/>
          <w:b/>
          <w:sz w:val="24"/>
          <w:szCs w:val="24"/>
        </w:rPr>
      </w:pPr>
    </w:p>
    <w:p w14:paraId="2206C696"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arte y diversión, 16 horas. </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4.9737 UMAs</w:t>
      </w:r>
    </w:p>
    <w:p w14:paraId="25489B2D" w14:textId="77777777" w:rsidR="0091317A" w:rsidRPr="0091317A" w:rsidRDefault="0091317A" w:rsidP="0091317A">
      <w:pPr>
        <w:pStyle w:val="Prrafodelista"/>
        <w:rPr>
          <w:rFonts w:ascii="Century Gothic" w:eastAsia="Calibri" w:hAnsi="Century Gothic" w:cs="Arial"/>
          <w:b/>
          <w:sz w:val="24"/>
          <w:szCs w:val="24"/>
        </w:rPr>
      </w:pPr>
    </w:p>
    <w:p w14:paraId="4ED1E034"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fotografía, 12 horas</w:t>
      </w:r>
      <w:r w:rsidR="0091317A">
        <w:rPr>
          <w:rFonts w:ascii="Century Gothic" w:eastAsia="Calibri" w:hAnsi="Century Gothic" w:cs="Arial"/>
          <w:b/>
          <w:sz w:val="24"/>
          <w:szCs w:val="24"/>
        </w:rPr>
        <w:t>……</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4.4211 UMAs</w:t>
      </w:r>
    </w:p>
    <w:p w14:paraId="7A2E88D0" w14:textId="77777777" w:rsidR="0091317A" w:rsidRPr="0091317A" w:rsidRDefault="0091317A" w:rsidP="0091317A">
      <w:pPr>
        <w:pStyle w:val="Prrafodelista"/>
        <w:rPr>
          <w:rFonts w:ascii="Century Gothic" w:eastAsia="Calibri" w:hAnsi="Century Gothic" w:cs="Arial"/>
          <w:b/>
          <w:sz w:val="24"/>
          <w:szCs w:val="24"/>
        </w:rPr>
      </w:pPr>
    </w:p>
    <w:p w14:paraId="32671FCC"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cine, 12 horas. </w:t>
      </w:r>
      <w:r w:rsidR="0091317A">
        <w:rPr>
          <w:rFonts w:ascii="Century Gothic" w:eastAsia="Calibri" w:hAnsi="Century Gothic" w:cs="Arial"/>
          <w:b/>
          <w:sz w:val="24"/>
          <w:szCs w:val="24"/>
        </w:rPr>
        <w:t>……</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4.4211 UMAs</w:t>
      </w:r>
    </w:p>
    <w:p w14:paraId="3D8901EE" w14:textId="77777777" w:rsidR="0091317A" w:rsidRPr="0091317A" w:rsidRDefault="0091317A" w:rsidP="0091317A">
      <w:pPr>
        <w:pStyle w:val="Prrafodelista"/>
        <w:rPr>
          <w:rFonts w:ascii="Century Gothic" w:eastAsia="Calibri" w:hAnsi="Century Gothic" w:cs="Arial"/>
          <w:b/>
          <w:sz w:val="24"/>
          <w:szCs w:val="24"/>
        </w:rPr>
      </w:pPr>
    </w:p>
    <w:p w14:paraId="6121AF9B"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música, 12 horas. ....</w:t>
      </w:r>
      <w:r w:rsidR="00EF4464" w:rsidRPr="0091317A">
        <w:rPr>
          <w:rFonts w:ascii="Century Gothic" w:eastAsia="Calibri" w:hAnsi="Century Gothic" w:cs="Arial"/>
          <w:b/>
          <w:sz w:val="24"/>
          <w:szCs w:val="24"/>
        </w:rPr>
        <w:t>...</w:t>
      </w:r>
      <w:r w:rsidR="0091317A">
        <w:rPr>
          <w:rFonts w:ascii="Century Gothic" w:eastAsia="Calibri" w:hAnsi="Century Gothic" w:cs="Arial"/>
          <w:b/>
          <w:sz w:val="24"/>
          <w:szCs w:val="24"/>
        </w:rPr>
        <w:t>...</w:t>
      </w:r>
      <w:r w:rsidR="0091317A" w:rsidRPr="0091317A">
        <w:rPr>
          <w:rFonts w:ascii="Century Gothic" w:eastAsia="Calibri" w:hAnsi="Century Gothic" w:cs="Arial"/>
          <w:b/>
          <w:sz w:val="24"/>
          <w:szCs w:val="24"/>
        </w:rPr>
        <w:t xml:space="preserve"> </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4.4211 UMAs</w:t>
      </w:r>
    </w:p>
    <w:p w14:paraId="05AB6465" w14:textId="77777777" w:rsidR="0091317A" w:rsidRPr="0091317A" w:rsidRDefault="0091317A" w:rsidP="0091317A">
      <w:pPr>
        <w:pStyle w:val="Prrafodelista"/>
        <w:rPr>
          <w:rFonts w:ascii="Century Gothic" w:eastAsia="Calibri" w:hAnsi="Century Gothic" w:cs="Arial"/>
          <w:b/>
          <w:sz w:val="24"/>
          <w:szCs w:val="24"/>
        </w:rPr>
      </w:pPr>
    </w:p>
    <w:p w14:paraId="728DE530"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3D, 18 horas</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6.4935 UMAs</w:t>
      </w:r>
    </w:p>
    <w:p w14:paraId="7CB727D4" w14:textId="77777777" w:rsidR="0091317A" w:rsidRPr="0091317A" w:rsidRDefault="0091317A" w:rsidP="0091317A">
      <w:pPr>
        <w:pStyle w:val="Prrafodelista"/>
        <w:rPr>
          <w:rFonts w:ascii="Century Gothic" w:eastAsia="Calibri" w:hAnsi="Century Gothic" w:cs="Arial"/>
          <w:b/>
          <w:sz w:val="24"/>
          <w:szCs w:val="24"/>
        </w:rPr>
      </w:pPr>
    </w:p>
    <w:p w14:paraId="5CFE6950"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química, 12 horas</w:t>
      </w:r>
      <w:r w:rsidR="0091317A">
        <w:rPr>
          <w:rFonts w:ascii="Century Gothic" w:eastAsia="Calibri" w:hAnsi="Century Gothic" w:cs="Arial"/>
          <w:b/>
          <w:sz w:val="24"/>
          <w:szCs w:val="24"/>
        </w:rPr>
        <w:t>...</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5.9869 UMAs</w:t>
      </w:r>
    </w:p>
    <w:p w14:paraId="519A9A73" w14:textId="77777777" w:rsidR="0091317A" w:rsidRPr="0091317A" w:rsidRDefault="0091317A" w:rsidP="0091317A">
      <w:pPr>
        <w:pStyle w:val="Prrafodelista"/>
        <w:rPr>
          <w:rFonts w:ascii="Century Gothic" w:eastAsia="Calibri" w:hAnsi="Century Gothic" w:cs="Arial"/>
          <w:b/>
          <w:sz w:val="24"/>
          <w:szCs w:val="24"/>
        </w:rPr>
      </w:pPr>
    </w:p>
    <w:p w14:paraId="6EEC0F3E"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SnapCAD, 10 horas. …</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4.9737 UMAs</w:t>
      </w:r>
    </w:p>
    <w:p w14:paraId="4CEB2575" w14:textId="77777777" w:rsidR="0091317A" w:rsidRPr="0091317A" w:rsidRDefault="0091317A" w:rsidP="0091317A">
      <w:pPr>
        <w:pStyle w:val="Prrafodelista"/>
        <w:rPr>
          <w:rFonts w:ascii="Century Gothic" w:eastAsia="Calibri" w:hAnsi="Century Gothic" w:cs="Arial"/>
          <w:b/>
          <w:sz w:val="24"/>
          <w:szCs w:val="24"/>
        </w:rPr>
      </w:pPr>
    </w:p>
    <w:p w14:paraId="06F3731E" w14:textId="4736BE20" w:rsidR="008D5189" w:rsidRP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w:t>
      </w:r>
      <w:r w:rsidR="0091317A">
        <w:rPr>
          <w:rFonts w:ascii="Century Gothic" w:eastAsia="Calibri" w:hAnsi="Century Gothic" w:cs="Arial"/>
          <w:b/>
          <w:sz w:val="24"/>
          <w:szCs w:val="24"/>
        </w:rPr>
        <w:t>ión curso de Scratch, 10 horas…</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4.9737 UMAs</w:t>
      </w:r>
    </w:p>
    <w:p w14:paraId="4493FF5E" w14:textId="77777777" w:rsidR="008D5189" w:rsidRPr="00186B92" w:rsidRDefault="008D5189" w:rsidP="002077F5">
      <w:pPr>
        <w:tabs>
          <w:tab w:val="left" w:pos="1843"/>
        </w:tabs>
        <w:spacing w:line="360" w:lineRule="auto"/>
        <w:contextualSpacing/>
        <w:jc w:val="both"/>
        <w:rPr>
          <w:rFonts w:ascii="Century Gothic" w:eastAsia="Calibri" w:hAnsi="Century Gothic" w:cs="Arial"/>
          <w:b/>
          <w:lang w:val="es-MX" w:eastAsia="en-US"/>
        </w:rPr>
      </w:pPr>
    </w:p>
    <w:p w14:paraId="3367BA35" w14:textId="77777777" w:rsidR="002822DC" w:rsidRDefault="008D5189" w:rsidP="002822DC">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Idiomas.</w:t>
      </w:r>
    </w:p>
    <w:p w14:paraId="3B21FA51" w14:textId="77777777" w:rsidR="002822DC" w:rsidRDefault="002822DC" w:rsidP="002822DC">
      <w:pPr>
        <w:tabs>
          <w:tab w:val="left" w:pos="1843"/>
        </w:tabs>
        <w:spacing w:after="160" w:line="360" w:lineRule="auto"/>
        <w:ind w:left="1560"/>
        <w:contextualSpacing/>
        <w:jc w:val="both"/>
        <w:rPr>
          <w:rFonts w:ascii="Century Gothic" w:eastAsia="Calibri" w:hAnsi="Century Gothic" w:cs="Arial"/>
          <w:b/>
          <w:lang w:val="es-MX" w:eastAsia="en-US"/>
        </w:rPr>
      </w:pPr>
    </w:p>
    <w:p w14:paraId="569A8CFD" w14:textId="7B014CF4" w:rsidR="005E5992" w:rsidRPr="002822DC" w:rsidRDefault="008D5189" w:rsidP="002822DC">
      <w:pPr>
        <w:pStyle w:val="Prrafodelista"/>
        <w:numPr>
          <w:ilvl w:val="3"/>
          <w:numId w:val="102"/>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de inglés para niños, 20 horas. …</w:t>
      </w:r>
      <w:r w:rsidR="002822DC">
        <w:rPr>
          <w:rFonts w:ascii="Century Gothic" w:eastAsia="Calibri" w:hAnsi="Century Gothic" w:cs="Arial"/>
          <w:b/>
          <w:sz w:val="24"/>
          <w:szCs w:val="24"/>
        </w:rPr>
        <w:t>…</w:t>
      </w:r>
      <w:r w:rsidRPr="002822DC">
        <w:rPr>
          <w:rFonts w:ascii="Century Gothic" w:eastAsia="Calibri" w:hAnsi="Century Gothic" w:cs="Arial"/>
          <w:b/>
          <w:sz w:val="24"/>
          <w:szCs w:val="24"/>
        </w:rPr>
        <w:t>. 6.4475 UMAs</w:t>
      </w:r>
    </w:p>
    <w:p w14:paraId="00C254A7" w14:textId="77777777" w:rsidR="005E5992" w:rsidRPr="002822DC" w:rsidRDefault="005E5992" w:rsidP="005E5992">
      <w:pPr>
        <w:pStyle w:val="Prrafodelista"/>
        <w:tabs>
          <w:tab w:val="left" w:pos="1843"/>
        </w:tabs>
        <w:spacing w:after="160" w:line="360" w:lineRule="auto"/>
        <w:ind w:left="1985"/>
        <w:jc w:val="both"/>
        <w:rPr>
          <w:rFonts w:ascii="Century Gothic" w:eastAsia="Calibri" w:hAnsi="Century Gothic" w:cs="Arial"/>
          <w:b/>
          <w:sz w:val="24"/>
          <w:szCs w:val="24"/>
        </w:rPr>
      </w:pPr>
    </w:p>
    <w:p w14:paraId="4758420D" w14:textId="77777777" w:rsidR="002822DC" w:rsidRDefault="008D5189" w:rsidP="002822DC">
      <w:pPr>
        <w:pStyle w:val="Prrafodelista"/>
        <w:numPr>
          <w:ilvl w:val="3"/>
          <w:numId w:val="102"/>
        </w:numPr>
        <w:tabs>
          <w:tab w:val="left" w:pos="1843"/>
        </w:tabs>
        <w:spacing w:after="0" w:line="360" w:lineRule="auto"/>
        <w:ind w:left="1985"/>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curso de </w:t>
      </w:r>
      <w:r w:rsidR="002822DC">
        <w:rPr>
          <w:rFonts w:ascii="Century Gothic" w:eastAsia="Calibri" w:hAnsi="Century Gothic" w:cs="Arial"/>
          <w:b/>
          <w:sz w:val="24"/>
          <w:szCs w:val="24"/>
        </w:rPr>
        <w:t>inglés papá más hijo, 20 horas……………………………………………………….</w:t>
      </w:r>
      <w:r w:rsidRPr="002822DC">
        <w:rPr>
          <w:rFonts w:ascii="Century Gothic" w:eastAsia="Calibri" w:hAnsi="Century Gothic" w:cs="Arial"/>
          <w:b/>
          <w:sz w:val="24"/>
          <w:szCs w:val="24"/>
        </w:rPr>
        <w:t xml:space="preserve"> 10.9607 UMAs</w:t>
      </w:r>
    </w:p>
    <w:p w14:paraId="0A2CD261" w14:textId="77777777" w:rsidR="002822DC" w:rsidRPr="002822DC" w:rsidRDefault="002822DC" w:rsidP="002822DC">
      <w:pPr>
        <w:pStyle w:val="Prrafodelista"/>
        <w:rPr>
          <w:rFonts w:ascii="Century Gothic" w:eastAsia="Calibri" w:hAnsi="Century Gothic" w:cs="Arial"/>
          <w:b/>
          <w:sz w:val="24"/>
          <w:szCs w:val="24"/>
        </w:rPr>
      </w:pPr>
    </w:p>
    <w:p w14:paraId="21576C47" w14:textId="58887D87" w:rsidR="008D5189" w:rsidRPr="002822DC" w:rsidRDefault="008D5189" w:rsidP="002822DC">
      <w:pPr>
        <w:pStyle w:val="Prrafodelista"/>
        <w:numPr>
          <w:ilvl w:val="3"/>
          <w:numId w:val="102"/>
        </w:numPr>
        <w:tabs>
          <w:tab w:val="left" w:pos="1843"/>
        </w:tabs>
        <w:spacing w:after="0" w:line="360" w:lineRule="auto"/>
        <w:ind w:left="1985"/>
        <w:jc w:val="both"/>
        <w:rPr>
          <w:rFonts w:ascii="Century Gothic" w:eastAsia="Calibri" w:hAnsi="Century Gothic" w:cs="Arial"/>
          <w:b/>
          <w:sz w:val="24"/>
          <w:szCs w:val="24"/>
        </w:rPr>
      </w:pPr>
      <w:r w:rsidRPr="002822DC">
        <w:rPr>
          <w:rFonts w:ascii="Century Gothic" w:eastAsia="Calibri" w:hAnsi="Century Gothic" w:cs="Arial"/>
          <w:b/>
          <w:sz w:val="24"/>
          <w:szCs w:val="24"/>
        </w:rPr>
        <w:t>Inscripció</w:t>
      </w:r>
      <w:r w:rsidR="002822DC">
        <w:rPr>
          <w:rFonts w:ascii="Century Gothic" w:eastAsia="Calibri" w:hAnsi="Century Gothic" w:cs="Arial"/>
          <w:b/>
          <w:sz w:val="24"/>
          <w:szCs w:val="24"/>
        </w:rPr>
        <w:t>n curso de chino, 10 horas. ………</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5.9869 UMAs</w:t>
      </w:r>
    </w:p>
    <w:p w14:paraId="35BED108" w14:textId="77777777" w:rsidR="008D5189" w:rsidRPr="00186B92" w:rsidRDefault="008D5189" w:rsidP="002077F5">
      <w:pPr>
        <w:tabs>
          <w:tab w:val="left" w:pos="1843"/>
        </w:tabs>
        <w:spacing w:line="360" w:lineRule="auto"/>
        <w:contextualSpacing/>
        <w:jc w:val="both"/>
        <w:rPr>
          <w:rFonts w:ascii="Century Gothic" w:eastAsia="Calibri" w:hAnsi="Century Gothic" w:cs="Arial"/>
          <w:bCs/>
          <w:lang w:val="es-MX" w:eastAsia="en-US"/>
        </w:rPr>
      </w:pPr>
    </w:p>
    <w:p w14:paraId="58BED533" w14:textId="77777777" w:rsidR="002822DC" w:rsidRDefault="008D5189" w:rsidP="002822DC">
      <w:pPr>
        <w:numPr>
          <w:ilvl w:val="0"/>
          <w:numId w:val="13"/>
        </w:numPr>
        <w:tabs>
          <w:tab w:val="left" w:pos="1560"/>
        </w:tabs>
        <w:spacing w:after="160" w:line="360" w:lineRule="auto"/>
        <w:ind w:left="1843" w:hanging="709"/>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Pedagógicos y enfoque en Ciencia, Tecnología, Ingeniería, Arte y Matemáticas.</w:t>
      </w:r>
    </w:p>
    <w:p w14:paraId="7BF1ACC4" w14:textId="77777777" w:rsidR="002822DC" w:rsidRPr="002822DC" w:rsidRDefault="002822DC" w:rsidP="002822DC">
      <w:pPr>
        <w:tabs>
          <w:tab w:val="left" w:pos="1843"/>
        </w:tabs>
        <w:spacing w:after="160" w:line="360" w:lineRule="auto"/>
        <w:ind w:left="1843"/>
        <w:contextualSpacing/>
        <w:jc w:val="both"/>
        <w:rPr>
          <w:rFonts w:ascii="Century Gothic" w:eastAsia="Calibri" w:hAnsi="Century Gothic" w:cs="Arial"/>
          <w:b/>
          <w:lang w:val="es-MX" w:eastAsia="en-US"/>
        </w:rPr>
      </w:pPr>
    </w:p>
    <w:p w14:paraId="108193E5" w14:textId="7777777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curso capacitación </w:t>
      </w:r>
      <w:r w:rsidR="005E5992" w:rsidRPr="002822DC">
        <w:rPr>
          <w:rFonts w:ascii="Century Gothic" w:eastAsia="Calibri" w:hAnsi="Century Gothic" w:cs="Arial"/>
          <w:b/>
          <w:sz w:val="24"/>
          <w:szCs w:val="24"/>
        </w:rPr>
        <w:t>maestros</w:t>
      </w:r>
      <w:r w:rsidR="002822DC">
        <w:rPr>
          <w:rFonts w:ascii="Century Gothic" w:eastAsia="Calibri" w:hAnsi="Century Gothic" w:cs="Arial"/>
          <w:b/>
          <w:sz w:val="24"/>
          <w:szCs w:val="24"/>
        </w:rPr>
        <w:t>, 20 horas……………………………………………………….</w:t>
      </w:r>
      <w:r w:rsidRPr="002822DC">
        <w:rPr>
          <w:rFonts w:ascii="Century Gothic" w:eastAsia="Calibri" w:hAnsi="Century Gothic" w:cs="Arial"/>
          <w:b/>
          <w:sz w:val="24"/>
          <w:szCs w:val="24"/>
        </w:rPr>
        <w:t>25.0069 UMAs</w:t>
      </w:r>
    </w:p>
    <w:p w14:paraId="45D66599" w14:textId="77777777" w:rsidR="002822DC" w:rsidRDefault="002822DC" w:rsidP="002822DC">
      <w:pPr>
        <w:pStyle w:val="Prrafodelista"/>
        <w:tabs>
          <w:tab w:val="left" w:pos="1843"/>
        </w:tabs>
        <w:spacing w:after="160" w:line="360" w:lineRule="auto"/>
        <w:ind w:left="2062"/>
        <w:jc w:val="both"/>
        <w:rPr>
          <w:rFonts w:ascii="Century Gothic" w:eastAsia="Calibri" w:hAnsi="Century Gothic" w:cs="Arial"/>
          <w:b/>
          <w:sz w:val="24"/>
          <w:szCs w:val="24"/>
        </w:rPr>
      </w:pPr>
    </w:p>
    <w:p w14:paraId="79E535F5" w14:textId="5A4EA65B"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Mindfulness, 20 horas. ……</w:t>
      </w:r>
      <w:r w:rsidR="005E5992" w:rsidRPr="002822DC">
        <w:rPr>
          <w:rFonts w:ascii="Century Gothic" w:eastAsia="Calibri" w:hAnsi="Century Gothic" w:cs="Arial"/>
          <w:b/>
          <w:sz w:val="24"/>
          <w:szCs w:val="24"/>
        </w:rPr>
        <w:t>….</w:t>
      </w:r>
      <w:r w:rsidR="002822DC">
        <w:rPr>
          <w:rFonts w:ascii="Century Gothic" w:eastAsia="Calibri" w:hAnsi="Century Gothic" w:cs="Arial"/>
          <w:b/>
          <w:sz w:val="24"/>
          <w:szCs w:val="24"/>
        </w:rPr>
        <w:t>.</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14.9212 UMAs</w:t>
      </w:r>
    </w:p>
    <w:p w14:paraId="5285FC1B" w14:textId="77777777" w:rsidR="002822DC" w:rsidRPr="002822DC" w:rsidRDefault="002822DC" w:rsidP="002822DC">
      <w:pPr>
        <w:pStyle w:val="Prrafodelista"/>
        <w:rPr>
          <w:rFonts w:ascii="Century Gothic" w:eastAsia="Calibri" w:hAnsi="Century Gothic" w:cs="Arial"/>
          <w:b/>
          <w:sz w:val="24"/>
          <w:szCs w:val="24"/>
        </w:rPr>
      </w:pPr>
    </w:p>
    <w:p w14:paraId="62A0D7A8" w14:textId="215F265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STE</w:t>
      </w:r>
      <w:r w:rsidR="002822DC">
        <w:rPr>
          <w:rFonts w:ascii="Century Gothic" w:eastAsia="Calibri" w:hAnsi="Century Gothic" w:cs="Arial"/>
          <w:b/>
          <w:sz w:val="24"/>
          <w:szCs w:val="24"/>
        </w:rPr>
        <w:t>AM básico, 24 horas. …</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w:t>
      </w:r>
      <w:r w:rsidR="002822DC">
        <w:rPr>
          <w:rFonts w:ascii="Century Gothic" w:eastAsia="Calibri" w:hAnsi="Century Gothic" w:cs="Arial"/>
          <w:b/>
          <w:sz w:val="24"/>
          <w:szCs w:val="24"/>
        </w:rPr>
        <w:t>..</w:t>
      </w:r>
      <w:r w:rsidRPr="002822DC">
        <w:rPr>
          <w:rFonts w:ascii="Century Gothic" w:eastAsia="Calibri" w:hAnsi="Century Gothic" w:cs="Arial"/>
          <w:b/>
          <w:sz w:val="24"/>
          <w:szCs w:val="24"/>
        </w:rPr>
        <w:t>. 14.9212 UMAs</w:t>
      </w:r>
    </w:p>
    <w:p w14:paraId="375E9D3C" w14:textId="77777777" w:rsidR="002822DC" w:rsidRPr="002822DC" w:rsidRDefault="002822DC" w:rsidP="002822DC">
      <w:pPr>
        <w:pStyle w:val="Prrafodelista"/>
        <w:rPr>
          <w:rFonts w:ascii="Century Gothic" w:eastAsia="Calibri" w:hAnsi="Century Gothic" w:cs="Arial"/>
          <w:b/>
          <w:sz w:val="24"/>
          <w:szCs w:val="24"/>
        </w:rPr>
      </w:pPr>
    </w:p>
    <w:p w14:paraId="4B1BBBA4" w14:textId="3BCB1B7B"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w:t>
      </w:r>
      <w:r w:rsidR="002822DC">
        <w:rPr>
          <w:rFonts w:ascii="Century Gothic" w:eastAsia="Calibri" w:hAnsi="Century Gothic" w:cs="Arial"/>
          <w:b/>
          <w:sz w:val="24"/>
          <w:szCs w:val="24"/>
        </w:rPr>
        <w:t>rso STEAM intermedio, 24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16.9936 UMAs</w:t>
      </w:r>
    </w:p>
    <w:p w14:paraId="7CAFA6ED" w14:textId="77777777" w:rsidR="002822DC" w:rsidRPr="002822DC" w:rsidRDefault="002822DC" w:rsidP="002822DC">
      <w:pPr>
        <w:pStyle w:val="Prrafodelista"/>
        <w:rPr>
          <w:rFonts w:ascii="Century Gothic" w:eastAsia="Calibri" w:hAnsi="Century Gothic" w:cs="Arial"/>
          <w:b/>
          <w:sz w:val="24"/>
          <w:szCs w:val="24"/>
        </w:rPr>
      </w:pPr>
    </w:p>
    <w:p w14:paraId="4E57F1ED" w14:textId="7777777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curso STEAM avanzado, 24 horas. </w:t>
      </w:r>
      <w:r w:rsidR="005E5992" w:rsidRPr="002822DC">
        <w:rPr>
          <w:rFonts w:ascii="Century Gothic" w:eastAsia="Calibri" w:hAnsi="Century Gothic" w:cs="Arial"/>
          <w:b/>
          <w:sz w:val="24"/>
          <w:szCs w:val="24"/>
        </w:rPr>
        <w:t>……</w:t>
      </w:r>
      <w:r w:rsidR="002822DC">
        <w:rPr>
          <w:rFonts w:ascii="Century Gothic" w:eastAsia="Calibri" w:hAnsi="Century Gothic" w:cs="Arial"/>
          <w:b/>
          <w:sz w:val="24"/>
          <w:szCs w:val="24"/>
        </w:rPr>
        <w:t>.</w:t>
      </w:r>
      <w:r w:rsidRPr="002822DC">
        <w:rPr>
          <w:rFonts w:ascii="Century Gothic" w:eastAsia="Calibri" w:hAnsi="Century Gothic" w:cs="Arial"/>
          <w:b/>
          <w:sz w:val="24"/>
          <w:szCs w:val="24"/>
        </w:rPr>
        <w:t>18.9739 UMAs</w:t>
      </w:r>
    </w:p>
    <w:p w14:paraId="671F9B27" w14:textId="77777777" w:rsidR="002822DC" w:rsidRPr="002822DC" w:rsidRDefault="002822DC" w:rsidP="002822DC">
      <w:pPr>
        <w:pStyle w:val="Prrafodelista"/>
        <w:rPr>
          <w:rFonts w:ascii="Century Gothic" w:eastAsia="Calibri" w:hAnsi="Century Gothic" w:cs="Arial"/>
          <w:b/>
          <w:sz w:val="24"/>
          <w:szCs w:val="24"/>
        </w:rPr>
      </w:pPr>
    </w:p>
    <w:p w14:paraId="5DAADB55" w14:textId="7777777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w:t>
      </w:r>
      <w:r w:rsidR="002822DC">
        <w:rPr>
          <w:rFonts w:ascii="Century Gothic" w:eastAsia="Calibri" w:hAnsi="Century Gothic" w:cs="Arial"/>
          <w:b/>
          <w:sz w:val="24"/>
          <w:szCs w:val="24"/>
        </w:rPr>
        <w:t>n curso sábado STEAM, 4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1.9803 UMAs</w:t>
      </w:r>
    </w:p>
    <w:p w14:paraId="550B2450" w14:textId="77777777" w:rsidR="002822DC" w:rsidRPr="002822DC" w:rsidRDefault="002822DC" w:rsidP="002822DC">
      <w:pPr>
        <w:pStyle w:val="Prrafodelista"/>
        <w:rPr>
          <w:rFonts w:ascii="Century Gothic" w:eastAsia="Calibri" w:hAnsi="Century Gothic" w:cs="Arial"/>
          <w:b/>
          <w:sz w:val="24"/>
          <w:szCs w:val="24"/>
        </w:rPr>
      </w:pPr>
    </w:p>
    <w:p w14:paraId="5B4590AC" w14:textId="28949C8E" w:rsidR="008D5189" w:rsidRP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verano</w:t>
      </w:r>
      <w:r w:rsidR="002822DC">
        <w:rPr>
          <w:rFonts w:ascii="Century Gothic" w:eastAsia="Calibri" w:hAnsi="Century Gothic" w:cs="Arial"/>
          <w:b/>
          <w:sz w:val="24"/>
          <w:szCs w:val="24"/>
        </w:rPr>
        <w:t xml:space="preserve"> STEAM, 105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14.9212 UMAs</w:t>
      </w:r>
    </w:p>
    <w:p w14:paraId="16CC089A" w14:textId="77777777" w:rsidR="008D5189" w:rsidRPr="00186B92" w:rsidRDefault="008D5189" w:rsidP="002077F5">
      <w:pPr>
        <w:tabs>
          <w:tab w:val="left" w:pos="1843"/>
        </w:tabs>
        <w:spacing w:line="360" w:lineRule="auto"/>
        <w:ind w:left="2268"/>
        <w:contextualSpacing/>
        <w:jc w:val="both"/>
        <w:rPr>
          <w:rFonts w:ascii="Century Gothic" w:eastAsia="Calibri" w:hAnsi="Century Gothic" w:cs="Arial"/>
          <w:b/>
          <w:lang w:val="es-MX" w:eastAsia="en-US"/>
        </w:rPr>
      </w:pPr>
    </w:p>
    <w:p w14:paraId="04D9BB42" w14:textId="77777777" w:rsidR="002822DC" w:rsidRDefault="008D5189" w:rsidP="002822DC">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De Software de diseño y edición de imágenes.</w:t>
      </w:r>
    </w:p>
    <w:p w14:paraId="5CEB8267" w14:textId="77777777" w:rsidR="002822DC" w:rsidRPr="002822DC" w:rsidRDefault="002822DC" w:rsidP="002822DC">
      <w:pPr>
        <w:tabs>
          <w:tab w:val="left" w:pos="1843"/>
        </w:tabs>
        <w:spacing w:after="160" w:line="360" w:lineRule="auto"/>
        <w:ind w:left="1560"/>
        <w:contextualSpacing/>
        <w:jc w:val="both"/>
        <w:rPr>
          <w:rFonts w:ascii="Century Gothic" w:eastAsia="Calibri" w:hAnsi="Century Gothic" w:cs="Arial"/>
          <w:b/>
          <w:lang w:val="es-MX" w:eastAsia="en-US"/>
        </w:rPr>
      </w:pPr>
    </w:p>
    <w:p w14:paraId="7CE6B676" w14:textId="77777777" w:rsidR="002822DC" w:rsidRDefault="008D5189" w:rsidP="002822DC">
      <w:pPr>
        <w:pStyle w:val="Prrafodelista"/>
        <w:numPr>
          <w:ilvl w:val="0"/>
          <w:numId w:val="15"/>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w:t>
      </w:r>
      <w:r w:rsidR="002822DC">
        <w:rPr>
          <w:rFonts w:ascii="Century Gothic" w:eastAsia="Calibri" w:hAnsi="Century Gothic" w:cs="Arial"/>
          <w:b/>
          <w:sz w:val="24"/>
          <w:szCs w:val="24"/>
        </w:rPr>
        <w:t>curso AutoCAD básico, 20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7.9212 UMAs</w:t>
      </w:r>
    </w:p>
    <w:p w14:paraId="1B454B53" w14:textId="4860B689" w:rsidR="005E5992" w:rsidRPr="002822DC" w:rsidRDefault="008D5189" w:rsidP="002822DC">
      <w:pPr>
        <w:pStyle w:val="Prrafodelista"/>
        <w:numPr>
          <w:ilvl w:val="0"/>
          <w:numId w:val="15"/>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w:t>
      </w:r>
      <w:r w:rsidR="002822DC">
        <w:rPr>
          <w:rFonts w:ascii="Century Gothic" w:eastAsia="Calibri" w:hAnsi="Century Gothic" w:cs="Arial"/>
          <w:b/>
          <w:sz w:val="24"/>
          <w:szCs w:val="24"/>
        </w:rPr>
        <w:t>o AutoCAD intermedio, 20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.11.9738 UMAs</w:t>
      </w:r>
    </w:p>
    <w:p w14:paraId="38366A05" w14:textId="77777777" w:rsidR="005E5992" w:rsidRPr="002822DC" w:rsidRDefault="005E5992" w:rsidP="005E5992">
      <w:pPr>
        <w:pStyle w:val="Prrafodelista"/>
        <w:spacing w:after="0"/>
        <w:rPr>
          <w:rFonts w:ascii="Century Gothic" w:eastAsia="Calibri" w:hAnsi="Century Gothic" w:cs="Arial"/>
          <w:b/>
          <w:sz w:val="24"/>
          <w:szCs w:val="24"/>
        </w:rPr>
      </w:pPr>
    </w:p>
    <w:p w14:paraId="64D28063" w14:textId="70B2016D"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Photoshop básico,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7.9212 UMAs</w:t>
      </w:r>
    </w:p>
    <w:p w14:paraId="271C6868" w14:textId="77777777" w:rsidR="005E5992" w:rsidRPr="002822DC" w:rsidRDefault="005E5992" w:rsidP="005E5992">
      <w:pPr>
        <w:pStyle w:val="Prrafodelista"/>
        <w:spacing w:after="0"/>
        <w:rPr>
          <w:rFonts w:ascii="Century Gothic" w:eastAsia="Calibri" w:hAnsi="Century Gothic" w:cs="Arial"/>
          <w:b/>
          <w:sz w:val="24"/>
          <w:szCs w:val="24"/>
        </w:rPr>
      </w:pPr>
    </w:p>
    <w:p w14:paraId="6715DE15" w14:textId="71C0D8F2"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 xml:space="preserve">Inscripción curso Photoshop intermedio,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9.9475 UMAs</w:t>
      </w:r>
    </w:p>
    <w:p w14:paraId="076F378B" w14:textId="77777777" w:rsidR="005E5992" w:rsidRPr="002822DC" w:rsidRDefault="005E5992" w:rsidP="005E5992">
      <w:pPr>
        <w:pStyle w:val="Prrafodelista"/>
        <w:spacing w:after="0"/>
        <w:rPr>
          <w:rFonts w:ascii="Century Gothic" w:eastAsia="Calibri" w:hAnsi="Century Gothic" w:cs="Arial"/>
          <w:b/>
          <w:sz w:val="24"/>
          <w:szCs w:val="24"/>
        </w:rPr>
      </w:pPr>
    </w:p>
    <w:p w14:paraId="7466AB1E" w14:textId="03DAF0B5"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Flash,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7.9212 UMAs</w:t>
      </w:r>
    </w:p>
    <w:p w14:paraId="4ED94080" w14:textId="77777777" w:rsidR="005E5992" w:rsidRPr="002822DC" w:rsidRDefault="005E5992" w:rsidP="005E5992">
      <w:pPr>
        <w:pStyle w:val="Prrafodelista"/>
        <w:spacing w:after="0"/>
        <w:rPr>
          <w:rFonts w:ascii="Century Gothic" w:eastAsia="Calibri" w:hAnsi="Century Gothic" w:cs="Arial"/>
          <w:b/>
          <w:sz w:val="24"/>
          <w:szCs w:val="24"/>
        </w:rPr>
      </w:pPr>
    </w:p>
    <w:p w14:paraId="5FD8C364" w14:textId="2C109360"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Ilustrador,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7.9212 UMAs</w:t>
      </w:r>
    </w:p>
    <w:p w14:paraId="5D864BFF" w14:textId="77777777" w:rsidR="005E5992" w:rsidRPr="002822DC" w:rsidRDefault="005E5992" w:rsidP="005E5992">
      <w:pPr>
        <w:pStyle w:val="Prrafodelista"/>
        <w:spacing w:after="0"/>
        <w:rPr>
          <w:rFonts w:ascii="Century Gothic" w:eastAsia="Calibri" w:hAnsi="Century Gothic" w:cs="Arial"/>
          <w:b/>
          <w:sz w:val="24"/>
          <w:szCs w:val="24"/>
        </w:rPr>
      </w:pPr>
    </w:p>
    <w:p w14:paraId="6047CCCB" w14:textId="533885CA"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Inventor, 18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6.4935 UMAs</w:t>
      </w:r>
    </w:p>
    <w:p w14:paraId="379560D1" w14:textId="77777777" w:rsidR="005E5992" w:rsidRPr="002822DC" w:rsidRDefault="005E5992" w:rsidP="005E5992">
      <w:pPr>
        <w:pStyle w:val="Prrafodelista"/>
        <w:spacing w:after="0"/>
        <w:rPr>
          <w:rFonts w:ascii="Century Gothic" w:eastAsia="Calibri" w:hAnsi="Century Gothic" w:cs="Arial"/>
          <w:b/>
          <w:sz w:val="24"/>
          <w:szCs w:val="24"/>
        </w:rPr>
      </w:pPr>
    </w:p>
    <w:p w14:paraId="2851EFDB" w14:textId="21A6BE4F"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Fusión 360, 18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6.4935 UMAs</w:t>
      </w:r>
    </w:p>
    <w:p w14:paraId="37C04D88" w14:textId="77777777" w:rsidR="005E5992" w:rsidRPr="002822DC" w:rsidRDefault="005E5992" w:rsidP="005E5992">
      <w:pPr>
        <w:pStyle w:val="Prrafodelista"/>
        <w:spacing w:after="0"/>
        <w:rPr>
          <w:rFonts w:ascii="Century Gothic" w:eastAsia="Calibri" w:hAnsi="Century Gothic" w:cs="Arial"/>
          <w:b/>
          <w:sz w:val="24"/>
          <w:szCs w:val="24"/>
        </w:rPr>
      </w:pPr>
    </w:p>
    <w:p w14:paraId="0C0F3EAC" w14:textId="7F381129"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Corel Draw,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6.4935 UMAs</w:t>
      </w:r>
    </w:p>
    <w:p w14:paraId="2A664074" w14:textId="77777777" w:rsidR="005E5992" w:rsidRPr="002822DC" w:rsidRDefault="005E5992" w:rsidP="005E5992">
      <w:pPr>
        <w:pStyle w:val="Prrafodelista"/>
        <w:spacing w:after="0"/>
        <w:rPr>
          <w:rFonts w:ascii="Century Gothic" w:eastAsia="Calibri" w:hAnsi="Century Gothic" w:cs="Arial"/>
          <w:b/>
          <w:sz w:val="24"/>
          <w:szCs w:val="24"/>
        </w:rPr>
      </w:pPr>
    </w:p>
    <w:p w14:paraId="248A850A" w14:textId="6DA8E919" w:rsidR="008D5189"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fotografía,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11.9738 UMAs</w:t>
      </w:r>
    </w:p>
    <w:p w14:paraId="3B2F12CD" w14:textId="77777777" w:rsidR="008D5189" w:rsidRPr="00186B92" w:rsidRDefault="008D5189" w:rsidP="002077F5">
      <w:pPr>
        <w:tabs>
          <w:tab w:val="left" w:pos="1843"/>
        </w:tabs>
        <w:spacing w:line="360" w:lineRule="auto"/>
        <w:contextualSpacing/>
        <w:jc w:val="both"/>
        <w:rPr>
          <w:rFonts w:ascii="Century Gothic" w:eastAsia="Calibri" w:hAnsi="Century Gothic" w:cs="Arial"/>
          <w:b/>
          <w:lang w:val="es-MX" w:eastAsia="en-US"/>
        </w:rPr>
      </w:pPr>
    </w:p>
    <w:p w14:paraId="17F114AC" w14:textId="77777777" w:rsidR="008D5189" w:rsidRPr="00186B92" w:rsidRDefault="008D5189" w:rsidP="0046438E">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Programación de software y aplicaciones.</w:t>
      </w:r>
    </w:p>
    <w:p w14:paraId="16B2C7EE" w14:textId="77777777" w:rsidR="008D5189" w:rsidRPr="00186B92" w:rsidRDefault="008D5189" w:rsidP="005E5992">
      <w:pPr>
        <w:tabs>
          <w:tab w:val="left" w:pos="1843"/>
        </w:tabs>
        <w:spacing w:line="360" w:lineRule="auto"/>
        <w:ind w:left="1985"/>
        <w:contextualSpacing/>
        <w:jc w:val="both"/>
        <w:rPr>
          <w:rFonts w:ascii="Century Gothic" w:eastAsia="Calibri" w:hAnsi="Century Gothic" w:cs="Arial"/>
          <w:b/>
          <w:lang w:val="es-MX" w:eastAsia="en-US"/>
        </w:rPr>
      </w:pPr>
    </w:p>
    <w:p w14:paraId="63ACA6D6" w14:textId="221931DB"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JAVA básico,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11.9738 UMAs</w:t>
      </w:r>
    </w:p>
    <w:p w14:paraId="7189547A"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3C7ACC60" w14:textId="25CFB8D2"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JAVA avanzado,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14.9212 UMAs</w:t>
      </w:r>
    </w:p>
    <w:p w14:paraId="4DFF42AF"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54AE1C2C" w14:textId="0261BD49"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programación de videojuegos, 8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2.9935 UMAs</w:t>
      </w:r>
    </w:p>
    <w:p w14:paraId="367BB3B4"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42A9D390" w14:textId="00B79D2E"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Visual Basic,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7.9212 UMAs</w:t>
      </w:r>
    </w:p>
    <w:p w14:paraId="0826069F"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35D8A3EE" w14:textId="5F26B731"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Macros con Visu</w:t>
      </w:r>
      <w:r w:rsidR="002822DC">
        <w:rPr>
          <w:rFonts w:ascii="Century Gothic" w:eastAsia="Calibri" w:hAnsi="Century Gothic" w:cs="Arial"/>
          <w:b/>
          <w:lang w:val="es-MX" w:eastAsia="en-US"/>
        </w:rPr>
        <w:t xml:space="preserve">al Basic.NET, 20 </w:t>
      </w:r>
      <w:proofErr w:type="gramStart"/>
      <w:r w:rsidR="002822DC">
        <w:rPr>
          <w:rFonts w:ascii="Century Gothic" w:eastAsia="Calibri" w:hAnsi="Century Gothic" w:cs="Arial"/>
          <w:b/>
          <w:lang w:val="es-MX" w:eastAsia="en-US"/>
        </w:rPr>
        <w:t>horas..</w:t>
      </w:r>
      <w:proofErr w:type="gramEnd"/>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17.5923 UMAs</w:t>
      </w:r>
    </w:p>
    <w:p w14:paraId="5315B4B5"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02C25607" w14:textId="5B7EE84F"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robótica,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6.4475 UMAs</w:t>
      </w:r>
    </w:p>
    <w:p w14:paraId="746B0EF3" w14:textId="77777777" w:rsidR="008D5189" w:rsidRPr="00186B92" w:rsidRDefault="008D5189" w:rsidP="002077F5">
      <w:pPr>
        <w:spacing w:line="360" w:lineRule="auto"/>
        <w:ind w:left="720"/>
        <w:contextualSpacing/>
        <w:rPr>
          <w:rFonts w:ascii="Century Gothic" w:hAnsi="Century Gothic" w:cs="Arial"/>
          <w:b/>
        </w:rPr>
      </w:pPr>
    </w:p>
    <w:p w14:paraId="4A297A43" w14:textId="77777777" w:rsidR="008D5189" w:rsidRPr="00186B92" w:rsidRDefault="008D5189" w:rsidP="0046438E">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Herramientas Microsoft.</w:t>
      </w:r>
    </w:p>
    <w:p w14:paraId="3444422B" w14:textId="77777777" w:rsidR="008D5189" w:rsidRPr="00186B92" w:rsidRDefault="008D5189" w:rsidP="002077F5">
      <w:pPr>
        <w:tabs>
          <w:tab w:val="left" w:pos="1843"/>
        </w:tabs>
        <w:spacing w:line="360" w:lineRule="auto"/>
        <w:ind w:left="1560"/>
        <w:contextualSpacing/>
        <w:jc w:val="both"/>
        <w:rPr>
          <w:rFonts w:ascii="Century Gothic" w:eastAsia="Calibri" w:hAnsi="Century Gothic" w:cs="Arial"/>
          <w:b/>
          <w:lang w:val="es-MX" w:eastAsia="en-US"/>
        </w:rPr>
      </w:pPr>
    </w:p>
    <w:p w14:paraId="39AB3FB1" w14:textId="42D0C565"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Windows, Word e Internet,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7.3685 UMAs</w:t>
      </w:r>
    </w:p>
    <w:p w14:paraId="79B73B7E"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05725AF2" w14:textId="539EEB65"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Publisher,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4.9737 UMAs</w:t>
      </w:r>
    </w:p>
    <w:p w14:paraId="0F17A74C"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1979B6A0" w14:textId="223070F1"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w:t>
      </w:r>
      <w:r w:rsidR="002822DC">
        <w:rPr>
          <w:rFonts w:ascii="Century Gothic" w:eastAsia="Calibri" w:hAnsi="Century Gothic" w:cs="Arial"/>
          <w:b/>
          <w:lang w:val="es-MX" w:eastAsia="en-US"/>
        </w:rPr>
        <w:t>rso de Excel básico, 20 horas……….</w:t>
      </w:r>
      <w:r w:rsidRPr="00186B92">
        <w:rPr>
          <w:rFonts w:ascii="Century Gothic" w:eastAsia="Calibri" w:hAnsi="Century Gothic" w:cs="Arial"/>
          <w:b/>
          <w:lang w:val="es-MX" w:eastAsia="en-US"/>
        </w:rPr>
        <w:t>… 11.9738 UMAs</w:t>
      </w:r>
    </w:p>
    <w:p w14:paraId="6D5FCB73"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0F0CE4E1" w14:textId="078E86D5"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Excel intermedio,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11.9738 UMAs</w:t>
      </w:r>
    </w:p>
    <w:p w14:paraId="7CB54701"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5171E534" w14:textId="1D411216"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Excel avanzado,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11.9738 UMAs</w:t>
      </w:r>
    </w:p>
    <w:p w14:paraId="1972CED7"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6475C480" w14:textId="536A1CEA"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computación básico,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6.4935 UMAs</w:t>
      </w:r>
    </w:p>
    <w:p w14:paraId="4A19AD99" w14:textId="77777777" w:rsidR="008D5189" w:rsidRPr="00186B92" w:rsidRDefault="008D5189" w:rsidP="002077F5">
      <w:pPr>
        <w:tabs>
          <w:tab w:val="left" w:pos="1843"/>
        </w:tabs>
        <w:spacing w:line="360" w:lineRule="auto"/>
        <w:ind w:left="2268"/>
        <w:contextualSpacing/>
        <w:jc w:val="both"/>
        <w:rPr>
          <w:rFonts w:ascii="Century Gothic" w:eastAsia="Calibri" w:hAnsi="Century Gothic" w:cs="Arial"/>
          <w:b/>
          <w:lang w:val="es-MX" w:eastAsia="en-US"/>
        </w:rPr>
      </w:pPr>
    </w:p>
    <w:p w14:paraId="5625A36B" w14:textId="77777777" w:rsidR="008D5189" w:rsidRPr="00186B92" w:rsidRDefault="008D5189" w:rsidP="0046438E">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Especializados para contadores y no contadores.</w:t>
      </w:r>
    </w:p>
    <w:p w14:paraId="7CFB1BBB" w14:textId="77777777" w:rsidR="008D5189" w:rsidRPr="00186B92" w:rsidRDefault="008D5189" w:rsidP="002077F5">
      <w:pPr>
        <w:tabs>
          <w:tab w:val="left" w:pos="1843"/>
        </w:tabs>
        <w:spacing w:line="360" w:lineRule="auto"/>
        <w:ind w:left="1560"/>
        <w:contextualSpacing/>
        <w:jc w:val="both"/>
        <w:rPr>
          <w:rFonts w:ascii="Century Gothic" w:eastAsia="Calibri" w:hAnsi="Century Gothic" w:cs="Arial"/>
          <w:b/>
          <w:lang w:val="es-MX" w:eastAsia="en-US"/>
        </w:rPr>
      </w:pPr>
    </w:p>
    <w:p w14:paraId="4863C94C" w14:textId="71AC4525"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 xml:space="preserve">Inscripción curso sueldos y salarios, 15 horas. </w:t>
      </w:r>
      <w:r w:rsidR="009E3E1B" w:rsidRPr="00186B92">
        <w:rPr>
          <w:rFonts w:ascii="Century Gothic" w:eastAsia="Calibri" w:hAnsi="Century Gothic" w:cs="Arial"/>
          <w:b/>
          <w:lang w:val="es-MX" w:eastAsia="en-US"/>
        </w:rPr>
        <w:t>…</w:t>
      </w:r>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8.4738 UMAs</w:t>
      </w:r>
    </w:p>
    <w:p w14:paraId="372E45E5"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053C4181" w14:textId="0425F09E"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contabilidad para no contadores, 15 horas. …………………………………………………</w:t>
      </w:r>
      <w:r w:rsidR="002822DC">
        <w:rPr>
          <w:rFonts w:ascii="Century Gothic" w:eastAsia="Calibri" w:hAnsi="Century Gothic" w:cs="Arial"/>
          <w:b/>
          <w:lang w:val="es-MX" w:eastAsia="en-US"/>
        </w:rPr>
        <w:t>…………..</w:t>
      </w:r>
      <w:r w:rsidRPr="00186B92">
        <w:rPr>
          <w:rFonts w:ascii="Century Gothic" w:eastAsia="Calibri" w:hAnsi="Century Gothic" w:cs="Arial"/>
          <w:b/>
          <w:lang w:val="es-MX" w:eastAsia="en-US"/>
        </w:rPr>
        <w:t>.... 9.9475 UMAs</w:t>
      </w:r>
    </w:p>
    <w:p w14:paraId="73A9A722"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4E7DC92C" w14:textId="611D82DB"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reformas fiscales, 15 horas.  …</w:t>
      </w:r>
      <w:r w:rsidR="009E3E1B" w:rsidRPr="00186B92">
        <w:rPr>
          <w:rFonts w:ascii="Century Gothic" w:eastAsia="Calibri" w:hAnsi="Century Gothic" w:cs="Arial"/>
          <w:b/>
          <w:lang w:val="es-MX" w:eastAsia="en-US"/>
        </w:rPr>
        <w:t>……………………………………</w:t>
      </w:r>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7.9212 UMAs</w:t>
      </w:r>
    </w:p>
    <w:p w14:paraId="4A9B86B5"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4B8BB2E8" w14:textId="6334CD08"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Contpaq I, 20 horas. …</w:t>
      </w:r>
      <w:r w:rsidR="002822DC">
        <w:rPr>
          <w:rFonts w:ascii="Century Gothic" w:eastAsia="Calibri" w:hAnsi="Century Gothic" w:cs="Arial"/>
          <w:b/>
          <w:lang w:val="es-MX" w:eastAsia="en-US"/>
        </w:rPr>
        <w:t>….</w:t>
      </w:r>
      <w:r w:rsidRPr="00186B92">
        <w:rPr>
          <w:rFonts w:ascii="Century Gothic" w:eastAsia="Calibri" w:hAnsi="Century Gothic" w:cs="Arial"/>
          <w:b/>
          <w:lang w:val="es-MX" w:eastAsia="en-US"/>
        </w:rPr>
        <w:t>….... 14.9212 UMAs</w:t>
      </w:r>
    </w:p>
    <w:p w14:paraId="495B505D"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4F26D0B5" w14:textId="33DFBD47"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para auxiliar contable, 20 horas. …</w:t>
      </w:r>
      <w:r w:rsidR="009E3E1B" w:rsidRPr="00186B92">
        <w:rPr>
          <w:rFonts w:ascii="Century Gothic" w:eastAsia="Calibri" w:hAnsi="Century Gothic" w:cs="Arial"/>
          <w:b/>
          <w:lang w:val="es-MX" w:eastAsia="en-US"/>
        </w:rPr>
        <w:t>……………………………………………</w:t>
      </w:r>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16.4871 UMAs</w:t>
      </w:r>
    </w:p>
    <w:p w14:paraId="1F219030" w14:textId="77777777" w:rsidR="008D5189" w:rsidRPr="00186B92" w:rsidRDefault="008D5189" w:rsidP="002077F5">
      <w:pPr>
        <w:tabs>
          <w:tab w:val="left" w:pos="1843"/>
        </w:tabs>
        <w:spacing w:line="360" w:lineRule="auto"/>
        <w:contextualSpacing/>
        <w:jc w:val="both"/>
        <w:rPr>
          <w:rFonts w:ascii="Century Gothic" w:eastAsia="Calibri" w:hAnsi="Century Gothic" w:cs="Arial"/>
          <w:b/>
          <w:lang w:val="es-MX" w:eastAsia="en-US"/>
        </w:rPr>
      </w:pPr>
    </w:p>
    <w:p w14:paraId="125B3399" w14:textId="77777777" w:rsidR="008D5189" w:rsidRPr="00186B92" w:rsidRDefault="008D5189" w:rsidP="0046438E">
      <w:pPr>
        <w:numPr>
          <w:ilvl w:val="0"/>
          <w:numId w:val="13"/>
        </w:numPr>
        <w:tabs>
          <w:tab w:val="left" w:pos="1843"/>
        </w:tabs>
        <w:spacing w:after="160" w:line="360" w:lineRule="auto"/>
        <w:ind w:left="1418"/>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Otros.</w:t>
      </w:r>
    </w:p>
    <w:p w14:paraId="4FD73D69" w14:textId="77777777" w:rsidR="008D5189" w:rsidRPr="00186B92" w:rsidRDefault="008D5189" w:rsidP="002077F5">
      <w:pPr>
        <w:tabs>
          <w:tab w:val="left" w:pos="1843"/>
        </w:tabs>
        <w:spacing w:line="360" w:lineRule="auto"/>
        <w:ind w:left="1418"/>
        <w:contextualSpacing/>
        <w:jc w:val="both"/>
        <w:rPr>
          <w:rFonts w:ascii="Century Gothic" w:eastAsia="Calibri" w:hAnsi="Century Gothic" w:cs="Arial"/>
          <w:b/>
          <w:lang w:val="es-MX" w:eastAsia="en-US"/>
        </w:rPr>
      </w:pPr>
    </w:p>
    <w:p w14:paraId="0F5BD444" w14:textId="401D04B6"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de</w:t>
      </w:r>
      <w:r w:rsidR="009E3E1B" w:rsidRPr="00186B92">
        <w:rPr>
          <w:rFonts w:ascii="Century Gothic" w:eastAsia="Calibri" w:hAnsi="Century Gothic" w:cs="Arial"/>
          <w:b/>
          <w:lang w:val="es-MX" w:eastAsia="en-US"/>
        </w:rPr>
        <w:t xml:space="preserve"> expresión corporal, 20 horas……………………………………………………...</w:t>
      </w:r>
      <w:r w:rsidRPr="00186B92">
        <w:rPr>
          <w:rFonts w:ascii="Century Gothic" w:eastAsia="Calibri" w:hAnsi="Century Gothic" w:cs="Arial"/>
          <w:b/>
          <w:lang w:val="es-MX" w:eastAsia="en-US"/>
        </w:rPr>
        <w:t>4.4672 UMAs</w:t>
      </w:r>
    </w:p>
    <w:p w14:paraId="50EAF67D" w14:textId="77777777" w:rsidR="008D5189" w:rsidRPr="00186B92" w:rsidRDefault="008D5189" w:rsidP="002077F5">
      <w:pPr>
        <w:spacing w:line="360" w:lineRule="auto"/>
        <w:ind w:left="2268" w:hanging="283"/>
        <w:contextualSpacing/>
        <w:jc w:val="both"/>
        <w:rPr>
          <w:rFonts w:ascii="Century Gothic" w:eastAsia="Calibri" w:hAnsi="Century Gothic" w:cs="Arial"/>
          <w:b/>
          <w:lang w:val="es-MX" w:eastAsia="en-US"/>
        </w:rPr>
      </w:pPr>
    </w:p>
    <w:p w14:paraId="60FF05AE" w14:textId="0D000607"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w:t>
      </w:r>
      <w:r w:rsidR="009E3E1B" w:rsidRPr="00186B92">
        <w:rPr>
          <w:rFonts w:ascii="Century Gothic" w:eastAsia="Calibri" w:hAnsi="Century Gothic" w:cs="Arial"/>
          <w:b/>
          <w:lang w:val="es-MX" w:eastAsia="en-US"/>
        </w:rPr>
        <w:t>e trabajo en equipo, 15 horas. …………………………………………………………….</w:t>
      </w:r>
      <w:r w:rsidRPr="00186B92">
        <w:rPr>
          <w:rFonts w:ascii="Century Gothic" w:eastAsia="Calibri" w:hAnsi="Century Gothic" w:cs="Arial"/>
          <w:b/>
          <w:lang w:val="es-MX" w:eastAsia="en-US"/>
        </w:rPr>
        <w:t xml:space="preserve"> 6.4475 UMAs</w:t>
      </w:r>
    </w:p>
    <w:p w14:paraId="3289D01C" w14:textId="77777777" w:rsidR="008D5189" w:rsidRPr="00186B92" w:rsidRDefault="008D5189" w:rsidP="002077F5">
      <w:pPr>
        <w:spacing w:line="360" w:lineRule="auto"/>
        <w:ind w:left="2268" w:hanging="283"/>
        <w:contextualSpacing/>
        <w:jc w:val="both"/>
        <w:rPr>
          <w:rFonts w:ascii="Century Gothic" w:eastAsia="Calibri" w:hAnsi="Century Gothic" w:cs="Arial"/>
          <w:b/>
          <w:lang w:val="es-MX" w:eastAsia="en-US"/>
        </w:rPr>
      </w:pPr>
    </w:p>
    <w:p w14:paraId="6C018B39" w14:textId="61AAA4CA"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de elaboración de presentaciones,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4.9737 UMAs</w:t>
      </w:r>
    </w:p>
    <w:p w14:paraId="12470DBC" w14:textId="77777777" w:rsidR="008D5189" w:rsidRPr="00186B92" w:rsidRDefault="008D5189" w:rsidP="002077F5">
      <w:pPr>
        <w:spacing w:line="360" w:lineRule="auto"/>
        <w:ind w:left="2268"/>
        <w:contextualSpacing/>
        <w:jc w:val="both"/>
        <w:rPr>
          <w:rFonts w:ascii="Century Gothic" w:eastAsia="Calibri" w:hAnsi="Century Gothic" w:cs="Arial"/>
          <w:b/>
          <w:lang w:val="es-MX" w:eastAsia="en-US"/>
        </w:rPr>
      </w:pPr>
    </w:p>
    <w:p w14:paraId="4AE69ADF" w14:textId="67FAD145"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de fortalezas, 5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0.9947 UMAs</w:t>
      </w:r>
    </w:p>
    <w:p w14:paraId="0BD031FC" w14:textId="77777777" w:rsidR="008D5189" w:rsidRPr="00186B92" w:rsidRDefault="008D5189" w:rsidP="002077F5">
      <w:pPr>
        <w:spacing w:line="360" w:lineRule="auto"/>
        <w:ind w:left="2268"/>
        <w:contextualSpacing/>
        <w:jc w:val="both"/>
        <w:rPr>
          <w:rFonts w:ascii="Century Gothic" w:eastAsia="Calibri" w:hAnsi="Century Gothic" w:cs="Arial"/>
          <w:b/>
          <w:lang w:val="es-MX" w:eastAsia="en-US"/>
        </w:rPr>
      </w:pPr>
    </w:p>
    <w:p w14:paraId="759BD7E7" w14:textId="77777777" w:rsidR="008D5189" w:rsidRPr="00186B9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 xml:space="preserve">Artículo 262. </w:t>
      </w:r>
      <w:r w:rsidRPr="00186B92">
        <w:rPr>
          <w:rFonts w:ascii="Century Gothic" w:eastAsia="Yu Gothic UI Light" w:hAnsi="Century Gothic" w:cs="Arial"/>
        </w:rPr>
        <w:t xml:space="preserve">Por el servicio de vigilancia, inspección y control que las leyes de la materia encomiendan a la Secretaría de la Función Pública, los contratistas con quienes se celebren contratos </w:t>
      </w:r>
      <w:r w:rsidRPr="00186B92">
        <w:rPr>
          <w:rFonts w:ascii="Century Gothic" w:eastAsia="Yu Gothic UI Light" w:hAnsi="Century Gothic" w:cs="Arial"/>
          <w:b/>
          <w:bCs/>
        </w:rPr>
        <w:t>con recurso estatal</w:t>
      </w:r>
      <w:r w:rsidRPr="00186B92">
        <w:rPr>
          <w:rFonts w:ascii="Century Gothic" w:eastAsia="Yu Gothic UI Light" w:hAnsi="Century Gothic" w:cs="Arial"/>
        </w:rPr>
        <w:t xml:space="preserve"> de obra pública y de servicios relacionados con la misma, pagarán un derecho equivalente al dos al millar sobre el importe de cada una de las estimaciones de trabajo.</w:t>
      </w:r>
    </w:p>
    <w:p w14:paraId="76B6B97E" w14:textId="77777777" w:rsidR="008D5189" w:rsidRPr="00186B92" w:rsidRDefault="008D5189" w:rsidP="002077F5">
      <w:pPr>
        <w:spacing w:line="360" w:lineRule="auto"/>
        <w:contextualSpacing/>
        <w:jc w:val="both"/>
        <w:rPr>
          <w:rFonts w:ascii="Century Gothic" w:eastAsia="Yu Gothic UI Light" w:hAnsi="Century Gothic" w:cs="Arial"/>
        </w:rPr>
      </w:pPr>
    </w:p>
    <w:p w14:paraId="5AF70B49" w14:textId="77777777" w:rsidR="008D5189" w:rsidRPr="00186B9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rPr>
        <w:t xml:space="preserve">Las áreas administrativas de las dependencias de la administración pública centralizada y paraestatal, que les corresponda hacer el pago de las estimaciones de obra, deberán retener a los contratistas el importe del derecho a que se refiere el párrafo anterior, </w:t>
      </w:r>
      <w:r w:rsidRPr="00186B92">
        <w:rPr>
          <w:rFonts w:ascii="Century Gothic" w:eastAsia="Yu Gothic UI Light" w:hAnsi="Century Gothic" w:cs="Arial"/>
          <w:b/>
          <w:bCs/>
        </w:rPr>
        <w:t>conforme a los lineamientos específicos que emita para tal efecto la Secretaría de la Función Pública</w:t>
      </w:r>
      <w:r w:rsidRPr="00186B92">
        <w:rPr>
          <w:rFonts w:ascii="Century Gothic" w:eastAsia="Yu Gothic UI Light" w:hAnsi="Century Gothic" w:cs="Arial"/>
        </w:rPr>
        <w:t>.</w:t>
      </w:r>
    </w:p>
    <w:p w14:paraId="5278DABE" w14:textId="77777777" w:rsidR="008D5189" w:rsidRPr="00186B92" w:rsidRDefault="008D5189" w:rsidP="002077F5">
      <w:pPr>
        <w:spacing w:line="360" w:lineRule="auto"/>
        <w:contextualSpacing/>
        <w:jc w:val="both"/>
        <w:rPr>
          <w:rFonts w:ascii="Century Gothic" w:eastAsia="Yu Gothic UI Light" w:hAnsi="Century Gothic" w:cs="Arial"/>
          <w:b/>
          <w:bCs/>
        </w:rPr>
      </w:pPr>
    </w:p>
    <w:p w14:paraId="016C8218" w14:textId="77777777" w:rsidR="008D5189" w:rsidRPr="00186B92" w:rsidRDefault="008D5189" w:rsidP="002077F5">
      <w:pPr>
        <w:spacing w:line="360" w:lineRule="auto"/>
        <w:contextualSpacing/>
        <w:jc w:val="both"/>
        <w:rPr>
          <w:rFonts w:ascii="Century Gothic" w:eastAsia="Yu Gothic UI Light" w:hAnsi="Century Gothic" w:cs="Arial"/>
          <w:b/>
          <w:bCs/>
        </w:rPr>
      </w:pPr>
    </w:p>
    <w:p w14:paraId="3AC788BE" w14:textId="77777777" w:rsidR="008D5189" w:rsidRPr="00186B92" w:rsidRDefault="008D5189" w:rsidP="002077F5">
      <w:pPr>
        <w:spacing w:line="360" w:lineRule="auto"/>
        <w:contextualSpacing/>
        <w:jc w:val="center"/>
        <w:rPr>
          <w:rFonts w:ascii="Century Gothic" w:eastAsia="Yu Gothic UI Light" w:hAnsi="Century Gothic" w:cs="Arial"/>
          <w:b/>
          <w:bCs/>
        </w:rPr>
      </w:pPr>
      <w:r w:rsidRPr="00186B92">
        <w:rPr>
          <w:rFonts w:ascii="Century Gothic" w:eastAsia="Yu Gothic UI Light" w:hAnsi="Century Gothic" w:cs="Arial"/>
          <w:b/>
          <w:bCs/>
        </w:rPr>
        <w:t>CAPÍTULO XLV</w:t>
      </w:r>
    </w:p>
    <w:p w14:paraId="13D5B971" w14:textId="77777777" w:rsidR="008D5189" w:rsidRPr="00186B92" w:rsidRDefault="008D5189" w:rsidP="002077F5">
      <w:pPr>
        <w:spacing w:line="360" w:lineRule="auto"/>
        <w:contextualSpacing/>
        <w:jc w:val="center"/>
        <w:rPr>
          <w:rFonts w:ascii="Century Gothic" w:eastAsia="Yu Gothic UI Light" w:hAnsi="Century Gothic" w:cs="Arial"/>
          <w:b/>
          <w:bCs/>
        </w:rPr>
      </w:pPr>
      <w:r w:rsidRPr="00186B92">
        <w:rPr>
          <w:rFonts w:ascii="Century Gothic" w:eastAsia="Yu Gothic UI Light" w:hAnsi="Century Gothic" w:cs="Arial"/>
          <w:b/>
          <w:bCs/>
        </w:rPr>
        <w:t>PARQUE CENTRAL DE CIUDAD JUÁREZ</w:t>
      </w:r>
    </w:p>
    <w:p w14:paraId="0937EFE2" w14:textId="77777777" w:rsidR="008D5189" w:rsidRPr="00186B92" w:rsidRDefault="008D5189" w:rsidP="002077F5">
      <w:pPr>
        <w:spacing w:line="360" w:lineRule="auto"/>
        <w:ind w:right="48"/>
        <w:jc w:val="center"/>
        <w:rPr>
          <w:rFonts w:ascii="Century Gothic" w:hAnsi="Century Gothic" w:cs="Arial"/>
          <w:b/>
          <w:bCs/>
        </w:rPr>
      </w:pPr>
    </w:p>
    <w:p w14:paraId="43B876A4" w14:textId="77777777" w:rsidR="009A045E" w:rsidRDefault="008D5189" w:rsidP="009A045E">
      <w:pPr>
        <w:spacing w:line="360" w:lineRule="auto"/>
        <w:jc w:val="both"/>
        <w:rPr>
          <w:rFonts w:ascii="Century Gothic" w:eastAsia="Calibri" w:hAnsi="Century Gothic" w:cs="Arial"/>
          <w:b/>
          <w:bCs/>
        </w:rPr>
      </w:pPr>
      <w:r w:rsidRPr="00186B92">
        <w:rPr>
          <w:rFonts w:ascii="Century Gothic" w:eastAsia="Calibri" w:hAnsi="Century Gothic" w:cs="Arial"/>
          <w:b/>
          <w:bCs/>
        </w:rPr>
        <w:t>Art. 265. Por los servicios prestados por el Parque Central de Ciudad Juárez, se pagarán derechos co</w:t>
      </w:r>
      <w:r w:rsidR="002822DC">
        <w:rPr>
          <w:rFonts w:ascii="Century Gothic" w:eastAsia="Calibri" w:hAnsi="Century Gothic" w:cs="Arial"/>
          <w:b/>
          <w:bCs/>
        </w:rPr>
        <w:t>nforme a las siguientes cuotas:</w:t>
      </w:r>
    </w:p>
    <w:p w14:paraId="6BC1CEF0" w14:textId="77777777" w:rsidR="009A045E" w:rsidRDefault="009A045E" w:rsidP="009A045E">
      <w:pPr>
        <w:spacing w:line="360" w:lineRule="auto"/>
        <w:jc w:val="both"/>
        <w:rPr>
          <w:rFonts w:ascii="Century Gothic" w:eastAsia="Calibri" w:hAnsi="Century Gothic" w:cs="Arial"/>
          <w:b/>
          <w:bCs/>
        </w:rPr>
      </w:pPr>
    </w:p>
    <w:p w14:paraId="6533FFD6" w14:textId="6F023348" w:rsidR="008D5189" w:rsidRPr="009A045E" w:rsidRDefault="008D5189" w:rsidP="009A045E">
      <w:pPr>
        <w:pStyle w:val="Prrafodelista"/>
        <w:numPr>
          <w:ilvl w:val="2"/>
          <w:numId w:val="9"/>
        </w:numPr>
        <w:spacing w:line="360" w:lineRule="auto"/>
        <w:ind w:left="709" w:hanging="283"/>
        <w:jc w:val="both"/>
        <w:rPr>
          <w:rFonts w:ascii="Century Gothic" w:eastAsia="Calibri" w:hAnsi="Century Gothic" w:cs="Arial"/>
          <w:b/>
          <w:bCs/>
        </w:rPr>
      </w:pPr>
      <w:r w:rsidRPr="009A045E">
        <w:rPr>
          <w:rFonts w:ascii="Century Gothic" w:eastAsia="Calibri" w:hAnsi="Century Gothic" w:cs="Arial"/>
          <w:b/>
          <w:bCs/>
        </w:rPr>
        <w:t>Acceso individual para visita guiada y taller a partir de 15 personas o más:</w:t>
      </w:r>
    </w:p>
    <w:p w14:paraId="3ADD2E6F" w14:textId="77777777" w:rsidR="009A045E" w:rsidRPr="002822DC" w:rsidRDefault="009A045E" w:rsidP="009A045E">
      <w:pPr>
        <w:pStyle w:val="Prrafodelista"/>
        <w:spacing w:line="360" w:lineRule="auto"/>
        <w:ind w:left="567"/>
        <w:jc w:val="both"/>
        <w:rPr>
          <w:rFonts w:ascii="Century Gothic" w:eastAsia="Calibri" w:hAnsi="Century Gothic" w:cs="Arial"/>
          <w:b/>
          <w:bCs/>
          <w:sz w:val="24"/>
          <w:szCs w:val="24"/>
        </w:rPr>
      </w:pPr>
    </w:p>
    <w:p w14:paraId="4BF94812" w14:textId="77777777" w:rsidR="009A045E" w:rsidRDefault="008D5189" w:rsidP="0046438E">
      <w:pPr>
        <w:pStyle w:val="Prrafodelista"/>
        <w:numPr>
          <w:ilvl w:val="1"/>
          <w:numId w:val="28"/>
        </w:numPr>
        <w:spacing w:line="360" w:lineRule="auto"/>
        <w:jc w:val="both"/>
        <w:rPr>
          <w:rFonts w:ascii="Century Gothic" w:eastAsia="Calibri" w:hAnsi="Century Gothic" w:cs="Arial"/>
          <w:b/>
          <w:bCs/>
          <w:sz w:val="24"/>
          <w:szCs w:val="24"/>
        </w:rPr>
      </w:pPr>
      <w:r w:rsidRPr="002822DC">
        <w:rPr>
          <w:rFonts w:ascii="Century Gothic" w:eastAsia="Calibri" w:hAnsi="Century Gothic" w:cs="Arial"/>
          <w:b/>
          <w:bCs/>
          <w:sz w:val="24"/>
          <w:szCs w:val="24"/>
        </w:rPr>
        <w:t>Tipo 1, plática y taller 30 minutos. .………………</w:t>
      </w:r>
      <w:r w:rsidR="009E3E1B" w:rsidRPr="002822DC">
        <w:rPr>
          <w:rFonts w:ascii="Century Gothic" w:eastAsia="Calibri" w:hAnsi="Century Gothic" w:cs="Arial"/>
          <w:b/>
          <w:bCs/>
          <w:sz w:val="24"/>
          <w:szCs w:val="24"/>
        </w:rPr>
        <w:t>…...</w:t>
      </w:r>
      <w:r w:rsidRPr="002822DC">
        <w:rPr>
          <w:rFonts w:ascii="Century Gothic" w:eastAsia="Calibri" w:hAnsi="Century Gothic" w:cs="Arial"/>
          <w:b/>
          <w:bCs/>
          <w:sz w:val="24"/>
          <w:szCs w:val="24"/>
        </w:rPr>
        <w:t>…</w:t>
      </w:r>
      <w:r w:rsidR="002822DC">
        <w:rPr>
          <w:rFonts w:ascii="Century Gothic" w:eastAsia="Calibri" w:hAnsi="Century Gothic" w:cs="Arial"/>
          <w:b/>
          <w:bCs/>
          <w:sz w:val="24"/>
          <w:szCs w:val="24"/>
        </w:rPr>
        <w:t>…….</w:t>
      </w:r>
      <w:r w:rsidRPr="002822DC">
        <w:rPr>
          <w:rFonts w:ascii="Century Gothic" w:eastAsia="Calibri" w:hAnsi="Century Gothic" w:cs="Arial"/>
          <w:b/>
          <w:bCs/>
          <w:sz w:val="24"/>
          <w:szCs w:val="24"/>
        </w:rPr>
        <w:t xml:space="preserve">.... 0.2302 UMAs </w:t>
      </w:r>
    </w:p>
    <w:p w14:paraId="16EA9195" w14:textId="354EC71C" w:rsidR="008D5189" w:rsidRPr="002822DC" w:rsidRDefault="008D5189" w:rsidP="009A045E">
      <w:pPr>
        <w:pStyle w:val="Prrafodelista"/>
        <w:spacing w:line="360" w:lineRule="auto"/>
        <w:ind w:left="1070"/>
        <w:jc w:val="both"/>
        <w:rPr>
          <w:rFonts w:ascii="Century Gothic" w:eastAsia="Calibri" w:hAnsi="Century Gothic" w:cs="Arial"/>
          <w:b/>
          <w:bCs/>
          <w:sz w:val="24"/>
          <w:szCs w:val="24"/>
        </w:rPr>
      </w:pPr>
      <w:r w:rsidRPr="002822DC">
        <w:rPr>
          <w:rFonts w:ascii="Century Gothic" w:eastAsia="Calibri" w:hAnsi="Century Gothic" w:cs="Arial"/>
          <w:b/>
          <w:bCs/>
          <w:sz w:val="24"/>
          <w:szCs w:val="24"/>
        </w:rPr>
        <w:t xml:space="preserve">      </w:t>
      </w:r>
    </w:p>
    <w:p w14:paraId="3FDFB6A1" w14:textId="1D9990DF" w:rsidR="008D5189" w:rsidRDefault="008D5189" w:rsidP="0046438E">
      <w:pPr>
        <w:pStyle w:val="Prrafodelista"/>
        <w:numPr>
          <w:ilvl w:val="1"/>
          <w:numId w:val="28"/>
        </w:numPr>
        <w:spacing w:line="360" w:lineRule="auto"/>
        <w:jc w:val="both"/>
        <w:rPr>
          <w:rFonts w:ascii="Century Gothic" w:eastAsia="Calibri" w:hAnsi="Century Gothic" w:cs="Arial"/>
          <w:b/>
          <w:bCs/>
          <w:sz w:val="24"/>
          <w:szCs w:val="24"/>
        </w:rPr>
      </w:pPr>
      <w:r w:rsidRPr="002822DC">
        <w:rPr>
          <w:rFonts w:ascii="Century Gothic" w:eastAsia="Calibri" w:hAnsi="Century Gothic" w:cs="Arial"/>
          <w:b/>
          <w:bCs/>
          <w:sz w:val="24"/>
          <w:szCs w:val="24"/>
        </w:rPr>
        <w:t>Tipo 2, recorrido 1 hora, taller 30 minutos. .….......</w:t>
      </w:r>
      <w:r w:rsidR="009E3E1B" w:rsidRPr="002822DC">
        <w:rPr>
          <w:rFonts w:ascii="Century Gothic" w:eastAsia="Calibri" w:hAnsi="Century Gothic" w:cs="Arial"/>
          <w:b/>
          <w:bCs/>
          <w:sz w:val="24"/>
          <w:szCs w:val="24"/>
        </w:rPr>
        <w:t>....</w:t>
      </w:r>
      <w:r w:rsidRPr="002822DC">
        <w:rPr>
          <w:rFonts w:ascii="Century Gothic" w:eastAsia="Calibri" w:hAnsi="Century Gothic" w:cs="Arial"/>
          <w:b/>
          <w:bCs/>
          <w:sz w:val="24"/>
          <w:szCs w:val="24"/>
        </w:rPr>
        <w:t>.....</w:t>
      </w:r>
      <w:r w:rsidR="002822DC">
        <w:rPr>
          <w:rFonts w:ascii="Century Gothic" w:eastAsia="Calibri" w:hAnsi="Century Gothic" w:cs="Arial"/>
          <w:b/>
          <w:bCs/>
          <w:sz w:val="24"/>
          <w:szCs w:val="24"/>
        </w:rPr>
        <w:t>.......</w:t>
      </w:r>
      <w:r w:rsidRPr="002822DC">
        <w:rPr>
          <w:rFonts w:ascii="Century Gothic" w:eastAsia="Calibri" w:hAnsi="Century Gothic" w:cs="Arial"/>
          <w:b/>
          <w:bCs/>
          <w:sz w:val="24"/>
          <w:szCs w:val="24"/>
        </w:rPr>
        <w:t>... 0.3223 UMAs</w:t>
      </w:r>
    </w:p>
    <w:p w14:paraId="2A395E95" w14:textId="77777777" w:rsidR="009A045E" w:rsidRPr="009A045E" w:rsidRDefault="009A045E" w:rsidP="009A045E">
      <w:pPr>
        <w:spacing w:line="360" w:lineRule="auto"/>
        <w:jc w:val="both"/>
        <w:rPr>
          <w:rFonts w:ascii="Century Gothic" w:eastAsia="Calibri" w:hAnsi="Century Gothic" w:cs="Arial"/>
          <w:b/>
          <w:bCs/>
        </w:rPr>
      </w:pPr>
    </w:p>
    <w:p w14:paraId="0E4FD2A8" w14:textId="77777777" w:rsidR="009A045E" w:rsidRDefault="008D5189" w:rsidP="009A045E">
      <w:pPr>
        <w:pStyle w:val="Prrafodelista"/>
        <w:numPr>
          <w:ilvl w:val="1"/>
          <w:numId w:val="28"/>
        </w:numPr>
        <w:spacing w:after="0" w:line="360" w:lineRule="auto"/>
        <w:jc w:val="both"/>
        <w:rPr>
          <w:rFonts w:ascii="Century Gothic" w:eastAsia="Calibri" w:hAnsi="Century Gothic" w:cs="Arial"/>
          <w:b/>
          <w:bCs/>
          <w:sz w:val="24"/>
          <w:szCs w:val="24"/>
        </w:rPr>
      </w:pPr>
      <w:r w:rsidRPr="002822DC">
        <w:rPr>
          <w:rFonts w:ascii="Century Gothic" w:eastAsia="Calibri" w:hAnsi="Century Gothic" w:cs="Arial"/>
          <w:b/>
          <w:bCs/>
          <w:sz w:val="24"/>
          <w:szCs w:val="24"/>
        </w:rPr>
        <w:t xml:space="preserve">Tipo 3, recorrido 1 hora, plática </w:t>
      </w:r>
      <w:r w:rsidR="009E3E1B" w:rsidRPr="002822DC">
        <w:rPr>
          <w:rFonts w:ascii="Century Gothic" w:eastAsia="Calibri" w:hAnsi="Century Gothic" w:cs="Arial"/>
          <w:b/>
          <w:bCs/>
          <w:sz w:val="24"/>
          <w:szCs w:val="24"/>
        </w:rPr>
        <w:t>30 minutos y taller 30 minutos……………………………………………………</w:t>
      </w:r>
      <w:r w:rsidR="009A045E">
        <w:rPr>
          <w:rFonts w:ascii="Century Gothic" w:eastAsia="Calibri" w:hAnsi="Century Gothic" w:cs="Arial"/>
          <w:b/>
          <w:bCs/>
          <w:sz w:val="24"/>
          <w:szCs w:val="24"/>
        </w:rPr>
        <w:t>…….</w:t>
      </w:r>
      <w:r w:rsidR="009E3E1B" w:rsidRPr="002822DC">
        <w:rPr>
          <w:rFonts w:ascii="Century Gothic" w:eastAsia="Calibri" w:hAnsi="Century Gothic" w:cs="Arial"/>
          <w:b/>
          <w:bCs/>
          <w:sz w:val="24"/>
          <w:szCs w:val="24"/>
        </w:rPr>
        <w:t>……</w:t>
      </w:r>
      <w:r w:rsidR="009A045E">
        <w:rPr>
          <w:rFonts w:ascii="Century Gothic" w:eastAsia="Calibri" w:hAnsi="Century Gothic" w:cs="Arial"/>
          <w:b/>
          <w:bCs/>
          <w:sz w:val="24"/>
          <w:szCs w:val="24"/>
        </w:rPr>
        <w:t xml:space="preserve">  0.7368 UMAs</w:t>
      </w:r>
    </w:p>
    <w:p w14:paraId="3FCA15F6" w14:textId="77777777" w:rsidR="009A045E" w:rsidRDefault="009A045E" w:rsidP="009A045E">
      <w:pPr>
        <w:spacing w:line="360" w:lineRule="auto"/>
        <w:jc w:val="both"/>
        <w:rPr>
          <w:rFonts w:ascii="Century Gothic" w:eastAsia="Calibri" w:hAnsi="Century Gothic" w:cs="Arial"/>
          <w:b/>
          <w:bCs/>
          <w:color w:val="000000"/>
          <w:sz w:val="22"/>
          <w:szCs w:val="22"/>
          <w:lang w:val="es-MX" w:eastAsia="en-US"/>
        </w:rPr>
      </w:pPr>
    </w:p>
    <w:p w14:paraId="6C9A6696" w14:textId="5B400234" w:rsidR="009A045E" w:rsidRPr="009A045E" w:rsidRDefault="008D5189" w:rsidP="009A045E">
      <w:pPr>
        <w:pStyle w:val="Prrafodelista"/>
        <w:numPr>
          <w:ilvl w:val="0"/>
          <w:numId w:val="105"/>
        </w:numPr>
        <w:spacing w:line="360" w:lineRule="auto"/>
        <w:jc w:val="both"/>
        <w:rPr>
          <w:rFonts w:ascii="Century Gothic" w:eastAsia="Calibri" w:hAnsi="Century Gothic" w:cs="Arial"/>
          <w:b/>
          <w:bCs/>
          <w:sz w:val="28"/>
          <w:szCs w:val="24"/>
        </w:rPr>
      </w:pPr>
      <w:r w:rsidRPr="009A045E">
        <w:rPr>
          <w:rFonts w:ascii="Century Gothic" w:eastAsia="Calibri" w:hAnsi="Century Gothic" w:cs="Arial"/>
          <w:b/>
          <w:bCs/>
          <w:color w:val="000000"/>
          <w:sz w:val="24"/>
        </w:rPr>
        <w:t>Acceso individual a espectáculos y eventos...………</w:t>
      </w:r>
      <w:r w:rsidR="009E3E1B" w:rsidRPr="009A045E">
        <w:rPr>
          <w:rFonts w:ascii="Century Gothic" w:eastAsia="Calibri" w:hAnsi="Century Gothic" w:cs="Arial"/>
          <w:b/>
          <w:bCs/>
          <w:color w:val="000000"/>
          <w:sz w:val="24"/>
        </w:rPr>
        <w:t>…</w:t>
      </w:r>
      <w:r w:rsidR="009A045E">
        <w:rPr>
          <w:rFonts w:ascii="Century Gothic" w:eastAsia="Calibri" w:hAnsi="Century Gothic" w:cs="Arial"/>
          <w:b/>
          <w:bCs/>
          <w:color w:val="000000"/>
          <w:sz w:val="24"/>
        </w:rPr>
        <w:t>…</w:t>
      </w:r>
      <w:r w:rsidRPr="009A045E">
        <w:rPr>
          <w:rFonts w:ascii="Century Gothic" w:eastAsia="Calibri" w:hAnsi="Century Gothic" w:cs="Arial"/>
          <w:b/>
          <w:bCs/>
          <w:color w:val="000000"/>
          <w:sz w:val="24"/>
        </w:rPr>
        <w:t>….…. 4.6053 UMAs</w:t>
      </w:r>
      <w:r w:rsidRPr="009A045E">
        <w:rPr>
          <w:rFonts w:ascii="Century Gothic" w:eastAsia="Calibri" w:hAnsi="Century Gothic" w:cs="Arial"/>
          <w:b/>
          <w:bCs/>
          <w:sz w:val="24"/>
        </w:rPr>
        <w:t xml:space="preserve"> </w:t>
      </w:r>
    </w:p>
    <w:p w14:paraId="148A0AA0" w14:textId="77777777" w:rsidR="009A045E" w:rsidRPr="009A045E" w:rsidRDefault="009A045E" w:rsidP="009A045E">
      <w:pPr>
        <w:pStyle w:val="Prrafodelista"/>
        <w:spacing w:line="360" w:lineRule="auto"/>
        <w:ind w:left="786"/>
        <w:jc w:val="both"/>
        <w:rPr>
          <w:rFonts w:ascii="Century Gothic" w:eastAsia="Calibri" w:hAnsi="Century Gothic" w:cs="Arial"/>
          <w:b/>
          <w:bCs/>
          <w:sz w:val="28"/>
          <w:szCs w:val="24"/>
        </w:rPr>
      </w:pPr>
    </w:p>
    <w:p w14:paraId="7C46DCFB" w14:textId="77777777" w:rsidR="009A045E" w:rsidRPr="009A045E" w:rsidRDefault="008D5189" w:rsidP="009E3E1B">
      <w:pPr>
        <w:pStyle w:val="Prrafodelista"/>
        <w:numPr>
          <w:ilvl w:val="0"/>
          <w:numId w:val="105"/>
        </w:numPr>
        <w:spacing w:line="360" w:lineRule="auto"/>
        <w:jc w:val="both"/>
        <w:rPr>
          <w:rFonts w:ascii="Century Gothic" w:eastAsia="Calibri" w:hAnsi="Century Gothic" w:cs="Arial"/>
          <w:b/>
          <w:bCs/>
          <w:sz w:val="32"/>
          <w:szCs w:val="24"/>
        </w:rPr>
      </w:pPr>
      <w:r w:rsidRPr="009A045E">
        <w:rPr>
          <w:rFonts w:ascii="Century Gothic" w:eastAsia="Calibri" w:hAnsi="Century Gothic" w:cs="Arial"/>
          <w:b/>
          <w:bCs/>
          <w:sz w:val="24"/>
        </w:rPr>
        <w:t>Por el uso del centro cultural y deportivo dentro de las instalaciones del Parque</w:t>
      </w:r>
      <w:r w:rsidR="009461F8" w:rsidRPr="009A045E">
        <w:rPr>
          <w:rFonts w:ascii="Century Gothic" w:eastAsia="Calibri" w:hAnsi="Century Gothic" w:cs="Arial"/>
          <w:b/>
          <w:bCs/>
          <w:sz w:val="24"/>
        </w:rPr>
        <w:t xml:space="preserve"> </w:t>
      </w:r>
      <w:r w:rsidR="009A045E">
        <w:rPr>
          <w:rFonts w:ascii="Century Gothic" w:eastAsia="Calibri" w:hAnsi="Century Gothic" w:cs="Arial"/>
          <w:b/>
          <w:bCs/>
          <w:sz w:val="24"/>
        </w:rPr>
        <w:t>Central:</w:t>
      </w:r>
    </w:p>
    <w:p w14:paraId="0803AAE8" w14:textId="77777777" w:rsidR="009A045E" w:rsidRPr="009A045E" w:rsidRDefault="009A045E" w:rsidP="009A045E">
      <w:pPr>
        <w:pStyle w:val="Prrafodelista"/>
        <w:rPr>
          <w:rFonts w:ascii="Century Gothic" w:eastAsia="Calibri" w:hAnsi="Century Gothic" w:cs="Arial"/>
          <w:b/>
          <w:bCs/>
        </w:rPr>
      </w:pPr>
    </w:p>
    <w:p w14:paraId="7A1ECF69" w14:textId="77777777"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rPr>
        <w:t xml:space="preserve">Inscripción </w:t>
      </w:r>
      <w:r w:rsidRPr="009A045E">
        <w:rPr>
          <w:rFonts w:ascii="Century Gothic" w:eastAsia="Calibri" w:hAnsi="Century Gothic" w:cs="Arial"/>
          <w:b/>
          <w:bCs/>
          <w:sz w:val="24"/>
          <w:szCs w:val="24"/>
        </w:rPr>
        <w:t>semestral individual deportiva. ………</w:t>
      </w:r>
      <w:r w:rsidR="009A045E"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w:t>
      </w:r>
      <w:r w:rsidR="009E3E1B"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w:t>
      </w:r>
      <w:bookmarkStart w:id="6" w:name="_Hlk182297568"/>
      <w:r w:rsidRPr="009A045E">
        <w:rPr>
          <w:rFonts w:ascii="Century Gothic" w:eastAsia="Calibri" w:hAnsi="Century Gothic" w:cs="Arial"/>
          <w:b/>
          <w:bCs/>
          <w:sz w:val="24"/>
          <w:szCs w:val="24"/>
        </w:rPr>
        <w:t>4.6053 UMAs</w:t>
      </w:r>
      <w:bookmarkEnd w:id="6"/>
    </w:p>
    <w:p w14:paraId="48B2AF75" w14:textId="77777777" w:rsidR="009A045E" w:rsidRPr="009A045E" w:rsidRDefault="009A045E" w:rsidP="009A045E">
      <w:pPr>
        <w:pStyle w:val="Prrafodelista"/>
        <w:spacing w:line="360" w:lineRule="auto"/>
        <w:ind w:left="1211"/>
        <w:jc w:val="both"/>
        <w:rPr>
          <w:rFonts w:ascii="Century Gothic" w:eastAsia="Calibri" w:hAnsi="Century Gothic" w:cs="Arial"/>
          <w:b/>
          <w:bCs/>
          <w:sz w:val="24"/>
          <w:szCs w:val="24"/>
        </w:rPr>
      </w:pPr>
    </w:p>
    <w:p w14:paraId="740897D2" w14:textId="77777777"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Inscripción semestral individual música y arte. ...............</w:t>
      </w:r>
      <w:r w:rsidR="009A045E"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 4.6053 UMAs</w:t>
      </w:r>
    </w:p>
    <w:p w14:paraId="2FE37400" w14:textId="77777777" w:rsidR="009A045E" w:rsidRPr="009A045E" w:rsidRDefault="009A045E" w:rsidP="009A045E">
      <w:pPr>
        <w:pStyle w:val="Prrafodelista"/>
        <w:rPr>
          <w:rFonts w:ascii="Century Gothic" w:eastAsia="Calibri" w:hAnsi="Century Gothic" w:cs="Arial"/>
          <w:b/>
          <w:bCs/>
          <w:sz w:val="24"/>
          <w:szCs w:val="24"/>
        </w:rPr>
      </w:pPr>
    </w:p>
    <w:p w14:paraId="4D546ACA" w14:textId="599318F2"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 xml:space="preserve">Inscripción semestral individual baile.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4.6053 UMAs</w:t>
      </w:r>
    </w:p>
    <w:p w14:paraId="7E648A93" w14:textId="77777777" w:rsidR="009A045E" w:rsidRPr="009A045E" w:rsidRDefault="009A045E" w:rsidP="009A045E">
      <w:pPr>
        <w:pStyle w:val="Prrafodelista"/>
        <w:rPr>
          <w:rFonts w:ascii="Century Gothic" w:eastAsia="Calibri" w:hAnsi="Century Gothic" w:cs="Arial"/>
          <w:b/>
          <w:bCs/>
          <w:sz w:val="24"/>
          <w:szCs w:val="24"/>
        </w:rPr>
      </w:pPr>
    </w:p>
    <w:p w14:paraId="6DFABB6D" w14:textId="0D7B5EF0"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Inscripción semestral individual bienestar integral.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7.3685 UMAs</w:t>
      </w:r>
    </w:p>
    <w:p w14:paraId="457516CF" w14:textId="77777777" w:rsidR="009A045E" w:rsidRPr="009A045E" w:rsidRDefault="009A045E" w:rsidP="009A045E">
      <w:pPr>
        <w:pStyle w:val="Prrafodelista"/>
        <w:rPr>
          <w:rFonts w:ascii="Century Gothic" w:eastAsia="Calibri" w:hAnsi="Century Gothic" w:cs="Arial"/>
          <w:b/>
          <w:bCs/>
          <w:sz w:val="24"/>
          <w:szCs w:val="24"/>
        </w:rPr>
      </w:pPr>
    </w:p>
    <w:p w14:paraId="4E91FB9B" w14:textId="55760B10"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deportiva.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7.3685 UMAs</w:t>
      </w:r>
    </w:p>
    <w:p w14:paraId="0C8BEC11" w14:textId="77777777" w:rsidR="009A045E" w:rsidRPr="009A045E" w:rsidRDefault="009A045E" w:rsidP="009A045E">
      <w:pPr>
        <w:pStyle w:val="Prrafodelista"/>
        <w:rPr>
          <w:rFonts w:ascii="Century Gothic" w:eastAsia="Calibri" w:hAnsi="Century Gothic" w:cs="Arial"/>
          <w:b/>
          <w:bCs/>
          <w:sz w:val="24"/>
          <w:szCs w:val="24"/>
        </w:rPr>
      </w:pPr>
    </w:p>
    <w:p w14:paraId="475316A8" w14:textId="4091EB18" w:rsidR="009A045E" w:rsidRP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música y arte.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9.2106 UMAs</w:t>
      </w:r>
    </w:p>
    <w:p w14:paraId="5EA48D73" w14:textId="77777777" w:rsidR="009A045E" w:rsidRPr="009A045E" w:rsidRDefault="009A045E" w:rsidP="009A045E">
      <w:pPr>
        <w:pStyle w:val="Prrafodelista"/>
        <w:rPr>
          <w:rFonts w:ascii="Century Gothic" w:eastAsia="Calibri" w:hAnsi="Century Gothic" w:cs="Arial"/>
          <w:b/>
          <w:bCs/>
          <w:sz w:val="24"/>
          <w:szCs w:val="24"/>
        </w:rPr>
      </w:pPr>
    </w:p>
    <w:p w14:paraId="60BD9973" w14:textId="4E32A0B3" w:rsidR="009A045E" w:rsidRP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baile.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7.3685 UMAs</w:t>
      </w:r>
    </w:p>
    <w:p w14:paraId="0721061A" w14:textId="77777777" w:rsidR="009A045E" w:rsidRPr="009A045E" w:rsidRDefault="009A045E" w:rsidP="009A045E">
      <w:pPr>
        <w:pStyle w:val="Prrafodelista"/>
        <w:rPr>
          <w:rFonts w:ascii="Century Gothic" w:eastAsia="Calibri" w:hAnsi="Century Gothic" w:cs="Arial"/>
          <w:b/>
          <w:bCs/>
          <w:sz w:val="24"/>
          <w:szCs w:val="24"/>
        </w:rPr>
      </w:pPr>
    </w:p>
    <w:p w14:paraId="344D3B9B" w14:textId="575C5B0F" w:rsidR="009A045E" w:rsidRP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bienestar integral.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9.2106 UMAs</w:t>
      </w:r>
    </w:p>
    <w:p w14:paraId="6C2A1C8B" w14:textId="77777777" w:rsidR="009A045E" w:rsidRPr="009A045E" w:rsidRDefault="009A045E" w:rsidP="009A045E">
      <w:pPr>
        <w:pStyle w:val="Prrafodelista"/>
        <w:rPr>
          <w:rFonts w:ascii="Century Gothic" w:eastAsia="Calibri" w:hAnsi="Century Gothic" w:cs="Arial"/>
          <w:b/>
          <w:bCs/>
          <w:sz w:val="24"/>
          <w:szCs w:val="24"/>
        </w:rPr>
      </w:pPr>
    </w:p>
    <w:p w14:paraId="3EC39BF3" w14:textId="77777777" w:rsid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 xml:space="preserve">Tanda libre público general </w:t>
      </w:r>
      <w:r w:rsidR="009E3E1B" w:rsidRPr="009A045E">
        <w:rPr>
          <w:rFonts w:ascii="Century Gothic" w:eastAsia="Calibri" w:hAnsi="Century Gothic" w:cs="Arial"/>
          <w:b/>
          <w:bCs/>
          <w:sz w:val="24"/>
          <w:szCs w:val="24"/>
        </w:rPr>
        <w:t xml:space="preserve">una hora alberca Modesto Parque </w:t>
      </w:r>
      <w:r w:rsidRPr="009A045E">
        <w:rPr>
          <w:rFonts w:ascii="Century Gothic" w:eastAsia="Calibri" w:hAnsi="Century Gothic" w:cs="Arial"/>
          <w:b/>
          <w:bCs/>
          <w:sz w:val="24"/>
          <w:szCs w:val="24"/>
        </w:rPr>
        <w:t>Central. ……………………………………</w:t>
      </w:r>
      <w:r w:rsidR="009E3E1B" w:rsidRPr="009A045E">
        <w:rPr>
          <w:rFonts w:ascii="Century Gothic" w:eastAsia="Calibri" w:hAnsi="Century Gothic" w:cs="Arial"/>
          <w:b/>
          <w:bCs/>
          <w:sz w:val="24"/>
          <w:szCs w:val="24"/>
        </w:rPr>
        <w:t>………</w:t>
      </w:r>
      <w:r w:rsidR="009A045E">
        <w:rPr>
          <w:rFonts w:ascii="Century Gothic" w:eastAsia="Calibri" w:hAnsi="Century Gothic" w:cs="Arial"/>
          <w:b/>
          <w:bCs/>
          <w:sz w:val="24"/>
          <w:szCs w:val="24"/>
        </w:rPr>
        <w:t>…………….</w:t>
      </w:r>
      <w:r w:rsidR="009E3E1B"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1.1057 UMAs </w:t>
      </w:r>
    </w:p>
    <w:p w14:paraId="02D22E89" w14:textId="714280E8" w:rsidR="009A045E" w:rsidRPr="009A045E" w:rsidRDefault="008D5189" w:rsidP="009A045E">
      <w:pPr>
        <w:spacing w:line="360" w:lineRule="auto"/>
        <w:jc w:val="both"/>
        <w:rPr>
          <w:rFonts w:ascii="Century Gothic" w:eastAsia="Calibri" w:hAnsi="Century Gothic" w:cs="Arial"/>
          <w:b/>
          <w:bCs/>
        </w:rPr>
      </w:pPr>
      <w:r w:rsidRPr="009A045E">
        <w:rPr>
          <w:rFonts w:ascii="Century Gothic" w:eastAsia="Calibri" w:hAnsi="Century Gothic" w:cs="Arial"/>
          <w:b/>
          <w:bCs/>
        </w:rPr>
        <w:t xml:space="preserve">                                                                                                       </w:t>
      </w:r>
    </w:p>
    <w:p w14:paraId="2C6A8A20" w14:textId="7440A265" w:rsidR="008D5189" w:rsidRPr="009A045E" w:rsidRDefault="008D5189" w:rsidP="009A045E">
      <w:pPr>
        <w:pStyle w:val="Prrafodelista"/>
        <w:numPr>
          <w:ilvl w:val="0"/>
          <w:numId w:val="105"/>
        </w:numPr>
        <w:spacing w:line="360" w:lineRule="auto"/>
        <w:jc w:val="both"/>
        <w:rPr>
          <w:rFonts w:ascii="Century Gothic" w:eastAsia="Calibri" w:hAnsi="Century Gothic" w:cs="Arial"/>
          <w:b/>
          <w:bCs/>
          <w:sz w:val="28"/>
          <w:szCs w:val="24"/>
        </w:rPr>
      </w:pPr>
      <w:r w:rsidRPr="009A045E">
        <w:rPr>
          <w:rFonts w:ascii="Century Gothic" w:eastAsia="Calibri" w:hAnsi="Century Gothic" w:cs="Arial"/>
          <w:b/>
          <w:bCs/>
          <w:sz w:val="24"/>
        </w:rPr>
        <w:t xml:space="preserve">Por el uso del campo sintético de futbol de las instalaciones del Parque Central:                                                          </w:t>
      </w:r>
    </w:p>
    <w:p w14:paraId="1B68227A" w14:textId="77777777" w:rsidR="009A045E" w:rsidRDefault="008D5189" w:rsidP="009A045E">
      <w:pPr>
        <w:pStyle w:val="Prrafodelista"/>
        <w:numPr>
          <w:ilvl w:val="1"/>
          <w:numId w:val="107"/>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Hora de entrenamiento deportivo. ………...........</w:t>
      </w:r>
      <w:r w:rsidR="009E3E1B" w:rsidRPr="009A045E">
        <w:rPr>
          <w:rFonts w:ascii="Century Gothic" w:eastAsia="Calibri" w:hAnsi="Century Gothic" w:cs="Arial"/>
          <w:b/>
          <w:bCs/>
          <w:sz w:val="24"/>
        </w:rPr>
        <w:t>.....</w:t>
      </w:r>
      <w:r w:rsidR="009A045E">
        <w:rPr>
          <w:rFonts w:ascii="Century Gothic" w:eastAsia="Calibri" w:hAnsi="Century Gothic" w:cs="Arial"/>
          <w:b/>
          <w:bCs/>
          <w:sz w:val="24"/>
        </w:rPr>
        <w:t>...</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 4.6053 UMAs </w:t>
      </w:r>
    </w:p>
    <w:p w14:paraId="0E41AD64" w14:textId="04FF5D11" w:rsidR="008D5189" w:rsidRPr="009A045E" w:rsidRDefault="008D5189" w:rsidP="009A045E">
      <w:pPr>
        <w:pStyle w:val="Prrafodelista"/>
        <w:spacing w:line="360" w:lineRule="auto"/>
        <w:ind w:left="1211"/>
        <w:jc w:val="both"/>
        <w:rPr>
          <w:rFonts w:ascii="Century Gothic" w:eastAsia="Calibri" w:hAnsi="Century Gothic" w:cs="Arial"/>
          <w:b/>
          <w:bCs/>
          <w:sz w:val="24"/>
        </w:rPr>
      </w:pPr>
      <w:r w:rsidRPr="009A045E">
        <w:rPr>
          <w:rFonts w:ascii="Century Gothic" w:eastAsia="Calibri" w:hAnsi="Century Gothic" w:cs="Arial"/>
          <w:b/>
          <w:bCs/>
          <w:sz w:val="24"/>
        </w:rPr>
        <w:t xml:space="preserve">                                                                           </w:t>
      </w:r>
    </w:p>
    <w:p w14:paraId="53A2183C" w14:textId="77777777" w:rsidR="009A045E" w:rsidRDefault="008D5189" w:rsidP="009A045E">
      <w:pPr>
        <w:pStyle w:val="Prrafodelista"/>
        <w:numPr>
          <w:ilvl w:val="1"/>
          <w:numId w:val="107"/>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Partido de futbol. ..................................................</w:t>
      </w:r>
      <w:r w:rsidR="009A045E">
        <w:rPr>
          <w:rFonts w:ascii="Century Gothic" w:eastAsia="Calibri" w:hAnsi="Century Gothic" w:cs="Arial"/>
          <w:b/>
          <w:bCs/>
          <w:sz w:val="24"/>
        </w:rPr>
        <w:t>...</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 4.6053 UMAs </w:t>
      </w:r>
    </w:p>
    <w:p w14:paraId="08A59EE9" w14:textId="0C88A572" w:rsidR="008D5189" w:rsidRPr="009A045E" w:rsidRDefault="008D5189" w:rsidP="009A045E">
      <w:pPr>
        <w:spacing w:line="360" w:lineRule="auto"/>
        <w:jc w:val="both"/>
        <w:rPr>
          <w:rFonts w:ascii="Century Gothic" w:eastAsia="Calibri" w:hAnsi="Century Gothic" w:cs="Arial"/>
          <w:b/>
          <w:bCs/>
        </w:rPr>
      </w:pPr>
      <w:r w:rsidRPr="009A045E">
        <w:rPr>
          <w:rFonts w:ascii="Century Gothic" w:eastAsia="Calibri" w:hAnsi="Century Gothic" w:cs="Arial"/>
          <w:b/>
          <w:bCs/>
        </w:rPr>
        <w:t xml:space="preserve">          </w:t>
      </w:r>
    </w:p>
    <w:p w14:paraId="7B2C865D" w14:textId="77777777" w:rsidR="009A045E" w:rsidRDefault="008D5189" w:rsidP="009A045E">
      <w:pPr>
        <w:pStyle w:val="Prrafodelista"/>
        <w:numPr>
          <w:ilvl w:val="1"/>
          <w:numId w:val="107"/>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Partido de final. .................................................</w:t>
      </w:r>
      <w:r w:rsidR="009A045E">
        <w:rPr>
          <w:rFonts w:ascii="Century Gothic" w:eastAsia="Calibri" w:hAnsi="Century Gothic" w:cs="Arial"/>
          <w:b/>
          <w:bCs/>
          <w:sz w:val="24"/>
        </w:rPr>
        <w:t>...</w:t>
      </w:r>
      <w:r w:rsidRPr="009A045E">
        <w:rPr>
          <w:rFonts w:ascii="Century Gothic" w:eastAsia="Calibri" w:hAnsi="Century Gothic" w:cs="Arial"/>
          <w:b/>
          <w:bCs/>
          <w:sz w:val="24"/>
        </w:rPr>
        <w:t xml:space="preserve">.................... 4.6053 UMAs     </w:t>
      </w:r>
    </w:p>
    <w:p w14:paraId="00B23799" w14:textId="77777777" w:rsidR="009A045E" w:rsidRPr="009A045E" w:rsidRDefault="009A045E" w:rsidP="009A045E">
      <w:pPr>
        <w:pStyle w:val="Prrafodelista"/>
        <w:rPr>
          <w:rFonts w:ascii="Century Gothic" w:eastAsia="Calibri" w:hAnsi="Century Gothic" w:cs="Arial"/>
          <w:b/>
          <w:bCs/>
        </w:rPr>
      </w:pPr>
    </w:p>
    <w:p w14:paraId="795E4F0D" w14:textId="77777777" w:rsidR="009A045E" w:rsidRPr="009A045E" w:rsidRDefault="008D5189" w:rsidP="009A045E">
      <w:pPr>
        <w:pStyle w:val="Prrafodelista"/>
        <w:numPr>
          <w:ilvl w:val="0"/>
          <w:numId w:val="105"/>
        </w:numPr>
        <w:spacing w:line="360" w:lineRule="auto"/>
        <w:jc w:val="both"/>
        <w:rPr>
          <w:rFonts w:ascii="Century Gothic" w:eastAsia="Calibri" w:hAnsi="Century Gothic" w:cs="Arial"/>
          <w:b/>
          <w:bCs/>
          <w:sz w:val="24"/>
          <w:szCs w:val="24"/>
          <w:lang w:val="es-ES" w:eastAsia="es-ES"/>
        </w:rPr>
      </w:pPr>
      <w:r w:rsidRPr="009A045E">
        <w:rPr>
          <w:rFonts w:ascii="Century Gothic" w:eastAsia="Calibri" w:hAnsi="Century Gothic" w:cs="Arial"/>
          <w:b/>
          <w:bCs/>
          <w:sz w:val="24"/>
        </w:rPr>
        <w:t>Por el uso del complejo deportivo de b</w:t>
      </w:r>
      <w:r w:rsidR="009461F8" w:rsidRPr="009A045E">
        <w:rPr>
          <w:rFonts w:ascii="Century Gothic" w:eastAsia="Calibri" w:hAnsi="Century Gothic" w:cs="Arial"/>
          <w:b/>
          <w:bCs/>
          <w:sz w:val="24"/>
        </w:rPr>
        <w:t xml:space="preserve">éisbol de las instalaciones del </w:t>
      </w:r>
      <w:r w:rsidR="009A045E">
        <w:rPr>
          <w:rFonts w:ascii="Century Gothic" w:eastAsia="Calibri" w:hAnsi="Century Gothic" w:cs="Arial"/>
          <w:b/>
          <w:bCs/>
          <w:sz w:val="24"/>
        </w:rPr>
        <w:t>Parque Central:</w:t>
      </w:r>
    </w:p>
    <w:p w14:paraId="4AA03FF0" w14:textId="77777777" w:rsidR="009A045E" w:rsidRPr="009A045E" w:rsidRDefault="008D5189" w:rsidP="009A045E">
      <w:pPr>
        <w:pStyle w:val="Prrafodelista"/>
        <w:numPr>
          <w:ilvl w:val="1"/>
          <w:numId w:val="105"/>
        </w:numPr>
        <w:spacing w:line="360" w:lineRule="auto"/>
        <w:jc w:val="both"/>
        <w:rPr>
          <w:rFonts w:ascii="Century Gothic" w:eastAsia="Calibri" w:hAnsi="Century Gothic" w:cs="Arial"/>
          <w:b/>
          <w:bCs/>
          <w:sz w:val="28"/>
          <w:szCs w:val="24"/>
          <w:lang w:val="es-ES" w:eastAsia="es-ES"/>
        </w:rPr>
      </w:pPr>
      <w:r w:rsidRPr="009A045E">
        <w:rPr>
          <w:rFonts w:ascii="Century Gothic" w:eastAsia="Calibri" w:hAnsi="Century Gothic" w:cs="Arial"/>
          <w:b/>
          <w:bCs/>
          <w:sz w:val="24"/>
        </w:rPr>
        <w:t>Entrenamiento o partido en cancha Teodoro Higuera Valenzuela, 90 minutos</w:t>
      </w:r>
      <w:r w:rsidR="009A045E" w:rsidRPr="009A045E">
        <w:rPr>
          <w:rFonts w:ascii="Century Gothic" w:eastAsia="Calibri" w:hAnsi="Century Gothic" w:cs="Arial"/>
          <w:b/>
          <w:bCs/>
          <w:sz w:val="24"/>
        </w:rPr>
        <w:t>………………………..</w:t>
      </w:r>
      <w:r w:rsidRPr="009A045E">
        <w:rPr>
          <w:rFonts w:ascii="Century Gothic" w:eastAsia="Calibri" w:hAnsi="Century Gothic" w:cs="Arial"/>
          <w:b/>
          <w:bCs/>
          <w:sz w:val="24"/>
        </w:rPr>
        <w:t>………………</w:t>
      </w:r>
      <w:r w:rsidR="009A045E">
        <w:rPr>
          <w:rFonts w:ascii="Century Gothic" w:eastAsia="Calibri" w:hAnsi="Century Gothic" w:cs="Arial"/>
          <w:b/>
          <w:bCs/>
          <w:sz w:val="24"/>
        </w:rPr>
        <w:t>………………….. 4.6053 UMAs</w:t>
      </w:r>
    </w:p>
    <w:p w14:paraId="2104CF26" w14:textId="77777777" w:rsidR="009A045E" w:rsidRPr="009A045E" w:rsidRDefault="009A045E" w:rsidP="009A045E">
      <w:pPr>
        <w:pStyle w:val="Prrafodelista"/>
        <w:spacing w:line="360" w:lineRule="auto"/>
        <w:ind w:left="1455"/>
        <w:jc w:val="both"/>
        <w:rPr>
          <w:rFonts w:ascii="Century Gothic" w:eastAsia="Calibri" w:hAnsi="Century Gothic" w:cs="Arial"/>
          <w:b/>
          <w:bCs/>
          <w:sz w:val="28"/>
          <w:szCs w:val="24"/>
          <w:lang w:val="es-ES" w:eastAsia="es-ES"/>
        </w:rPr>
      </w:pPr>
    </w:p>
    <w:p w14:paraId="4EEB5A3E" w14:textId="77777777" w:rsidR="009A045E" w:rsidRPr="009A045E" w:rsidRDefault="008D5189" w:rsidP="009A045E">
      <w:pPr>
        <w:pStyle w:val="Prrafodelista"/>
        <w:numPr>
          <w:ilvl w:val="1"/>
          <w:numId w:val="105"/>
        </w:numPr>
        <w:spacing w:line="360" w:lineRule="auto"/>
        <w:jc w:val="both"/>
        <w:rPr>
          <w:rFonts w:ascii="Century Gothic" w:eastAsia="Calibri" w:hAnsi="Century Gothic" w:cs="Arial"/>
          <w:b/>
          <w:bCs/>
          <w:sz w:val="32"/>
          <w:szCs w:val="24"/>
          <w:lang w:val="es-ES" w:eastAsia="es-ES"/>
        </w:rPr>
      </w:pPr>
      <w:r w:rsidRPr="009A045E">
        <w:rPr>
          <w:rFonts w:ascii="Century Gothic" w:eastAsia="Calibri" w:hAnsi="Century Gothic" w:cs="Arial"/>
          <w:b/>
          <w:bCs/>
          <w:sz w:val="24"/>
        </w:rPr>
        <w:t xml:space="preserve">Entrenamiento o partido en cancha Arturo Cruz Rojano, 90 minutos.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4.6053 UMAs          </w:t>
      </w:r>
    </w:p>
    <w:p w14:paraId="1B90EA40" w14:textId="77777777" w:rsidR="009A045E" w:rsidRPr="009A045E" w:rsidRDefault="009A045E" w:rsidP="009A045E">
      <w:pPr>
        <w:pStyle w:val="Prrafodelista"/>
        <w:rPr>
          <w:rFonts w:ascii="Century Gothic" w:eastAsia="Calibri" w:hAnsi="Century Gothic" w:cs="Arial"/>
          <w:b/>
          <w:bCs/>
        </w:rPr>
      </w:pPr>
    </w:p>
    <w:p w14:paraId="5D64E2D1" w14:textId="0BB62344" w:rsidR="009A045E" w:rsidRPr="009A045E" w:rsidRDefault="008D5189" w:rsidP="009A045E">
      <w:pPr>
        <w:pStyle w:val="Prrafodelista"/>
        <w:numPr>
          <w:ilvl w:val="1"/>
          <w:numId w:val="105"/>
        </w:numPr>
        <w:spacing w:line="360" w:lineRule="auto"/>
        <w:jc w:val="both"/>
        <w:rPr>
          <w:rFonts w:ascii="Century Gothic" w:eastAsia="Calibri" w:hAnsi="Century Gothic" w:cs="Arial"/>
          <w:b/>
          <w:bCs/>
          <w:sz w:val="36"/>
          <w:szCs w:val="24"/>
          <w:lang w:val="es-ES" w:eastAsia="es-ES"/>
        </w:rPr>
      </w:pPr>
      <w:r w:rsidRPr="009A045E">
        <w:rPr>
          <w:rFonts w:ascii="Century Gothic" w:eastAsia="Calibri" w:hAnsi="Century Gothic" w:cs="Arial"/>
          <w:b/>
          <w:bCs/>
          <w:sz w:val="24"/>
        </w:rPr>
        <w:t>Entrenamiento o partido en cancha Chacho Venegas, 90 minutos.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4.6053 UMAs</w:t>
      </w:r>
    </w:p>
    <w:p w14:paraId="6573A524" w14:textId="77777777" w:rsidR="009A045E" w:rsidRPr="009A045E" w:rsidRDefault="009A045E" w:rsidP="009A045E">
      <w:pPr>
        <w:spacing w:line="360" w:lineRule="auto"/>
        <w:jc w:val="both"/>
        <w:rPr>
          <w:rFonts w:ascii="Century Gothic" w:eastAsia="Calibri" w:hAnsi="Century Gothic" w:cs="Arial"/>
          <w:b/>
          <w:bCs/>
        </w:rPr>
      </w:pPr>
    </w:p>
    <w:p w14:paraId="0FA3B869" w14:textId="4F2723C2" w:rsidR="008D5189" w:rsidRPr="009A045E" w:rsidRDefault="008D5189" w:rsidP="009A045E">
      <w:pPr>
        <w:pStyle w:val="Prrafodelista"/>
        <w:numPr>
          <w:ilvl w:val="0"/>
          <w:numId w:val="105"/>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Por realización de evento deportivo, 3 a 5 horas.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.........46.0532 UMAs</w:t>
      </w:r>
    </w:p>
    <w:p w14:paraId="5EAB7925" w14:textId="77777777" w:rsidR="009E3E1B" w:rsidRPr="009A045E" w:rsidRDefault="009E3E1B" w:rsidP="009E3E1B">
      <w:pPr>
        <w:spacing w:line="360" w:lineRule="auto"/>
        <w:jc w:val="both"/>
        <w:rPr>
          <w:rFonts w:ascii="Century Gothic" w:eastAsia="Calibri" w:hAnsi="Century Gothic" w:cs="Arial"/>
          <w:b/>
          <w:bCs/>
          <w:sz w:val="28"/>
        </w:rPr>
      </w:pPr>
    </w:p>
    <w:p w14:paraId="5CFFBF91" w14:textId="77777777" w:rsidR="009A045E" w:rsidRDefault="008D5189" w:rsidP="009E3E1B">
      <w:pPr>
        <w:pStyle w:val="Prrafodelista"/>
        <w:numPr>
          <w:ilvl w:val="0"/>
          <w:numId w:val="105"/>
        </w:numPr>
        <w:spacing w:line="360" w:lineRule="auto"/>
        <w:ind w:left="851" w:hanging="425"/>
        <w:jc w:val="both"/>
        <w:rPr>
          <w:rFonts w:ascii="Century Gothic" w:eastAsia="Calibri" w:hAnsi="Century Gothic" w:cs="Arial"/>
          <w:b/>
          <w:bCs/>
          <w:sz w:val="24"/>
        </w:rPr>
      </w:pPr>
      <w:r w:rsidRPr="009A045E">
        <w:rPr>
          <w:rFonts w:ascii="Century Gothic" w:eastAsia="Calibri" w:hAnsi="Century Gothic" w:cs="Arial"/>
          <w:b/>
          <w:bCs/>
          <w:sz w:val="24"/>
        </w:rPr>
        <w:t>Inscripción a torneos deportivos, por equipo.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9.2106 UMAs</w:t>
      </w:r>
    </w:p>
    <w:p w14:paraId="6EDFCFF7" w14:textId="77777777" w:rsidR="009A045E" w:rsidRPr="009A045E" w:rsidRDefault="009A045E" w:rsidP="009A045E">
      <w:pPr>
        <w:pStyle w:val="Prrafodelista"/>
        <w:rPr>
          <w:rFonts w:ascii="Century Gothic" w:eastAsia="Calibri" w:hAnsi="Century Gothic" w:cs="Arial"/>
          <w:b/>
          <w:bCs/>
        </w:rPr>
      </w:pPr>
    </w:p>
    <w:p w14:paraId="5D6D4BA7" w14:textId="5A64FA36" w:rsidR="009E3E1B" w:rsidRPr="00E36D92" w:rsidRDefault="008D5189" w:rsidP="009A045E">
      <w:pPr>
        <w:pStyle w:val="Prrafodelista"/>
        <w:numPr>
          <w:ilvl w:val="0"/>
          <w:numId w:val="105"/>
        </w:numPr>
        <w:spacing w:line="360" w:lineRule="auto"/>
        <w:ind w:left="993" w:hanging="567"/>
        <w:jc w:val="both"/>
        <w:rPr>
          <w:rFonts w:ascii="Century Gothic" w:eastAsia="Calibri" w:hAnsi="Century Gothic" w:cs="Arial"/>
          <w:b/>
          <w:bCs/>
          <w:sz w:val="28"/>
        </w:rPr>
      </w:pPr>
      <w:r w:rsidRPr="00E36D92">
        <w:rPr>
          <w:rFonts w:ascii="Century Gothic" w:eastAsia="Calibri" w:hAnsi="Century Gothic" w:cs="Arial"/>
          <w:b/>
          <w:bCs/>
          <w:sz w:val="24"/>
        </w:rPr>
        <w:t>Por uso temporal de las instalaciones recreativas del Parque Central:</w:t>
      </w:r>
    </w:p>
    <w:p w14:paraId="1E810BF7" w14:textId="44FC3A2E" w:rsidR="008D5189" w:rsidRPr="00186B92" w:rsidRDefault="008D5189" w:rsidP="009E3E1B">
      <w:pPr>
        <w:spacing w:line="360" w:lineRule="auto"/>
        <w:jc w:val="both"/>
        <w:rPr>
          <w:rFonts w:ascii="Century Gothic" w:eastAsia="Calibri" w:hAnsi="Century Gothic" w:cs="Arial"/>
          <w:b/>
          <w:bCs/>
        </w:rPr>
      </w:pPr>
      <w:r w:rsidRPr="00186B92">
        <w:rPr>
          <w:rFonts w:ascii="Century Gothic" w:eastAsia="Calibri" w:hAnsi="Century Gothic" w:cs="Arial"/>
          <w:b/>
          <w:bCs/>
        </w:rPr>
        <w:t xml:space="preserve">                                                                                           </w:t>
      </w:r>
    </w:p>
    <w:p w14:paraId="22320C01" w14:textId="6ED6DE0A" w:rsidR="009E3E1B" w:rsidRDefault="008D5189" w:rsidP="0046438E">
      <w:pPr>
        <w:pStyle w:val="Prrafodelista"/>
        <w:numPr>
          <w:ilvl w:val="1"/>
          <w:numId w:val="29"/>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1, evento infantil, incluye 5 horas, anfitrión. ....</w:t>
      </w:r>
      <w:r w:rsidR="009E3E1B" w:rsidRPr="00186B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 36.8425 UMAs</w:t>
      </w:r>
    </w:p>
    <w:p w14:paraId="5A5795EA" w14:textId="77777777" w:rsidR="00E36D92" w:rsidRPr="00186B92" w:rsidRDefault="00E36D92" w:rsidP="00E36D92">
      <w:pPr>
        <w:pStyle w:val="Prrafodelista"/>
        <w:spacing w:line="360" w:lineRule="auto"/>
        <w:ind w:left="1353"/>
        <w:jc w:val="both"/>
        <w:rPr>
          <w:rFonts w:ascii="Century Gothic" w:eastAsia="Calibri" w:hAnsi="Century Gothic" w:cs="Arial"/>
          <w:b/>
          <w:bCs/>
          <w:sz w:val="24"/>
          <w:szCs w:val="24"/>
        </w:rPr>
      </w:pPr>
    </w:p>
    <w:p w14:paraId="2C9A7764" w14:textId="77777777" w:rsidR="009E3E1B" w:rsidRDefault="008D5189" w:rsidP="00E36D92">
      <w:pPr>
        <w:pStyle w:val="Prrafodelista"/>
        <w:numPr>
          <w:ilvl w:val="1"/>
          <w:numId w:val="29"/>
        </w:numPr>
        <w:spacing w:after="0"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2, evento infantil, incluye 5 horas, anfitrión, 30 sillas y mesa……………………</w:t>
      </w:r>
      <w:r w:rsidR="009E3E1B" w:rsidRPr="00186B92">
        <w:rPr>
          <w:rFonts w:ascii="Century Gothic" w:eastAsia="Calibri" w:hAnsi="Century Gothic" w:cs="Arial"/>
          <w:b/>
          <w:bCs/>
          <w:sz w:val="24"/>
          <w:szCs w:val="24"/>
        </w:rPr>
        <w:t>……..</w:t>
      </w:r>
      <w:r w:rsidRPr="00186B92">
        <w:rPr>
          <w:rFonts w:ascii="Century Gothic" w:eastAsia="Calibri" w:hAnsi="Century Gothic" w:cs="Arial"/>
          <w:b/>
          <w:bCs/>
          <w:sz w:val="24"/>
          <w:szCs w:val="24"/>
        </w:rPr>
        <w:t>………………………………….64.4745 UMAs</w:t>
      </w:r>
    </w:p>
    <w:p w14:paraId="6D1F083F" w14:textId="77777777" w:rsidR="00E36D92" w:rsidRPr="00E36D92" w:rsidRDefault="00E36D92" w:rsidP="00E36D92">
      <w:pPr>
        <w:spacing w:line="360" w:lineRule="auto"/>
        <w:jc w:val="both"/>
        <w:rPr>
          <w:rFonts w:ascii="Century Gothic" w:eastAsia="Calibri" w:hAnsi="Century Gothic" w:cs="Arial"/>
          <w:b/>
          <w:bCs/>
        </w:rPr>
      </w:pPr>
    </w:p>
    <w:p w14:paraId="6412B0A2" w14:textId="2E8FC0BE" w:rsidR="009461F8" w:rsidRPr="00186B92" w:rsidRDefault="008D5189" w:rsidP="0046438E">
      <w:pPr>
        <w:pStyle w:val="Prrafodelista"/>
        <w:numPr>
          <w:ilvl w:val="1"/>
          <w:numId w:val="29"/>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3, evento infantil, incluye 5 horas, plática contacto cercano, 1 brinca brinca, 20 algodones, anfit</w:t>
      </w:r>
      <w:r w:rsidR="009461F8" w:rsidRPr="00186B92">
        <w:rPr>
          <w:rFonts w:ascii="Century Gothic" w:eastAsia="Calibri" w:hAnsi="Century Gothic" w:cs="Arial"/>
          <w:b/>
          <w:bCs/>
          <w:sz w:val="24"/>
          <w:szCs w:val="24"/>
        </w:rPr>
        <w:t xml:space="preserve">rión, 30 sillas y 3 mesas. </w:t>
      </w:r>
      <w:r w:rsidR="00E36D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 92.1064 UMAs</w:t>
      </w:r>
    </w:p>
    <w:p w14:paraId="379068BC" w14:textId="1DAB8457" w:rsidR="008D5189" w:rsidRDefault="008D5189" w:rsidP="0046438E">
      <w:pPr>
        <w:pStyle w:val="Prrafodelista"/>
        <w:numPr>
          <w:ilvl w:val="1"/>
          <w:numId w:val="29"/>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4, evento empresarial, incluye 5 horas, hasta 200 personas</w:t>
      </w:r>
      <w:r w:rsidR="009461F8" w:rsidRPr="00186B92">
        <w:rPr>
          <w:rFonts w:ascii="Century Gothic" w:eastAsia="Calibri" w:hAnsi="Century Gothic" w:cs="Arial"/>
          <w:b/>
          <w:bCs/>
          <w:sz w:val="24"/>
          <w:szCs w:val="24"/>
        </w:rPr>
        <w:t>…………….</w:t>
      </w:r>
      <w:r w:rsidR="00E36D92">
        <w:rPr>
          <w:rFonts w:ascii="Century Gothic" w:eastAsia="Calibri" w:hAnsi="Century Gothic" w:cs="Arial"/>
          <w:b/>
          <w:bCs/>
          <w:sz w:val="24"/>
          <w:szCs w:val="24"/>
        </w:rPr>
        <w:t>…………………….</w:t>
      </w:r>
      <w:r w:rsidRPr="00186B92">
        <w:rPr>
          <w:rFonts w:ascii="Century Gothic" w:eastAsia="Calibri" w:hAnsi="Century Gothic" w:cs="Arial"/>
          <w:b/>
          <w:bCs/>
          <w:sz w:val="24"/>
          <w:szCs w:val="24"/>
        </w:rPr>
        <w:t>………………..…...230.2661 UMAs</w:t>
      </w:r>
    </w:p>
    <w:p w14:paraId="24AD82A8" w14:textId="77777777" w:rsidR="00E36D92" w:rsidRPr="00186B92" w:rsidRDefault="00E36D92" w:rsidP="00E36D92">
      <w:pPr>
        <w:pStyle w:val="Prrafodelista"/>
        <w:spacing w:line="360" w:lineRule="auto"/>
        <w:ind w:left="1353"/>
        <w:jc w:val="both"/>
        <w:rPr>
          <w:rFonts w:ascii="Century Gothic" w:eastAsia="Calibri" w:hAnsi="Century Gothic" w:cs="Arial"/>
          <w:b/>
          <w:bCs/>
          <w:sz w:val="24"/>
          <w:szCs w:val="24"/>
        </w:rPr>
      </w:pPr>
    </w:p>
    <w:p w14:paraId="2F7A31BC" w14:textId="77777777" w:rsidR="00E36D92" w:rsidRDefault="008D5189" w:rsidP="00E36D92">
      <w:pPr>
        <w:pStyle w:val="Prrafodelista"/>
        <w:numPr>
          <w:ilvl w:val="0"/>
          <w:numId w:val="105"/>
        </w:numPr>
        <w:spacing w:line="360" w:lineRule="auto"/>
        <w:jc w:val="both"/>
        <w:rPr>
          <w:rFonts w:ascii="Century Gothic" w:eastAsia="Calibri" w:hAnsi="Century Gothic" w:cs="Arial"/>
          <w:b/>
          <w:bCs/>
          <w:sz w:val="24"/>
        </w:rPr>
      </w:pPr>
      <w:r w:rsidRPr="00E36D92">
        <w:rPr>
          <w:rFonts w:ascii="Century Gothic" w:eastAsia="Calibri" w:hAnsi="Century Gothic" w:cs="Arial"/>
          <w:b/>
          <w:bCs/>
          <w:sz w:val="24"/>
        </w:rPr>
        <w:t>Por uso temporal de las instalaciones culturales del Parque Central:</w:t>
      </w:r>
    </w:p>
    <w:p w14:paraId="3A0EC033" w14:textId="7DD2D6CE" w:rsidR="008D5189" w:rsidRPr="00E36D92" w:rsidRDefault="008D5189" w:rsidP="00E36D92">
      <w:pPr>
        <w:pStyle w:val="Prrafodelista"/>
        <w:spacing w:line="360" w:lineRule="auto"/>
        <w:ind w:left="786"/>
        <w:jc w:val="both"/>
        <w:rPr>
          <w:rFonts w:ascii="Century Gothic" w:eastAsia="Calibri" w:hAnsi="Century Gothic" w:cs="Arial"/>
          <w:b/>
          <w:bCs/>
          <w:sz w:val="24"/>
        </w:rPr>
      </w:pPr>
      <w:r w:rsidRPr="00E36D92">
        <w:rPr>
          <w:rFonts w:ascii="Century Gothic" w:eastAsia="Calibri" w:hAnsi="Century Gothic" w:cs="Arial"/>
          <w:b/>
          <w:bCs/>
          <w:sz w:val="24"/>
        </w:rPr>
        <w:t xml:space="preserve">                                                                                                </w:t>
      </w:r>
    </w:p>
    <w:p w14:paraId="0F920E41" w14:textId="77777777" w:rsidR="009461F8" w:rsidRDefault="008D5189" w:rsidP="0046438E">
      <w:pPr>
        <w:pStyle w:val="Prrafodelista"/>
        <w:numPr>
          <w:ilvl w:val="1"/>
          <w:numId w:val="30"/>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Auditorio acústico al aire libre, de 3 a 5 horas. .............. 46.0532 UMAs</w:t>
      </w:r>
    </w:p>
    <w:p w14:paraId="1C87910D" w14:textId="77777777" w:rsidR="00E36D92" w:rsidRPr="00186B92" w:rsidRDefault="00E36D92" w:rsidP="00E36D92">
      <w:pPr>
        <w:pStyle w:val="Prrafodelista"/>
        <w:spacing w:line="360" w:lineRule="auto"/>
        <w:ind w:left="1353"/>
        <w:jc w:val="both"/>
        <w:rPr>
          <w:rFonts w:ascii="Century Gothic" w:eastAsia="Calibri" w:hAnsi="Century Gothic" w:cs="Arial"/>
          <w:b/>
          <w:bCs/>
          <w:sz w:val="24"/>
          <w:szCs w:val="24"/>
        </w:rPr>
      </w:pPr>
    </w:p>
    <w:p w14:paraId="5B36FC77" w14:textId="77777777" w:rsidR="00E36D92" w:rsidRDefault="008D5189" w:rsidP="009E3E1B">
      <w:pPr>
        <w:pStyle w:val="Prrafodelista"/>
        <w:numPr>
          <w:ilvl w:val="1"/>
          <w:numId w:val="30"/>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 xml:space="preserve">Sala de usos múltiples con terraza y espejos de 3 a 5 horas. </w:t>
      </w:r>
      <w:r w:rsidR="009461F8" w:rsidRPr="00186B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 18.4212 UMAs                                                                          </w:t>
      </w:r>
      <w:r w:rsidR="00E36D92">
        <w:rPr>
          <w:rFonts w:ascii="Century Gothic" w:eastAsia="Calibri" w:hAnsi="Century Gothic" w:cs="Arial"/>
          <w:b/>
          <w:bCs/>
          <w:sz w:val="24"/>
          <w:szCs w:val="24"/>
        </w:rPr>
        <w:t xml:space="preserve">                         </w:t>
      </w:r>
    </w:p>
    <w:p w14:paraId="408EAEDF" w14:textId="77777777" w:rsidR="00E36D92" w:rsidRPr="00E36D92" w:rsidRDefault="00E36D92" w:rsidP="00E36D92">
      <w:pPr>
        <w:pStyle w:val="Prrafodelista"/>
        <w:rPr>
          <w:rFonts w:ascii="Century Gothic" w:eastAsia="Calibri" w:hAnsi="Century Gothic" w:cs="Arial"/>
          <w:b/>
          <w:bCs/>
          <w:sz w:val="24"/>
        </w:rPr>
      </w:pPr>
    </w:p>
    <w:p w14:paraId="2EE95492" w14:textId="236D151B" w:rsidR="008D5189" w:rsidRPr="00E36D92" w:rsidRDefault="008D5189" w:rsidP="009E3E1B">
      <w:pPr>
        <w:pStyle w:val="Prrafodelista"/>
        <w:numPr>
          <w:ilvl w:val="1"/>
          <w:numId w:val="30"/>
        </w:numPr>
        <w:spacing w:line="360" w:lineRule="auto"/>
        <w:jc w:val="both"/>
        <w:rPr>
          <w:rFonts w:ascii="Century Gothic" w:eastAsia="Calibri" w:hAnsi="Century Gothic" w:cs="Arial"/>
          <w:b/>
          <w:bCs/>
          <w:sz w:val="28"/>
          <w:szCs w:val="24"/>
        </w:rPr>
      </w:pPr>
      <w:r w:rsidRPr="00E36D92">
        <w:rPr>
          <w:rFonts w:ascii="Century Gothic" w:eastAsia="Calibri" w:hAnsi="Century Gothic" w:cs="Arial"/>
          <w:b/>
          <w:bCs/>
          <w:sz w:val="24"/>
        </w:rPr>
        <w:t>Auditorio al aire libre de 3 a 5 horas. .......................</w:t>
      </w:r>
      <w:r w:rsidR="009461F8" w:rsidRPr="00E36D92">
        <w:rPr>
          <w:rFonts w:ascii="Century Gothic" w:eastAsia="Calibri" w:hAnsi="Century Gothic" w:cs="Arial"/>
          <w:b/>
          <w:bCs/>
          <w:sz w:val="24"/>
        </w:rPr>
        <w:t>....</w:t>
      </w:r>
      <w:r w:rsidRPr="00E36D92">
        <w:rPr>
          <w:rFonts w:ascii="Century Gothic" w:eastAsia="Calibri" w:hAnsi="Century Gothic" w:cs="Arial"/>
          <w:b/>
          <w:bCs/>
          <w:sz w:val="24"/>
        </w:rPr>
        <w:t xml:space="preserve">....... 46.0532 UMAs  </w:t>
      </w:r>
    </w:p>
    <w:p w14:paraId="485E33A3" w14:textId="77777777" w:rsidR="008D5189" w:rsidRPr="00186B92" w:rsidRDefault="008D5189" w:rsidP="009E3E1B">
      <w:pPr>
        <w:spacing w:line="360" w:lineRule="auto"/>
        <w:contextualSpacing/>
        <w:jc w:val="both"/>
        <w:rPr>
          <w:rFonts w:ascii="Century Gothic" w:eastAsia="Yu Gothic UI Light" w:hAnsi="Century Gothic" w:cs="Arial"/>
          <w:b/>
          <w:bCs/>
        </w:rPr>
      </w:pPr>
    </w:p>
    <w:p w14:paraId="63FC12CD" w14:textId="77777777" w:rsidR="008D5189" w:rsidRPr="00186B92" w:rsidRDefault="008D5189" w:rsidP="002077F5">
      <w:pPr>
        <w:spacing w:line="360" w:lineRule="auto"/>
        <w:jc w:val="both"/>
        <w:rPr>
          <w:rFonts w:ascii="Century Gothic" w:eastAsia="Calibri" w:hAnsi="Century Gothic" w:cs="Arial"/>
          <w:bCs/>
          <w:lang w:val="es-MX" w:eastAsia="es-MX"/>
        </w:rPr>
      </w:pPr>
      <w:r w:rsidRPr="00186B92">
        <w:rPr>
          <w:rFonts w:ascii="Century Gothic" w:eastAsia="Calibri" w:hAnsi="Century Gothic" w:cs="Arial"/>
          <w:b/>
          <w:bCs/>
          <w:lang w:val="es-MX" w:eastAsia="es-MX"/>
        </w:rPr>
        <w:t xml:space="preserve">Artículo 266. </w:t>
      </w:r>
      <w:r w:rsidRPr="00186B92">
        <w:rPr>
          <w:rFonts w:ascii="Century Gothic" w:eastAsia="Calibri" w:hAnsi="Century Gothic" w:cs="Arial"/>
          <w:b/>
          <w:lang w:val="es-MX" w:eastAsia="es-MX"/>
        </w:rPr>
        <w:t>Por los servicios prestados por el Centro de Conciliación Laboral, se pagarán derechos conforme a las siguientes cuotas</w:t>
      </w:r>
      <w:r w:rsidRPr="00186B92">
        <w:rPr>
          <w:rFonts w:ascii="Century Gothic" w:eastAsia="Calibri" w:hAnsi="Century Gothic" w:cs="Arial"/>
          <w:bCs/>
          <w:lang w:val="es-MX" w:eastAsia="es-MX"/>
        </w:rPr>
        <w:t>:</w:t>
      </w:r>
    </w:p>
    <w:p w14:paraId="586A30FE" w14:textId="77777777" w:rsidR="008D5189" w:rsidRPr="00186B92" w:rsidRDefault="008D5189" w:rsidP="002077F5">
      <w:pPr>
        <w:spacing w:line="360" w:lineRule="auto"/>
        <w:jc w:val="both"/>
        <w:rPr>
          <w:rFonts w:ascii="Century Gothic" w:eastAsia="Calibri" w:hAnsi="Century Gothic" w:cs="Arial"/>
          <w:bCs/>
          <w:lang w:val="es-MX" w:eastAsia="es-MX"/>
        </w:rPr>
      </w:pPr>
    </w:p>
    <w:p w14:paraId="2DFD7E42" w14:textId="77777777" w:rsidR="00E36D92" w:rsidRDefault="008D5189" w:rsidP="00E36D92">
      <w:pPr>
        <w:pStyle w:val="Prrafodelista"/>
        <w:numPr>
          <w:ilvl w:val="0"/>
          <w:numId w:val="108"/>
        </w:numPr>
        <w:spacing w:after="0" w:line="360" w:lineRule="auto"/>
        <w:ind w:left="567" w:hanging="207"/>
        <w:jc w:val="both"/>
        <w:rPr>
          <w:rFonts w:ascii="Century Gothic" w:eastAsia="Calibri" w:hAnsi="Century Gothic" w:cs="Arial"/>
          <w:b/>
          <w:sz w:val="24"/>
          <w:lang w:eastAsia="es-MX"/>
        </w:rPr>
      </w:pPr>
      <w:r w:rsidRPr="00E36D92">
        <w:rPr>
          <w:rFonts w:ascii="Century Gothic" w:eastAsia="Calibri" w:hAnsi="Century Gothic" w:cs="Arial"/>
          <w:b/>
          <w:sz w:val="24"/>
          <w:lang w:eastAsia="es-MX"/>
        </w:rPr>
        <w:t>Cursos por tipo de empresa:</w:t>
      </w:r>
    </w:p>
    <w:p w14:paraId="6C83B881" w14:textId="77777777" w:rsidR="00E36D92" w:rsidRDefault="008D5189" w:rsidP="00E36D92">
      <w:pPr>
        <w:pStyle w:val="Prrafodelista"/>
        <w:numPr>
          <w:ilvl w:val="1"/>
          <w:numId w:val="105"/>
        </w:numPr>
        <w:spacing w:after="0" w:line="360" w:lineRule="auto"/>
        <w:jc w:val="both"/>
        <w:rPr>
          <w:rFonts w:ascii="Century Gothic" w:eastAsia="Calibri" w:hAnsi="Century Gothic" w:cs="Arial"/>
          <w:b/>
          <w:lang w:eastAsia="es-MX"/>
        </w:rPr>
      </w:pPr>
      <w:r w:rsidRPr="00E36D92">
        <w:rPr>
          <w:rFonts w:ascii="Century Gothic" w:eastAsia="Calibri" w:hAnsi="Century Gothic" w:cs="Arial"/>
          <w:b/>
          <w:lang w:eastAsia="es-MX"/>
        </w:rPr>
        <w:t>Micro y Pequeña. ………………………………………</w:t>
      </w:r>
      <w:r w:rsidR="009461F8" w:rsidRPr="00E36D92">
        <w:rPr>
          <w:rFonts w:ascii="Century Gothic" w:eastAsia="Calibri" w:hAnsi="Century Gothic" w:cs="Arial"/>
          <w:b/>
          <w:lang w:eastAsia="es-MX"/>
        </w:rPr>
        <w:t>……</w:t>
      </w:r>
      <w:r w:rsidRPr="00E36D92">
        <w:rPr>
          <w:rFonts w:ascii="Century Gothic" w:eastAsia="Calibri" w:hAnsi="Century Gothic" w:cs="Arial"/>
          <w:b/>
          <w:lang w:eastAsia="es-MX"/>
        </w:rPr>
        <w:t>….... 14.7370 UMAs</w:t>
      </w:r>
    </w:p>
    <w:p w14:paraId="0FAD54CB" w14:textId="77777777" w:rsidR="00E36D92" w:rsidRDefault="00E36D92" w:rsidP="00E36D92">
      <w:pPr>
        <w:pStyle w:val="Prrafodelista"/>
        <w:spacing w:after="0" w:line="360" w:lineRule="auto"/>
        <w:ind w:left="1368"/>
        <w:jc w:val="both"/>
        <w:rPr>
          <w:rFonts w:ascii="Century Gothic" w:eastAsia="Calibri" w:hAnsi="Century Gothic" w:cs="Arial"/>
          <w:b/>
          <w:lang w:eastAsia="es-MX"/>
        </w:rPr>
      </w:pPr>
    </w:p>
    <w:p w14:paraId="01F7FFC2" w14:textId="77777777" w:rsidR="00E36D92" w:rsidRPr="00E36D92" w:rsidRDefault="008D5189" w:rsidP="00E36D92">
      <w:pPr>
        <w:pStyle w:val="Prrafodelista"/>
        <w:numPr>
          <w:ilvl w:val="1"/>
          <w:numId w:val="105"/>
        </w:numPr>
        <w:spacing w:after="0" w:line="360" w:lineRule="auto"/>
        <w:jc w:val="both"/>
        <w:rPr>
          <w:rFonts w:ascii="Century Gothic" w:eastAsia="Calibri" w:hAnsi="Century Gothic" w:cs="Arial"/>
          <w:b/>
          <w:lang w:eastAsia="es-MX"/>
        </w:rPr>
      </w:pPr>
      <w:r w:rsidRPr="00E36D92">
        <w:rPr>
          <w:rFonts w:ascii="Century Gothic" w:hAnsi="Century Gothic" w:cs="Arial"/>
          <w:b/>
          <w:lang w:eastAsia="es-MX"/>
        </w:rPr>
        <w:t>Mediana. ….........................................................</w:t>
      </w:r>
      <w:r w:rsidR="009461F8" w:rsidRPr="00E36D92">
        <w:rPr>
          <w:rFonts w:ascii="Century Gothic" w:hAnsi="Century Gothic" w:cs="Arial"/>
          <w:b/>
          <w:lang w:eastAsia="es-MX"/>
        </w:rPr>
        <w:t>..</w:t>
      </w:r>
      <w:r w:rsidRPr="00E36D92">
        <w:rPr>
          <w:rFonts w:ascii="Century Gothic" w:hAnsi="Century Gothic" w:cs="Arial"/>
          <w:b/>
          <w:lang w:eastAsia="es-MX"/>
        </w:rPr>
        <w:t>................... 29.4741 UMAs</w:t>
      </w:r>
    </w:p>
    <w:p w14:paraId="079AAE51" w14:textId="77777777" w:rsidR="00E36D92" w:rsidRPr="00E36D92" w:rsidRDefault="00E36D92" w:rsidP="00E36D92">
      <w:pPr>
        <w:spacing w:line="360" w:lineRule="auto"/>
        <w:jc w:val="both"/>
        <w:rPr>
          <w:rFonts w:ascii="Century Gothic" w:eastAsia="Calibri" w:hAnsi="Century Gothic" w:cs="Arial"/>
          <w:b/>
          <w:lang w:eastAsia="es-MX"/>
        </w:rPr>
      </w:pPr>
    </w:p>
    <w:p w14:paraId="423ADB1B" w14:textId="221B62E3" w:rsidR="008D5189" w:rsidRPr="00E36D92" w:rsidRDefault="008D5189" w:rsidP="00E36D92">
      <w:pPr>
        <w:pStyle w:val="Prrafodelista"/>
        <w:numPr>
          <w:ilvl w:val="1"/>
          <w:numId w:val="105"/>
        </w:numPr>
        <w:spacing w:after="0" w:line="360" w:lineRule="auto"/>
        <w:jc w:val="both"/>
        <w:rPr>
          <w:rFonts w:ascii="Century Gothic" w:eastAsia="Calibri" w:hAnsi="Century Gothic" w:cs="Arial"/>
          <w:b/>
          <w:lang w:eastAsia="es-MX"/>
        </w:rPr>
      </w:pPr>
      <w:r w:rsidRPr="00E36D92">
        <w:rPr>
          <w:rFonts w:ascii="Century Gothic" w:hAnsi="Century Gothic" w:cs="Arial"/>
          <w:b/>
          <w:lang w:eastAsia="es-MX"/>
        </w:rPr>
        <w:t>Grande. ………………………………..…………</w:t>
      </w:r>
      <w:r w:rsidR="009461F8" w:rsidRPr="00E36D92">
        <w:rPr>
          <w:rFonts w:ascii="Century Gothic" w:hAnsi="Century Gothic" w:cs="Arial"/>
          <w:b/>
          <w:lang w:eastAsia="es-MX"/>
        </w:rPr>
        <w:t>…..</w:t>
      </w:r>
      <w:r w:rsidRPr="00E36D92">
        <w:rPr>
          <w:rFonts w:ascii="Century Gothic" w:hAnsi="Century Gothic" w:cs="Arial"/>
          <w:b/>
          <w:lang w:eastAsia="es-MX"/>
        </w:rPr>
        <w:t>…………….. 73.6852 UMAs</w:t>
      </w:r>
    </w:p>
    <w:p w14:paraId="66F47A44" w14:textId="77777777" w:rsidR="008D5189" w:rsidRPr="00186B92" w:rsidRDefault="008D5189" w:rsidP="002077F5">
      <w:pPr>
        <w:spacing w:line="360" w:lineRule="auto"/>
        <w:jc w:val="both"/>
        <w:rPr>
          <w:rFonts w:ascii="Century Gothic" w:hAnsi="Century Gothic" w:cs="Arial"/>
          <w:b/>
          <w:lang w:val="es-MX" w:eastAsia="es-MX"/>
        </w:rPr>
      </w:pPr>
    </w:p>
    <w:p w14:paraId="4C036C47" w14:textId="651CBAA4" w:rsidR="008D5189" w:rsidRPr="00E36D92" w:rsidRDefault="008D5189" w:rsidP="00E36D92">
      <w:pPr>
        <w:pStyle w:val="Prrafodelista"/>
        <w:numPr>
          <w:ilvl w:val="0"/>
          <w:numId w:val="108"/>
        </w:numPr>
        <w:spacing w:line="360" w:lineRule="auto"/>
        <w:ind w:left="709" w:hanging="349"/>
        <w:jc w:val="both"/>
        <w:rPr>
          <w:rFonts w:ascii="Century Gothic" w:eastAsia="Calibri" w:hAnsi="Century Gothic" w:cs="Arial"/>
          <w:b/>
          <w:sz w:val="24"/>
          <w:lang w:eastAsia="es-MX"/>
        </w:rPr>
      </w:pPr>
      <w:r w:rsidRPr="00E36D92">
        <w:rPr>
          <w:rFonts w:ascii="Century Gothic" w:eastAsia="Calibri" w:hAnsi="Century Gothic" w:cs="Arial"/>
          <w:b/>
          <w:sz w:val="24"/>
          <w:lang w:eastAsia="es-MX"/>
        </w:rPr>
        <w:t>Cursos para empresas:</w:t>
      </w:r>
    </w:p>
    <w:p w14:paraId="3A5DB703" w14:textId="77777777" w:rsidR="008D5189" w:rsidRPr="00186B92" w:rsidRDefault="008D5189" w:rsidP="002077F5">
      <w:pPr>
        <w:spacing w:line="360" w:lineRule="auto"/>
        <w:jc w:val="both"/>
        <w:rPr>
          <w:rFonts w:ascii="Century Gothic" w:eastAsia="Calibri" w:hAnsi="Century Gothic" w:cs="Arial"/>
          <w:b/>
          <w:lang w:val="es-MX" w:eastAsia="es-MX"/>
        </w:rPr>
      </w:pPr>
    </w:p>
    <w:p w14:paraId="76A66CCA" w14:textId="3B85EEE7" w:rsidR="00E36D92" w:rsidRPr="00E36D92" w:rsidRDefault="00E36D92" w:rsidP="002077F5">
      <w:pPr>
        <w:pStyle w:val="Prrafodelista"/>
        <w:numPr>
          <w:ilvl w:val="3"/>
          <w:numId w:val="9"/>
        </w:numPr>
        <w:spacing w:line="360" w:lineRule="auto"/>
        <w:jc w:val="both"/>
        <w:rPr>
          <w:rFonts w:ascii="Century Gothic" w:eastAsia="Calibri" w:hAnsi="Century Gothic" w:cs="Arial"/>
          <w:b/>
          <w:sz w:val="24"/>
          <w:lang w:eastAsia="es-MX"/>
        </w:rPr>
      </w:pPr>
      <w:r>
        <w:rPr>
          <w:rFonts w:ascii="Century Gothic" w:eastAsia="Calibri" w:hAnsi="Century Gothic" w:cs="Arial"/>
          <w:b/>
          <w:sz w:val="24"/>
          <w:lang w:eastAsia="es-MX"/>
        </w:rPr>
        <w:t>De 1 a 10 empresas. ………………</w:t>
      </w:r>
      <w:r w:rsidR="008D5189" w:rsidRPr="00E36D92">
        <w:rPr>
          <w:rFonts w:ascii="Century Gothic" w:eastAsia="Calibri" w:hAnsi="Century Gothic" w:cs="Arial"/>
          <w:b/>
          <w:sz w:val="24"/>
          <w:lang w:eastAsia="es-MX"/>
        </w:rPr>
        <w:t>…………………….….... 81.0537 UMAs</w:t>
      </w:r>
    </w:p>
    <w:p w14:paraId="7F32B83D" w14:textId="77777777" w:rsidR="00E36D92" w:rsidRPr="00E36D92" w:rsidRDefault="00E36D92" w:rsidP="00E36D92">
      <w:pPr>
        <w:pStyle w:val="Prrafodelista"/>
        <w:spacing w:line="360" w:lineRule="auto"/>
        <w:ind w:left="1495"/>
        <w:jc w:val="both"/>
        <w:rPr>
          <w:rFonts w:ascii="Century Gothic" w:eastAsia="Calibri" w:hAnsi="Century Gothic" w:cs="Arial"/>
          <w:b/>
          <w:sz w:val="24"/>
          <w:lang w:eastAsia="es-MX"/>
        </w:rPr>
      </w:pPr>
    </w:p>
    <w:p w14:paraId="493669E0" w14:textId="79CA5C52" w:rsidR="00E36D92" w:rsidRPr="00E36D92" w:rsidRDefault="008D5189" w:rsidP="002077F5">
      <w:pPr>
        <w:pStyle w:val="Prrafodelista"/>
        <w:numPr>
          <w:ilvl w:val="3"/>
          <w:numId w:val="9"/>
        </w:numPr>
        <w:spacing w:line="360" w:lineRule="auto"/>
        <w:jc w:val="both"/>
        <w:rPr>
          <w:rFonts w:ascii="Century Gothic" w:eastAsia="Calibri" w:hAnsi="Century Gothic" w:cs="Arial"/>
          <w:b/>
          <w:sz w:val="24"/>
          <w:lang w:eastAsia="es-MX"/>
        </w:rPr>
      </w:pPr>
      <w:r w:rsidRPr="00E36D92">
        <w:rPr>
          <w:rFonts w:ascii="Century Gothic" w:hAnsi="Century Gothic" w:cs="Arial"/>
          <w:b/>
          <w:sz w:val="24"/>
          <w:lang w:eastAsia="es-MX"/>
        </w:rPr>
        <w:t>De 11 a 20 empresas. ….................</w:t>
      </w:r>
      <w:r w:rsidR="00E36D92">
        <w:rPr>
          <w:rFonts w:ascii="Century Gothic" w:hAnsi="Century Gothic" w:cs="Arial"/>
          <w:b/>
          <w:sz w:val="24"/>
          <w:lang w:eastAsia="es-MX"/>
        </w:rPr>
        <w:t>............................</w:t>
      </w:r>
      <w:r w:rsidRPr="00E36D92">
        <w:rPr>
          <w:rFonts w:ascii="Century Gothic" w:hAnsi="Century Gothic" w:cs="Arial"/>
          <w:b/>
          <w:sz w:val="24"/>
          <w:lang w:eastAsia="es-MX"/>
        </w:rPr>
        <w:t>...... 103.1593 UMAs</w:t>
      </w:r>
    </w:p>
    <w:p w14:paraId="602D9BD4" w14:textId="77777777" w:rsidR="00E36D92" w:rsidRPr="00E36D92" w:rsidRDefault="00E36D92" w:rsidP="00E36D92">
      <w:pPr>
        <w:pStyle w:val="Prrafodelista"/>
        <w:rPr>
          <w:rFonts w:ascii="Century Gothic" w:hAnsi="Century Gothic" w:cs="Arial"/>
          <w:b/>
          <w:sz w:val="24"/>
          <w:lang w:eastAsia="es-MX"/>
        </w:rPr>
      </w:pPr>
    </w:p>
    <w:p w14:paraId="22978221" w14:textId="29E8405A" w:rsidR="008D5189" w:rsidRPr="00E36D92" w:rsidRDefault="008D5189" w:rsidP="002077F5">
      <w:pPr>
        <w:pStyle w:val="Prrafodelista"/>
        <w:numPr>
          <w:ilvl w:val="3"/>
          <w:numId w:val="9"/>
        </w:numPr>
        <w:spacing w:line="360" w:lineRule="auto"/>
        <w:jc w:val="both"/>
        <w:rPr>
          <w:rFonts w:ascii="Century Gothic" w:eastAsia="Calibri" w:hAnsi="Century Gothic" w:cs="Arial"/>
          <w:b/>
          <w:sz w:val="24"/>
          <w:lang w:eastAsia="es-MX"/>
        </w:rPr>
      </w:pPr>
      <w:r w:rsidRPr="00E36D92">
        <w:rPr>
          <w:rFonts w:ascii="Century Gothic" w:hAnsi="Century Gothic" w:cs="Arial"/>
          <w:b/>
          <w:sz w:val="24"/>
          <w:lang w:eastAsia="es-MX"/>
        </w:rPr>
        <w:t>De 21 emp</w:t>
      </w:r>
      <w:r w:rsidR="00E36D92">
        <w:rPr>
          <w:rFonts w:ascii="Century Gothic" w:hAnsi="Century Gothic" w:cs="Arial"/>
          <w:b/>
          <w:sz w:val="24"/>
          <w:lang w:eastAsia="es-MX"/>
        </w:rPr>
        <w:t>resas en delante. ………………………….</w:t>
      </w:r>
      <w:r w:rsidRPr="00E36D92">
        <w:rPr>
          <w:rFonts w:ascii="Century Gothic" w:hAnsi="Century Gothic" w:cs="Arial"/>
          <w:b/>
          <w:sz w:val="24"/>
          <w:lang w:eastAsia="es-MX"/>
        </w:rPr>
        <w:t>….. 147.3704 UMAs</w:t>
      </w:r>
    </w:p>
    <w:p w14:paraId="2967ED8D" w14:textId="77777777" w:rsidR="008D5189" w:rsidRPr="00186B92" w:rsidRDefault="008D5189" w:rsidP="002077F5">
      <w:pPr>
        <w:spacing w:line="360" w:lineRule="auto"/>
        <w:jc w:val="both"/>
        <w:rPr>
          <w:rFonts w:ascii="Century Gothic" w:hAnsi="Century Gothic" w:cs="Arial"/>
          <w:b/>
          <w:lang w:val="es-MX" w:eastAsia="es-MX"/>
        </w:rPr>
      </w:pPr>
    </w:p>
    <w:p w14:paraId="13111198" w14:textId="30053439" w:rsidR="008D5189" w:rsidRPr="00E36D92" w:rsidRDefault="008D5189" w:rsidP="00E36D92">
      <w:pPr>
        <w:pStyle w:val="Prrafodelista"/>
        <w:numPr>
          <w:ilvl w:val="0"/>
          <w:numId w:val="9"/>
        </w:numPr>
        <w:spacing w:line="360" w:lineRule="auto"/>
        <w:jc w:val="both"/>
        <w:rPr>
          <w:rFonts w:ascii="Century Gothic" w:hAnsi="Century Gothic" w:cs="Arial"/>
          <w:b/>
          <w:sz w:val="24"/>
          <w:szCs w:val="24"/>
          <w:lang w:eastAsia="es-MX"/>
        </w:rPr>
      </w:pPr>
      <w:r w:rsidRPr="00E36D92">
        <w:rPr>
          <w:rFonts w:ascii="Century Gothic" w:hAnsi="Century Gothic" w:cs="Arial"/>
          <w:b/>
          <w:sz w:val="24"/>
          <w:szCs w:val="24"/>
          <w:lang w:eastAsia="es-MX"/>
        </w:rPr>
        <w:t>Certif</w:t>
      </w:r>
      <w:r w:rsidR="00E36D92">
        <w:rPr>
          <w:rFonts w:ascii="Century Gothic" w:hAnsi="Century Gothic" w:cs="Arial"/>
          <w:b/>
          <w:sz w:val="24"/>
          <w:szCs w:val="24"/>
          <w:lang w:eastAsia="es-MX"/>
        </w:rPr>
        <w:t>icado del curso. ……………………………………</w:t>
      </w:r>
      <w:r w:rsidRPr="00E36D92">
        <w:rPr>
          <w:rFonts w:ascii="Century Gothic" w:hAnsi="Century Gothic" w:cs="Arial"/>
          <w:b/>
          <w:sz w:val="24"/>
          <w:szCs w:val="24"/>
          <w:lang w:eastAsia="es-MX"/>
        </w:rPr>
        <w:t>…….…… 4.0000 UMAs</w:t>
      </w:r>
    </w:p>
    <w:p w14:paraId="6988C938" w14:textId="77777777" w:rsidR="008D5189" w:rsidRPr="00E36D92" w:rsidRDefault="008D5189">
      <w:pPr>
        <w:spacing w:line="360" w:lineRule="auto"/>
        <w:jc w:val="both"/>
        <w:rPr>
          <w:rFonts w:ascii="Century Gothic" w:eastAsia="Yu Gothic UI Light" w:hAnsi="Century Gothic" w:cs="Arial"/>
          <w:b/>
          <w:u w:val="single"/>
        </w:rPr>
      </w:pPr>
    </w:p>
    <w:p w14:paraId="61BF92F1" w14:textId="59E5314F" w:rsidR="008D5189" w:rsidRPr="00186B92" w:rsidRDefault="008D5189">
      <w:pPr>
        <w:spacing w:line="360" w:lineRule="auto"/>
        <w:jc w:val="both"/>
        <w:rPr>
          <w:rFonts w:ascii="Century Gothic" w:hAnsi="Century Gothic" w:cs="Arial"/>
          <w:bCs/>
        </w:rPr>
      </w:pPr>
      <w:r w:rsidRPr="00186B92">
        <w:rPr>
          <w:rFonts w:ascii="Century Gothic" w:hAnsi="Century Gothic" w:cs="Arial"/>
          <w:b/>
          <w:bCs/>
        </w:rPr>
        <w:t>ARTÍCULO TERCERO. –</w:t>
      </w:r>
      <w:r w:rsidRPr="00186B92">
        <w:rPr>
          <w:rFonts w:ascii="Century Gothic" w:hAnsi="Century Gothic" w:cs="Arial"/>
          <w:bCs/>
        </w:rPr>
        <w:t xml:space="preserve">Se </w:t>
      </w:r>
      <w:r w:rsidR="00F026C6" w:rsidRPr="00186B92">
        <w:rPr>
          <w:rFonts w:ascii="Century Gothic" w:hAnsi="Century Gothic" w:cs="Arial"/>
          <w:b/>
        </w:rPr>
        <w:t>REFORMA</w:t>
      </w:r>
      <w:r w:rsidR="00F026C6" w:rsidRPr="00186B92">
        <w:rPr>
          <w:rFonts w:ascii="Century Gothic" w:hAnsi="Century Gothic" w:cs="Arial"/>
        </w:rPr>
        <w:t xml:space="preserve"> el artículo 38,</w:t>
      </w:r>
      <w:r w:rsidR="00F026C6">
        <w:rPr>
          <w:rFonts w:ascii="Century Gothic" w:hAnsi="Century Gothic" w:cs="Arial"/>
        </w:rPr>
        <w:t xml:space="preserve"> párrafo tercero; Se </w:t>
      </w:r>
      <w:r w:rsidRPr="00186B92">
        <w:rPr>
          <w:rFonts w:ascii="Century Gothic" w:hAnsi="Century Gothic" w:cs="Arial"/>
          <w:b/>
        </w:rPr>
        <w:t xml:space="preserve">ADICIONAN </w:t>
      </w:r>
      <w:r w:rsidR="00E36D92">
        <w:rPr>
          <w:rFonts w:ascii="Century Gothic" w:hAnsi="Century Gothic" w:cs="Arial"/>
        </w:rPr>
        <w:t xml:space="preserve">los artículos 8, </w:t>
      </w:r>
      <w:r w:rsidRPr="00186B92">
        <w:rPr>
          <w:rFonts w:ascii="Century Gothic" w:hAnsi="Century Gothic" w:cs="Arial"/>
          <w:bCs/>
        </w:rPr>
        <w:t>párrafo segundo</w:t>
      </w:r>
      <w:r w:rsidR="00E36D92">
        <w:rPr>
          <w:rFonts w:ascii="Century Gothic" w:hAnsi="Century Gothic" w:cs="Arial"/>
          <w:bCs/>
        </w:rPr>
        <w:t xml:space="preserve">; </w:t>
      </w:r>
      <w:r w:rsidRPr="00186B92">
        <w:rPr>
          <w:rFonts w:ascii="Century Gothic" w:hAnsi="Century Gothic" w:cs="Arial"/>
          <w:bCs/>
        </w:rPr>
        <w:t>38-8 y 38-9</w:t>
      </w:r>
      <w:r w:rsidR="00F026C6">
        <w:rPr>
          <w:rFonts w:ascii="Century Gothic" w:hAnsi="Century Gothic" w:cs="Arial"/>
          <w:bCs/>
        </w:rPr>
        <w:t xml:space="preserve"> todos </w:t>
      </w:r>
      <w:r w:rsidRPr="00186B92">
        <w:rPr>
          <w:rFonts w:ascii="Century Gothic" w:hAnsi="Century Gothic" w:cs="Arial"/>
        </w:rPr>
        <w:t>de la Ley de Coordinación Fiscal del Estado de Chihuahua y sus Municipios,</w:t>
      </w:r>
      <w:r w:rsidRPr="00186B92">
        <w:rPr>
          <w:rFonts w:ascii="Century Gothic" w:hAnsi="Century Gothic" w:cs="Arial"/>
          <w:bCs/>
        </w:rPr>
        <w:t xml:space="preserve"> </w:t>
      </w:r>
      <w:r w:rsidRPr="00186B92">
        <w:rPr>
          <w:rFonts w:ascii="Century Gothic" w:hAnsi="Century Gothic" w:cs="Arial"/>
        </w:rPr>
        <w:t>quedando la redacción detallada de la siguiente manera:</w:t>
      </w:r>
    </w:p>
    <w:p w14:paraId="5F4FADA4" w14:textId="77777777" w:rsidR="008D5189" w:rsidRPr="00186B92" w:rsidRDefault="008D5189" w:rsidP="003E7631">
      <w:pPr>
        <w:spacing w:line="360" w:lineRule="auto"/>
        <w:jc w:val="both"/>
        <w:rPr>
          <w:rFonts w:ascii="Century Gothic" w:hAnsi="Century Gothic" w:cs="Arial"/>
        </w:rPr>
      </w:pPr>
    </w:p>
    <w:p w14:paraId="0EC55D93" w14:textId="42276ECB" w:rsidR="008D5189" w:rsidRPr="00186B92" w:rsidRDefault="008D5189" w:rsidP="003E7631">
      <w:pPr>
        <w:spacing w:line="360" w:lineRule="auto"/>
        <w:jc w:val="both"/>
        <w:rPr>
          <w:rFonts w:ascii="Century Gothic" w:hAnsi="Century Gothic" w:cs="Arial"/>
        </w:rPr>
      </w:pPr>
      <w:r w:rsidRPr="00186B92">
        <w:rPr>
          <w:rFonts w:ascii="Century Gothic" w:hAnsi="Century Gothic" w:cs="Arial"/>
          <w:b/>
          <w:bCs/>
        </w:rPr>
        <w:t>ARTÍCULO 8.</w:t>
      </w:r>
      <w:r w:rsidR="009461F8" w:rsidRPr="00186B92">
        <w:rPr>
          <w:rFonts w:ascii="Century Gothic" w:hAnsi="Century Gothic" w:cs="Arial"/>
        </w:rPr>
        <w:t xml:space="preserve"> …</w:t>
      </w:r>
    </w:p>
    <w:p w14:paraId="44A38095" w14:textId="77777777" w:rsidR="008D5189" w:rsidRPr="00186B92" w:rsidRDefault="008D5189" w:rsidP="003E7631">
      <w:pPr>
        <w:spacing w:line="360" w:lineRule="auto"/>
        <w:jc w:val="both"/>
        <w:rPr>
          <w:rFonts w:ascii="Century Gothic" w:hAnsi="Century Gothic" w:cs="Arial"/>
          <w:b/>
          <w:bCs/>
        </w:rPr>
      </w:pPr>
    </w:p>
    <w:p w14:paraId="4F88A61A" w14:textId="77777777"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Los Municipios podrán adquirir compromisos con el Estado por conducto de la Secretaría, con el fin de que los mismos, tengan posibilidades de cubrir necesidades, entendiendo dichas necesidades, como insuficiencias de liquidez de carácter temporal. Dichos compromisos, se realizarán a través de mecanismos de afectación y compensación de las participaciones de cada Municipio y condicionado a que exista disponibilidad financiera por parte del Estado.</w:t>
      </w:r>
    </w:p>
    <w:p w14:paraId="48590258" w14:textId="77777777" w:rsidR="008D5189" w:rsidRPr="00186B92" w:rsidRDefault="008D5189" w:rsidP="003E7631">
      <w:pPr>
        <w:spacing w:line="360" w:lineRule="auto"/>
        <w:jc w:val="both"/>
        <w:rPr>
          <w:rFonts w:ascii="Century Gothic" w:hAnsi="Century Gothic" w:cs="Arial"/>
          <w:b/>
          <w:bCs/>
        </w:rPr>
      </w:pPr>
    </w:p>
    <w:p w14:paraId="19BBCE13" w14:textId="77777777" w:rsidR="008D5189" w:rsidRPr="00186B92" w:rsidRDefault="008D5189" w:rsidP="003E7631">
      <w:pPr>
        <w:spacing w:line="360" w:lineRule="auto"/>
        <w:jc w:val="both"/>
        <w:rPr>
          <w:rFonts w:ascii="Century Gothic" w:hAnsi="Century Gothic" w:cs="Arial"/>
          <w:b/>
          <w:bCs/>
        </w:rPr>
      </w:pPr>
    </w:p>
    <w:p w14:paraId="54DD7C27" w14:textId="1ABFC533" w:rsidR="008D5189" w:rsidRPr="00186B92" w:rsidRDefault="009461F8" w:rsidP="003E7631">
      <w:pPr>
        <w:spacing w:line="360" w:lineRule="auto"/>
        <w:jc w:val="both"/>
        <w:rPr>
          <w:rFonts w:ascii="Century Gothic" w:hAnsi="Century Gothic" w:cs="Arial"/>
          <w:b/>
          <w:bCs/>
        </w:rPr>
      </w:pPr>
      <w:r w:rsidRPr="00186B92">
        <w:rPr>
          <w:rFonts w:ascii="Century Gothic" w:hAnsi="Century Gothic" w:cs="Arial"/>
          <w:b/>
          <w:bCs/>
        </w:rPr>
        <w:t>ARTÍCULO 38. …</w:t>
      </w:r>
    </w:p>
    <w:p w14:paraId="4FF0C86C" w14:textId="2B5ECBC6" w:rsidR="008D5189" w:rsidRPr="00186B92" w:rsidRDefault="009461F8" w:rsidP="003E7631">
      <w:pPr>
        <w:spacing w:line="360" w:lineRule="auto"/>
        <w:jc w:val="both"/>
        <w:rPr>
          <w:rFonts w:ascii="Century Gothic" w:hAnsi="Century Gothic" w:cs="Arial"/>
          <w:b/>
          <w:bCs/>
        </w:rPr>
      </w:pPr>
      <w:r w:rsidRPr="00186B92">
        <w:rPr>
          <w:rFonts w:ascii="Century Gothic" w:hAnsi="Century Gothic" w:cs="Arial"/>
          <w:b/>
          <w:bCs/>
        </w:rPr>
        <w:t>…</w:t>
      </w:r>
    </w:p>
    <w:p w14:paraId="6345B26C" w14:textId="77777777" w:rsidR="008D5189" w:rsidRPr="00186B92" w:rsidRDefault="008D5189" w:rsidP="003E7631">
      <w:pPr>
        <w:spacing w:line="360" w:lineRule="auto"/>
        <w:jc w:val="both"/>
        <w:rPr>
          <w:rFonts w:ascii="Century Gothic" w:hAnsi="Century Gothic" w:cs="Arial"/>
          <w:b/>
          <w:bCs/>
        </w:rPr>
      </w:pPr>
    </w:p>
    <w:p w14:paraId="03DAB540" w14:textId="77777777" w:rsidR="008D5189" w:rsidRDefault="008D5189" w:rsidP="003E7631">
      <w:pPr>
        <w:spacing w:line="360" w:lineRule="auto"/>
        <w:jc w:val="both"/>
        <w:rPr>
          <w:rFonts w:ascii="Century Gothic" w:hAnsi="Century Gothic" w:cs="Arial"/>
        </w:rPr>
      </w:pPr>
      <w:r w:rsidRPr="00186B92">
        <w:rPr>
          <w:rFonts w:ascii="Century Gothic" w:hAnsi="Century Gothic" w:cs="Arial"/>
        </w:rPr>
        <w:t>Los recursos del Fondo para el Desarrollo Socioeconómico Municipal que se distribuyan entre los municipios, tendrán como destino específico, programas y proyectos municipales que generen beneficios socioeconómicos netos para el desarrollo municipal, incluido el gasto corriente</w:t>
      </w:r>
      <w:r w:rsidRPr="00186B92">
        <w:rPr>
          <w:rFonts w:ascii="Century Gothic" w:hAnsi="Century Gothic" w:cs="Arial"/>
          <w:b/>
          <w:bCs/>
        </w:rPr>
        <w:t xml:space="preserve"> que comprende de igual manera erogaciones por servicios personales</w:t>
      </w:r>
      <w:r w:rsidRPr="00186B92">
        <w:rPr>
          <w:rFonts w:ascii="Century Gothic" w:hAnsi="Century Gothic" w:cs="Arial"/>
        </w:rPr>
        <w:t xml:space="preserve"> que resulten indispensables para la ejecución de dichos programas y proyectos, y su destino y aplicación será revisado y evaluado por la Auditoría Superior del Estado de Chihuahua.</w:t>
      </w:r>
    </w:p>
    <w:p w14:paraId="2EBA3CCD" w14:textId="77777777" w:rsidR="00F026C6" w:rsidRDefault="00F026C6" w:rsidP="003E7631">
      <w:pPr>
        <w:spacing w:line="360" w:lineRule="auto"/>
        <w:jc w:val="both"/>
        <w:rPr>
          <w:rFonts w:ascii="Century Gothic" w:hAnsi="Century Gothic" w:cs="Arial"/>
        </w:rPr>
      </w:pPr>
    </w:p>
    <w:p w14:paraId="39BB43CA" w14:textId="36123FEE" w:rsidR="00F026C6" w:rsidRDefault="00F026C6" w:rsidP="003E7631">
      <w:pPr>
        <w:spacing w:line="360" w:lineRule="auto"/>
        <w:jc w:val="both"/>
        <w:rPr>
          <w:rFonts w:ascii="Century Gothic" w:hAnsi="Century Gothic" w:cs="Arial"/>
        </w:rPr>
      </w:pPr>
      <w:r>
        <w:rPr>
          <w:rFonts w:ascii="Century Gothic" w:hAnsi="Century Gothic" w:cs="Arial"/>
        </w:rPr>
        <w:t>…</w:t>
      </w:r>
    </w:p>
    <w:p w14:paraId="752B5B4F" w14:textId="406BF2AA" w:rsidR="00F026C6" w:rsidRPr="00186B92" w:rsidRDefault="00F026C6" w:rsidP="003E7631">
      <w:pPr>
        <w:spacing w:line="360" w:lineRule="auto"/>
        <w:jc w:val="both"/>
        <w:rPr>
          <w:rFonts w:ascii="Century Gothic" w:hAnsi="Century Gothic" w:cs="Arial"/>
        </w:rPr>
      </w:pPr>
      <w:r>
        <w:rPr>
          <w:rFonts w:ascii="Century Gothic" w:hAnsi="Century Gothic" w:cs="Arial"/>
        </w:rPr>
        <w:t>…</w:t>
      </w:r>
    </w:p>
    <w:p w14:paraId="78680DD2" w14:textId="77777777" w:rsidR="008D5189" w:rsidRPr="00186B92" w:rsidRDefault="008D5189" w:rsidP="003E7631">
      <w:pPr>
        <w:spacing w:line="360" w:lineRule="auto"/>
        <w:jc w:val="both"/>
        <w:rPr>
          <w:rFonts w:ascii="Century Gothic" w:hAnsi="Century Gothic" w:cs="Arial"/>
        </w:rPr>
      </w:pPr>
    </w:p>
    <w:p w14:paraId="380B4BA7" w14:textId="4542C6C9"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ARTÍCULO 38-8. Se crea el Fondo de Fortalecimiento Financiero y Contingencias Económ</w:t>
      </w:r>
      <w:r w:rsidR="009461F8" w:rsidRPr="00186B92">
        <w:rPr>
          <w:rFonts w:ascii="Century Gothic" w:hAnsi="Century Gothic" w:cs="Arial"/>
          <w:b/>
          <w:bCs/>
        </w:rPr>
        <w:t xml:space="preserve">icas </w:t>
      </w:r>
      <w:r w:rsidRPr="00186B92">
        <w:rPr>
          <w:rFonts w:ascii="Century Gothic" w:hAnsi="Century Gothic" w:cs="Arial"/>
          <w:b/>
          <w:bCs/>
        </w:rPr>
        <w:t>de los Municipios del Estado de Chihuahua, con cargo a recursos estatales.</w:t>
      </w:r>
    </w:p>
    <w:p w14:paraId="246219AA" w14:textId="77777777" w:rsidR="008D5189" w:rsidRPr="00186B92" w:rsidRDefault="008D5189" w:rsidP="003E7631">
      <w:pPr>
        <w:spacing w:line="360" w:lineRule="auto"/>
        <w:jc w:val="both"/>
        <w:rPr>
          <w:rFonts w:ascii="Century Gothic" w:hAnsi="Century Gothic" w:cs="Arial"/>
          <w:b/>
          <w:bCs/>
        </w:rPr>
      </w:pPr>
    </w:p>
    <w:p w14:paraId="627F59FC" w14:textId="77777777"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La Secretaría suministrará los recursos estatales que integren este Fondo, entre los Municipios que le comprueben contingencias económicas mediante solicitud ante la Secretaría.</w:t>
      </w:r>
    </w:p>
    <w:p w14:paraId="4AAC0079" w14:textId="77777777" w:rsidR="008D5189" w:rsidRPr="00186B92" w:rsidRDefault="008D5189" w:rsidP="003E7631">
      <w:pPr>
        <w:spacing w:line="360" w:lineRule="auto"/>
        <w:jc w:val="both"/>
        <w:rPr>
          <w:rFonts w:ascii="Century Gothic" w:hAnsi="Century Gothic" w:cs="Arial"/>
          <w:b/>
          <w:bCs/>
        </w:rPr>
      </w:pPr>
    </w:p>
    <w:p w14:paraId="439AF953" w14:textId="77777777"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Artículo 38-9. El Fondo se integrará de los remanentes de los recursos no ejercidos por los Municipios conforme lo previsto en la Ley del Ingresos del Estado correspondiente a cada ejercicio fiscal, así como de las aportaciones que la Secretaría de Hacienda determine, siempre y cuando estas no afecten el balance presupuestario del Estado.</w:t>
      </w:r>
    </w:p>
    <w:p w14:paraId="2B5BB70D" w14:textId="77777777" w:rsidR="008D5189" w:rsidRPr="00A324FB" w:rsidRDefault="008D5189" w:rsidP="003E7631">
      <w:pPr>
        <w:spacing w:line="360" w:lineRule="auto"/>
        <w:jc w:val="both"/>
        <w:rPr>
          <w:rFonts w:ascii="Century Gothic" w:hAnsi="Century Gothic" w:cs="Arial"/>
        </w:rPr>
      </w:pPr>
    </w:p>
    <w:p w14:paraId="69392FE4" w14:textId="2546EED4" w:rsidR="008D5189" w:rsidRPr="009461F8" w:rsidRDefault="009461F8" w:rsidP="003E7631">
      <w:pPr>
        <w:spacing w:line="360" w:lineRule="auto"/>
        <w:jc w:val="center"/>
        <w:rPr>
          <w:rFonts w:ascii="Century Gothic" w:hAnsi="Century Gothic" w:cs="Arial"/>
          <w:b/>
          <w:bCs/>
          <w:sz w:val="28"/>
        </w:rPr>
      </w:pPr>
      <w:r>
        <w:rPr>
          <w:rFonts w:ascii="Century Gothic" w:hAnsi="Century Gothic" w:cs="Arial"/>
          <w:b/>
          <w:bCs/>
          <w:sz w:val="28"/>
        </w:rPr>
        <w:t>TRANSITORIOS</w:t>
      </w:r>
    </w:p>
    <w:p w14:paraId="51EF3124" w14:textId="77777777" w:rsidR="008D5189" w:rsidRPr="00A324FB" w:rsidRDefault="008D5189" w:rsidP="003E7631">
      <w:pPr>
        <w:spacing w:line="360" w:lineRule="auto"/>
        <w:jc w:val="center"/>
        <w:rPr>
          <w:rFonts w:ascii="Century Gothic" w:hAnsi="Century Gothic" w:cs="Arial"/>
          <w:b/>
          <w:bCs/>
        </w:rPr>
      </w:pPr>
    </w:p>
    <w:p w14:paraId="603D20D2" w14:textId="77777777" w:rsidR="008D5189" w:rsidRPr="00A324FB" w:rsidRDefault="008D5189" w:rsidP="003E7631">
      <w:pPr>
        <w:spacing w:line="360" w:lineRule="auto"/>
        <w:jc w:val="both"/>
        <w:rPr>
          <w:rFonts w:ascii="Century Gothic" w:hAnsi="Century Gothic" w:cs="Arial"/>
          <w:b/>
          <w:bCs/>
        </w:rPr>
      </w:pPr>
      <w:r w:rsidRPr="009461F8">
        <w:rPr>
          <w:rFonts w:ascii="Century Gothic" w:hAnsi="Century Gothic" w:cs="Arial"/>
          <w:b/>
          <w:bCs/>
          <w:sz w:val="28"/>
        </w:rPr>
        <w:t xml:space="preserve">PRIMERO. - </w:t>
      </w:r>
      <w:r w:rsidRPr="00A324FB">
        <w:rPr>
          <w:rFonts w:ascii="Century Gothic" w:hAnsi="Century Gothic" w:cs="Arial"/>
        </w:rPr>
        <w:t>El presente Decreto entrará en vigor el día primero del mes de enero del año dos mil veinticinco, sin perjuicio de su publicación en el Periódico Oficial del Estado.</w:t>
      </w:r>
    </w:p>
    <w:p w14:paraId="242103F7" w14:textId="77777777" w:rsidR="008D5189" w:rsidRPr="00A324FB" w:rsidRDefault="008D5189" w:rsidP="003E7631">
      <w:pPr>
        <w:spacing w:line="360" w:lineRule="auto"/>
        <w:jc w:val="both"/>
        <w:rPr>
          <w:rFonts w:ascii="Century Gothic" w:hAnsi="Century Gothic" w:cs="Arial"/>
          <w:b/>
          <w:bCs/>
        </w:rPr>
      </w:pPr>
    </w:p>
    <w:p w14:paraId="21A1CEE2" w14:textId="77777777" w:rsidR="008D5189" w:rsidRPr="00A324FB" w:rsidRDefault="008D5189" w:rsidP="003E7631">
      <w:pPr>
        <w:spacing w:line="360" w:lineRule="auto"/>
        <w:jc w:val="both"/>
        <w:rPr>
          <w:rFonts w:ascii="Century Gothic" w:eastAsia="Yu Gothic UI Light" w:hAnsi="Century Gothic" w:cs="Arial"/>
        </w:rPr>
      </w:pPr>
      <w:r w:rsidRPr="009461F8">
        <w:rPr>
          <w:rFonts w:ascii="Century Gothic" w:eastAsia="Yu Gothic UI Light" w:hAnsi="Century Gothic" w:cs="Arial"/>
          <w:b/>
          <w:bCs/>
          <w:sz w:val="28"/>
        </w:rPr>
        <w:t xml:space="preserve">SEGUNDO. </w:t>
      </w:r>
      <w:r w:rsidRPr="00A324FB">
        <w:rPr>
          <w:rFonts w:ascii="Century Gothic" w:eastAsia="Yu Gothic UI Light" w:hAnsi="Century Gothic" w:cs="Arial"/>
        </w:rPr>
        <w:t xml:space="preserve">Las contribuciones extraordinarias a que se refieren los Decretos 266/94/XI/ P.E. y 842/2012 VI P.E., publicados en el Periódico Oficial del Estado de Chihuahua del 30 de abril de 1994 y del 22 de septiembre de 2012, respectivamente, se determinarán tomando como base de las mismas, el impuesto sobre nóminas causado, considerando la tasa del 3%. </w:t>
      </w:r>
    </w:p>
    <w:p w14:paraId="07A20198" w14:textId="77777777" w:rsidR="009413E9" w:rsidRPr="00A324FB" w:rsidRDefault="009413E9" w:rsidP="003E7631">
      <w:pPr>
        <w:pStyle w:val="Sinespaciado"/>
        <w:spacing w:line="360" w:lineRule="auto"/>
        <w:jc w:val="both"/>
        <w:rPr>
          <w:rFonts w:ascii="Century Gothic" w:hAnsi="Century Gothic" w:cs="Arial"/>
          <w:b/>
          <w:sz w:val="24"/>
          <w:szCs w:val="24"/>
        </w:rPr>
      </w:pPr>
    </w:p>
    <w:p w14:paraId="6D23D18C" w14:textId="77777777" w:rsidR="009413E9" w:rsidRPr="00A324FB" w:rsidRDefault="009413E9">
      <w:pPr>
        <w:spacing w:line="360" w:lineRule="auto"/>
        <w:jc w:val="both"/>
        <w:rPr>
          <w:rFonts w:ascii="Century Gothic" w:hAnsi="Century Gothic" w:cs="Arial"/>
          <w:lang w:val="es-MX"/>
        </w:rPr>
      </w:pPr>
      <w:r w:rsidRPr="009461F8">
        <w:rPr>
          <w:rFonts w:ascii="Century Gothic" w:hAnsi="Century Gothic" w:cs="Arial"/>
          <w:b/>
          <w:sz w:val="28"/>
          <w:lang w:val="es-MX"/>
        </w:rPr>
        <w:t>ECONÓMICO.-</w:t>
      </w:r>
      <w:r w:rsidRPr="009461F8">
        <w:rPr>
          <w:rFonts w:ascii="Century Gothic" w:hAnsi="Century Gothic" w:cs="Arial"/>
          <w:sz w:val="28"/>
          <w:lang w:val="es-MX"/>
        </w:rPr>
        <w:t xml:space="preserve"> </w:t>
      </w:r>
      <w:r w:rsidRPr="00A324FB">
        <w:rPr>
          <w:rFonts w:ascii="Century Gothic" w:hAnsi="Century Gothic" w:cs="Arial"/>
          <w:lang w:val="es-MX"/>
        </w:rPr>
        <w:t>Aprobado que sea, túrnese a la Secretaría para que elabore las Minutas de Decreto en los términos en que deban publicarse.</w:t>
      </w:r>
    </w:p>
    <w:p w14:paraId="122AE3F2" w14:textId="77777777" w:rsidR="009413E9" w:rsidRPr="00A324FB" w:rsidRDefault="009413E9">
      <w:pPr>
        <w:spacing w:line="360" w:lineRule="auto"/>
        <w:jc w:val="both"/>
        <w:rPr>
          <w:rFonts w:ascii="Century Gothic" w:hAnsi="Century Gothic" w:cs="Arial"/>
          <w:lang w:val="es-MX"/>
        </w:rPr>
      </w:pPr>
    </w:p>
    <w:p w14:paraId="1277669A" w14:textId="20684E4B" w:rsidR="009413E9" w:rsidRPr="00A324FB" w:rsidRDefault="009413E9">
      <w:pPr>
        <w:pStyle w:val="Sangradetextonormal"/>
        <w:spacing w:after="0" w:line="360" w:lineRule="auto"/>
        <w:ind w:left="0" w:right="18"/>
        <w:jc w:val="both"/>
        <w:rPr>
          <w:rFonts w:ascii="Century Gothic" w:hAnsi="Century Gothic" w:cs="Arial"/>
          <w:sz w:val="24"/>
          <w:szCs w:val="24"/>
        </w:rPr>
      </w:pPr>
      <w:r w:rsidRPr="009461F8">
        <w:rPr>
          <w:rFonts w:ascii="Century Gothic" w:hAnsi="Century Gothic" w:cs="Arial"/>
          <w:b/>
          <w:sz w:val="28"/>
          <w:szCs w:val="24"/>
        </w:rPr>
        <w:t>D A D O</w:t>
      </w:r>
      <w:r w:rsidRPr="009461F8">
        <w:rPr>
          <w:rFonts w:ascii="Century Gothic" w:hAnsi="Century Gothic" w:cs="Arial"/>
          <w:sz w:val="28"/>
          <w:szCs w:val="24"/>
        </w:rPr>
        <w:t xml:space="preserve"> </w:t>
      </w:r>
      <w:r w:rsidRPr="00A324FB">
        <w:rPr>
          <w:rFonts w:ascii="Century Gothic" w:hAnsi="Century Gothic" w:cs="Arial"/>
          <w:sz w:val="24"/>
          <w:szCs w:val="24"/>
        </w:rPr>
        <w:t xml:space="preserve">en el Salón de Sesiones del Poder Legislativo, en la </w:t>
      </w:r>
      <w:r w:rsidR="000D5C85" w:rsidRPr="00A324FB">
        <w:rPr>
          <w:rFonts w:ascii="Century Gothic" w:hAnsi="Century Gothic" w:cs="Arial"/>
          <w:sz w:val="24"/>
          <w:szCs w:val="24"/>
        </w:rPr>
        <w:t>C</w:t>
      </w:r>
      <w:r w:rsidRPr="00A324FB">
        <w:rPr>
          <w:rFonts w:ascii="Century Gothic" w:hAnsi="Century Gothic" w:cs="Arial"/>
          <w:sz w:val="24"/>
          <w:szCs w:val="24"/>
        </w:rPr>
        <w:t xml:space="preserve">iudad de Chihuahua, Chihuahua, a los </w:t>
      </w:r>
      <w:r w:rsidR="009461F8">
        <w:rPr>
          <w:rFonts w:ascii="Century Gothic" w:hAnsi="Century Gothic" w:cs="Arial"/>
          <w:sz w:val="24"/>
          <w:szCs w:val="24"/>
        </w:rPr>
        <w:t>diecisiete</w:t>
      </w:r>
      <w:r w:rsidRPr="00A324FB">
        <w:rPr>
          <w:rFonts w:ascii="Century Gothic" w:hAnsi="Century Gothic" w:cs="Arial"/>
          <w:sz w:val="24"/>
          <w:szCs w:val="24"/>
        </w:rPr>
        <w:t xml:space="preserve"> días del mes de diciembre del año </w:t>
      </w:r>
      <w:r w:rsidR="00C860CF" w:rsidRPr="00A324FB">
        <w:rPr>
          <w:rFonts w:ascii="Century Gothic" w:hAnsi="Century Gothic" w:cs="Arial"/>
          <w:sz w:val="24"/>
          <w:szCs w:val="24"/>
        </w:rPr>
        <w:t>2024</w:t>
      </w:r>
      <w:r w:rsidRPr="00A324FB">
        <w:rPr>
          <w:rFonts w:ascii="Century Gothic" w:hAnsi="Century Gothic" w:cs="Arial"/>
          <w:sz w:val="24"/>
          <w:szCs w:val="24"/>
        </w:rPr>
        <w:t>.</w:t>
      </w:r>
    </w:p>
    <w:p w14:paraId="6D13C359" w14:textId="77777777" w:rsidR="005140EA" w:rsidRPr="00A324FB" w:rsidRDefault="005140EA">
      <w:pPr>
        <w:pStyle w:val="Sangradetextonormal"/>
        <w:spacing w:after="0" w:line="360" w:lineRule="auto"/>
        <w:ind w:left="0" w:right="18"/>
        <w:jc w:val="both"/>
        <w:rPr>
          <w:rFonts w:ascii="Century Gothic" w:eastAsia="Arial" w:hAnsi="Century Gothic" w:cs="Arial"/>
          <w:b/>
          <w:sz w:val="24"/>
          <w:szCs w:val="24"/>
        </w:rPr>
      </w:pPr>
    </w:p>
    <w:p w14:paraId="0F9211B0" w14:textId="3FF7153B" w:rsidR="00B65A73" w:rsidRPr="00A324FB" w:rsidRDefault="00E8427B">
      <w:pPr>
        <w:pStyle w:val="Sangradetextonormal"/>
        <w:spacing w:after="0" w:line="360" w:lineRule="auto"/>
        <w:ind w:left="0" w:right="18"/>
        <w:jc w:val="both"/>
        <w:rPr>
          <w:rFonts w:ascii="Century Gothic" w:eastAsia="Arial" w:hAnsi="Century Gothic" w:cs="Arial"/>
          <w:b/>
          <w:sz w:val="24"/>
          <w:szCs w:val="24"/>
        </w:rPr>
      </w:pPr>
      <w:r w:rsidRPr="00A324FB">
        <w:rPr>
          <w:rFonts w:ascii="Century Gothic" w:eastAsia="Arial" w:hAnsi="Century Gothic" w:cs="Arial"/>
          <w:b/>
          <w:sz w:val="24"/>
          <w:szCs w:val="24"/>
        </w:rPr>
        <w:t>ASÍ LO APROBÓ LA COMISIÓN DE PROGRAMACIÓN, PRESUPUESTO Y HACIEN</w:t>
      </w:r>
      <w:r w:rsidR="009413E9" w:rsidRPr="00A324FB">
        <w:rPr>
          <w:rFonts w:ascii="Century Gothic" w:eastAsia="Arial" w:hAnsi="Century Gothic" w:cs="Arial"/>
          <w:b/>
          <w:sz w:val="24"/>
          <w:szCs w:val="24"/>
        </w:rPr>
        <w:t xml:space="preserve">DA PÚBLICA, EN REUNIÓN DE FECHA </w:t>
      </w:r>
      <w:r w:rsidR="009461F8">
        <w:rPr>
          <w:rFonts w:ascii="Century Gothic" w:eastAsia="Arial" w:hAnsi="Century Gothic" w:cs="Arial"/>
          <w:b/>
          <w:sz w:val="24"/>
          <w:szCs w:val="24"/>
        </w:rPr>
        <w:t>DIECISIETE</w:t>
      </w:r>
      <w:r w:rsidRPr="00A324FB">
        <w:rPr>
          <w:rFonts w:ascii="Century Gothic" w:hAnsi="Century Gothic" w:cs="Arial"/>
          <w:b/>
          <w:sz w:val="24"/>
          <w:szCs w:val="24"/>
        </w:rPr>
        <w:t xml:space="preserve"> DE </w:t>
      </w:r>
      <w:r w:rsidR="00877649" w:rsidRPr="00A324FB">
        <w:rPr>
          <w:rFonts w:ascii="Century Gothic" w:hAnsi="Century Gothic" w:cs="Arial"/>
          <w:b/>
          <w:sz w:val="24"/>
          <w:szCs w:val="24"/>
        </w:rPr>
        <w:t>DICIEMBRE</w:t>
      </w:r>
      <w:r w:rsidRPr="00A324FB">
        <w:rPr>
          <w:rFonts w:ascii="Century Gothic" w:hAnsi="Century Gothic" w:cs="Arial"/>
          <w:b/>
          <w:sz w:val="24"/>
          <w:szCs w:val="24"/>
        </w:rPr>
        <w:t xml:space="preserve"> </w:t>
      </w:r>
      <w:r w:rsidRPr="00A324FB">
        <w:rPr>
          <w:rFonts w:ascii="Century Gothic" w:eastAsia="Arial" w:hAnsi="Century Gothic" w:cs="Arial"/>
          <w:b/>
          <w:sz w:val="24"/>
          <w:szCs w:val="24"/>
        </w:rPr>
        <w:t>DEL AÑO DOS MIL VEINTI</w:t>
      </w:r>
      <w:r w:rsidR="00C860CF" w:rsidRPr="00A324FB">
        <w:rPr>
          <w:rFonts w:ascii="Century Gothic" w:eastAsia="Arial" w:hAnsi="Century Gothic" w:cs="Arial"/>
          <w:b/>
          <w:sz w:val="24"/>
          <w:szCs w:val="24"/>
        </w:rPr>
        <w:t>CUATRO</w:t>
      </w:r>
      <w:r w:rsidRPr="00A324FB">
        <w:rPr>
          <w:rFonts w:ascii="Century Gothic" w:eastAsia="Arial" w:hAnsi="Century Gothic" w:cs="Arial"/>
          <w:b/>
          <w:sz w:val="24"/>
          <w:szCs w:val="24"/>
        </w:rPr>
        <w:t>.</w:t>
      </w:r>
    </w:p>
    <w:p w14:paraId="71BD3EE9" w14:textId="77777777" w:rsidR="00B65A73" w:rsidRPr="0087055A" w:rsidRDefault="00B65A73" w:rsidP="00E8427B">
      <w:pPr>
        <w:pStyle w:val="Sangradetextonormal"/>
        <w:spacing w:after="0" w:line="360" w:lineRule="auto"/>
        <w:ind w:left="0" w:right="18"/>
        <w:jc w:val="both"/>
        <w:rPr>
          <w:rFonts w:ascii="Century Gothic" w:hAnsi="Century Gothic" w:cs="Arial"/>
          <w:b/>
          <w:sz w:val="24"/>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961"/>
        <w:gridCol w:w="1542"/>
        <w:gridCol w:w="1913"/>
        <w:gridCol w:w="1756"/>
      </w:tblGrid>
      <w:tr w:rsidR="0087055A" w:rsidRPr="0087055A" w14:paraId="79314DC8" w14:textId="77777777" w:rsidTr="00690C3A">
        <w:trPr>
          <w:jc w:val="center"/>
        </w:trPr>
        <w:tc>
          <w:tcPr>
            <w:tcW w:w="1716" w:type="dxa"/>
            <w:vAlign w:val="center"/>
          </w:tcPr>
          <w:p w14:paraId="4BAC8E87" w14:textId="77777777" w:rsidR="00690C3A" w:rsidRPr="0087055A" w:rsidRDefault="00690C3A" w:rsidP="009413E9">
            <w:pPr>
              <w:pStyle w:val="Normal2"/>
              <w:spacing w:line="360" w:lineRule="auto"/>
              <w:jc w:val="center"/>
              <w:rPr>
                <w:rFonts w:ascii="Century Gothic" w:hAnsi="Century Gothic" w:cs="Arial"/>
                <w:b/>
                <w:color w:val="auto"/>
                <w:szCs w:val="24"/>
              </w:rPr>
            </w:pPr>
          </w:p>
        </w:tc>
        <w:tc>
          <w:tcPr>
            <w:tcW w:w="2979" w:type="dxa"/>
            <w:vAlign w:val="center"/>
          </w:tcPr>
          <w:p w14:paraId="35E4B1B4" w14:textId="77777777" w:rsidR="00690C3A" w:rsidRPr="0087055A" w:rsidRDefault="00690C3A" w:rsidP="009413E9">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INTEGRANTES</w:t>
            </w:r>
          </w:p>
        </w:tc>
        <w:tc>
          <w:tcPr>
            <w:tcW w:w="1549" w:type="dxa"/>
            <w:vAlign w:val="center"/>
          </w:tcPr>
          <w:p w14:paraId="21820602" w14:textId="77777777" w:rsidR="00690C3A" w:rsidRPr="0087055A" w:rsidRDefault="00690C3A" w:rsidP="009413E9">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A FAVOR</w:t>
            </w:r>
          </w:p>
        </w:tc>
        <w:tc>
          <w:tcPr>
            <w:tcW w:w="1923" w:type="dxa"/>
            <w:vAlign w:val="center"/>
          </w:tcPr>
          <w:p w14:paraId="142D365F" w14:textId="77777777" w:rsidR="00690C3A" w:rsidRPr="0087055A" w:rsidRDefault="00690C3A" w:rsidP="009413E9">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EN CONTRA</w:t>
            </w:r>
          </w:p>
        </w:tc>
        <w:tc>
          <w:tcPr>
            <w:tcW w:w="1757" w:type="dxa"/>
            <w:vAlign w:val="center"/>
          </w:tcPr>
          <w:p w14:paraId="258BA478" w14:textId="77777777" w:rsidR="00690C3A" w:rsidRPr="0087055A" w:rsidRDefault="00690C3A" w:rsidP="009413E9">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ABSTENCIÓN</w:t>
            </w:r>
          </w:p>
        </w:tc>
      </w:tr>
      <w:tr w:rsidR="0087055A" w:rsidRPr="0087055A" w14:paraId="2675EE2A" w14:textId="77777777" w:rsidTr="00B65A73">
        <w:trPr>
          <w:trHeight w:val="2131"/>
          <w:jc w:val="center"/>
        </w:trPr>
        <w:tc>
          <w:tcPr>
            <w:tcW w:w="1716" w:type="dxa"/>
            <w:vAlign w:val="center"/>
          </w:tcPr>
          <w:p w14:paraId="7381E8B7" w14:textId="21ADD028" w:rsidR="00690C3A" w:rsidRPr="0087055A" w:rsidRDefault="00690C3A" w:rsidP="00690C3A">
            <w:pPr>
              <w:pStyle w:val="Normal2"/>
              <w:spacing w:line="360" w:lineRule="auto"/>
              <w:rPr>
                <w:rFonts w:ascii="Century Gothic" w:hAnsi="Century Gothic" w:cs="Arial"/>
                <w:b/>
                <w:color w:val="auto"/>
                <w:szCs w:val="24"/>
              </w:rPr>
            </w:pPr>
            <w:r w:rsidRPr="0087055A">
              <w:rPr>
                <w:rFonts w:ascii="Century Gothic" w:hAnsi="Century Gothic" w:cs="Arial"/>
                <w:b/>
                <w:noProof/>
                <w:color w:val="auto"/>
                <w:szCs w:val="24"/>
                <w:lang w:val="es-MX" w:eastAsia="es-MX"/>
              </w:rPr>
              <w:drawing>
                <wp:anchor distT="0" distB="0" distL="114300" distR="114300" simplePos="0" relativeHeight="251658240" behindDoc="1" locked="0" layoutInCell="1" allowOverlap="1" wp14:anchorId="587D9F45" wp14:editId="35AAEA87">
                  <wp:simplePos x="0" y="0"/>
                  <wp:positionH relativeFrom="column">
                    <wp:align>center</wp:align>
                  </wp:positionH>
                  <wp:positionV relativeFrom="margin">
                    <wp:align>center</wp:align>
                  </wp:positionV>
                  <wp:extent cx="950400" cy="1263600"/>
                  <wp:effectExtent l="0" t="0" r="2540" b="0"/>
                  <wp:wrapNone/>
                  <wp:docPr id="2" name="Imagen 2" descr="https://www.congresochihuahua.gob.mx/mthumb.php?src=diputados/imagenes/fotosOficiales/34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44.jpg&amp;w=200&amp;h=265&amp;zc=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04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9" w:type="dxa"/>
            <w:vAlign w:val="center"/>
          </w:tcPr>
          <w:p w14:paraId="59C9A672" w14:textId="3A718680" w:rsidR="00690C3A" w:rsidRPr="0087055A" w:rsidRDefault="00B65A73" w:rsidP="009413E9">
            <w:pPr>
              <w:pStyle w:val="Normal2"/>
              <w:spacing w:line="360" w:lineRule="auto"/>
              <w:jc w:val="center"/>
              <w:rPr>
                <w:rStyle w:val="NOMBRES"/>
                <w:rFonts w:ascii="Century Gothic" w:hAnsi="Century Gothic"/>
                <w:color w:val="auto"/>
                <w:szCs w:val="24"/>
              </w:rPr>
            </w:pPr>
            <w:r w:rsidRPr="0087055A">
              <w:rPr>
                <w:rStyle w:val="NOMBRES"/>
                <w:rFonts w:ascii="Century Gothic" w:hAnsi="Century Gothic"/>
                <w:color w:val="auto"/>
                <w:szCs w:val="24"/>
              </w:rPr>
              <w:t>Dip. Jorge Carlos Soto Prieto</w:t>
            </w:r>
          </w:p>
          <w:p w14:paraId="280347E5" w14:textId="606FF20D" w:rsidR="00690C3A" w:rsidRPr="0087055A" w:rsidRDefault="00B65A73" w:rsidP="009413E9">
            <w:pPr>
              <w:pStyle w:val="Normal2"/>
              <w:spacing w:line="360" w:lineRule="auto"/>
              <w:jc w:val="center"/>
              <w:rPr>
                <w:rFonts w:ascii="Century Gothic" w:hAnsi="Century Gothic" w:cs="Arial"/>
                <w:b/>
                <w:color w:val="auto"/>
                <w:szCs w:val="24"/>
              </w:rPr>
            </w:pPr>
            <w:r w:rsidRPr="0087055A">
              <w:rPr>
                <w:rStyle w:val="NOMBRES"/>
                <w:rFonts w:ascii="Century Gothic" w:hAnsi="Century Gothic"/>
                <w:color w:val="auto"/>
                <w:szCs w:val="24"/>
              </w:rPr>
              <w:t>Presidente</w:t>
            </w:r>
          </w:p>
        </w:tc>
        <w:tc>
          <w:tcPr>
            <w:tcW w:w="1549" w:type="dxa"/>
            <w:vAlign w:val="center"/>
          </w:tcPr>
          <w:p w14:paraId="20E9E5EC" w14:textId="77777777" w:rsidR="00690C3A" w:rsidRPr="0087055A" w:rsidRDefault="00690C3A" w:rsidP="009413E9">
            <w:pPr>
              <w:pStyle w:val="Normal2"/>
              <w:spacing w:line="360" w:lineRule="auto"/>
              <w:rPr>
                <w:rFonts w:ascii="Century Gothic" w:hAnsi="Century Gothic" w:cs="Arial"/>
                <w:b/>
                <w:color w:val="auto"/>
                <w:szCs w:val="24"/>
              </w:rPr>
            </w:pPr>
          </w:p>
        </w:tc>
        <w:tc>
          <w:tcPr>
            <w:tcW w:w="1923" w:type="dxa"/>
            <w:vAlign w:val="center"/>
          </w:tcPr>
          <w:p w14:paraId="48265E62" w14:textId="77777777" w:rsidR="00690C3A" w:rsidRPr="0087055A" w:rsidRDefault="00690C3A" w:rsidP="009413E9">
            <w:pPr>
              <w:pStyle w:val="Normal2"/>
              <w:spacing w:line="360" w:lineRule="auto"/>
              <w:rPr>
                <w:rFonts w:ascii="Century Gothic" w:hAnsi="Century Gothic" w:cs="Arial"/>
                <w:b/>
                <w:color w:val="auto"/>
                <w:szCs w:val="24"/>
              </w:rPr>
            </w:pPr>
          </w:p>
        </w:tc>
        <w:tc>
          <w:tcPr>
            <w:tcW w:w="1757" w:type="dxa"/>
            <w:vAlign w:val="center"/>
          </w:tcPr>
          <w:p w14:paraId="02FFB2AB" w14:textId="77777777" w:rsidR="00690C3A" w:rsidRPr="0087055A" w:rsidRDefault="00690C3A" w:rsidP="009413E9">
            <w:pPr>
              <w:pStyle w:val="Normal2"/>
              <w:spacing w:line="360" w:lineRule="auto"/>
              <w:rPr>
                <w:rFonts w:ascii="Century Gothic" w:hAnsi="Century Gothic" w:cs="Arial"/>
                <w:b/>
                <w:color w:val="auto"/>
                <w:szCs w:val="24"/>
              </w:rPr>
            </w:pPr>
          </w:p>
        </w:tc>
      </w:tr>
      <w:tr w:rsidR="0087055A" w:rsidRPr="0087055A" w14:paraId="24654814" w14:textId="77777777" w:rsidTr="00690C3A">
        <w:trPr>
          <w:jc w:val="center"/>
        </w:trPr>
        <w:tc>
          <w:tcPr>
            <w:tcW w:w="1716" w:type="dxa"/>
            <w:vAlign w:val="center"/>
          </w:tcPr>
          <w:p w14:paraId="153E82E6" w14:textId="5962C9D1" w:rsidR="00690C3A" w:rsidRPr="0087055A" w:rsidRDefault="00B65A73" w:rsidP="009413E9">
            <w:pPr>
              <w:pStyle w:val="Normal2"/>
              <w:spacing w:line="360" w:lineRule="auto"/>
              <w:jc w:val="center"/>
              <w:rPr>
                <w:rFonts w:ascii="Century Gothic" w:hAnsi="Century Gothic" w:cs="Arial"/>
                <w:b/>
                <w:color w:val="auto"/>
                <w:szCs w:val="24"/>
              </w:rPr>
            </w:pPr>
            <w:r w:rsidRPr="0087055A">
              <w:rPr>
                <w:rFonts w:ascii="Century Gothic" w:hAnsi="Century Gothic" w:cs="Arial"/>
                <w:b/>
                <w:noProof/>
                <w:color w:val="auto"/>
                <w:szCs w:val="24"/>
                <w:lang w:val="es-MX" w:eastAsia="es-MX"/>
              </w:rPr>
              <w:drawing>
                <wp:inline distT="0" distB="0" distL="0" distR="0" wp14:anchorId="256A63D2" wp14:editId="1017C67B">
                  <wp:extent cx="929030" cy="1232710"/>
                  <wp:effectExtent l="0" t="0" r="4445" b="5715"/>
                  <wp:docPr id="3" name="Imagen 3" descr="https://www.congresochihuahua.gob.mx/mthumb.php?src=diputados/imagenes/fotosOficiales/35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356.jpg&amp;w=200&amp;h=265&amp;zc=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5855" cy="1255035"/>
                          </a:xfrm>
                          <a:prstGeom prst="rect">
                            <a:avLst/>
                          </a:prstGeom>
                          <a:noFill/>
                          <a:ln>
                            <a:noFill/>
                          </a:ln>
                        </pic:spPr>
                      </pic:pic>
                    </a:graphicData>
                  </a:graphic>
                </wp:inline>
              </w:drawing>
            </w:r>
          </w:p>
        </w:tc>
        <w:tc>
          <w:tcPr>
            <w:tcW w:w="2979" w:type="dxa"/>
            <w:vAlign w:val="center"/>
          </w:tcPr>
          <w:p w14:paraId="1A308088" w14:textId="45A1417A" w:rsidR="00690C3A" w:rsidRPr="0087055A" w:rsidRDefault="00B65A73" w:rsidP="009413E9">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Dip. Roberto Arturo Medina Aguirre</w:t>
            </w:r>
          </w:p>
          <w:p w14:paraId="51BFA61D" w14:textId="4DD624BF" w:rsidR="00690C3A" w:rsidRPr="0087055A" w:rsidRDefault="00B65A73" w:rsidP="009413E9">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Secretario</w:t>
            </w:r>
          </w:p>
        </w:tc>
        <w:tc>
          <w:tcPr>
            <w:tcW w:w="1549" w:type="dxa"/>
            <w:vAlign w:val="center"/>
          </w:tcPr>
          <w:p w14:paraId="40549607" w14:textId="77777777" w:rsidR="00690C3A" w:rsidRPr="0087055A" w:rsidRDefault="00690C3A" w:rsidP="009413E9">
            <w:pPr>
              <w:pStyle w:val="Normal2"/>
              <w:spacing w:line="360" w:lineRule="auto"/>
              <w:rPr>
                <w:rFonts w:ascii="Century Gothic" w:hAnsi="Century Gothic" w:cs="Arial"/>
                <w:b/>
                <w:color w:val="auto"/>
                <w:szCs w:val="24"/>
              </w:rPr>
            </w:pPr>
          </w:p>
        </w:tc>
        <w:tc>
          <w:tcPr>
            <w:tcW w:w="1923" w:type="dxa"/>
            <w:vAlign w:val="center"/>
          </w:tcPr>
          <w:p w14:paraId="080C6F2D" w14:textId="77777777" w:rsidR="00690C3A" w:rsidRPr="0087055A" w:rsidRDefault="00690C3A" w:rsidP="009413E9">
            <w:pPr>
              <w:pStyle w:val="Normal2"/>
              <w:spacing w:line="360" w:lineRule="auto"/>
              <w:rPr>
                <w:rFonts w:ascii="Century Gothic" w:hAnsi="Century Gothic" w:cs="Arial"/>
                <w:b/>
                <w:color w:val="auto"/>
                <w:szCs w:val="24"/>
              </w:rPr>
            </w:pPr>
          </w:p>
        </w:tc>
        <w:tc>
          <w:tcPr>
            <w:tcW w:w="1757" w:type="dxa"/>
            <w:vAlign w:val="center"/>
          </w:tcPr>
          <w:p w14:paraId="6011C2A6" w14:textId="77777777" w:rsidR="00690C3A" w:rsidRPr="0087055A" w:rsidRDefault="00690C3A" w:rsidP="009413E9">
            <w:pPr>
              <w:pStyle w:val="Normal2"/>
              <w:spacing w:line="360" w:lineRule="auto"/>
              <w:rPr>
                <w:rFonts w:ascii="Century Gothic" w:hAnsi="Century Gothic" w:cs="Arial"/>
                <w:b/>
                <w:color w:val="auto"/>
                <w:szCs w:val="24"/>
              </w:rPr>
            </w:pPr>
          </w:p>
        </w:tc>
      </w:tr>
      <w:tr w:rsidR="0087055A" w:rsidRPr="0087055A" w14:paraId="0F1E989B" w14:textId="77777777" w:rsidTr="00690C3A">
        <w:trPr>
          <w:jc w:val="center"/>
        </w:trPr>
        <w:tc>
          <w:tcPr>
            <w:tcW w:w="1716" w:type="dxa"/>
            <w:vAlign w:val="center"/>
          </w:tcPr>
          <w:p w14:paraId="5C8ADEB6" w14:textId="11149F22" w:rsidR="00690C3A" w:rsidRPr="0087055A" w:rsidRDefault="00B65A73" w:rsidP="009413E9">
            <w:pPr>
              <w:pStyle w:val="Normal2"/>
              <w:spacing w:line="360" w:lineRule="auto"/>
              <w:jc w:val="center"/>
              <w:rPr>
                <w:rFonts w:ascii="Century Gothic" w:hAnsi="Century Gothic" w:cs="Arial"/>
                <w:b/>
                <w:color w:val="auto"/>
                <w:szCs w:val="24"/>
              </w:rPr>
            </w:pPr>
            <w:r w:rsidRPr="0087055A">
              <w:rPr>
                <w:rFonts w:ascii="Century Gothic" w:hAnsi="Century Gothic" w:cs="Arial"/>
                <w:b/>
                <w:noProof/>
                <w:color w:val="auto"/>
                <w:szCs w:val="24"/>
                <w:lang w:val="es-MX" w:eastAsia="es-MX"/>
              </w:rPr>
              <w:drawing>
                <wp:inline distT="0" distB="0" distL="0" distR="0" wp14:anchorId="652F9C3C" wp14:editId="4523CE34">
                  <wp:extent cx="921715" cy="1223003"/>
                  <wp:effectExtent l="0" t="0" r="0" b="0"/>
                  <wp:docPr id="4" name="Imagen 4" descr="https://www.congresochihuahua.gob.mx/mthumb.php?src=diputados/imagenes/fotosOficiales/33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339.jpg&amp;w=200&amp;h=265&amp;zc=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8434" cy="1245187"/>
                          </a:xfrm>
                          <a:prstGeom prst="rect">
                            <a:avLst/>
                          </a:prstGeom>
                          <a:noFill/>
                          <a:ln>
                            <a:noFill/>
                          </a:ln>
                        </pic:spPr>
                      </pic:pic>
                    </a:graphicData>
                  </a:graphic>
                </wp:inline>
              </w:drawing>
            </w:r>
          </w:p>
        </w:tc>
        <w:tc>
          <w:tcPr>
            <w:tcW w:w="2979" w:type="dxa"/>
            <w:vAlign w:val="center"/>
          </w:tcPr>
          <w:p w14:paraId="584172BB" w14:textId="028E0DFD" w:rsidR="00B65A73"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Dip. Carla Yamileth Rivas Martínez</w:t>
            </w:r>
          </w:p>
          <w:p w14:paraId="40AE7E42" w14:textId="61DB4DAB" w:rsidR="00690C3A"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Vocal</w:t>
            </w:r>
          </w:p>
        </w:tc>
        <w:tc>
          <w:tcPr>
            <w:tcW w:w="1549" w:type="dxa"/>
            <w:vAlign w:val="center"/>
          </w:tcPr>
          <w:p w14:paraId="012E8C10" w14:textId="77777777" w:rsidR="00690C3A" w:rsidRPr="0087055A" w:rsidRDefault="00690C3A" w:rsidP="009413E9">
            <w:pPr>
              <w:pStyle w:val="Normal2"/>
              <w:spacing w:line="360" w:lineRule="auto"/>
              <w:rPr>
                <w:rFonts w:ascii="Century Gothic" w:hAnsi="Century Gothic" w:cs="Arial"/>
                <w:b/>
                <w:color w:val="auto"/>
                <w:szCs w:val="24"/>
              </w:rPr>
            </w:pPr>
          </w:p>
        </w:tc>
        <w:tc>
          <w:tcPr>
            <w:tcW w:w="1923" w:type="dxa"/>
            <w:vAlign w:val="center"/>
          </w:tcPr>
          <w:p w14:paraId="71BFEC5E" w14:textId="77777777" w:rsidR="00690C3A" w:rsidRPr="0087055A" w:rsidRDefault="00690C3A" w:rsidP="009413E9">
            <w:pPr>
              <w:pStyle w:val="Normal2"/>
              <w:spacing w:line="360" w:lineRule="auto"/>
              <w:rPr>
                <w:rFonts w:ascii="Century Gothic" w:hAnsi="Century Gothic" w:cs="Arial"/>
                <w:b/>
                <w:color w:val="auto"/>
                <w:szCs w:val="24"/>
              </w:rPr>
            </w:pPr>
          </w:p>
        </w:tc>
        <w:tc>
          <w:tcPr>
            <w:tcW w:w="1757" w:type="dxa"/>
            <w:vAlign w:val="center"/>
          </w:tcPr>
          <w:p w14:paraId="6ADBD8F1" w14:textId="77777777" w:rsidR="00690C3A" w:rsidRPr="0087055A" w:rsidRDefault="00690C3A" w:rsidP="009413E9">
            <w:pPr>
              <w:pStyle w:val="Normal2"/>
              <w:spacing w:line="360" w:lineRule="auto"/>
              <w:rPr>
                <w:rFonts w:ascii="Century Gothic" w:hAnsi="Century Gothic" w:cs="Arial"/>
                <w:b/>
                <w:color w:val="auto"/>
                <w:szCs w:val="24"/>
              </w:rPr>
            </w:pPr>
          </w:p>
        </w:tc>
      </w:tr>
      <w:tr w:rsidR="0087055A" w:rsidRPr="0087055A" w14:paraId="4D21241F" w14:textId="77777777" w:rsidTr="00690C3A">
        <w:trPr>
          <w:jc w:val="center"/>
        </w:trPr>
        <w:tc>
          <w:tcPr>
            <w:tcW w:w="1716" w:type="dxa"/>
            <w:vAlign w:val="center"/>
          </w:tcPr>
          <w:p w14:paraId="23D119F3" w14:textId="24D7B226" w:rsidR="00690C3A" w:rsidRPr="0087055A" w:rsidRDefault="00B65A73" w:rsidP="009413E9">
            <w:pPr>
              <w:pStyle w:val="Normal2"/>
              <w:spacing w:line="360" w:lineRule="auto"/>
              <w:jc w:val="center"/>
              <w:rPr>
                <w:rFonts w:ascii="Century Gothic" w:hAnsi="Century Gothic" w:cs="Arial"/>
                <w:b/>
                <w:color w:val="auto"/>
                <w:szCs w:val="24"/>
              </w:rPr>
            </w:pPr>
            <w:r w:rsidRPr="0087055A">
              <w:rPr>
                <w:rFonts w:ascii="Century Gothic" w:hAnsi="Century Gothic" w:cs="Arial"/>
                <w:b/>
                <w:noProof/>
                <w:color w:val="auto"/>
                <w:szCs w:val="24"/>
                <w:lang w:val="es-MX" w:eastAsia="es-MX"/>
              </w:rPr>
              <w:drawing>
                <wp:inline distT="0" distB="0" distL="0" distR="0" wp14:anchorId="62D64D2D" wp14:editId="2005CA7D">
                  <wp:extent cx="926200" cy="1228954"/>
                  <wp:effectExtent l="0" t="0" r="7620" b="0"/>
                  <wp:docPr id="5" name="Imagen 5" descr="https://www.congresochihuahua.gob.mx/mthumb.php?src=diputados/imagenes/fotosOficiales/35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ngresochihuahua.gob.mx/mthumb.php?src=diputados/imagenes/fotosOficiales/353.jpg&amp;w=200&amp;h=265&amp;zc=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8791" cy="1245661"/>
                          </a:xfrm>
                          <a:prstGeom prst="rect">
                            <a:avLst/>
                          </a:prstGeom>
                          <a:noFill/>
                          <a:ln>
                            <a:noFill/>
                          </a:ln>
                        </pic:spPr>
                      </pic:pic>
                    </a:graphicData>
                  </a:graphic>
                </wp:inline>
              </w:drawing>
            </w:r>
          </w:p>
        </w:tc>
        <w:tc>
          <w:tcPr>
            <w:tcW w:w="2979" w:type="dxa"/>
            <w:vAlign w:val="center"/>
          </w:tcPr>
          <w:p w14:paraId="39F65CD4" w14:textId="0AD4A157" w:rsidR="00B65A73"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Dip. Joceline Vega Vargas</w:t>
            </w:r>
          </w:p>
          <w:p w14:paraId="6C7241F7" w14:textId="3B54029D" w:rsidR="00690C3A"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Vocal</w:t>
            </w:r>
          </w:p>
        </w:tc>
        <w:tc>
          <w:tcPr>
            <w:tcW w:w="1549" w:type="dxa"/>
            <w:vAlign w:val="center"/>
          </w:tcPr>
          <w:p w14:paraId="7659807C" w14:textId="77777777" w:rsidR="00690C3A" w:rsidRPr="0087055A" w:rsidRDefault="00690C3A" w:rsidP="009413E9">
            <w:pPr>
              <w:pStyle w:val="Normal2"/>
              <w:spacing w:line="360" w:lineRule="auto"/>
              <w:rPr>
                <w:rFonts w:ascii="Century Gothic" w:hAnsi="Century Gothic" w:cs="Arial"/>
                <w:b/>
                <w:color w:val="auto"/>
                <w:szCs w:val="24"/>
              </w:rPr>
            </w:pPr>
          </w:p>
        </w:tc>
        <w:tc>
          <w:tcPr>
            <w:tcW w:w="1923" w:type="dxa"/>
            <w:vAlign w:val="center"/>
          </w:tcPr>
          <w:p w14:paraId="62A31AA4" w14:textId="77777777" w:rsidR="00690C3A" w:rsidRPr="0087055A" w:rsidRDefault="00690C3A" w:rsidP="009413E9">
            <w:pPr>
              <w:pStyle w:val="Normal2"/>
              <w:spacing w:line="360" w:lineRule="auto"/>
              <w:rPr>
                <w:rFonts w:ascii="Century Gothic" w:hAnsi="Century Gothic" w:cs="Arial"/>
                <w:b/>
                <w:color w:val="auto"/>
                <w:szCs w:val="24"/>
              </w:rPr>
            </w:pPr>
          </w:p>
        </w:tc>
        <w:tc>
          <w:tcPr>
            <w:tcW w:w="1757" w:type="dxa"/>
            <w:vAlign w:val="center"/>
          </w:tcPr>
          <w:p w14:paraId="264200B0" w14:textId="77777777" w:rsidR="00690C3A" w:rsidRPr="0087055A" w:rsidRDefault="00690C3A" w:rsidP="009413E9">
            <w:pPr>
              <w:pStyle w:val="Normal2"/>
              <w:spacing w:line="360" w:lineRule="auto"/>
              <w:rPr>
                <w:rFonts w:ascii="Century Gothic" w:hAnsi="Century Gothic" w:cs="Arial"/>
                <w:b/>
                <w:color w:val="auto"/>
                <w:szCs w:val="24"/>
              </w:rPr>
            </w:pPr>
          </w:p>
        </w:tc>
      </w:tr>
      <w:tr w:rsidR="0087055A" w:rsidRPr="0087055A" w14:paraId="77986D27" w14:textId="77777777" w:rsidTr="00690C3A">
        <w:trPr>
          <w:jc w:val="center"/>
        </w:trPr>
        <w:tc>
          <w:tcPr>
            <w:tcW w:w="1716" w:type="dxa"/>
            <w:vAlign w:val="center"/>
          </w:tcPr>
          <w:p w14:paraId="0B739E58" w14:textId="7F1E14E0" w:rsidR="00690C3A" w:rsidRPr="0087055A" w:rsidRDefault="00B65A73" w:rsidP="009413E9">
            <w:pPr>
              <w:pStyle w:val="Normal2"/>
              <w:spacing w:line="360" w:lineRule="auto"/>
              <w:jc w:val="center"/>
              <w:rPr>
                <w:rFonts w:ascii="Century Gothic" w:hAnsi="Century Gothic" w:cs="Arial"/>
                <w:b/>
                <w:noProof/>
                <w:color w:val="auto"/>
                <w:szCs w:val="24"/>
                <w:lang w:val="es-MX" w:eastAsia="es-MX"/>
              </w:rPr>
            </w:pPr>
            <w:r w:rsidRPr="0087055A">
              <w:rPr>
                <w:rFonts w:ascii="Century Gothic" w:hAnsi="Century Gothic" w:cs="Arial"/>
                <w:b/>
                <w:noProof/>
                <w:color w:val="auto"/>
                <w:szCs w:val="24"/>
                <w:lang w:val="es-MX" w:eastAsia="es-MX"/>
              </w:rPr>
              <w:drawing>
                <wp:inline distT="0" distB="0" distL="0" distR="0" wp14:anchorId="2AB9C69F" wp14:editId="20FCEC5B">
                  <wp:extent cx="926199" cy="1228953"/>
                  <wp:effectExtent l="0" t="0" r="7620" b="0"/>
                  <wp:docPr id="6" name="Imagen 6" descr="https://www.congresochihuahua.gob.mx/mthumb.php?src=diputados/imagenes/fotosOficiales/34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ngresochihuahua.gob.mx/mthumb.php?src=diputados/imagenes/fotosOficiales/345.jpg&amp;w=200&amp;h=265&amp;zc=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43102" cy="1251381"/>
                          </a:xfrm>
                          <a:prstGeom prst="rect">
                            <a:avLst/>
                          </a:prstGeom>
                          <a:noFill/>
                          <a:ln>
                            <a:noFill/>
                          </a:ln>
                        </pic:spPr>
                      </pic:pic>
                    </a:graphicData>
                  </a:graphic>
                </wp:inline>
              </w:drawing>
            </w:r>
          </w:p>
        </w:tc>
        <w:tc>
          <w:tcPr>
            <w:tcW w:w="2979" w:type="dxa"/>
            <w:vAlign w:val="center"/>
          </w:tcPr>
          <w:p w14:paraId="42CB677F" w14:textId="5A582AE7" w:rsidR="00B65A73"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Dip. América Victoria Aguilar Gil</w:t>
            </w:r>
          </w:p>
          <w:p w14:paraId="06D549E4" w14:textId="104E5273" w:rsidR="00690C3A"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Vocal</w:t>
            </w:r>
          </w:p>
        </w:tc>
        <w:tc>
          <w:tcPr>
            <w:tcW w:w="1549" w:type="dxa"/>
            <w:vAlign w:val="center"/>
          </w:tcPr>
          <w:p w14:paraId="3F806999" w14:textId="77777777" w:rsidR="00690C3A" w:rsidRPr="0087055A" w:rsidRDefault="00690C3A" w:rsidP="009413E9">
            <w:pPr>
              <w:pStyle w:val="Normal2"/>
              <w:spacing w:line="360" w:lineRule="auto"/>
              <w:rPr>
                <w:rFonts w:ascii="Century Gothic" w:hAnsi="Century Gothic" w:cs="Arial"/>
                <w:b/>
                <w:color w:val="auto"/>
                <w:szCs w:val="24"/>
              </w:rPr>
            </w:pPr>
          </w:p>
        </w:tc>
        <w:tc>
          <w:tcPr>
            <w:tcW w:w="1923" w:type="dxa"/>
            <w:vAlign w:val="center"/>
          </w:tcPr>
          <w:p w14:paraId="3C5FEE25" w14:textId="77777777" w:rsidR="00690C3A" w:rsidRPr="0087055A" w:rsidRDefault="00690C3A" w:rsidP="009413E9">
            <w:pPr>
              <w:pStyle w:val="Normal2"/>
              <w:spacing w:line="360" w:lineRule="auto"/>
              <w:rPr>
                <w:rFonts w:ascii="Century Gothic" w:hAnsi="Century Gothic" w:cs="Arial"/>
                <w:b/>
                <w:color w:val="auto"/>
                <w:szCs w:val="24"/>
              </w:rPr>
            </w:pPr>
          </w:p>
        </w:tc>
        <w:tc>
          <w:tcPr>
            <w:tcW w:w="1757" w:type="dxa"/>
            <w:vAlign w:val="center"/>
          </w:tcPr>
          <w:p w14:paraId="473FD9EE" w14:textId="77777777" w:rsidR="00690C3A" w:rsidRPr="0087055A" w:rsidRDefault="00690C3A" w:rsidP="009413E9">
            <w:pPr>
              <w:pStyle w:val="Normal2"/>
              <w:spacing w:line="360" w:lineRule="auto"/>
              <w:rPr>
                <w:rFonts w:ascii="Century Gothic" w:hAnsi="Century Gothic" w:cs="Arial"/>
                <w:b/>
                <w:color w:val="auto"/>
                <w:szCs w:val="24"/>
              </w:rPr>
            </w:pPr>
          </w:p>
        </w:tc>
      </w:tr>
      <w:tr w:rsidR="0087055A" w:rsidRPr="0087055A" w14:paraId="2AB727A9" w14:textId="77777777" w:rsidTr="00690C3A">
        <w:trPr>
          <w:jc w:val="center"/>
        </w:trPr>
        <w:tc>
          <w:tcPr>
            <w:tcW w:w="1716" w:type="dxa"/>
            <w:vAlign w:val="center"/>
          </w:tcPr>
          <w:p w14:paraId="2DA06E60" w14:textId="3EBBAD91" w:rsidR="00690C3A" w:rsidRPr="0087055A" w:rsidRDefault="00B65A73" w:rsidP="009413E9">
            <w:pPr>
              <w:pStyle w:val="Normal2"/>
              <w:spacing w:line="360" w:lineRule="auto"/>
              <w:jc w:val="center"/>
              <w:rPr>
                <w:rFonts w:ascii="Century Gothic" w:hAnsi="Century Gothic" w:cs="Arial"/>
                <w:b/>
                <w:noProof/>
                <w:color w:val="auto"/>
                <w:szCs w:val="24"/>
                <w:lang w:val="es-MX" w:eastAsia="es-MX"/>
              </w:rPr>
            </w:pPr>
            <w:r w:rsidRPr="0087055A">
              <w:rPr>
                <w:rFonts w:ascii="Century Gothic" w:hAnsi="Century Gothic" w:cs="Arial"/>
                <w:b/>
                <w:noProof/>
                <w:color w:val="auto"/>
                <w:szCs w:val="24"/>
                <w:lang w:val="es-MX" w:eastAsia="es-MX"/>
              </w:rPr>
              <w:drawing>
                <wp:inline distT="0" distB="0" distL="0" distR="0" wp14:anchorId="4A244C03" wp14:editId="4CFE4001">
                  <wp:extent cx="970304" cy="1287475"/>
                  <wp:effectExtent l="0" t="0" r="1270" b="8255"/>
                  <wp:docPr id="7" name="Imagen 7" descr="https://www.congresochihuahua.gob.mx/mthumb.php?src=diputados/imagenes/fotosOficiales/34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ongresochihuahua.gob.mx/mthumb.php?src=diputados/imagenes/fotosOficiales/343.jpg&amp;w=200&amp;h=265&amp;zc=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2420" cy="1316821"/>
                          </a:xfrm>
                          <a:prstGeom prst="rect">
                            <a:avLst/>
                          </a:prstGeom>
                          <a:noFill/>
                          <a:ln>
                            <a:noFill/>
                          </a:ln>
                        </pic:spPr>
                      </pic:pic>
                    </a:graphicData>
                  </a:graphic>
                </wp:inline>
              </w:drawing>
            </w:r>
          </w:p>
        </w:tc>
        <w:tc>
          <w:tcPr>
            <w:tcW w:w="2979" w:type="dxa"/>
            <w:vAlign w:val="center"/>
          </w:tcPr>
          <w:p w14:paraId="240E3A7F" w14:textId="7487B539" w:rsidR="00B65A73"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Dip. Brenda Francisca Ríos Prieto</w:t>
            </w:r>
          </w:p>
          <w:p w14:paraId="526407B5" w14:textId="50E6D1CF" w:rsidR="00690C3A"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Vocal</w:t>
            </w:r>
          </w:p>
        </w:tc>
        <w:tc>
          <w:tcPr>
            <w:tcW w:w="1549" w:type="dxa"/>
            <w:vAlign w:val="center"/>
          </w:tcPr>
          <w:p w14:paraId="62888C62" w14:textId="77777777" w:rsidR="00690C3A" w:rsidRPr="0087055A" w:rsidRDefault="00690C3A" w:rsidP="009413E9">
            <w:pPr>
              <w:pStyle w:val="Normal2"/>
              <w:spacing w:line="360" w:lineRule="auto"/>
              <w:rPr>
                <w:rFonts w:ascii="Century Gothic" w:hAnsi="Century Gothic" w:cs="Arial"/>
                <w:b/>
                <w:color w:val="auto"/>
                <w:szCs w:val="24"/>
              </w:rPr>
            </w:pPr>
          </w:p>
        </w:tc>
        <w:tc>
          <w:tcPr>
            <w:tcW w:w="1923" w:type="dxa"/>
            <w:vAlign w:val="center"/>
          </w:tcPr>
          <w:p w14:paraId="2B7E7F71" w14:textId="77777777" w:rsidR="00690C3A" w:rsidRPr="0087055A" w:rsidRDefault="00690C3A" w:rsidP="009413E9">
            <w:pPr>
              <w:pStyle w:val="Normal2"/>
              <w:spacing w:line="360" w:lineRule="auto"/>
              <w:rPr>
                <w:rFonts w:ascii="Century Gothic" w:hAnsi="Century Gothic" w:cs="Arial"/>
                <w:b/>
                <w:color w:val="auto"/>
                <w:szCs w:val="24"/>
              </w:rPr>
            </w:pPr>
          </w:p>
        </w:tc>
        <w:tc>
          <w:tcPr>
            <w:tcW w:w="1757" w:type="dxa"/>
            <w:vAlign w:val="center"/>
          </w:tcPr>
          <w:p w14:paraId="2EEBE4D9" w14:textId="77777777" w:rsidR="00690C3A" w:rsidRPr="0087055A" w:rsidRDefault="00690C3A" w:rsidP="009413E9">
            <w:pPr>
              <w:pStyle w:val="Normal2"/>
              <w:spacing w:line="360" w:lineRule="auto"/>
              <w:rPr>
                <w:rFonts w:ascii="Century Gothic" w:hAnsi="Century Gothic" w:cs="Arial"/>
                <w:b/>
                <w:color w:val="auto"/>
                <w:szCs w:val="24"/>
              </w:rPr>
            </w:pPr>
          </w:p>
        </w:tc>
      </w:tr>
      <w:tr w:rsidR="0087055A" w:rsidRPr="0087055A" w14:paraId="2EE66E19" w14:textId="77777777" w:rsidTr="00690C3A">
        <w:trPr>
          <w:jc w:val="center"/>
        </w:trPr>
        <w:tc>
          <w:tcPr>
            <w:tcW w:w="1716" w:type="dxa"/>
            <w:vAlign w:val="center"/>
          </w:tcPr>
          <w:p w14:paraId="4F79352B" w14:textId="7AFC9F08" w:rsidR="00690C3A" w:rsidRPr="0087055A" w:rsidRDefault="00B65A73" w:rsidP="009413E9">
            <w:pPr>
              <w:pStyle w:val="Normal2"/>
              <w:spacing w:line="360" w:lineRule="auto"/>
              <w:jc w:val="center"/>
              <w:rPr>
                <w:rFonts w:ascii="Century Gothic" w:hAnsi="Century Gothic" w:cs="Arial"/>
                <w:b/>
                <w:noProof/>
                <w:color w:val="auto"/>
                <w:szCs w:val="24"/>
                <w:lang w:val="es-MX" w:eastAsia="es-MX"/>
              </w:rPr>
            </w:pPr>
            <w:r w:rsidRPr="0087055A">
              <w:rPr>
                <w:rFonts w:ascii="Century Gothic" w:hAnsi="Century Gothic" w:cs="Arial"/>
                <w:b/>
                <w:noProof/>
                <w:color w:val="auto"/>
                <w:szCs w:val="24"/>
                <w:lang w:val="es-MX" w:eastAsia="es-MX"/>
              </w:rPr>
              <w:drawing>
                <wp:inline distT="0" distB="0" distL="0" distR="0" wp14:anchorId="4ECBD740" wp14:editId="3376E545">
                  <wp:extent cx="959278" cy="1272845"/>
                  <wp:effectExtent l="0" t="0" r="0" b="3810"/>
                  <wp:docPr id="8" name="Imagen 8" descr="https://www.congresochihuahua.gob.mx/mthumb.php?src=diputados/imagenes/fotosOficiales/33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ongresochihuahua.gob.mx/mthumb.php?src=diputados/imagenes/fotosOficiales/336.jpg&amp;w=200&amp;h=265&amp;zc=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72865" cy="1290873"/>
                          </a:xfrm>
                          <a:prstGeom prst="rect">
                            <a:avLst/>
                          </a:prstGeom>
                          <a:noFill/>
                          <a:ln>
                            <a:noFill/>
                          </a:ln>
                        </pic:spPr>
                      </pic:pic>
                    </a:graphicData>
                  </a:graphic>
                </wp:inline>
              </w:drawing>
            </w:r>
          </w:p>
        </w:tc>
        <w:tc>
          <w:tcPr>
            <w:tcW w:w="2979" w:type="dxa"/>
            <w:vAlign w:val="center"/>
          </w:tcPr>
          <w:p w14:paraId="41E6367A" w14:textId="68DC0254" w:rsidR="00B65A73"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Dip. María Antonieta Pérez Reyes</w:t>
            </w:r>
          </w:p>
          <w:p w14:paraId="3A498B27" w14:textId="37C4C63B" w:rsidR="00690C3A"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Vocal</w:t>
            </w:r>
          </w:p>
        </w:tc>
        <w:tc>
          <w:tcPr>
            <w:tcW w:w="1549" w:type="dxa"/>
            <w:vAlign w:val="center"/>
          </w:tcPr>
          <w:p w14:paraId="326C35F4" w14:textId="77777777" w:rsidR="00690C3A" w:rsidRPr="0087055A" w:rsidRDefault="00690C3A" w:rsidP="009413E9">
            <w:pPr>
              <w:pStyle w:val="Normal2"/>
              <w:spacing w:line="360" w:lineRule="auto"/>
              <w:rPr>
                <w:rFonts w:ascii="Century Gothic" w:hAnsi="Century Gothic" w:cs="Arial"/>
                <w:b/>
                <w:color w:val="auto"/>
                <w:szCs w:val="24"/>
              </w:rPr>
            </w:pPr>
          </w:p>
        </w:tc>
        <w:tc>
          <w:tcPr>
            <w:tcW w:w="1923" w:type="dxa"/>
            <w:vAlign w:val="center"/>
          </w:tcPr>
          <w:p w14:paraId="7C5EA2DC" w14:textId="77777777" w:rsidR="00690C3A" w:rsidRPr="0087055A" w:rsidRDefault="00690C3A" w:rsidP="009413E9">
            <w:pPr>
              <w:pStyle w:val="Normal2"/>
              <w:spacing w:line="360" w:lineRule="auto"/>
              <w:rPr>
                <w:rFonts w:ascii="Century Gothic" w:hAnsi="Century Gothic" w:cs="Arial"/>
                <w:b/>
                <w:color w:val="auto"/>
                <w:szCs w:val="24"/>
              </w:rPr>
            </w:pPr>
          </w:p>
        </w:tc>
        <w:tc>
          <w:tcPr>
            <w:tcW w:w="1757" w:type="dxa"/>
            <w:vAlign w:val="center"/>
          </w:tcPr>
          <w:p w14:paraId="559ACE3A" w14:textId="77777777" w:rsidR="00690C3A" w:rsidRPr="0087055A" w:rsidRDefault="00690C3A" w:rsidP="009413E9">
            <w:pPr>
              <w:pStyle w:val="Normal2"/>
              <w:spacing w:line="360" w:lineRule="auto"/>
              <w:rPr>
                <w:rFonts w:ascii="Century Gothic" w:hAnsi="Century Gothic" w:cs="Arial"/>
                <w:b/>
                <w:color w:val="auto"/>
                <w:szCs w:val="24"/>
              </w:rPr>
            </w:pPr>
          </w:p>
        </w:tc>
      </w:tr>
      <w:tr w:rsidR="0087055A" w:rsidRPr="0087055A" w14:paraId="49950A6B" w14:textId="77777777" w:rsidTr="00690C3A">
        <w:trPr>
          <w:jc w:val="center"/>
        </w:trPr>
        <w:tc>
          <w:tcPr>
            <w:tcW w:w="1716" w:type="dxa"/>
            <w:vAlign w:val="center"/>
          </w:tcPr>
          <w:p w14:paraId="54794FD5" w14:textId="4FE5663A" w:rsidR="00B65A73" w:rsidRPr="0087055A" w:rsidRDefault="00B65A73" w:rsidP="009413E9">
            <w:pPr>
              <w:pStyle w:val="Normal2"/>
              <w:spacing w:line="360" w:lineRule="auto"/>
              <w:jc w:val="center"/>
              <w:rPr>
                <w:rFonts w:ascii="Century Gothic" w:hAnsi="Century Gothic" w:cs="Arial"/>
                <w:b/>
                <w:noProof/>
                <w:color w:val="auto"/>
                <w:szCs w:val="24"/>
                <w:lang w:val="es-MX" w:eastAsia="es-MX"/>
              </w:rPr>
            </w:pPr>
            <w:r w:rsidRPr="0087055A">
              <w:rPr>
                <w:rFonts w:ascii="Century Gothic" w:hAnsi="Century Gothic"/>
                <w:noProof/>
                <w:color w:val="auto"/>
                <w:szCs w:val="24"/>
                <w:lang w:val="es-MX" w:eastAsia="es-MX"/>
              </w:rPr>
              <w:drawing>
                <wp:inline distT="0" distB="0" distL="0" distR="0" wp14:anchorId="281E250B" wp14:editId="6ED40404">
                  <wp:extent cx="953765" cy="1265530"/>
                  <wp:effectExtent l="0" t="0" r="0" b="0"/>
                  <wp:docPr id="9" name="Imagen 9" descr="https://www.congresochihuahua.gob.mx/mthumb.php?src=diputados/imagenes/fotosOficiales/36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congresochihuahua.gob.mx/mthumb.php?src=diputados/imagenes/fotosOficiales/360.jpg&amp;w=200&amp;h=265&amp;zc=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4536" cy="1359434"/>
                          </a:xfrm>
                          <a:prstGeom prst="rect">
                            <a:avLst/>
                          </a:prstGeom>
                          <a:noFill/>
                          <a:ln>
                            <a:noFill/>
                          </a:ln>
                        </pic:spPr>
                      </pic:pic>
                    </a:graphicData>
                  </a:graphic>
                </wp:inline>
              </w:drawing>
            </w:r>
          </w:p>
        </w:tc>
        <w:tc>
          <w:tcPr>
            <w:tcW w:w="2979" w:type="dxa"/>
            <w:vAlign w:val="center"/>
          </w:tcPr>
          <w:p w14:paraId="5F5190F4" w14:textId="07782627" w:rsidR="00B65A73"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Dip. Francisco Adrián Sánchez Villegas</w:t>
            </w:r>
          </w:p>
          <w:p w14:paraId="4CF88C60" w14:textId="5732D65A" w:rsidR="00B65A73"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Vocal</w:t>
            </w:r>
          </w:p>
        </w:tc>
        <w:tc>
          <w:tcPr>
            <w:tcW w:w="1549" w:type="dxa"/>
            <w:vAlign w:val="center"/>
          </w:tcPr>
          <w:p w14:paraId="762E0B39" w14:textId="77777777" w:rsidR="00B65A73" w:rsidRPr="0087055A" w:rsidRDefault="00B65A73" w:rsidP="009413E9">
            <w:pPr>
              <w:pStyle w:val="Normal2"/>
              <w:spacing w:line="360" w:lineRule="auto"/>
              <w:rPr>
                <w:rFonts w:ascii="Century Gothic" w:hAnsi="Century Gothic" w:cs="Arial"/>
                <w:b/>
                <w:color w:val="auto"/>
                <w:szCs w:val="24"/>
              </w:rPr>
            </w:pPr>
          </w:p>
        </w:tc>
        <w:tc>
          <w:tcPr>
            <w:tcW w:w="1923" w:type="dxa"/>
            <w:vAlign w:val="center"/>
          </w:tcPr>
          <w:p w14:paraId="5F718D6E" w14:textId="77777777" w:rsidR="00B65A73" w:rsidRPr="0087055A" w:rsidRDefault="00B65A73" w:rsidP="009413E9">
            <w:pPr>
              <w:pStyle w:val="Normal2"/>
              <w:spacing w:line="360" w:lineRule="auto"/>
              <w:rPr>
                <w:rFonts w:ascii="Century Gothic" w:hAnsi="Century Gothic" w:cs="Arial"/>
                <w:b/>
                <w:color w:val="auto"/>
                <w:szCs w:val="24"/>
              </w:rPr>
            </w:pPr>
          </w:p>
        </w:tc>
        <w:tc>
          <w:tcPr>
            <w:tcW w:w="1757" w:type="dxa"/>
            <w:vAlign w:val="center"/>
          </w:tcPr>
          <w:p w14:paraId="224B9B64" w14:textId="77777777" w:rsidR="00B65A73" w:rsidRPr="0087055A" w:rsidRDefault="00B65A73" w:rsidP="009413E9">
            <w:pPr>
              <w:pStyle w:val="Normal2"/>
              <w:spacing w:line="360" w:lineRule="auto"/>
              <w:rPr>
                <w:rFonts w:ascii="Century Gothic" w:hAnsi="Century Gothic" w:cs="Arial"/>
                <w:b/>
                <w:color w:val="auto"/>
                <w:szCs w:val="24"/>
              </w:rPr>
            </w:pPr>
          </w:p>
        </w:tc>
      </w:tr>
      <w:tr w:rsidR="0087055A" w:rsidRPr="0087055A" w14:paraId="17731CE9" w14:textId="77777777" w:rsidTr="00690C3A">
        <w:trPr>
          <w:jc w:val="center"/>
        </w:trPr>
        <w:tc>
          <w:tcPr>
            <w:tcW w:w="1716" w:type="dxa"/>
            <w:vAlign w:val="center"/>
          </w:tcPr>
          <w:p w14:paraId="12F76537" w14:textId="383677C7" w:rsidR="00B65A73" w:rsidRPr="0087055A" w:rsidRDefault="00B65A73" w:rsidP="009413E9">
            <w:pPr>
              <w:pStyle w:val="Normal2"/>
              <w:spacing w:line="360" w:lineRule="auto"/>
              <w:jc w:val="center"/>
              <w:rPr>
                <w:rFonts w:ascii="Century Gothic" w:hAnsi="Century Gothic"/>
                <w:noProof/>
                <w:color w:val="auto"/>
                <w:szCs w:val="24"/>
                <w:lang w:val="es-MX" w:eastAsia="es-MX"/>
              </w:rPr>
            </w:pPr>
            <w:r w:rsidRPr="0087055A">
              <w:rPr>
                <w:rFonts w:ascii="Century Gothic" w:hAnsi="Century Gothic"/>
                <w:noProof/>
                <w:color w:val="auto"/>
                <w:szCs w:val="24"/>
                <w:lang w:val="es-MX" w:eastAsia="es-MX"/>
              </w:rPr>
              <w:drawing>
                <wp:inline distT="0" distB="0" distL="0" distR="0" wp14:anchorId="6479E928" wp14:editId="094B9FE7">
                  <wp:extent cx="975818" cy="1294791"/>
                  <wp:effectExtent l="0" t="0" r="0" b="635"/>
                  <wp:docPr id="11" name="Imagen 11" descr="https://www.congresochihuahua.gob.mx/mthumb.php?src=diputados/imagenes/fotosOficiales/331.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ngresochihuahua.gob.mx/mthumb.php?src=diputados/imagenes/fotosOficiales/331.jpg&amp;w=200&amp;h=265&amp;zc=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7166" cy="1323117"/>
                          </a:xfrm>
                          <a:prstGeom prst="rect">
                            <a:avLst/>
                          </a:prstGeom>
                          <a:noFill/>
                          <a:ln>
                            <a:noFill/>
                          </a:ln>
                        </pic:spPr>
                      </pic:pic>
                    </a:graphicData>
                  </a:graphic>
                </wp:inline>
              </w:drawing>
            </w:r>
          </w:p>
        </w:tc>
        <w:tc>
          <w:tcPr>
            <w:tcW w:w="2979" w:type="dxa"/>
            <w:vAlign w:val="center"/>
          </w:tcPr>
          <w:p w14:paraId="0F774F5C" w14:textId="4002187D" w:rsidR="00B65A73"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Dip. Leticia Ortega Máynez</w:t>
            </w:r>
          </w:p>
          <w:p w14:paraId="37F2B44A" w14:textId="6F2C313E" w:rsidR="00B65A73" w:rsidRPr="0087055A" w:rsidRDefault="00B65A73" w:rsidP="00B65A73">
            <w:pPr>
              <w:pStyle w:val="Normal2"/>
              <w:spacing w:line="360" w:lineRule="auto"/>
              <w:jc w:val="center"/>
              <w:rPr>
                <w:rFonts w:ascii="Century Gothic" w:hAnsi="Century Gothic" w:cs="Arial"/>
                <w:b/>
                <w:color w:val="auto"/>
                <w:szCs w:val="24"/>
              </w:rPr>
            </w:pPr>
            <w:r w:rsidRPr="0087055A">
              <w:rPr>
                <w:rFonts w:ascii="Century Gothic" w:hAnsi="Century Gothic" w:cs="Arial"/>
                <w:b/>
                <w:color w:val="auto"/>
                <w:szCs w:val="24"/>
              </w:rPr>
              <w:t>Vocal</w:t>
            </w:r>
          </w:p>
        </w:tc>
        <w:tc>
          <w:tcPr>
            <w:tcW w:w="1549" w:type="dxa"/>
            <w:vAlign w:val="center"/>
          </w:tcPr>
          <w:p w14:paraId="74FB5565" w14:textId="77777777" w:rsidR="00B65A73" w:rsidRPr="0087055A" w:rsidRDefault="00B65A73" w:rsidP="009413E9">
            <w:pPr>
              <w:pStyle w:val="Normal2"/>
              <w:spacing w:line="360" w:lineRule="auto"/>
              <w:rPr>
                <w:rFonts w:ascii="Century Gothic" w:hAnsi="Century Gothic" w:cs="Arial"/>
                <w:b/>
                <w:color w:val="auto"/>
                <w:szCs w:val="24"/>
              </w:rPr>
            </w:pPr>
          </w:p>
        </w:tc>
        <w:tc>
          <w:tcPr>
            <w:tcW w:w="1923" w:type="dxa"/>
            <w:vAlign w:val="center"/>
          </w:tcPr>
          <w:p w14:paraId="6907EDB6" w14:textId="77777777" w:rsidR="00B65A73" w:rsidRPr="0087055A" w:rsidRDefault="00B65A73" w:rsidP="009413E9">
            <w:pPr>
              <w:pStyle w:val="Normal2"/>
              <w:spacing w:line="360" w:lineRule="auto"/>
              <w:rPr>
                <w:rFonts w:ascii="Century Gothic" w:hAnsi="Century Gothic" w:cs="Arial"/>
                <w:b/>
                <w:color w:val="auto"/>
                <w:szCs w:val="24"/>
              </w:rPr>
            </w:pPr>
          </w:p>
        </w:tc>
        <w:tc>
          <w:tcPr>
            <w:tcW w:w="1757" w:type="dxa"/>
            <w:vAlign w:val="center"/>
          </w:tcPr>
          <w:p w14:paraId="70376037" w14:textId="77777777" w:rsidR="00B65A73" w:rsidRPr="0087055A" w:rsidRDefault="00B65A73" w:rsidP="009413E9">
            <w:pPr>
              <w:pStyle w:val="Normal2"/>
              <w:spacing w:line="360" w:lineRule="auto"/>
              <w:rPr>
                <w:rFonts w:ascii="Century Gothic" w:hAnsi="Century Gothic" w:cs="Arial"/>
                <w:b/>
                <w:color w:val="auto"/>
                <w:szCs w:val="24"/>
              </w:rPr>
            </w:pPr>
          </w:p>
        </w:tc>
      </w:tr>
    </w:tbl>
    <w:p w14:paraId="14D6EF3B" w14:textId="77777777" w:rsidR="0039495B" w:rsidRPr="0087055A" w:rsidRDefault="0039495B" w:rsidP="004677AB">
      <w:pPr>
        <w:pStyle w:val="Normal1"/>
        <w:widowControl w:val="0"/>
        <w:jc w:val="both"/>
        <w:rPr>
          <w:rFonts w:ascii="Century Gothic" w:eastAsia="Arial" w:hAnsi="Century Gothic" w:cs="Arial"/>
          <w:color w:val="auto"/>
          <w:szCs w:val="24"/>
          <w:highlight w:val="yellow"/>
        </w:rPr>
      </w:pPr>
    </w:p>
    <w:p w14:paraId="2FA20024" w14:textId="77777777" w:rsidR="009C514B" w:rsidRPr="0087055A" w:rsidRDefault="009C514B" w:rsidP="004677AB">
      <w:pPr>
        <w:spacing w:line="360" w:lineRule="auto"/>
        <w:jc w:val="both"/>
        <w:rPr>
          <w:rFonts w:ascii="Century Gothic" w:hAnsi="Century Gothic" w:cs="Arial"/>
          <w:i/>
        </w:rPr>
      </w:pPr>
    </w:p>
    <w:p w14:paraId="36B3DED3" w14:textId="5544EA24" w:rsidR="004C298F" w:rsidRDefault="005140EA" w:rsidP="004677AB">
      <w:pPr>
        <w:spacing w:line="360" w:lineRule="auto"/>
        <w:jc w:val="both"/>
        <w:rPr>
          <w:rFonts w:ascii="Century Gothic" w:hAnsi="Century Gothic" w:cs="Arial"/>
          <w:sz w:val="16"/>
          <w:szCs w:val="16"/>
        </w:rPr>
      </w:pPr>
      <w:r w:rsidRPr="005140EA">
        <w:rPr>
          <w:rFonts w:ascii="Century Gothic" w:hAnsi="Century Gothic" w:cs="Arial"/>
          <w:sz w:val="16"/>
          <w:szCs w:val="16"/>
        </w:rPr>
        <w:t>ESTAS FIRMAS CORRESPONDEN A</w:t>
      </w:r>
      <w:r w:rsidR="00190EE9">
        <w:rPr>
          <w:rFonts w:ascii="Century Gothic" w:hAnsi="Century Gothic" w:cs="Arial"/>
          <w:sz w:val="16"/>
          <w:szCs w:val="16"/>
        </w:rPr>
        <w:t xml:space="preserve"> LA</w:t>
      </w:r>
      <w:r w:rsidR="00190EE9" w:rsidRPr="005140EA">
        <w:rPr>
          <w:rFonts w:ascii="Century Gothic" w:hAnsi="Century Gothic" w:cs="Arial"/>
          <w:sz w:val="16"/>
          <w:szCs w:val="16"/>
        </w:rPr>
        <w:t xml:space="preserve"> </w:t>
      </w:r>
      <w:r w:rsidR="00190EE9" w:rsidRPr="00190EE9">
        <w:rPr>
          <w:rFonts w:ascii="Century Gothic" w:hAnsi="Century Gothic" w:cs="Arial"/>
          <w:sz w:val="16"/>
          <w:szCs w:val="16"/>
        </w:rPr>
        <w:t>INICIATIVA CON CARÁCTER DE DECRETO, A FIN DE REFORMAR, ADICIONAR Y DEROGAR DIVERSAS DISPOSICIONES DEL CÓDIGO FISCAL DEL ESTADO DE CHIHUAHUA, DE LA LEY ESTATAL DE DERECHOS DE CHIHUAHUA, DE LA LEY DE HACIENDA DEL ESTADO DE CHIHUAHUA Y DE LA LEY DE COORDINACIÓN FISCAL DEL ESTADO DE CHIHUAHUA Y SUS MUNICIPIOS.</w:t>
      </w:r>
    </w:p>
    <w:p w14:paraId="5651A0DD" w14:textId="14951282" w:rsidR="005140EA" w:rsidRPr="005140EA" w:rsidRDefault="005140EA" w:rsidP="005140EA">
      <w:pPr>
        <w:rPr>
          <w:rFonts w:ascii="Century Gothic" w:hAnsi="Century Gothic" w:cs="Arial"/>
          <w:sz w:val="16"/>
          <w:szCs w:val="16"/>
        </w:rPr>
      </w:pPr>
    </w:p>
    <w:p w14:paraId="35F3BEFF" w14:textId="62F31833" w:rsidR="005140EA" w:rsidRPr="005140EA" w:rsidRDefault="005140EA" w:rsidP="005140EA">
      <w:pPr>
        <w:rPr>
          <w:rFonts w:ascii="Century Gothic" w:hAnsi="Century Gothic" w:cs="Arial"/>
          <w:sz w:val="16"/>
          <w:szCs w:val="16"/>
        </w:rPr>
      </w:pPr>
    </w:p>
    <w:p w14:paraId="22F43505" w14:textId="0DA2C827" w:rsidR="005140EA" w:rsidRDefault="005140EA" w:rsidP="005140EA">
      <w:pPr>
        <w:rPr>
          <w:rFonts w:ascii="Century Gothic" w:hAnsi="Century Gothic" w:cs="Arial"/>
          <w:sz w:val="16"/>
          <w:szCs w:val="16"/>
        </w:rPr>
      </w:pPr>
    </w:p>
    <w:p w14:paraId="38E530A6" w14:textId="4B8817C9" w:rsidR="005140EA" w:rsidRDefault="005140EA" w:rsidP="005140EA">
      <w:pPr>
        <w:rPr>
          <w:rFonts w:ascii="Century Gothic" w:hAnsi="Century Gothic" w:cs="Arial"/>
          <w:sz w:val="16"/>
          <w:szCs w:val="16"/>
        </w:rPr>
      </w:pPr>
    </w:p>
    <w:p w14:paraId="3F055ECC" w14:textId="4C129DB6" w:rsidR="005140EA" w:rsidRPr="005140EA" w:rsidRDefault="005140EA" w:rsidP="005140EA">
      <w:pPr>
        <w:tabs>
          <w:tab w:val="left" w:pos="5895"/>
        </w:tabs>
        <w:rPr>
          <w:rFonts w:ascii="Century Gothic" w:hAnsi="Century Gothic" w:cs="Arial"/>
          <w:sz w:val="16"/>
          <w:szCs w:val="16"/>
        </w:rPr>
      </w:pPr>
      <w:r>
        <w:rPr>
          <w:rFonts w:ascii="Century Gothic" w:hAnsi="Century Gothic" w:cs="Arial"/>
          <w:sz w:val="16"/>
          <w:szCs w:val="16"/>
        </w:rPr>
        <w:tab/>
      </w:r>
    </w:p>
    <w:sectPr w:rsidR="005140EA" w:rsidRPr="005140EA" w:rsidSect="00641440">
      <w:headerReference w:type="default" r:id="rId54"/>
      <w:footerReference w:type="even" r:id="rId55"/>
      <w:footerReference w:type="default" r:id="rId56"/>
      <w:pgSz w:w="12242" w:h="15842"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3C351" w14:textId="77777777" w:rsidR="00611CC1" w:rsidRDefault="00611CC1" w:rsidP="004379C7">
      <w:r>
        <w:separator/>
      </w:r>
    </w:p>
  </w:endnote>
  <w:endnote w:type="continuationSeparator" w:id="0">
    <w:p w14:paraId="055BC830" w14:textId="77777777" w:rsidR="00611CC1" w:rsidRDefault="00611CC1"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MT">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033" w14:textId="77777777" w:rsidR="0091317A" w:rsidRDefault="0091317A"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A7C3A" w14:textId="77777777" w:rsidR="0091317A" w:rsidRDefault="0091317A" w:rsidP="003D73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08BB" w14:textId="7E8290FA" w:rsidR="0091317A" w:rsidRPr="00F45CCD" w:rsidRDefault="0091317A" w:rsidP="00290F93">
    <w:pPr>
      <w:pStyle w:val="Piedepgina"/>
      <w:framePr w:wrap="around" w:vAnchor="text" w:hAnchor="page" w:x="5941" w:y="-455"/>
      <w:rPr>
        <w:rStyle w:val="Nmerodepgina"/>
        <w:rFonts w:ascii="Arial" w:hAnsi="Arial" w:cs="Arial"/>
        <w:sz w:val="20"/>
        <w:szCs w:val="20"/>
        <w:lang w:val="en-US"/>
      </w:rPr>
    </w:pPr>
    <w:r w:rsidRPr="000869A1">
      <w:rPr>
        <w:rStyle w:val="Nmerodepgina"/>
        <w:rFonts w:ascii="Arial" w:hAnsi="Arial" w:cs="Arial"/>
        <w:sz w:val="20"/>
        <w:szCs w:val="20"/>
      </w:rPr>
      <w:fldChar w:fldCharType="begin"/>
    </w:r>
    <w:r w:rsidRPr="00F45CCD">
      <w:rPr>
        <w:rStyle w:val="Nmerodepgina"/>
        <w:rFonts w:ascii="Arial" w:hAnsi="Arial" w:cs="Arial"/>
        <w:sz w:val="20"/>
        <w:szCs w:val="20"/>
        <w:lang w:val="en-US"/>
      </w:rPr>
      <w:instrText xml:space="preserve">PAGE  </w:instrText>
    </w:r>
    <w:r w:rsidRPr="000869A1">
      <w:rPr>
        <w:rStyle w:val="Nmerodepgina"/>
        <w:rFonts w:ascii="Arial" w:hAnsi="Arial" w:cs="Arial"/>
        <w:sz w:val="20"/>
        <w:szCs w:val="20"/>
      </w:rPr>
      <w:fldChar w:fldCharType="separate"/>
    </w:r>
    <w:r w:rsidR="00E70E9C">
      <w:rPr>
        <w:rStyle w:val="Nmerodepgina"/>
        <w:rFonts w:ascii="Arial" w:hAnsi="Arial" w:cs="Arial"/>
        <w:noProof/>
        <w:sz w:val="20"/>
        <w:szCs w:val="20"/>
        <w:lang w:val="en-US"/>
      </w:rPr>
      <w:t>68</w:t>
    </w:r>
    <w:r w:rsidRPr="000869A1">
      <w:rPr>
        <w:rStyle w:val="Nmerodepgina"/>
        <w:rFonts w:ascii="Arial" w:hAnsi="Arial" w:cs="Arial"/>
        <w:sz w:val="20"/>
        <w:szCs w:val="20"/>
      </w:rPr>
      <w:fldChar w:fldCharType="end"/>
    </w:r>
  </w:p>
  <w:p w14:paraId="3E99C4B3" w14:textId="79F7F1A7" w:rsidR="0091317A" w:rsidRPr="00F45CCD" w:rsidRDefault="0091317A" w:rsidP="005B7866">
    <w:pPr>
      <w:pStyle w:val="Piedepgina"/>
      <w:jc w:val="right"/>
      <w:rPr>
        <w:rFonts w:ascii="Century Gothic" w:hAnsi="Century Gothic"/>
        <w:sz w:val="16"/>
        <w:lang w:val="en-US"/>
      </w:rPr>
    </w:pPr>
    <w:r w:rsidRPr="00E1280E">
      <w:rPr>
        <w:rFonts w:ascii="Century Gothic" w:hAnsi="Century Gothic"/>
        <w:sz w:val="16"/>
        <w:lang w:val="en-US"/>
      </w:rPr>
      <w:t>A 402/OIDS/GAOR/JRMC</w:t>
    </w:r>
    <w:r w:rsidRPr="00F45CCD">
      <w:rPr>
        <w:rFonts w:ascii="Century Gothic" w:hAnsi="Century Gothic"/>
        <w:sz w:val="16"/>
        <w:lang w:val="en-US"/>
      </w:rPr>
      <w:t>/DAGR</w:t>
    </w:r>
  </w:p>
  <w:p w14:paraId="2C1BEDE8" w14:textId="77777777" w:rsidR="0091317A" w:rsidRPr="00F45CCD" w:rsidRDefault="0091317A" w:rsidP="003D739B">
    <w:pPr>
      <w:pStyle w:val="Piedepgin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EBDC" w14:textId="77777777" w:rsidR="00611CC1" w:rsidRDefault="00611CC1" w:rsidP="004379C7">
      <w:r>
        <w:separator/>
      </w:r>
    </w:p>
  </w:footnote>
  <w:footnote w:type="continuationSeparator" w:id="0">
    <w:p w14:paraId="53AFD188" w14:textId="77777777" w:rsidR="00611CC1" w:rsidRDefault="00611CC1" w:rsidP="0043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F08B" w14:textId="77777777" w:rsidR="0091317A" w:rsidRPr="00A12D8F" w:rsidRDefault="0091317A" w:rsidP="00443D83">
    <w:pPr>
      <w:pStyle w:val="Encabezado"/>
      <w:tabs>
        <w:tab w:val="left" w:pos="795"/>
        <w:tab w:val="right" w:pos="9404"/>
      </w:tabs>
      <w:spacing w:line="276" w:lineRule="auto"/>
      <w:jc w:val="right"/>
      <w:rPr>
        <w:rFonts w:ascii="Century Gothic" w:hAnsi="Century Gothic"/>
        <w:b/>
        <w:szCs w:val="40"/>
      </w:rPr>
    </w:pPr>
    <w:r>
      <w:rPr>
        <w:rFonts w:ascii="Century Gothic" w:hAnsi="Century Gothic" w:cs="Arial"/>
        <w:b/>
        <w:bCs/>
        <w:i/>
        <w:color w:val="201F1E"/>
        <w:sz w:val="20"/>
        <w:szCs w:val="20"/>
        <w:shd w:val="clear" w:color="auto" w:fill="FFFFFF"/>
      </w:rPr>
      <w:tab/>
    </w:r>
    <w:r>
      <w:rPr>
        <w:rFonts w:ascii="Century Gothic" w:hAnsi="Century Gothic" w:cs="Arial"/>
        <w:b/>
        <w:bCs/>
        <w:i/>
        <w:color w:val="201F1E"/>
        <w:sz w:val="20"/>
        <w:szCs w:val="20"/>
        <w:shd w:val="clear" w:color="auto" w:fill="FFFFFF"/>
      </w:rPr>
      <w:tab/>
    </w:r>
    <w:r w:rsidRPr="008F502D">
      <w:rPr>
        <w:rFonts w:ascii="Century Gothic" w:hAnsi="Century Gothic" w:cs="Arial"/>
        <w:b/>
        <w:bCs/>
        <w:i/>
        <w:color w:val="201F1E"/>
        <w:sz w:val="20"/>
        <w:szCs w:val="20"/>
        <w:shd w:val="clear" w:color="auto" w:fill="FFFFFF"/>
      </w:rPr>
      <w:t>“2024, Año del Bicentenario de la fundación del Estado de Chihuahua”</w:t>
    </w:r>
  </w:p>
  <w:p w14:paraId="6F618994" w14:textId="77777777" w:rsidR="0091317A" w:rsidRDefault="0091317A" w:rsidP="006C3A64">
    <w:pPr>
      <w:pStyle w:val="Encabezado"/>
      <w:jc w:val="right"/>
      <w:rPr>
        <w:rFonts w:ascii="Century Gothic" w:hAnsi="Century Gothic"/>
        <w:sz w:val="16"/>
        <w:szCs w:val="28"/>
      </w:rPr>
    </w:pPr>
  </w:p>
  <w:p w14:paraId="57A99C28" w14:textId="77777777" w:rsidR="0091317A" w:rsidRDefault="0091317A" w:rsidP="006C3A64">
    <w:pPr>
      <w:pStyle w:val="Encabezado"/>
      <w:jc w:val="right"/>
      <w:rPr>
        <w:rFonts w:ascii="Century Gothic" w:hAnsi="Century Gothic"/>
        <w:sz w:val="16"/>
        <w:szCs w:val="28"/>
      </w:rPr>
    </w:pPr>
  </w:p>
  <w:p w14:paraId="52A8FD9A" w14:textId="77777777" w:rsidR="0091317A" w:rsidRPr="008F502D" w:rsidRDefault="0091317A" w:rsidP="00443D83">
    <w:pPr>
      <w:pStyle w:val="Encabezado"/>
      <w:spacing w:line="276" w:lineRule="auto"/>
      <w:jc w:val="right"/>
      <w:rPr>
        <w:rFonts w:ascii="Century Gothic" w:hAnsi="Century Gothic"/>
        <w:b/>
        <w:sz w:val="32"/>
        <w:szCs w:val="40"/>
      </w:rPr>
    </w:pPr>
    <w:r w:rsidRPr="00DD3F6F">
      <w:rPr>
        <w:rFonts w:ascii="Century Gothic" w:hAnsi="Century Gothic"/>
        <w:b/>
        <w:sz w:val="32"/>
        <w:szCs w:val="40"/>
      </w:rPr>
      <w:t>Comisión de</w:t>
    </w:r>
    <w:r>
      <w:rPr>
        <w:rFonts w:ascii="Century Gothic" w:hAnsi="Century Gothic"/>
        <w:b/>
        <w:sz w:val="32"/>
        <w:szCs w:val="40"/>
      </w:rPr>
      <w:t xml:space="preserve"> Programación, Presupuesto y Hacienda Pública</w:t>
    </w:r>
  </w:p>
  <w:p w14:paraId="3815DE94" w14:textId="5E8833E6" w:rsidR="0091317A" w:rsidRPr="00DD3F6F" w:rsidRDefault="0091317A" w:rsidP="00443D83">
    <w:pPr>
      <w:pStyle w:val="Encabezado"/>
      <w:spacing w:line="276" w:lineRule="auto"/>
      <w:jc w:val="right"/>
      <w:rPr>
        <w:rFonts w:ascii="Century Gothic" w:hAnsi="Century Gothic"/>
        <w:b/>
      </w:rPr>
    </w:pPr>
    <w:r>
      <w:rPr>
        <w:rFonts w:ascii="Century Gothic" w:hAnsi="Century Gothic" w:cs="Arial"/>
        <w:b/>
      </w:rPr>
      <w:t>LXVIII/DCPPHP</w:t>
    </w:r>
    <w:r w:rsidRPr="00E1280E">
      <w:rPr>
        <w:rFonts w:ascii="Century Gothic" w:hAnsi="Century Gothic" w:cs="Arial"/>
        <w:b/>
      </w:rPr>
      <w:t>/08</w:t>
    </w:r>
  </w:p>
  <w:p w14:paraId="14F11744" w14:textId="38DBE917" w:rsidR="0091317A" w:rsidRPr="00882749" w:rsidRDefault="0091317A" w:rsidP="00641440">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53F"/>
    <w:multiLevelType w:val="hybridMultilevel"/>
    <w:tmpl w:val="A1444C60"/>
    <w:lvl w:ilvl="0" w:tplc="6308904C">
      <w:start w:val="20"/>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D3088"/>
    <w:multiLevelType w:val="hybridMultilevel"/>
    <w:tmpl w:val="34422E30"/>
    <w:lvl w:ilvl="0" w:tplc="460C8B22">
      <w:start w:val="1"/>
      <w:numFmt w:val="decimal"/>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15:restartNumberingAfterBreak="0">
    <w:nsid w:val="03CD6FAD"/>
    <w:multiLevelType w:val="hybridMultilevel"/>
    <w:tmpl w:val="947E4998"/>
    <w:lvl w:ilvl="0" w:tplc="36EC753A">
      <w:start w:val="1"/>
      <w:numFmt w:val="decimal"/>
      <w:lvlText w:val="%1)"/>
      <w:lvlJc w:val="left"/>
      <w:pPr>
        <w:ind w:left="1440" w:hanging="360"/>
      </w:pPr>
      <w:rPr>
        <w:rFonts w:eastAsiaTheme="minorHAns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4543CC9"/>
    <w:multiLevelType w:val="hybridMultilevel"/>
    <w:tmpl w:val="4A7AB836"/>
    <w:lvl w:ilvl="0" w:tplc="5AEA38B6">
      <w:start w:val="10"/>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E02202"/>
    <w:multiLevelType w:val="hybridMultilevel"/>
    <w:tmpl w:val="ADE47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645ADB"/>
    <w:multiLevelType w:val="hybridMultilevel"/>
    <w:tmpl w:val="5E26582C"/>
    <w:lvl w:ilvl="0" w:tplc="2B5CB37A">
      <w:start w:val="8"/>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7861CC"/>
    <w:multiLevelType w:val="hybridMultilevel"/>
    <w:tmpl w:val="BF862D92"/>
    <w:lvl w:ilvl="0" w:tplc="866423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DC7D37"/>
    <w:multiLevelType w:val="hybridMultilevel"/>
    <w:tmpl w:val="DE1A1694"/>
    <w:lvl w:ilvl="0" w:tplc="556A1FCC">
      <w:start w:val="15"/>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4965AB"/>
    <w:multiLevelType w:val="hybridMultilevel"/>
    <w:tmpl w:val="EF58BD8E"/>
    <w:lvl w:ilvl="0" w:tplc="DECA6E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4E73C9"/>
    <w:multiLevelType w:val="hybridMultilevel"/>
    <w:tmpl w:val="7DDA7B8A"/>
    <w:lvl w:ilvl="0" w:tplc="9F74AC5E">
      <w:start w:val="2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21089A"/>
    <w:multiLevelType w:val="hybridMultilevel"/>
    <w:tmpl w:val="5E5E9792"/>
    <w:lvl w:ilvl="0" w:tplc="69C2AE32">
      <w:start w:val="1"/>
      <w:numFmt w:val="lowerLetter"/>
      <w:lvlText w:val="%1)"/>
      <w:lvlJc w:val="left"/>
      <w:pPr>
        <w:ind w:left="1495" w:hanging="360"/>
      </w:pPr>
      <w:rPr>
        <w:rFonts w:hint="default"/>
        <w:b w:val="0"/>
        <w:bCs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1" w15:restartNumberingAfterBreak="0">
    <w:nsid w:val="11214B5F"/>
    <w:multiLevelType w:val="hybridMultilevel"/>
    <w:tmpl w:val="75129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1AB0E32"/>
    <w:multiLevelType w:val="hybridMultilevel"/>
    <w:tmpl w:val="BEF66744"/>
    <w:lvl w:ilvl="0" w:tplc="080A0017">
      <w:start w:val="1"/>
      <w:numFmt w:val="lowerLetter"/>
      <w:lvlText w:val="%1)"/>
      <w:lvlJc w:val="left"/>
      <w:pPr>
        <w:ind w:left="1495"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125C0FCE"/>
    <w:multiLevelType w:val="hybridMultilevel"/>
    <w:tmpl w:val="C52002C4"/>
    <w:lvl w:ilvl="0" w:tplc="90CEBC6E">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13026DF5"/>
    <w:multiLevelType w:val="hybridMultilevel"/>
    <w:tmpl w:val="EB9A14C2"/>
    <w:lvl w:ilvl="0" w:tplc="5CE2B4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A043F"/>
    <w:multiLevelType w:val="hybridMultilevel"/>
    <w:tmpl w:val="5A2221DA"/>
    <w:lvl w:ilvl="0" w:tplc="080A0017">
      <w:start w:val="1"/>
      <w:numFmt w:val="lowerLetter"/>
      <w:lvlText w:val="%1)"/>
      <w:lvlJc w:val="left"/>
      <w:pPr>
        <w:ind w:left="720" w:hanging="360"/>
      </w:pPr>
    </w:lvl>
    <w:lvl w:ilvl="1" w:tplc="080A0017">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E959AF"/>
    <w:multiLevelType w:val="hybridMultilevel"/>
    <w:tmpl w:val="25C8EE22"/>
    <w:lvl w:ilvl="0" w:tplc="69766098">
      <w:start w:val="1"/>
      <w:numFmt w:val="lowerLetter"/>
      <w:lvlText w:val="%1)"/>
      <w:lvlJc w:val="left"/>
      <w:pPr>
        <w:ind w:left="1353" w:hanging="360"/>
      </w:pPr>
      <w:rPr>
        <w:rFonts w:hint="default"/>
        <w:b w:val="0"/>
        <w:sz w:val="24"/>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15297FBE"/>
    <w:multiLevelType w:val="hybridMultilevel"/>
    <w:tmpl w:val="34585A0C"/>
    <w:lvl w:ilvl="0" w:tplc="C2A008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8F81512"/>
    <w:multiLevelType w:val="hybridMultilevel"/>
    <w:tmpl w:val="7398F004"/>
    <w:lvl w:ilvl="0" w:tplc="9D2657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9AA31A2"/>
    <w:multiLevelType w:val="multilevel"/>
    <w:tmpl w:val="0DCA5CC8"/>
    <w:styleLink w:val="Listaactual2"/>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0" w15:restartNumberingAfterBreak="0">
    <w:nsid w:val="1B8C714B"/>
    <w:multiLevelType w:val="hybridMultilevel"/>
    <w:tmpl w:val="C770D146"/>
    <w:lvl w:ilvl="0" w:tplc="115C76FA">
      <w:start w:val="1"/>
      <w:numFmt w:val="lowerLetter"/>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BBE0C73"/>
    <w:multiLevelType w:val="hybridMultilevel"/>
    <w:tmpl w:val="5EB24EDE"/>
    <w:lvl w:ilvl="0" w:tplc="05F62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C122571"/>
    <w:multiLevelType w:val="hybridMultilevel"/>
    <w:tmpl w:val="A54CE29C"/>
    <w:lvl w:ilvl="0" w:tplc="1BD4D61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D4D388E"/>
    <w:multiLevelType w:val="hybridMultilevel"/>
    <w:tmpl w:val="87F8A566"/>
    <w:lvl w:ilvl="0" w:tplc="BEC6579C">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E043A2C"/>
    <w:multiLevelType w:val="hybridMultilevel"/>
    <w:tmpl w:val="167630E4"/>
    <w:lvl w:ilvl="0" w:tplc="0140432C">
      <w:start w:val="3"/>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FDF7405"/>
    <w:multiLevelType w:val="hybridMultilevel"/>
    <w:tmpl w:val="C5280AE0"/>
    <w:lvl w:ilvl="0" w:tplc="F95E1E6E">
      <w:start w:val="1"/>
      <w:numFmt w:val="upperRoman"/>
      <w:lvlText w:val="%1."/>
      <w:lvlJc w:val="left"/>
      <w:pPr>
        <w:ind w:left="720" w:hanging="360"/>
      </w:pPr>
      <w:rPr>
        <w:rFonts w:hint="default"/>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1778"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2862887"/>
    <w:multiLevelType w:val="hybridMultilevel"/>
    <w:tmpl w:val="5B788870"/>
    <w:lvl w:ilvl="0" w:tplc="E63661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2AE1AF3"/>
    <w:multiLevelType w:val="hybridMultilevel"/>
    <w:tmpl w:val="BB58B048"/>
    <w:lvl w:ilvl="0" w:tplc="270A1176">
      <w:start w:val="27"/>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2D16DEB"/>
    <w:multiLevelType w:val="hybridMultilevel"/>
    <w:tmpl w:val="39387BC0"/>
    <w:styleLink w:val="Listaactual2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3053695"/>
    <w:multiLevelType w:val="hybridMultilevel"/>
    <w:tmpl w:val="7E1A53C8"/>
    <w:lvl w:ilvl="0" w:tplc="60482F7E">
      <w:start w:val="77"/>
      <w:numFmt w:val="upperRoman"/>
      <w:lvlText w:val="%1."/>
      <w:lvlJc w:val="left"/>
      <w:pPr>
        <w:ind w:left="1248" w:hanging="68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8B32824"/>
    <w:multiLevelType w:val="hybridMultilevel"/>
    <w:tmpl w:val="68920B02"/>
    <w:lvl w:ilvl="0" w:tplc="CD9A3B74">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29002EB5"/>
    <w:multiLevelType w:val="hybridMultilevel"/>
    <w:tmpl w:val="C2420B5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2" w15:restartNumberingAfterBreak="0">
    <w:nsid w:val="2A5234D3"/>
    <w:multiLevelType w:val="hybridMultilevel"/>
    <w:tmpl w:val="705623E2"/>
    <w:lvl w:ilvl="0" w:tplc="1B54DECA">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2AA114D2"/>
    <w:multiLevelType w:val="hybridMultilevel"/>
    <w:tmpl w:val="F4A2A5D4"/>
    <w:lvl w:ilvl="0" w:tplc="96060E90">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B4B24E0"/>
    <w:multiLevelType w:val="hybridMultilevel"/>
    <w:tmpl w:val="4252B474"/>
    <w:lvl w:ilvl="0" w:tplc="75721C52">
      <w:start w:val="1"/>
      <w:numFmt w:val="lowerLetter"/>
      <w:lvlText w:val="%1)"/>
      <w:lvlJc w:val="left"/>
      <w:pPr>
        <w:ind w:left="916" w:hanging="360"/>
      </w:pPr>
      <w:rPr>
        <w:rFonts w:hint="default"/>
        <w:b/>
        <w:bCs w:val="0"/>
      </w:rPr>
    </w:lvl>
    <w:lvl w:ilvl="1" w:tplc="080A0019">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35" w15:restartNumberingAfterBreak="0">
    <w:nsid w:val="2B8B34D4"/>
    <w:multiLevelType w:val="hybridMultilevel"/>
    <w:tmpl w:val="C46266AC"/>
    <w:lvl w:ilvl="0" w:tplc="3634E94A">
      <w:start w:val="4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BD24A8B"/>
    <w:multiLevelType w:val="hybridMultilevel"/>
    <w:tmpl w:val="06263F76"/>
    <w:lvl w:ilvl="0" w:tplc="E1644392">
      <w:start w:val="1"/>
      <w:numFmt w:val="lowerLetter"/>
      <w:lvlText w:val="%1)"/>
      <w:lvlJc w:val="left"/>
      <w:pPr>
        <w:ind w:left="927" w:hanging="360"/>
      </w:pPr>
      <w:rPr>
        <w:rFonts w:eastAsia="Yu Gothic UI Light"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2D491770"/>
    <w:multiLevelType w:val="hybridMultilevel"/>
    <w:tmpl w:val="E4C0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E577C68"/>
    <w:multiLevelType w:val="hybridMultilevel"/>
    <w:tmpl w:val="41C4795E"/>
    <w:lvl w:ilvl="0" w:tplc="79789586">
      <w:start w:val="1"/>
      <w:numFmt w:val="upperRoman"/>
      <w:lvlText w:val="%1."/>
      <w:lvlJc w:val="left"/>
      <w:pPr>
        <w:ind w:left="1080" w:hanging="720"/>
      </w:pPr>
      <w:rPr>
        <w:rFonts w:eastAsia="Yu Gothic UI Ligh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F03EA0"/>
    <w:multiLevelType w:val="hybridMultilevel"/>
    <w:tmpl w:val="9B885722"/>
    <w:lvl w:ilvl="0" w:tplc="AA3A1532">
      <w:start w:val="65"/>
      <w:numFmt w:val="upperRoman"/>
      <w:lvlText w:val="%1."/>
      <w:lvlJc w:val="left"/>
      <w:pPr>
        <w:ind w:left="1248" w:hanging="68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1315EBA"/>
    <w:multiLevelType w:val="hybridMultilevel"/>
    <w:tmpl w:val="A8EE364C"/>
    <w:lvl w:ilvl="0" w:tplc="79F4EF2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20827E3"/>
    <w:multiLevelType w:val="hybridMultilevel"/>
    <w:tmpl w:val="6B4CD664"/>
    <w:lvl w:ilvl="0" w:tplc="D0329B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354655E"/>
    <w:multiLevelType w:val="hybridMultilevel"/>
    <w:tmpl w:val="0386AEB0"/>
    <w:lvl w:ilvl="0" w:tplc="2056EF3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3601B8F"/>
    <w:multiLevelType w:val="hybridMultilevel"/>
    <w:tmpl w:val="253A8C42"/>
    <w:lvl w:ilvl="0" w:tplc="21BA205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356A6404"/>
    <w:multiLevelType w:val="hybridMultilevel"/>
    <w:tmpl w:val="670EFC02"/>
    <w:lvl w:ilvl="0" w:tplc="DCB6D9C8">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8607DA3"/>
    <w:multiLevelType w:val="hybridMultilevel"/>
    <w:tmpl w:val="8A3A6E42"/>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46" w15:restartNumberingAfterBreak="0">
    <w:nsid w:val="38A1394F"/>
    <w:multiLevelType w:val="hybridMultilevel"/>
    <w:tmpl w:val="286035CE"/>
    <w:styleLink w:val="Listaactual1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93312FA"/>
    <w:multiLevelType w:val="hybridMultilevel"/>
    <w:tmpl w:val="7C3C7EA8"/>
    <w:lvl w:ilvl="0" w:tplc="8356FFFC">
      <w:start w:val="72"/>
      <w:numFmt w:val="upperRoman"/>
      <w:lvlText w:val="%1."/>
      <w:lvlJc w:val="left"/>
      <w:pPr>
        <w:ind w:left="1248" w:hanging="68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9995CBC"/>
    <w:multiLevelType w:val="hybridMultilevel"/>
    <w:tmpl w:val="D5887112"/>
    <w:lvl w:ilvl="0" w:tplc="FF90F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D176F0D"/>
    <w:multiLevelType w:val="hybridMultilevel"/>
    <w:tmpl w:val="BDF86AB6"/>
    <w:lvl w:ilvl="0" w:tplc="45065EE0">
      <w:start w:val="8"/>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E7E1C8F"/>
    <w:multiLevelType w:val="hybridMultilevel"/>
    <w:tmpl w:val="F9BC225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1" w15:restartNumberingAfterBreak="0">
    <w:nsid w:val="3ED76CDC"/>
    <w:multiLevelType w:val="hybridMultilevel"/>
    <w:tmpl w:val="7882B60E"/>
    <w:lvl w:ilvl="0" w:tplc="D890A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FD34968"/>
    <w:multiLevelType w:val="hybridMultilevel"/>
    <w:tmpl w:val="825C7E56"/>
    <w:lvl w:ilvl="0" w:tplc="8A6244E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3" w15:restartNumberingAfterBreak="0">
    <w:nsid w:val="415F2310"/>
    <w:multiLevelType w:val="hybridMultilevel"/>
    <w:tmpl w:val="CA9C3B2C"/>
    <w:lvl w:ilvl="0" w:tplc="9CB8CD8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4" w15:restartNumberingAfterBreak="0">
    <w:nsid w:val="418B3EBE"/>
    <w:multiLevelType w:val="hybridMultilevel"/>
    <w:tmpl w:val="CDB8A126"/>
    <w:lvl w:ilvl="0" w:tplc="ABEC28B2">
      <w:start w:val="29"/>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31C593A"/>
    <w:multiLevelType w:val="hybridMultilevel"/>
    <w:tmpl w:val="9E2A2B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35C4FE4"/>
    <w:multiLevelType w:val="hybridMultilevel"/>
    <w:tmpl w:val="659A1FD2"/>
    <w:lvl w:ilvl="0" w:tplc="C960EA14">
      <w:start w:val="3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63345C6"/>
    <w:multiLevelType w:val="hybridMultilevel"/>
    <w:tmpl w:val="0DACE458"/>
    <w:lvl w:ilvl="0" w:tplc="15500288">
      <w:start w:val="4"/>
      <w:numFmt w:val="lowerLetter"/>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65C68B6"/>
    <w:multiLevelType w:val="hybridMultilevel"/>
    <w:tmpl w:val="6E263FE6"/>
    <w:lvl w:ilvl="0" w:tplc="B2A29EF2">
      <w:start w:val="1"/>
      <w:numFmt w:val="decimal"/>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48273BC7"/>
    <w:multiLevelType w:val="hybridMultilevel"/>
    <w:tmpl w:val="88D27934"/>
    <w:lvl w:ilvl="0" w:tplc="52D63902">
      <w:start w:val="25"/>
      <w:numFmt w:val="lowerLetter"/>
      <w:lvlText w:val="%1)"/>
      <w:lvlJc w:val="left"/>
      <w:pPr>
        <w:ind w:left="108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A87667E"/>
    <w:multiLevelType w:val="hybridMultilevel"/>
    <w:tmpl w:val="71C65980"/>
    <w:lvl w:ilvl="0" w:tplc="080A0017">
      <w:start w:val="1"/>
      <w:numFmt w:val="lowerLetter"/>
      <w:lvlText w:val="%1)"/>
      <w:lvlJc w:val="left"/>
      <w:pPr>
        <w:ind w:left="720" w:hanging="360"/>
      </w:pPr>
    </w:lvl>
    <w:lvl w:ilvl="1" w:tplc="20AE00B4">
      <w:start w:val="1"/>
      <w:numFmt w:val="lowerLetter"/>
      <w:lvlText w:val="%2)"/>
      <w:lvlJc w:val="left"/>
      <w:pPr>
        <w:ind w:left="1353" w:hanging="360"/>
      </w:pPr>
      <w:rPr>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A92070C"/>
    <w:multiLevelType w:val="hybridMultilevel"/>
    <w:tmpl w:val="8200B348"/>
    <w:lvl w:ilvl="0" w:tplc="FE5A4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BAF2D0E"/>
    <w:multiLevelType w:val="hybridMultilevel"/>
    <w:tmpl w:val="7DF6CA64"/>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3" w15:restartNumberingAfterBreak="0">
    <w:nsid w:val="4D475191"/>
    <w:multiLevelType w:val="hybridMultilevel"/>
    <w:tmpl w:val="2624A632"/>
    <w:lvl w:ilvl="0" w:tplc="661A6A42">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4" w15:restartNumberingAfterBreak="0">
    <w:nsid w:val="4DEE7410"/>
    <w:multiLevelType w:val="hybridMultilevel"/>
    <w:tmpl w:val="9EFEFB98"/>
    <w:lvl w:ilvl="0" w:tplc="F0D26BCA">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5" w15:restartNumberingAfterBreak="0">
    <w:nsid w:val="4F0544B8"/>
    <w:multiLevelType w:val="hybridMultilevel"/>
    <w:tmpl w:val="075A68FE"/>
    <w:lvl w:ilvl="0" w:tplc="D922A11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6" w15:restartNumberingAfterBreak="0">
    <w:nsid w:val="4F6E00C4"/>
    <w:multiLevelType w:val="hybridMultilevel"/>
    <w:tmpl w:val="FA88BC0C"/>
    <w:lvl w:ilvl="0" w:tplc="5CBE6CE2">
      <w:start w:val="12"/>
      <w:numFmt w:val="lowerLetter"/>
      <w:lvlText w:val="%1)"/>
      <w:lvlJc w:val="left"/>
      <w:pPr>
        <w:ind w:left="927" w:hanging="360"/>
      </w:pPr>
      <w:rPr>
        <w:rFonts w:eastAsia="Yu Gothic UI Ligh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F8D1D3D"/>
    <w:multiLevelType w:val="hybridMultilevel"/>
    <w:tmpl w:val="0DF4AB56"/>
    <w:lvl w:ilvl="0" w:tplc="A1C45A38">
      <w:start w:val="19"/>
      <w:numFmt w:val="upperRoman"/>
      <w:lvlText w:val="%1."/>
      <w:lvlJc w:val="left"/>
      <w:pPr>
        <w:ind w:left="1080" w:hanging="72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FA83031"/>
    <w:multiLevelType w:val="hybridMultilevel"/>
    <w:tmpl w:val="33849BB4"/>
    <w:lvl w:ilvl="0" w:tplc="080A0017">
      <w:start w:val="1"/>
      <w:numFmt w:val="lowerLetter"/>
      <w:lvlText w:val="%1)"/>
      <w:lvlJc w:val="left"/>
      <w:pPr>
        <w:ind w:left="720" w:hanging="360"/>
      </w:pPr>
    </w:lvl>
    <w:lvl w:ilvl="1" w:tplc="080A0017">
      <w:start w:val="1"/>
      <w:numFmt w:val="lowerLetter"/>
      <w:lvlText w:val="%2)"/>
      <w:lvlJc w:val="left"/>
      <w:pPr>
        <w:ind w:left="107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FFB0E0F"/>
    <w:multiLevelType w:val="hybridMultilevel"/>
    <w:tmpl w:val="E2B00E8E"/>
    <w:lvl w:ilvl="0" w:tplc="4B30C7E2">
      <w:start w:val="1"/>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70" w15:restartNumberingAfterBreak="0">
    <w:nsid w:val="50854C2A"/>
    <w:multiLevelType w:val="hybridMultilevel"/>
    <w:tmpl w:val="32EE59D2"/>
    <w:lvl w:ilvl="0" w:tplc="340E537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0B505FB"/>
    <w:multiLevelType w:val="hybridMultilevel"/>
    <w:tmpl w:val="55B80004"/>
    <w:lvl w:ilvl="0" w:tplc="87625156">
      <w:start w:val="3"/>
      <w:numFmt w:val="upperRoman"/>
      <w:lvlText w:val="%1."/>
      <w:lvlJc w:val="left"/>
      <w:pPr>
        <w:ind w:left="1287"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2A24B64"/>
    <w:multiLevelType w:val="hybridMultilevel"/>
    <w:tmpl w:val="B6CEAABA"/>
    <w:lvl w:ilvl="0" w:tplc="442A4C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3" w15:restartNumberingAfterBreak="0">
    <w:nsid w:val="52D27D93"/>
    <w:multiLevelType w:val="hybridMultilevel"/>
    <w:tmpl w:val="8D0C7132"/>
    <w:lvl w:ilvl="0" w:tplc="BA6C68E6">
      <w:start w:val="4"/>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1EB2DB32">
      <w:start w:val="1"/>
      <w:numFmt w:val="decimal"/>
      <w:lvlText w:val="%4."/>
      <w:lvlJc w:val="left"/>
      <w:pPr>
        <w:ind w:left="1920" w:hanging="360"/>
      </w:pPr>
      <w:rPr>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3937D35"/>
    <w:multiLevelType w:val="hybridMultilevel"/>
    <w:tmpl w:val="AC82A0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11A40BA0">
      <w:start w:val="1"/>
      <w:numFmt w:val="decimal"/>
      <w:lvlText w:val="%3."/>
      <w:lvlJc w:val="right"/>
      <w:pPr>
        <w:ind w:left="2160" w:hanging="180"/>
      </w:pPr>
      <w:rPr>
        <w:rFonts w:hint="default"/>
        <w:sz w:val="24"/>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3E77ACD"/>
    <w:multiLevelType w:val="hybridMultilevel"/>
    <w:tmpl w:val="DE54E0EA"/>
    <w:lvl w:ilvl="0" w:tplc="FF90F5A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4156647"/>
    <w:multiLevelType w:val="hybridMultilevel"/>
    <w:tmpl w:val="F942DFCA"/>
    <w:lvl w:ilvl="0" w:tplc="C61E135A">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45B7A89"/>
    <w:multiLevelType w:val="hybridMultilevel"/>
    <w:tmpl w:val="E0244C7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8" w15:restartNumberingAfterBreak="0">
    <w:nsid w:val="550B4DD2"/>
    <w:multiLevelType w:val="hybridMultilevel"/>
    <w:tmpl w:val="5B24D380"/>
    <w:lvl w:ilvl="0" w:tplc="72FA3D22">
      <w:start w:val="1"/>
      <w:numFmt w:val="lowerLetter"/>
      <w:lvlText w:val="%1)"/>
      <w:lvlJc w:val="left"/>
      <w:pPr>
        <w:ind w:left="1069" w:hanging="360"/>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9" w15:restartNumberingAfterBreak="0">
    <w:nsid w:val="57FC20C0"/>
    <w:multiLevelType w:val="hybridMultilevel"/>
    <w:tmpl w:val="FAD6AE30"/>
    <w:lvl w:ilvl="0" w:tplc="0C5EC88A">
      <w:start w:val="4"/>
      <w:numFmt w:val="decimal"/>
      <w:lvlText w:val="%1)"/>
      <w:lvlJc w:val="left"/>
      <w:pPr>
        <w:ind w:left="1440" w:hanging="360"/>
      </w:pPr>
      <w:rPr>
        <w:rFonts w:eastAsia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8614C36"/>
    <w:multiLevelType w:val="hybridMultilevel"/>
    <w:tmpl w:val="EA822C06"/>
    <w:lvl w:ilvl="0" w:tplc="05F62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8F919CF"/>
    <w:multiLevelType w:val="hybridMultilevel"/>
    <w:tmpl w:val="140212DA"/>
    <w:lvl w:ilvl="0" w:tplc="7744F6C8">
      <w:start w:val="1"/>
      <w:numFmt w:val="decimal"/>
      <w:lvlText w:val="%1."/>
      <w:lvlJc w:val="left"/>
      <w:pPr>
        <w:ind w:left="1920" w:hanging="360"/>
      </w:pPr>
      <w:rPr>
        <w:rFonts w:hint="default"/>
      </w:rPr>
    </w:lvl>
    <w:lvl w:ilvl="1" w:tplc="715EAB02">
      <w:start w:val="1"/>
      <w:numFmt w:val="lowerLetter"/>
      <w:lvlText w:val="%2)"/>
      <w:lvlJc w:val="left"/>
      <w:pPr>
        <w:ind w:left="1211" w:hanging="360"/>
      </w:pPr>
      <w:rPr>
        <w:rFonts w:hint="default"/>
        <w:sz w:val="24"/>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82" w15:restartNumberingAfterBreak="0">
    <w:nsid w:val="592C3E00"/>
    <w:multiLevelType w:val="hybridMultilevel"/>
    <w:tmpl w:val="315CDF54"/>
    <w:lvl w:ilvl="0" w:tplc="749E6438">
      <w:start w:val="1"/>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83" w15:restartNumberingAfterBreak="0">
    <w:nsid w:val="59957244"/>
    <w:multiLevelType w:val="hybridMultilevel"/>
    <w:tmpl w:val="F558C15C"/>
    <w:lvl w:ilvl="0" w:tplc="7E645EBE">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4" w15:restartNumberingAfterBreak="0">
    <w:nsid w:val="5C25413F"/>
    <w:multiLevelType w:val="hybridMultilevel"/>
    <w:tmpl w:val="A1163520"/>
    <w:lvl w:ilvl="0" w:tplc="30B29A72">
      <w:start w:val="2"/>
      <w:numFmt w:val="upperRoman"/>
      <w:lvlText w:val="%1."/>
      <w:lvlJc w:val="left"/>
      <w:pPr>
        <w:ind w:left="786" w:hanging="360"/>
      </w:pPr>
      <w:rPr>
        <w:rFonts w:hint="default"/>
        <w:sz w:val="24"/>
      </w:rPr>
    </w:lvl>
    <w:lvl w:ilvl="1" w:tplc="8A5697D6">
      <w:start w:val="1"/>
      <w:numFmt w:val="lowerLetter"/>
      <w:lvlText w:val="%2)"/>
      <w:lvlJc w:val="left"/>
      <w:pPr>
        <w:ind w:left="1368" w:hanging="375"/>
      </w:pPr>
      <w:rPr>
        <w:rFonts w:hint="default"/>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F2A194B"/>
    <w:multiLevelType w:val="hybridMultilevel"/>
    <w:tmpl w:val="FC78135E"/>
    <w:lvl w:ilvl="0" w:tplc="FF90F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0C119A1"/>
    <w:multiLevelType w:val="hybridMultilevel"/>
    <w:tmpl w:val="54E2CB2C"/>
    <w:lvl w:ilvl="0" w:tplc="EC00432E">
      <w:start w:val="4"/>
      <w:numFmt w:val="upperRoman"/>
      <w:lvlText w:val="%1."/>
      <w:lvlJc w:val="left"/>
      <w:pPr>
        <w:ind w:left="1080" w:hanging="720"/>
      </w:pPr>
      <w:rPr>
        <w:rFonts w:eastAsia="Yu Gothic UI Ligh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1B52E59"/>
    <w:multiLevelType w:val="hybridMultilevel"/>
    <w:tmpl w:val="99E68DC2"/>
    <w:lvl w:ilvl="0" w:tplc="612C4D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3B97947"/>
    <w:multiLevelType w:val="hybridMultilevel"/>
    <w:tmpl w:val="C5C6DDE2"/>
    <w:lvl w:ilvl="0" w:tplc="B218F6A4">
      <w:start w:val="10"/>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826446C"/>
    <w:multiLevelType w:val="hybridMultilevel"/>
    <w:tmpl w:val="99AA757E"/>
    <w:lvl w:ilvl="0" w:tplc="63E4898E">
      <w:start w:val="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8A01B0D"/>
    <w:multiLevelType w:val="hybridMultilevel"/>
    <w:tmpl w:val="7FF2F51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1" w15:restartNumberingAfterBreak="0">
    <w:nsid w:val="6B5C0437"/>
    <w:multiLevelType w:val="hybridMultilevel"/>
    <w:tmpl w:val="345ACF70"/>
    <w:lvl w:ilvl="0" w:tplc="080A0017">
      <w:start w:val="1"/>
      <w:numFmt w:val="lowerLetter"/>
      <w:lvlText w:val="%1)"/>
      <w:lvlJc w:val="left"/>
      <w:pPr>
        <w:ind w:left="720" w:hanging="360"/>
      </w:pPr>
    </w:lvl>
    <w:lvl w:ilvl="1" w:tplc="B2C6FEBA">
      <w:start w:val="1"/>
      <w:numFmt w:val="lowerLetter"/>
      <w:lvlText w:val="%2)"/>
      <w:lvlJc w:val="left"/>
      <w:pPr>
        <w:ind w:left="1211" w:hanging="360"/>
      </w:pPr>
      <w:rPr>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BB36D62"/>
    <w:multiLevelType w:val="hybridMultilevel"/>
    <w:tmpl w:val="34843304"/>
    <w:lvl w:ilvl="0" w:tplc="4636FD76">
      <w:start w:val="1"/>
      <w:numFmt w:val="lowerLetter"/>
      <w:lvlText w:val="%1)"/>
      <w:lvlJc w:val="left"/>
      <w:pPr>
        <w:ind w:left="1440" w:hanging="360"/>
      </w:pPr>
      <w:rPr>
        <w:rFonts w:hint="default"/>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3" w15:restartNumberingAfterBreak="0">
    <w:nsid w:val="6BFF66C1"/>
    <w:multiLevelType w:val="hybridMultilevel"/>
    <w:tmpl w:val="7522038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CFF54AD"/>
    <w:multiLevelType w:val="hybridMultilevel"/>
    <w:tmpl w:val="60C4B53E"/>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5" w15:restartNumberingAfterBreak="0">
    <w:nsid w:val="6DA7608F"/>
    <w:multiLevelType w:val="hybridMultilevel"/>
    <w:tmpl w:val="BD9A5F48"/>
    <w:lvl w:ilvl="0" w:tplc="0FBACF6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6" w15:restartNumberingAfterBreak="0">
    <w:nsid w:val="6DEE1134"/>
    <w:multiLevelType w:val="hybridMultilevel"/>
    <w:tmpl w:val="A1AA6410"/>
    <w:lvl w:ilvl="0" w:tplc="12BCFB7A">
      <w:start w:val="22"/>
      <w:numFmt w:val="upperRoman"/>
      <w:lvlText w:val="%1."/>
      <w:lvlJc w:val="left"/>
      <w:pPr>
        <w:ind w:left="907" w:hanging="68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F1F37B4"/>
    <w:multiLevelType w:val="hybridMultilevel"/>
    <w:tmpl w:val="62E084DC"/>
    <w:lvl w:ilvl="0" w:tplc="6B08774A">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0F121B0"/>
    <w:multiLevelType w:val="hybridMultilevel"/>
    <w:tmpl w:val="1FA0C494"/>
    <w:lvl w:ilvl="0" w:tplc="850448D2">
      <w:start w:val="1"/>
      <w:numFmt w:val="lowerLetter"/>
      <w:lvlText w:val="%1)"/>
      <w:lvlJc w:val="left"/>
      <w:pPr>
        <w:ind w:left="1608" w:hanging="360"/>
      </w:pPr>
      <w:rPr>
        <w:rFonts w:hint="default"/>
        <w:sz w:val="24"/>
      </w:rPr>
    </w:lvl>
    <w:lvl w:ilvl="1" w:tplc="080A0019" w:tentative="1">
      <w:start w:val="1"/>
      <w:numFmt w:val="lowerLetter"/>
      <w:lvlText w:val="%2."/>
      <w:lvlJc w:val="left"/>
      <w:pPr>
        <w:ind w:left="2328" w:hanging="360"/>
      </w:pPr>
    </w:lvl>
    <w:lvl w:ilvl="2" w:tplc="080A001B" w:tentative="1">
      <w:start w:val="1"/>
      <w:numFmt w:val="lowerRoman"/>
      <w:lvlText w:val="%3."/>
      <w:lvlJc w:val="right"/>
      <w:pPr>
        <w:ind w:left="3048" w:hanging="180"/>
      </w:pPr>
    </w:lvl>
    <w:lvl w:ilvl="3" w:tplc="080A000F" w:tentative="1">
      <w:start w:val="1"/>
      <w:numFmt w:val="decimal"/>
      <w:lvlText w:val="%4."/>
      <w:lvlJc w:val="left"/>
      <w:pPr>
        <w:ind w:left="3768" w:hanging="360"/>
      </w:pPr>
    </w:lvl>
    <w:lvl w:ilvl="4" w:tplc="080A0019" w:tentative="1">
      <w:start w:val="1"/>
      <w:numFmt w:val="lowerLetter"/>
      <w:lvlText w:val="%5."/>
      <w:lvlJc w:val="left"/>
      <w:pPr>
        <w:ind w:left="4488" w:hanging="360"/>
      </w:pPr>
    </w:lvl>
    <w:lvl w:ilvl="5" w:tplc="080A001B" w:tentative="1">
      <w:start w:val="1"/>
      <w:numFmt w:val="lowerRoman"/>
      <w:lvlText w:val="%6."/>
      <w:lvlJc w:val="right"/>
      <w:pPr>
        <w:ind w:left="5208" w:hanging="180"/>
      </w:pPr>
    </w:lvl>
    <w:lvl w:ilvl="6" w:tplc="080A000F" w:tentative="1">
      <w:start w:val="1"/>
      <w:numFmt w:val="decimal"/>
      <w:lvlText w:val="%7."/>
      <w:lvlJc w:val="left"/>
      <w:pPr>
        <w:ind w:left="5928" w:hanging="360"/>
      </w:pPr>
    </w:lvl>
    <w:lvl w:ilvl="7" w:tplc="080A0019" w:tentative="1">
      <w:start w:val="1"/>
      <w:numFmt w:val="lowerLetter"/>
      <w:lvlText w:val="%8."/>
      <w:lvlJc w:val="left"/>
      <w:pPr>
        <w:ind w:left="6648" w:hanging="360"/>
      </w:pPr>
    </w:lvl>
    <w:lvl w:ilvl="8" w:tplc="080A001B" w:tentative="1">
      <w:start w:val="1"/>
      <w:numFmt w:val="lowerRoman"/>
      <w:lvlText w:val="%9."/>
      <w:lvlJc w:val="right"/>
      <w:pPr>
        <w:ind w:left="7368" w:hanging="180"/>
      </w:pPr>
    </w:lvl>
  </w:abstractNum>
  <w:abstractNum w:abstractNumId="99" w15:restartNumberingAfterBreak="0">
    <w:nsid w:val="717D0D41"/>
    <w:multiLevelType w:val="multilevel"/>
    <w:tmpl w:val="0DCA5CC8"/>
    <w:styleLink w:val="Listaactual1"/>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00" w15:restartNumberingAfterBreak="0">
    <w:nsid w:val="724926EA"/>
    <w:multiLevelType w:val="hybridMultilevel"/>
    <w:tmpl w:val="C4CC380A"/>
    <w:lvl w:ilvl="0" w:tplc="23DAE0A4">
      <w:start w:val="4"/>
      <w:numFmt w:val="upperRoman"/>
      <w:lvlText w:val="%1."/>
      <w:lvlJc w:val="left"/>
      <w:pPr>
        <w:ind w:left="1080" w:hanging="720"/>
      </w:pPr>
      <w:rPr>
        <w:rFonts w:eastAsia="Yu Gothic UI Light"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4F6521C"/>
    <w:multiLevelType w:val="hybridMultilevel"/>
    <w:tmpl w:val="7D7A1BDA"/>
    <w:lvl w:ilvl="0" w:tplc="9DAC597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2" w15:restartNumberingAfterBreak="0">
    <w:nsid w:val="750D5424"/>
    <w:multiLevelType w:val="hybridMultilevel"/>
    <w:tmpl w:val="4754C53E"/>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3" w15:restartNumberingAfterBreak="0">
    <w:nsid w:val="76A02B59"/>
    <w:multiLevelType w:val="hybridMultilevel"/>
    <w:tmpl w:val="9CD87510"/>
    <w:lvl w:ilvl="0" w:tplc="82AC73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7967FAD"/>
    <w:multiLevelType w:val="hybridMultilevel"/>
    <w:tmpl w:val="EA30CA9C"/>
    <w:lvl w:ilvl="0" w:tplc="41DAAC86">
      <w:start w:val="7"/>
      <w:numFmt w:val="upperRoman"/>
      <w:lvlText w:val="%1."/>
      <w:lvlJc w:val="left"/>
      <w:pPr>
        <w:ind w:left="1287"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9CF5292"/>
    <w:multiLevelType w:val="hybridMultilevel"/>
    <w:tmpl w:val="48A087C4"/>
    <w:lvl w:ilvl="0" w:tplc="9F74AC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A1713DE"/>
    <w:multiLevelType w:val="hybridMultilevel"/>
    <w:tmpl w:val="B38C90C2"/>
    <w:lvl w:ilvl="0" w:tplc="00AE7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AFC602B"/>
    <w:multiLevelType w:val="hybridMultilevel"/>
    <w:tmpl w:val="AE9AD9AE"/>
    <w:lvl w:ilvl="0" w:tplc="A3904626">
      <w:start w:val="3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CDC58EE"/>
    <w:multiLevelType w:val="hybridMultilevel"/>
    <w:tmpl w:val="B0483572"/>
    <w:lvl w:ilvl="0" w:tplc="FD80D720">
      <w:start w:val="1"/>
      <w:numFmt w:val="upperRoman"/>
      <w:lvlText w:val="%1."/>
      <w:lvlJc w:val="left"/>
      <w:pPr>
        <w:ind w:left="786" w:hanging="360"/>
      </w:pPr>
      <w:rPr>
        <w:rFonts w:hint="default"/>
        <w:sz w:val="24"/>
      </w:rPr>
    </w:lvl>
    <w:lvl w:ilvl="1" w:tplc="080A0019">
      <w:start w:val="1"/>
      <w:numFmt w:val="lowerLetter"/>
      <w:lvlText w:val="%2."/>
      <w:lvlJc w:val="left"/>
      <w:pPr>
        <w:ind w:left="1440" w:hanging="360"/>
      </w:pPr>
    </w:lvl>
    <w:lvl w:ilvl="2" w:tplc="080A0013">
      <w:start w:val="1"/>
      <w:numFmt w:val="upperRoman"/>
      <w:lvlText w:val="%3."/>
      <w:lvlJc w:val="right"/>
      <w:pPr>
        <w:ind w:left="1146" w:hanging="720"/>
      </w:pPr>
      <w:rPr>
        <w:rFonts w:hint="default"/>
      </w:rPr>
    </w:lvl>
    <w:lvl w:ilvl="3" w:tplc="AD1EC4D6">
      <w:start w:val="1"/>
      <w:numFmt w:val="lowerLetter"/>
      <w:lvlText w:val="%4)"/>
      <w:lvlJc w:val="left"/>
      <w:pPr>
        <w:ind w:left="1495" w:hanging="360"/>
      </w:pPr>
      <w:rPr>
        <w:rFonts w:hint="default"/>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E5C6770"/>
    <w:multiLevelType w:val="hybridMultilevel"/>
    <w:tmpl w:val="BFF82E4C"/>
    <w:lvl w:ilvl="0" w:tplc="16E46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EB423A1"/>
    <w:multiLevelType w:val="hybridMultilevel"/>
    <w:tmpl w:val="845C1B80"/>
    <w:lvl w:ilvl="0" w:tplc="64A8F7AA">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EBF2FA1"/>
    <w:multiLevelType w:val="hybridMultilevel"/>
    <w:tmpl w:val="EB4EAD4C"/>
    <w:lvl w:ilvl="0" w:tplc="7C9E1968">
      <w:start w:val="78"/>
      <w:numFmt w:val="upperRoman"/>
      <w:lvlText w:val="%1."/>
      <w:lvlJc w:val="left"/>
      <w:pPr>
        <w:ind w:left="1333" w:hanging="765"/>
      </w:pPr>
      <w:rPr>
        <w:rFonts w:hint="default"/>
        <w:sz w:val="24"/>
      </w:rPr>
    </w:lvl>
    <w:lvl w:ilvl="1" w:tplc="080A0019" w:tentative="1">
      <w:start w:val="1"/>
      <w:numFmt w:val="lowerLetter"/>
      <w:lvlText w:val="%2."/>
      <w:lvlJc w:val="left"/>
      <w:pPr>
        <w:ind w:left="760" w:hanging="360"/>
      </w:pPr>
    </w:lvl>
    <w:lvl w:ilvl="2" w:tplc="080A001B" w:tentative="1">
      <w:start w:val="1"/>
      <w:numFmt w:val="lowerRoman"/>
      <w:lvlText w:val="%3."/>
      <w:lvlJc w:val="right"/>
      <w:pPr>
        <w:ind w:left="1480" w:hanging="180"/>
      </w:pPr>
    </w:lvl>
    <w:lvl w:ilvl="3" w:tplc="080A000F" w:tentative="1">
      <w:start w:val="1"/>
      <w:numFmt w:val="decimal"/>
      <w:lvlText w:val="%4."/>
      <w:lvlJc w:val="left"/>
      <w:pPr>
        <w:ind w:left="2200" w:hanging="360"/>
      </w:pPr>
    </w:lvl>
    <w:lvl w:ilvl="4" w:tplc="080A0019" w:tentative="1">
      <w:start w:val="1"/>
      <w:numFmt w:val="lowerLetter"/>
      <w:lvlText w:val="%5."/>
      <w:lvlJc w:val="left"/>
      <w:pPr>
        <w:ind w:left="2920" w:hanging="360"/>
      </w:pPr>
    </w:lvl>
    <w:lvl w:ilvl="5" w:tplc="080A001B" w:tentative="1">
      <w:start w:val="1"/>
      <w:numFmt w:val="lowerRoman"/>
      <w:lvlText w:val="%6."/>
      <w:lvlJc w:val="right"/>
      <w:pPr>
        <w:ind w:left="3640" w:hanging="180"/>
      </w:pPr>
    </w:lvl>
    <w:lvl w:ilvl="6" w:tplc="080A000F" w:tentative="1">
      <w:start w:val="1"/>
      <w:numFmt w:val="decimal"/>
      <w:lvlText w:val="%7."/>
      <w:lvlJc w:val="left"/>
      <w:pPr>
        <w:ind w:left="4360" w:hanging="360"/>
      </w:pPr>
    </w:lvl>
    <w:lvl w:ilvl="7" w:tplc="080A0019" w:tentative="1">
      <w:start w:val="1"/>
      <w:numFmt w:val="lowerLetter"/>
      <w:lvlText w:val="%8."/>
      <w:lvlJc w:val="left"/>
      <w:pPr>
        <w:ind w:left="5080" w:hanging="360"/>
      </w:pPr>
    </w:lvl>
    <w:lvl w:ilvl="8" w:tplc="080A001B" w:tentative="1">
      <w:start w:val="1"/>
      <w:numFmt w:val="lowerRoman"/>
      <w:lvlText w:val="%9."/>
      <w:lvlJc w:val="right"/>
      <w:pPr>
        <w:ind w:left="5800" w:hanging="180"/>
      </w:pPr>
    </w:lvl>
  </w:abstractNum>
  <w:num w:numId="1" w16cid:durableId="70394868">
    <w:abstractNumId w:val="46"/>
  </w:num>
  <w:num w:numId="2" w16cid:durableId="859466653">
    <w:abstractNumId w:val="28"/>
  </w:num>
  <w:num w:numId="3" w16cid:durableId="106196552">
    <w:abstractNumId w:val="99"/>
  </w:num>
  <w:num w:numId="4" w16cid:durableId="1554804882">
    <w:abstractNumId w:val="19"/>
  </w:num>
  <w:num w:numId="5" w16cid:durableId="264853332">
    <w:abstractNumId w:val="33"/>
  </w:num>
  <w:num w:numId="6" w16cid:durableId="1177037333">
    <w:abstractNumId w:val="4"/>
  </w:num>
  <w:num w:numId="7" w16cid:durableId="1070468653">
    <w:abstractNumId w:val="74"/>
  </w:num>
  <w:num w:numId="8" w16cid:durableId="846334177">
    <w:abstractNumId w:val="25"/>
  </w:num>
  <w:num w:numId="9" w16cid:durableId="736905111">
    <w:abstractNumId w:val="108"/>
  </w:num>
  <w:num w:numId="10" w16cid:durableId="1076587774">
    <w:abstractNumId w:val="72"/>
  </w:num>
  <w:num w:numId="11" w16cid:durableId="744454218">
    <w:abstractNumId w:val="10"/>
  </w:num>
  <w:num w:numId="12" w16cid:durableId="100076387">
    <w:abstractNumId w:val="26"/>
  </w:num>
  <w:num w:numId="13" w16cid:durableId="925457500">
    <w:abstractNumId w:val="34"/>
  </w:num>
  <w:num w:numId="14" w16cid:durableId="1534540164">
    <w:abstractNumId w:val="82"/>
  </w:num>
  <w:num w:numId="15" w16cid:durableId="1179194532">
    <w:abstractNumId w:val="69"/>
  </w:num>
  <w:num w:numId="16" w16cid:durableId="1120957816">
    <w:abstractNumId w:val="23"/>
  </w:num>
  <w:num w:numId="17" w16cid:durableId="385186405">
    <w:abstractNumId w:val="87"/>
  </w:num>
  <w:num w:numId="18" w16cid:durableId="1153907680">
    <w:abstractNumId w:val="81"/>
  </w:num>
  <w:num w:numId="19" w16cid:durableId="96104289">
    <w:abstractNumId w:val="1"/>
  </w:num>
  <w:num w:numId="20" w16cid:durableId="2046060510">
    <w:abstractNumId w:val="12"/>
  </w:num>
  <w:num w:numId="21" w16cid:durableId="487787943">
    <w:abstractNumId w:val="45"/>
  </w:num>
  <w:num w:numId="22" w16cid:durableId="1104228633">
    <w:abstractNumId w:val="11"/>
  </w:num>
  <w:num w:numId="23" w16cid:durableId="309555951">
    <w:abstractNumId w:val="90"/>
  </w:num>
  <w:num w:numId="24" w16cid:durableId="1309282227">
    <w:abstractNumId w:val="37"/>
  </w:num>
  <w:num w:numId="25" w16cid:durableId="2145349639">
    <w:abstractNumId w:val="50"/>
  </w:num>
  <w:num w:numId="26" w16cid:durableId="2020766632">
    <w:abstractNumId w:val="31"/>
  </w:num>
  <w:num w:numId="27" w16cid:durableId="2010402017">
    <w:abstractNumId w:val="77"/>
  </w:num>
  <w:num w:numId="28" w16cid:durableId="140928413">
    <w:abstractNumId w:val="68"/>
  </w:num>
  <w:num w:numId="29" w16cid:durableId="1523281158">
    <w:abstractNumId w:val="15"/>
  </w:num>
  <w:num w:numId="30" w16cid:durableId="831215260">
    <w:abstractNumId w:val="60"/>
  </w:num>
  <w:num w:numId="31" w16cid:durableId="605817460">
    <w:abstractNumId w:val="41"/>
  </w:num>
  <w:num w:numId="32" w16cid:durableId="533009077">
    <w:abstractNumId w:val="89"/>
  </w:num>
  <w:num w:numId="33" w16cid:durableId="1566257167">
    <w:abstractNumId w:val="14"/>
  </w:num>
  <w:num w:numId="34" w16cid:durableId="1548833599">
    <w:abstractNumId w:val="109"/>
  </w:num>
  <w:num w:numId="35" w16cid:durableId="473109976">
    <w:abstractNumId w:val="61"/>
  </w:num>
  <w:num w:numId="36" w16cid:durableId="1166433986">
    <w:abstractNumId w:val="75"/>
  </w:num>
  <w:num w:numId="37" w16cid:durableId="455375381">
    <w:abstractNumId w:val="63"/>
  </w:num>
  <w:num w:numId="38" w16cid:durableId="1988821823">
    <w:abstractNumId w:val="70"/>
  </w:num>
  <w:num w:numId="39" w16cid:durableId="1444112567">
    <w:abstractNumId w:val="48"/>
  </w:num>
  <w:num w:numId="40" w16cid:durableId="147863568">
    <w:abstractNumId w:val="85"/>
  </w:num>
  <w:num w:numId="41" w16cid:durableId="250893584">
    <w:abstractNumId w:val="42"/>
  </w:num>
  <w:num w:numId="42" w16cid:durableId="59907906">
    <w:abstractNumId w:val="22"/>
  </w:num>
  <w:num w:numId="43" w16cid:durableId="959336142">
    <w:abstractNumId w:val="3"/>
  </w:num>
  <w:num w:numId="44" w16cid:durableId="20204548">
    <w:abstractNumId w:val="27"/>
  </w:num>
  <w:num w:numId="45" w16cid:durableId="1281184090">
    <w:abstractNumId w:val="80"/>
  </w:num>
  <w:num w:numId="46" w16cid:durableId="1658456853">
    <w:abstractNumId w:val="21"/>
  </w:num>
  <w:num w:numId="47" w16cid:durableId="1230073062">
    <w:abstractNumId w:val="40"/>
  </w:num>
  <w:num w:numId="48" w16cid:durableId="462234642">
    <w:abstractNumId w:val="101"/>
  </w:num>
  <w:num w:numId="49" w16cid:durableId="1702625498">
    <w:abstractNumId w:val="38"/>
  </w:num>
  <w:num w:numId="50" w16cid:durableId="841286659">
    <w:abstractNumId w:val="36"/>
  </w:num>
  <w:num w:numId="51" w16cid:durableId="1484469398">
    <w:abstractNumId w:val="66"/>
  </w:num>
  <w:num w:numId="52" w16cid:durableId="1412775037">
    <w:abstractNumId w:val="86"/>
  </w:num>
  <w:num w:numId="53" w16cid:durableId="335696328">
    <w:abstractNumId w:val="95"/>
  </w:num>
  <w:num w:numId="54" w16cid:durableId="2062047721">
    <w:abstractNumId w:val="88"/>
  </w:num>
  <w:num w:numId="55" w16cid:durableId="1833328226">
    <w:abstractNumId w:val="8"/>
  </w:num>
  <w:num w:numId="56" w16cid:durableId="1292591015">
    <w:abstractNumId w:val="9"/>
  </w:num>
  <w:num w:numId="57" w16cid:durableId="1957133698">
    <w:abstractNumId w:val="105"/>
  </w:num>
  <w:num w:numId="58" w16cid:durableId="1242565341">
    <w:abstractNumId w:val="97"/>
  </w:num>
  <w:num w:numId="59" w16cid:durableId="1636451732">
    <w:abstractNumId w:val="76"/>
  </w:num>
  <w:num w:numId="60" w16cid:durableId="1404447050">
    <w:abstractNumId w:val="96"/>
  </w:num>
  <w:num w:numId="61" w16cid:durableId="1490748103">
    <w:abstractNumId w:val="16"/>
  </w:num>
  <w:num w:numId="62" w16cid:durableId="878054038">
    <w:abstractNumId w:val="39"/>
  </w:num>
  <w:num w:numId="63" w16cid:durableId="1476339421">
    <w:abstractNumId w:val="47"/>
  </w:num>
  <w:num w:numId="64" w16cid:durableId="1673604915">
    <w:abstractNumId w:val="29"/>
  </w:num>
  <w:num w:numId="65" w16cid:durableId="151024230">
    <w:abstractNumId w:val="98"/>
  </w:num>
  <w:num w:numId="66" w16cid:durableId="728957719">
    <w:abstractNumId w:val="53"/>
  </w:num>
  <w:num w:numId="67" w16cid:durableId="316810332">
    <w:abstractNumId w:val="111"/>
  </w:num>
  <w:num w:numId="68" w16cid:durableId="1443038763">
    <w:abstractNumId w:val="64"/>
  </w:num>
  <w:num w:numId="69" w16cid:durableId="721754395">
    <w:abstractNumId w:val="24"/>
  </w:num>
  <w:num w:numId="70" w16cid:durableId="1259406136">
    <w:abstractNumId w:val="43"/>
  </w:num>
  <w:num w:numId="71" w16cid:durableId="2096587250">
    <w:abstractNumId w:val="57"/>
  </w:num>
  <w:num w:numId="72" w16cid:durableId="73208205">
    <w:abstractNumId w:val="100"/>
  </w:num>
  <w:num w:numId="73" w16cid:durableId="347683630">
    <w:abstractNumId w:val="78"/>
  </w:num>
  <w:num w:numId="74" w16cid:durableId="198126248">
    <w:abstractNumId w:val="83"/>
  </w:num>
  <w:num w:numId="75" w16cid:durableId="50664787">
    <w:abstractNumId w:val="30"/>
  </w:num>
  <w:num w:numId="76" w16cid:durableId="350229366">
    <w:abstractNumId w:val="6"/>
  </w:num>
  <w:num w:numId="77" w16cid:durableId="1323924695">
    <w:abstractNumId w:val="5"/>
  </w:num>
  <w:num w:numId="78" w16cid:durableId="1358846800">
    <w:abstractNumId w:val="65"/>
  </w:num>
  <w:num w:numId="79" w16cid:durableId="1904632456">
    <w:abstractNumId w:val="52"/>
  </w:num>
  <w:num w:numId="80" w16cid:durableId="1494956668">
    <w:abstractNumId w:val="7"/>
  </w:num>
  <w:num w:numId="81" w16cid:durableId="185873790">
    <w:abstractNumId w:val="92"/>
  </w:num>
  <w:num w:numId="82" w16cid:durableId="1403678155">
    <w:abstractNumId w:val="51"/>
  </w:num>
  <w:num w:numId="83" w16cid:durableId="908421489">
    <w:abstractNumId w:val="49"/>
  </w:num>
  <w:num w:numId="84" w16cid:durableId="166865191">
    <w:abstractNumId w:val="67"/>
  </w:num>
  <w:num w:numId="85" w16cid:durableId="1568219830">
    <w:abstractNumId w:val="2"/>
  </w:num>
  <w:num w:numId="86" w16cid:durableId="2146505339">
    <w:abstractNumId w:val="79"/>
  </w:num>
  <w:num w:numId="87" w16cid:durableId="1701513495">
    <w:abstractNumId w:val="58"/>
  </w:num>
  <w:num w:numId="88" w16cid:durableId="282152544">
    <w:abstractNumId w:val="54"/>
  </w:num>
  <w:num w:numId="89" w16cid:durableId="483667726">
    <w:abstractNumId w:val="32"/>
  </w:num>
  <w:num w:numId="90" w16cid:durableId="598833463">
    <w:abstractNumId w:val="71"/>
  </w:num>
  <w:num w:numId="91" w16cid:durableId="1512379847">
    <w:abstractNumId w:val="104"/>
  </w:num>
  <w:num w:numId="92" w16cid:durableId="462888799">
    <w:abstractNumId w:val="13"/>
  </w:num>
  <w:num w:numId="93" w16cid:durableId="1511482032">
    <w:abstractNumId w:val="106"/>
  </w:num>
  <w:num w:numId="94" w16cid:durableId="284697728">
    <w:abstractNumId w:val="17"/>
  </w:num>
  <w:num w:numId="95" w16cid:durableId="480656170">
    <w:abstractNumId w:val="0"/>
  </w:num>
  <w:num w:numId="96" w16cid:durableId="1294604427">
    <w:abstractNumId w:val="56"/>
  </w:num>
  <w:num w:numId="97" w16cid:durableId="435517986">
    <w:abstractNumId w:val="107"/>
  </w:num>
  <w:num w:numId="98" w16cid:durableId="1730572537">
    <w:abstractNumId w:val="35"/>
  </w:num>
  <w:num w:numId="99" w16cid:durableId="637496314">
    <w:abstractNumId w:val="103"/>
  </w:num>
  <w:num w:numId="100" w16cid:durableId="1461218323">
    <w:abstractNumId w:val="44"/>
  </w:num>
  <w:num w:numId="101" w16cid:durableId="836582077">
    <w:abstractNumId w:val="18"/>
  </w:num>
  <w:num w:numId="102" w16cid:durableId="1893732614">
    <w:abstractNumId w:val="73"/>
  </w:num>
  <w:num w:numId="103" w16cid:durableId="1509324033">
    <w:abstractNumId w:val="20"/>
  </w:num>
  <w:num w:numId="104" w16cid:durableId="2057848050">
    <w:abstractNumId w:val="59"/>
  </w:num>
  <w:num w:numId="105" w16cid:durableId="1614286114">
    <w:abstractNumId w:val="84"/>
  </w:num>
  <w:num w:numId="106" w16cid:durableId="1436174594">
    <w:abstractNumId w:val="93"/>
  </w:num>
  <w:num w:numId="107" w16cid:durableId="1648120139">
    <w:abstractNumId w:val="91"/>
  </w:num>
  <w:num w:numId="108" w16cid:durableId="2014065168">
    <w:abstractNumId w:val="110"/>
  </w:num>
  <w:num w:numId="109" w16cid:durableId="294725630">
    <w:abstractNumId w:val="55"/>
  </w:num>
  <w:num w:numId="110" w16cid:durableId="1925608638">
    <w:abstractNumId w:val="102"/>
  </w:num>
  <w:num w:numId="111" w16cid:durableId="1279526120">
    <w:abstractNumId w:val="62"/>
  </w:num>
  <w:num w:numId="112" w16cid:durableId="713046301">
    <w:abstractNumId w:val="9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0B"/>
    <w:rsid w:val="00000943"/>
    <w:rsid w:val="00002021"/>
    <w:rsid w:val="00003DBE"/>
    <w:rsid w:val="000044BB"/>
    <w:rsid w:val="00013387"/>
    <w:rsid w:val="00016B77"/>
    <w:rsid w:val="00020BD3"/>
    <w:rsid w:val="00020D8A"/>
    <w:rsid w:val="00022177"/>
    <w:rsid w:val="00025569"/>
    <w:rsid w:val="00027281"/>
    <w:rsid w:val="00031990"/>
    <w:rsid w:val="00034255"/>
    <w:rsid w:val="00036235"/>
    <w:rsid w:val="00045827"/>
    <w:rsid w:val="00052641"/>
    <w:rsid w:val="00055864"/>
    <w:rsid w:val="00055943"/>
    <w:rsid w:val="00057D4B"/>
    <w:rsid w:val="00062024"/>
    <w:rsid w:val="00071555"/>
    <w:rsid w:val="000734F6"/>
    <w:rsid w:val="00073F88"/>
    <w:rsid w:val="00075963"/>
    <w:rsid w:val="00076E12"/>
    <w:rsid w:val="00077CC8"/>
    <w:rsid w:val="00082F30"/>
    <w:rsid w:val="00083133"/>
    <w:rsid w:val="000917F4"/>
    <w:rsid w:val="000A2C16"/>
    <w:rsid w:val="000B0257"/>
    <w:rsid w:val="000B4B12"/>
    <w:rsid w:val="000C3027"/>
    <w:rsid w:val="000C3936"/>
    <w:rsid w:val="000C58F8"/>
    <w:rsid w:val="000D006B"/>
    <w:rsid w:val="000D3AD4"/>
    <w:rsid w:val="000D5C85"/>
    <w:rsid w:val="000F0413"/>
    <w:rsid w:val="000F533E"/>
    <w:rsid w:val="00102F70"/>
    <w:rsid w:val="001100F7"/>
    <w:rsid w:val="00113469"/>
    <w:rsid w:val="00122438"/>
    <w:rsid w:val="0012573E"/>
    <w:rsid w:val="00130714"/>
    <w:rsid w:val="00131580"/>
    <w:rsid w:val="00146515"/>
    <w:rsid w:val="00147704"/>
    <w:rsid w:val="00152BB6"/>
    <w:rsid w:val="00167108"/>
    <w:rsid w:val="00175AAD"/>
    <w:rsid w:val="00182C38"/>
    <w:rsid w:val="00186B92"/>
    <w:rsid w:val="00190EE9"/>
    <w:rsid w:val="001910BB"/>
    <w:rsid w:val="001958D8"/>
    <w:rsid w:val="0019761C"/>
    <w:rsid w:val="001B2910"/>
    <w:rsid w:val="001B3FEB"/>
    <w:rsid w:val="001B730D"/>
    <w:rsid w:val="001C60BB"/>
    <w:rsid w:val="001C7400"/>
    <w:rsid w:val="001C7B0D"/>
    <w:rsid w:val="001D2015"/>
    <w:rsid w:val="001D5543"/>
    <w:rsid w:val="001D735B"/>
    <w:rsid w:val="001E0DD2"/>
    <w:rsid w:val="001E3038"/>
    <w:rsid w:val="001E4ACA"/>
    <w:rsid w:val="001E4B4E"/>
    <w:rsid w:val="001E5BD3"/>
    <w:rsid w:val="001E6F20"/>
    <w:rsid w:val="001F0400"/>
    <w:rsid w:val="001F4F95"/>
    <w:rsid w:val="001F5A47"/>
    <w:rsid w:val="0020058D"/>
    <w:rsid w:val="00203BC4"/>
    <w:rsid w:val="002048BD"/>
    <w:rsid w:val="002061A3"/>
    <w:rsid w:val="0020717D"/>
    <w:rsid w:val="002077F5"/>
    <w:rsid w:val="00211ABD"/>
    <w:rsid w:val="00214CDA"/>
    <w:rsid w:val="0021778D"/>
    <w:rsid w:val="00220511"/>
    <w:rsid w:val="00222764"/>
    <w:rsid w:val="002239F9"/>
    <w:rsid w:val="00226F6A"/>
    <w:rsid w:val="00235E12"/>
    <w:rsid w:val="00236936"/>
    <w:rsid w:val="002407CE"/>
    <w:rsid w:val="0024307A"/>
    <w:rsid w:val="00244DF3"/>
    <w:rsid w:val="0024679D"/>
    <w:rsid w:val="0025234D"/>
    <w:rsid w:val="002544C7"/>
    <w:rsid w:val="002548FE"/>
    <w:rsid w:val="0025547A"/>
    <w:rsid w:val="0025762A"/>
    <w:rsid w:val="00262916"/>
    <w:rsid w:val="00265018"/>
    <w:rsid w:val="0026675B"/>
    <w:rsid w:val="00266855"/>
    <w:rsid w:val="00267646"/>
    <w:rsid w:val="00267A39"/>
    <w:rsid w:val="00271263"/>
    <w:rsid w:val="00272A92"/>
    <w:rsid w:val="00277023"/>
    <w:rsid w:val="00282291"/>
    <w:rsid w:val="002822DC"/>
    <w:rsid w:val="00284F05"/>
    <w:rsid w:val="00286FEC"/>
    <w:rsid w:val="00290F93"/>
    <w:rsid w:val="00291577"/>
    <w:rsid w:val="00296DB8"/>
    <w:rsid w:val="00297078"/>
    <w:rsid w:val="002A40BF"/>
    <w:rsid w:val="002A4726"/>
    <w:rsid w:val="002B1A37"/>
    <w:rsid w:val="002B21A9"/>
    <w:rsid w:val="002B2438"/>
    <w:rsid w:val="002B3D5B"/>
    <w:rsid w:val="002B42FC"/>
    <w:rsid w:val="002B688F"/>
    <w:rsid w:val="002B75D0"/>
    <w:rsid w:val="002C270B"/>
    <w:rsid w:val="002C64E5"/>
    <w:rsid w:val="002D2205"/>
    <w:rsid w:val="002D2785"/>
    <w:rsid w:val="002E50C7"/>
    <w:rsid w:val="002E65BC"/>
    <w:rsid w:val="002E7B92"/>
    <w:rsid w:val="002F06E9"/>
    <w:rsid w:val="002F1864"/>
    <w:rsid w:val="003045E8"/>
    <w:rsid w:val="00304C6D"/>
    <w:rsid w:val="003052A2"/>
    <w:rsid w:val="00306D33"/>
    <w:rsid w:val="00307282"/>
    <w:rsid w:val="00313014"/>
    <w:rsid w:val="003149CB"/>
    <w:rsid w:val="00317A60"/>
    <w:rsid w:val="00320C63"/>
    <w:rsid w:val="00326B7B"/>
    <w:rsid w:val="003325C8"/>
    <w:rsid w:val="00333A47"/>
    <w:rsid w:val="00336F11"/>
    <w:rsid w:val="00343842"/>
    <w:rsid w:val="0035275B"/>
    <w:rsid w:val="00360ED8"/>
    <w:rsid w:val="00366395"/>
    <w:rsid w:val="003702F4"/>
    <w:rsid w:val="00373FF0"/>
    <w:rsid w:val="00384A46"/>
    <w:rsid w:val="00387451"/>
    <w:rsid w:val="00387ACD"/>
    <w:rsid w:val="003901A1"/>
    <w:rsid w:val="00391ECE"/>
    <w:rsid w:val="0039495B"/>
    <w:rsid w:val="003A16BF"/>
    <w:rsid w:val="003A3306"/>
    <w:rsid w:val="003A7930"/>
    <w:rsid w:val="003B2DE8"/>
    <w:rsid w:val="003B599F"/>
    <w:rsid w:val="003B7209"/>
    <w:rsid w:val="003B729F"/>
    <w:rsid w:val="003B753F"/>
    <w:rsid w:val="003C15C3"/>
    <w:rsid w:val="003D3DC9"/>
    <w:rsid w:val="003D549F"/>
    <w:rsid w:val="003D739B"/>
    <w:rsid w:val="003E7631"/>
    <w:rsid w:val="00400F73"/>
    <w:rsid w:val="004018F7"/>
    <w:rsid w:val="00404847"/>
    <w:rsid w:val="004108C6"/>
    <w:rsid w:val="00413EA1"/>
    <w:rsid w:val="0041632D"/>
    <w:rsid w:val="0042388B"/>
    <w:rsid w:val="0042483B"/>
    <w:rsid w:val="00425BFA"/>
    <w:rsid w:val="004379C7"/>
    <w:rsid w:val="0044027F"/>
    <w:rsid w:val="00440BAF"/>
    <w:rsid w:val="0044239C"/>
    <w:rsid w:val="00443D83"/>
    <w:rsid w:val="00444DC0"/>
    <w:rsid w:val="00446977"/>
    <w:rsid w:val="00450411"/>
    <w:rsid w:val="00450E72"/>
    <w:rsid w:val="00451DB8"/>
    <w:rsid w:val="0045327C"/>
    <w:rsid w:val="00462C0D"/>
    <w:rsid w:val="0046438E"/>
    <w:rsid w:val="004677AB"/>
    <w:rsid w:val="00480FA7"/>
    <w:rsid w:val="004816B6"/>
    <w:rsid w:val="00481733"/>
    <w:rsid w:val="00482FC8"/>
    <w:rsid w:val="00487276"/>
    <w:rsid w:val="004904B5"/>
    <w:rsid w:val="00490523"/>
    <w:rsid w:val="00492DD5"/>
    <w:rsid w:val="00493F23"/>
    <w:rsid w:val="00494B5D"/>
    <w:rsid w:val="004958CB"/>
    <w:rsid w:val="004A0013"/>
    <w:rsid w:val="004A14CD"/>
    <w:rsid w:val="004A3AE6"/>
    <w:rsid w:val="004A3C2B"/>
    <w:rsid w:val="004B7965"/>
    <w:rsid w:val="004C12F2"/>
    <w:rsid w:val="004C1857"/>
    <w:rsid w:val="004C298F"/>
    <w:rsid w:val="004C3ED4"/>
    <w:rsid w:val="004C6FE8"/>
    <w:rsid w:val="004D0587"/>
    <w:rsid w:val="004D2293"/>
    <w:rsid w:val="004D32AE"/>
    <w:rsid w:val="004D57C6"/>
    <w:rsid w:val="004E3202"/>
    <w:rsid w:val="004E4AF3"/>
    <w:rsid w:val="004F1810"/>
    <w:rsid w:val="004F656C"/>
    <w:rsid w:val="00500990"/>
    <w:rsid w:val="00502EBC"/>
    <w:rsid w:val="00512506"/>
    <w:rsid w:val="005140EA"/>
    <w:rsid w:val="005237CB"/>
    <w:rsid w:val="00531B4B"/>
    <w:rsid w:val="00534179"/>
    <w:rsid w:val="00546877"/>
    <w:rsid w:val="00547407"/>
    <w:rsid w:val="00551A36"/>
    <w:rsid w:val="00553167"/>
    <w:rsid w:val="005546C6"/>
    <w:rsid w:val="005600EA"/>
    <w:rsid w:val="005610A5"/>
    <w:rsid w:val="00566013"/>
    <w:rsid w:val="00566E5C"/>
    <w:rsid w:val="005705D7"/>
    <w:rsid w:val="005759E3"/>
    <w:rsid w:val="00591DBB"/>
    <w:rsid w:val="0059434C"/>
    <w:rsid w:val="005A1E47"/>
    <w:rsid w:val="005A3DE6"/>
    <w:rsid w:val="005A66B5"/>
    <w:rsid w:val="005A75A0"/>
    <w:rsid w:val="005B0749"/>
    <w:rsid w:val="005B48E9"/>
    <w:rsid w:val="005B4B19"/>
    <w:rsid w:val="005B50C8"/>
    <w:rsid w:val="005B6B84"/>
    <w:rsid w:val="005B7866"/>
    <w:rsid w:val="005C5ECB"/>
    <w:rsid w:val="005D278F"/>
    <w:rsid w:val="005D2FE9"/>
    <w:rsid w:val="005E04EF"/>
    <w:rsid w:val="005E44AC"/>
    <w:rsid w:val="005E5992"/>
    <w:rsid w:val="005F0A64"/>
    <w:rsid w:val="005F7CF4"/>
    <w:rsid w:val="00600D4E"/>
    <w:rsid w:val="0060207E"/>
    <w:rsid w:val="00611CC1"/>
    <w:rsid w:val="006214B5"/>
    <w:rsid w:val="00624208"/>
    <w:rsid w:val="006246BD"/>
    <w:rsid w:val="00633C0C"/>
    <w:rsid w:val="00641440"/>
    <w:rsid w:val="00647FC5"/>
    <w:rsid w:val="006516E3"/>
    <w:rsid w:val="0066611C"/>
    <w:rsid w:val="00667227"/>
    <w:rsid w:val="0067106E"/>
    <w:rsid w:val="00673829"/>
    <w:rsid w:val="0067668E"/>
    <w:rsid w:val="00676848"/>
    <w:rsid w:val="00690C3A"/>
    <w:rsid w:val="006947FF"/>
    <w:rsid w:val="006950A5"/>
    <w:rsid w:val="00695469"/>
    <w:rsid w:val="006A3C92"/>
    <w:rsid w:val="006A521C"/>
    <w:rsid w:val="006A64DE"/>
    <w:rsid w:val="006B211B"/>
    <w:rsid w:val="006B6400"/>
    <w:rsid w:val="006B6743"/>
    <w:rsid w:val="006C3A64"/>
    <w:rsid w:val="006C3DA0"/>
    <w:rsid w:val="006C723F"/>
    <w:rsid w:val="006D4FDA"/>
    <w:rsid w:val="006E495A"/>
    <w:rsid w:val="006F7565"/>
    <w:rsid w:val="00700A6C"/>
    <w:rsid w:val="00700DFF"/>
    <w:rsid w:val="00701520"/>
    <w:rsid w:val="0070187A"/>
    <w:rsid w:val="00701E85"/>
    <w:rsid w:val="007142DF"/>
    <w:rsid w:val="0072285C"/>
    <w:rsid w:val="00732426"/>
    <w:rsid w:val="00734281"/>
    <w:rsid w:val="007409F9"/>
    <w:rsid w:val="007459F2"/>
    <w:rsid w:val="00750A25"/>
    <w:rsid w:val="007529AE"/>
    <w:rsid w:val="007641A9"/>
    <w:rsid w:val="00764AAD"/>
    <w:rsid w:val="00765180"/>
    <w:rsid w:val="007748E5"/>
    <w:rsid w:val="00780055"/>
    <w:rsid w:val="00782013"/>
    <w:rsid w:val="00783426"/>
    <w:rsid w:val="0078442E"/>
    <w:rsid w:val="007858E8"/>
    <w:rsid w:val="00786767"/>
    <w:rsid w:val="0079711D"/>
    <w:rsid w:val="00797F30"/>
    <w:rsid w:val="007A2D3D"/>
    <w:rsid w:val="007A6CF8"/>
    <w:rsid w:val="007A7E15"/>
    <w:rsid w:val="007B02AF"/>
    <w:rsid w:val="007B246B"/>
    <w:rsid w:val="007B2749"/>
    <w:rsid w:val="007B48E1"/>
    <w:rsid w:val="007B76AE"/>
    <w:rsid w:val="007C04FB"/>
    <w:rsid w:val="007C0988"/>
    <w:rsid w:val="007C5F4F"/>
    <w:rsid w:val="007C7956"/>
    <w:rsid w:val="007D4B67"/>
    <w:rsid w:val="007D5695"/>
    <w:rsid w:val="007D5D20"/>
    <w:rsid w:val="007D7687"/>
    <w:rsid w:val="007E66DE"/>
    <w:rsid w:val="007F3F35"/>
    <w:rsid w:val="007F7A84"/>
    <w:rsid w:val="00802E24"/>
    <w:rsid w:val="0081033A"/>
    <w:rsid w:val="0081103E"/>
    <w:rsid w:val="008130A4"/>
    <w:rsid w:val="00813EEA"/>
    <w:rsid w:val="00814AC6"/>
    <w:rsid w:val="00815F50"/>
    <w:rsid w:val="00823A3B"/>
    <w:rsid w:val="00824F4C"/>
    <w:rsid w:val="00833018"/>
    <w:rsid w:val="0083503C"/>
    <w:rsid w:val="00842C71"/>
    <w:rsid w:val="008604C9"/>
    <w:rsid w:val="0087055A"/>
    <w:rsid w:val="008718DD"/>
    <w:rsid w:val="00872925"/>
    <w:rsid w:val="00877649"/>
    <w:rsid w:val="008829F4"/>
    <w:rsid w:val="008926E1"/>
    <w:rsid w:val="00893BAD"/>
    <w:rsid w:val="008960A7"/>
    <w:rsid w:val="00897DE2"/>
    <w:rsid w:val="008B18B4"/>
    <w:rsid w:val="008B5BF9"/>
    <w:rsid w:val="008B7AA4"/>
    <w:rsid w:val="008C03BF"/>
    <w:rsid w:val="008C34BD"/>
    <w:rsid w:val="008D20AF"/>
    <w:rsid w:val="008D3823"/>
    <w:rsid w:val="008D5189"/>
    <w:rsid w:val="008D5635"/>
    <w:rsid w:val="008E026F"/>
    <w:rsid w:val="008E2CBC"/>
    <w:rsid w:val="008E2F9A"/>
    <w:rsid w:val="008E6158"/>
    <w:rsid w:val="008E618A"/>
    <w:rsid w:val="008E7F4C"/>
    <w:rsid w:val="008F176C"/>
    <w:rsid w:val="008F187B"/>
    <w:rsid w:val="0090419E"/>
    <w:rsid w:val="00911234"/>
    <w:rsid w:val="0091317A"/>
    <w:rsid w:val="0092163F"/>
    <w:rsid w:val="009221F2"/>
    <w:rsid w:val="00925F29"/>
    <w:rsid w:val="00930476"/>
    <w:rsid w:val="009304FC"/>
    <w:rsid w:val="00930BE9"/>
    <w:rsid w:val="0093171E"/>
    <w:rsid w:val="009320CC"/>
    <w:rsid w:val="009327F8"/>
    <w:rsid w:val="0094090F"/>
    <w:rsid w:val="009413E9"/>
    <w:rsid w:val="00942CCE"/>
    <w:rsid w:val="0094591D"/>
    <w:rsid w:val="00946047"/>
    <w:rsid w:val="009461F8"/>
    <w:rsid w:val="009472B4"/>
    <w:rsid w:val="00947B88"/>
    <w:rsid w:val="00955D3C"/>
    <w:rsid w:val="009604B0"/>
    <w:rsid w:val="00961EBF"/>
    <w:rsid w:val="00962C45"/>
    <w:rsid w:val="0096406D"/>
    <w:rsid w:val="009719B6"/>
    <w:rsid w:val="00974294"/>
    <w:rsid w:val="009778A8"/>
    <w:rsid w:val="00980711"/>
    <w:rsid w:val="00982258"/>
    <w:rsid w:val="00986A0D"/>
    <w:rsid w:val="009901CF"/>
    <w:rsid w:val="00990883"/>
    <w:rsid w:val="00991671"/>
    <w:rsid w:val="009934C2"/>
    <w:rsid w:val="00996E17"/>
    <w:rsid w:val="009A045E"/>
    <w:rsid w:val="009A0D58"/>
    <w:rsid w:val="009A76D1"/>
    <w:rsid w:val="009B2512"/>
    <w:rsid w:val="009B5779"/>
    <w:rsid w:val="009C514B"/>
    <w:rsid w:val="009D19DC"/>
    <w:rsid w:val="009D1A1E"/>
    <w:rsid w:val="009D5781"/>
    <w:rsid w:val="009D65CD"/>
    <w:rsid w:val="009E0183"/>
    <w:rsid w:val="009E03B1"/>
    <w:rsid w:val="009E14D3"/>
    <w:rsid w:val="009E14E3"/>
    <w:rsid w:val="009E237E"/>
    <w:rsid w:val="009E23E4"/>
    <w:rsid w:val="009E3E1B"/>
    <w:rsid w:val="009F2557"/>
    <w:rsid w:val="009F3E8D"/>
    <w:rsid w:val="009F4184"/>
    <w:rsid w:val="009F5B6F"/>
    <w:rsid w:val="00A05B38"/>
    <w:rsid w:val="00A112DB"/>
    <w:rsid w:val="00A12FB4"/>
    <w:rsid w:val="00A1579A"/>
    <w:rsid w:val="00A21727"/>
    <w:rsid w:val="00A26610"/>
    <w:rsid w:val="00A279CA"/>
    <w:rsid w:val="00A324FB"/>
    <w:rsid w:val="00A32987"/>
    <w:rsid w:val="00A34AB5"/>
    <w:rsid w:val="00A44782"/>
    <w:rsid w:val="00A54C6A"/>
    <w:rsid w:val="00A6291D"/>
    <w:rsid w:val="00A64597"/>
    <w:rsid w:val="00A66DD4"/>
    <w:rsid w:val="00A67A75"/>
    <w:rsid w:val="00A731F7"/>
    <w:rsid w:val="00A75BF5"/>
    <w:rsid w:val="00A76A7D"/>
    <w:rsid w:val="00A85BB6"/>
    <w:rsid w:val="00A93DCB"/>
    <w:rsid w:val="00A97443"/>
    <w:rsid w:val="00AA15B6"/>
    <w:rsid w:val="00AA1BA1"/>
    <w:rsid w:val="00AB06BF"/>
    <w:rsid w:val="00AB3F08"/>
    <w:rsid w:val="00AB75D6"/>
    <w:rsid w:val="00AC5796"/>
    <w:rsid w:val="00AC7C1D"/>
    <w:rsid w:val="00AD084F"/>
    <w:rsid w:val="00AD27E4"/>
    <w:rsid w:val="00AD3234"/>
    <w:rsid w:val="00AE1E2A"/>
    <w:rsid w:val="00AE39AF"/>
    <w:rsid w:val="00AE59C3"/>
    <w:rsid w:val="00AE7A37"/>
    <w:rsid w:val="00AF05F6"/>
    <w:rsid w:val="00AF2F4B"/>
    <w:rsid w:val="00AF61E9"/>
    <w:rsid w:val="00B03B7D"/>
    <w:rsid w:val="00B046F9"/>
    <w:rsid w:val="00B04B13"/>
    <w:rsid w:val="00B157FE"/>
    <w:rsid w:val="00B25F44"/>
    <w:rsid w:val="00B2729C"/>
    <w:rsid w:val="00B3036C"/>
    <w:rsid w:val="00B331F4"/>
    <w:rsid w:val="00B33882"/>
    <w:rsid w:val="00B34B98"/>
    <w:rsid w:val="00B34C56"/>
    <w:rsid w:val="00B36229"/>
    <w:rsid w:val="00B3689E"/>
    <w:rsid w:val="00B422EA"/>
    <w:rsid w:val="00B43032"/>
    <w:rsid w:val="00B4327E"/>
    <w:rsid w:val="00B44376"/>
    <w:rsid w:val="00B462CC"/>
    <w:rsid w:val="00B51C30"/>
    <w:rsid w:val="00B55076"/>
    <w:rsid w:val="00B55599"/>
    <w:rsid w:val="00B57754"/>
    <w:rsid w:val="00B60580"/>
    <w:rsid w:val="00B63781"/>
    <w:rsid w:val="00B6409A"/>
    <w:rsid w:val="00B64886"/>
    <w:rsid w:val="00B65A73"/>
    <w:rsid w:val="00B72265"/>
    <w:rsid w:val="00B757E3"/>
    <w:rsid w:val="00B8071E"/>
    <w:rsid w:val="00B82C8E"/>
    <w:rsid w:val="00B84B39"/>
    <w:rsid w:val="00B95784"/>
    <w:rsid w:val="00BA1329"/>
    <w:rsid w:val="00BA592F"/>
    <w:rsid w:val="00BA6CFC"/>
    <w:rsid w:val="00BA751A"/>
    <w:rsid w:val="00BB05BE"/>
    <w:rsid w:val="00BB331C"/>
    <w:rsid w:val="00BB49A1"/>
    <w:rsid w:val="00BB572E"/>
    <w:rsid w:val="00BB7D63"/>
    <w:rsid w:val="00BC1309"/>
    <w:rsid w:val="00BC3223"/>
    <w:rsid w:val="00BD16BD"/>
    <w:rsid w:val="00BD3C53"/>
    <w:rsid w:val="00BD54CE"/>
    <w:rsid w:val="00BF0DDC"/>
    <w:rsid w:val="00BF2AE0"/>
    <w:rsid w:val="00C0055A"/>
    <w:rsid w:val="00C00A33"/>
    <w:rsid w:val="00C01872"/>
    <w:rsid w:val="00C02ECB"/>
    <w:rsid w:val="00C04E04"/>
    <w:rsid w:val="00C07114"/>
    <w:rsid w:val="00C13F02"/>
    <w:rsid w:val="00C14CF4"/>
    <w:rsid w:val="00C204BF"/>
    <w:rsid w:val="00C21EF6"/>
    <w:rsid w:val="00C24B5A"/>
    <w:rsid w:val="00C302EC"/>
    <w:rsid w:val="00C30385"/>
    <w:rsid w:val="00C51A9A"/>
    <w:rsid w:val="00C5314E"/>
    <w:rsid w:val="00C546AB"/>
    <w:rsid w:val="00C55EB8"/>
    <w:rsid w:val="00C5755E"/>
    <w:rsid w:val="00C578D1"/>
    <w:rsid w:val="00C644D4"/>
    <w:rsid w:val="00C65394"/>
    <w:rsid w:val="00C74531"/>
    <w:rsid w:val="00C751BE"/>
    <w:rsid w:val="00C85193"/>
    <w:rsid w:val="00C860CF"/>
    <w:rsid w:val="00C95528"/>
    <w:rsid w:val="00C969E0"/>
    <w:rsid w:val="00CA078C"/>
    <w:rsid w:val="00CA4E27"/>
    <w:rsid w:val="00CA5DB0"/>
    <w:rsid w:val="00CB3576"/>
    <w:rsid w:val="00CB4D34"/>
    <w:rsid w:val="00CB56C2"/>
    <w:rsid w:val="00CB7C5E"/>
    <w:rsid w:val="00CC0B78"/>
    <w:rsid w:val="00CD5835"/>
    <w:rsid w:val="00CD617B"/>
    <w:rsid w:val="00CD7310"/>
    <w:rsid w:val="00CE3691"/>
    <w:rsid w:val="00CE395F"/>
    <w:rsid w:val="00CF186C"/>
    <w:rsid w:val="00CF2601"/>
    <w:rsid w:val="00CF40C0"/>
    <w:rsid w:val="00CF4116"/>
    <w:rsid w:val="00CF5DA2"/>
    <w:rsid w:val="00CF6F2F"/>
    <w:rsid w:val="00D03141"/>
    <w:rsid w:val="00D06185"/>
    <w:rsid w:val="00D06577"/>
    <w:rsid w:val="00D10466"/>
    <w:rsid w:val="00D109D0"/>
    <w:rsid w:val="00D10DF9"/>
    <w:rsid w:val="00D13EE7"/>
    <w:rsid w:val="00D16CE9"/>
    <w:rsid w:val="00D17C41"/>
    <w:rsid w:val="00D2064B"/>
    <w:rsid w:val="00D26DAD"/>
    <w:rsid w:val="00D34BC6"/>
    <w:rsid w:val="00D371D1"/>
    <w:rsid w:val="00D37FF9"/>
    <w:rsid w:val="00D40C87"/>
    <w:rsid w:val="00D41C6A"/>
    <w:rsid w:val="00D46692"/>
    <w:rsid w:val="00D521EA"/>
    <w:rsid w:val="00D52D0B"/>
    <w:rsid w:val="00D536BD"/>
    <w:rsid w:val="00D57CFC"/>
    <w:rsid w:val="00D65F64"/>
    <w:rsid w:val="00D67427"/>
    <w:rsid w:val="00D759E6"/>
    <w:rsid w:val="00D82D34"/>
    <w:rsid w:val="00D83C56"/>
    <w:rsid w:val="00D84160"/>
    <w:rsid w:val="00D85EF7"/>
    <w:rsid w:val="00D91612"/>
    <w:rsid w:val="00D95E38"/>
    <w:rsid w:val="00D96B69"/>
    <w:rsid w:val="00D97D68"/>
    <w:rsid w:val="00DA2C20"/>
    <w:rsid w:val="00DA52F9"/>
    <w:rsid w:val="00DB0062"/>
    <w:rsid w:val="00DB1AF1"/>
    <w:rsid w:val="00DB5944"/>
    <w:rsid w:val="00DB5C88"/>
    <w:rsid w:val="00DC0A90"/>
    <w:rsid w:val="00DC59F2"/>
    <w:rsid w:val="00DC7095"/>
    <w:rsid w:val="00DD65F3"/>
    <w:rsid w:val="00DD6847"/>
    <w:rsid w:val="00DD7943"/>
    <w:rsid w:val="00DE24B3"/>
    <w:rsid w:val="00DE5645"/>
    <w:rsid w:val="00DE6849"/>
    <w:rsid w:val="00DF48E3"/>
    <w:rsid w:val="00E019C6"/>
    <w:rsid w:val="00E02918"/>
    <w:rsid w:val="00E060D2"/>
    <w:rsid w:val="00E0759F"/>
    <w:rsid w:val="00E1280E"/>
    <w:rsid w:val="00E153D7"/>
    <w:rsid w:val="00E174BF"/>
    <w:rsid w:val="00E215E1"/>
    <w:rsid w:val="00E3406C"/>
    <w:rsid w:val="00E3640B"/>
    <w:rsid w:val="00E36D92"/>
    <w:rsid w:val="00E422FA"/>
    <w:rsid w:val="00E51A9C"/>
    <w:rsid w:val="00E537E0"/>
    <w:rsid w:val="00E61165"/>
    <w:rsid w:val="00E61838"/>
    <w:rsid w:val="00E61C0C"/>
    <w:rsid w:val="00E64F63"/>
    <w:rsid w:val="00E6655A"/>
    <w:rsid w:val="00E67FB1"/>
    <w:rsid w:val="00E70E9C"/>
    <w:rsid w:val="00E8109E"/>
    <w:rsid w:val="00E8427B"/>
    <w:rsid w:val="00E843B2"/>
    <w:rsid w:val="00E92F66"/>
    <w:rsid w:val="00E96516"/>
    <w:rsid w:val="00EA08B7"/>
    <w:rsid w:val="00EA5076"/>
    <w:rsid w:val="00EB1230"/>
    <w:rsid w:val="00EB26AB"/>
    <w:rsid w:val="00EB400F"/>
    <w:rsid w:val="00EB4384"/>
    <w:rsid w:val="00EB59E0"/>
    <w:rsid w:val="00EB5C3B"/>
    <w:rsid w:val="00EC0008"/>
    <w:rsid w:val="00EC11E2"/>
    <w:rsid w:val="00ED0AF7"/>
    <w:rsid w:val="00ED2F2A"/>
    <w:rsid w:val="00EE049A"/>
    <w:rsid w:val="00EE7CCB"/>
    <w:rsid w:val="00EF148F"/>
    <w:rsid w:val="00EF4464"/>
    <w:rsid w:val="00EF5109"/>
    <w:rsid w:val="00EF57B1"/>
    <w:rsid w:val="00EF711A"/>
    <w:rsid w:val="00EF7C3E"/>
    <w:rsid w:val="00F00998"/>
    <w:rsid w:val="00F00EA0"/>
    <w:rsid w:val="00F01D73"/>
    <w:rsid w:val="00F021B5"/>
    <w:rsid w:val="00F02443"/>
    <w:rsid w:val="00F026C6"/>
    <w:rsid w:val="00F03F59"/>
    <w:rsid w:val="00F129FD"/>
    <w:rsid w:val="00F138A3"/>
    <w:rsid w:val="00F1476D"/>
    <w:rsid w:val="00F14D0D"/>
    <w:rsid w:val="00F165C2"/>
    <w:rsid w:val="00F20B5C"/>
    <w:rsid w:val="00F25737"/>
    <w:rsid w:val="00F2579A"/>
    <w:rsid w:val="00F2634A"/>
    <w:rsid w:val="00F30336"/>
    <w:rsid w:val="00F3208F"/>
    <w:rsid w:val="00F3338F"/>
    <w:rsid w:val="00F33915"/>
    <w:rsid w:val="00F33D80"/>
    <w:rsid w:val="00F36CFE"/>
    <w:rsid w:val="00F37E2D"/>
    <w:rsid w:val="00F41237"/>
    <w:rsid w:val="00F425D2"/>
    <w:rsid w:val="00F44992"/>
    <w:rsid w:val="00F45829"/>
    <w:rsid w:val="00F45CCD"/>
    <w:rsid w:val="00F55060"/>
    <w:rsid w:val="00F5586F"/>
    <w:rsid w:val="00F57B8E"/>
    <w:rsid w:val="00F65D41"/>
    <w:rsid w:val="00F6601C"/>
    <w:rsid w:val="00F836D9"/>
    <w:rsid w:val="00F8647C"/>
    <w:rsid w:val="00F8775B"/>
    <w:rsid w:val="00F91779"/>
    <w:rsid w:val="00F91D6B"/>
    <w:rsid w:val="00F921A4"/>
    <w:rsid w:val="00F96B97"/>
    <w:rsid w:val="00FA20AC"/>
    <w:rsid w:val="00FA2867"/>
    <w:rsid w:val="00FA4B54"/>
    <w:rsid w:val="00FA7CCE"/>
    <w:rsid w:val="00FB29FE"/>
    <w:rsid w:val="00FC2D17"/>
    <w:rsid w:val="00FC6BED"/>
    <w:rsid w:val="00FD33E6"/>
    <w:rsid w:val="00FD472A"/>
    <w:rsid w:val="00FE3BC9"/>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F3B"/>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9413E9"/>
    <w:pPr>
      <w:keepNext/>
      <w:jc w:val="both"/>
      <w:outlineLvl w:val="0"/>
    </w:pPr>
    <w:rPr>
      <w:rFonts w:ascii="News Gothic MT" w:hAnsi="News Gothic MT"/>
      <w:color w:val="000000"/>
      <w:sz w:val="29"/>
      <w:szCs w:val="20"/>
      <w:lang w:val="es-MX"/>
    </w:rPr>
  </w:style>
  <w:style w:type="paragraph" w:styleId="Ttulo2">
    <w:name w:val="heading 2"/>
    <w:basedOn w:val="Normal"/>
    <w:next w:val="Normal"/>
    <w:link w:val="Ttulo2Car"/>
    <w:uiPriority w:val="1"/>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1"/>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ar"/>
    <w:uiPriority w:val="9"/>
    <w:unhideWhenUsed/>
    <w:qFormat/>
    <w:rsid w:val="00F45CCD"/>
    <w:pPr>
      <w:widowControl w:val="0"/>
      <w:ind w:left="4295"/>
      <w:outlineLvl w:val="3"/>
    </w:pPr>
    <w:rPr>
      <w:rFonts w:ascii="Arial" w:eastAsia="Arial" w:hAnsi="Arial"/>
      <w:b/>
      <w:bCs/>
      <w:sz w:val="22"/>
      <w:szCs w:val="22"/>
      <w:lang w:val="en-US" w:eastAsia="en-US"/>
    </w:rPr>
  </w:style>
  <w:style w:type="paragraph" w:styleId="Ttulo5">
    <w:name w:val="heading 5"/>
    <w:basedOn w:val="Normal"/>
    <w:next w:val="Normal"/>
    <w:link w:val="Ttulo5Car"/>
    <w:uiPriority w:val="9"/>
    <w:qFormat/>
    <w:rsid w:val="004D32AE"/>
    <w:pPr>
      <w:spacing w:before="240" w:after="60"/>
      <w:outlineLvl w:val="4"/>
    </w:pPr>
    <w:rPr>
      <w:rFonts w:ascii="Arial" w:eastAsia="MS Mincho" w:hAnsi="Arial"/>
      <w:sz w:val="22"/>
      <w:szCs w:val="20"/>
      <w:lang w:val="es-MX"/>
    </w:rPr>
  </w:style>
  <w:style w:type="paragraph" w:styleId="Ttulo6">
    <w:name w:val="heading 6"/>
    <w:basedOn w:val="Normal"/>
    <w:link w:val="Ttulo6Car"/>
    <w:uiPriority w:val="9"/>
    <w:unhideWhenUsed/>
    <w:qFormat/>
    <w:rsid w:val="00F45CCD"/>
    <w:pPr>
      <w:widowControl w:val="0"/>
      <w:ind w:left="119"/>
      <w:outlineLvl w:val="5"/>
    </w:pPr>
    <w:rPr>
      <w:rFonts w:ascii="Arial" w:eastAsia="Arial" w:hAnsi="Arial"/>
      <w:b/>
      <w:bCs/>
      <w:sz w:val="20"/>
      <w:szCs w:val="20"/>
      <w:lang w:val="en-US" w:eastAsia="en-US"/>
    </w:rPr>
  </w:style>
  <w:style w:type="paragraph" w:styleId="Ttulo7">
    <w:name w:val="heading 7"/>
    <w:basedOn w:val="Normal"/>
    <w:link w:val="Ttulo7Car"/>
    <w:uiPriority w:val="1"/>
    <w:qFormat/>
    <w:rsid w:val="00F45CCD"/>
    <w:pPr>
      <w:widowControl w:val="0"/>
      <w:ind w:left="119"/>
      <w:outlineLvl w:val="6"/>
    </w:pPr>
    <w:rPr>
      <w:rFonts w:ascii="Arial" w:eastAsia="Arial" w:hAnsi="Arial"/>
      <w:b/>
      <w:bCs/>
      <w:i/>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413E9"/>
    <w:rPr>
      <w:rFonts w:ascii="News Gothic MT" w:eastAsia="Times New Roman" w:hAnsi="News Gothic MT" w:cs="Times New Roman"/>
      <w:color w:val="000000"/>
      <w:sz w:val="29"/>
      <w:szCs w:val="20"/>
      <w:lang w:eastAsia="es-ES"/>
    </w:rPr>
  </w:style>
  <w:style w:type="character" w:customStyle="1" w:styleId="Ttulo2Car">
    <w:name w:val="Título 2 Car"/>
    <w:basedOn w:val="Fuentedeprrafopredeter"/>
    <w:link w:val="Ttulo2"/>
    <w:uiPriority w:val="1"/>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1"/>
    <w:rsid w:val="00055943"/>
    <w:rPr>
      <w:rFonts w:asciiTheme="majorHAnsi" w:eastAsiaTheme="majorEastAsia" w:hAnsiTheme="majorHAnsi" w:cstheme="majorBidi"/>
      <w:color w:val="243F60" w:themeColor="accent1" w:themeShade="7F"/>
      <w:sz w:val="24"/>
      <w:szCs w:val="24"/>
      <w:lang w:val="es-ES" w:eastAsia="es-ES"/>
    </w:rPr>
  </w:style>
  <w:style w:type="character" w:customStyle="1" w:styleId="Ttulo5Car">
    <w:name w:val="Título 5 Car"/>
    <w:basedOn w:val="Fuentedeprrafopredeter"/>
    <w:link w:val="Ttulo5"/>
    <w:uiPriority w:val="9"/>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character" w:customStyle="1" w:styleId="SinespaciadoCar">
    <w:name w:val="Sin espaciado Car"/>
    <w:basedOn w:val="Fuentedeprrafopredeter"/>
    <w:link w:val="Sinespaciado"/>
    <w:uiPriority w:val="1"/>
    <w:rsid w:val="00290F93"/>
  </w:style>
  <w:style w:type="paragraph" w:styleId="Prrafodelista">
    <w:name w:val="List Paragraph"/>
    <w:basedOn w:val="Normal"/>
    <w:link w:val="PrrafodelistaCar"/>
    <w:uiPriority w:val="1"/>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uiPriority w:val="99"/>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rsid w:val="00482FC8"/>
    <w:rPr>
      <w:rFonts w:ascii="Calibri" w:eastAsia="Calibri" w:hAnsi="Calibri" w:cs="Times New Roman"/>
    </w:rPr>
  </w:style>
  <w:style w:type="paragraph" w:styleId="Textoindependiente">
    <w:name w:val="Body Text"/>
    <w:basedOn w:val="Normal"/>
    <w:link w:val="TextoindependienteCar"/>
    <w:uiPriority w:val="1"/>
    <w:unhideWhenUsed/>
    <w:qFormat/>
    <w:rsid w:val="00482FC8"/>
    <w:pPr>
      <w:spacing w:after="120"/>
    </w:pPr>
  </w:style>
  <w:style w:type="character" w:customStyle="1" w:styleId="TextoindependienteCar">
    <w:name w:val="Texto independiente Car"/>
    <w:basedOn w:val="Fuentedeprrafopredeter"/>
    <w:link w:val="Textoindependiente"/>
    <w:uiPriority w:val="1"/>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5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paragraph" w:customStyle="1" w:styleId="Normal2">
    <w:name w:val="Normal2"/>
    <w:rsid w:val="009C514B"/>
    <w:pPr>
      <w:spacing w:after="0" w:line="240" w:lineRule="auto"/>
    </w:pPr>
    <w:rPr>
      <w:rFonts w:ascii="Times New Roman" w:eastAsia="Times New Roman" w:hAnsi="Times New Roman" w:cs="Times New Roman"/>
      <w:color w:val="000000"/>
      <w:sz w:val="24"/>
      <w:szCs w:val="20"/>
      <w:lang w:val="es-ES" w:eastAsia="es-ES"/>
    </w:rPr>
  </w:style>
  <w:style w:type="paragraph" w:customStyle="1" w:styleId="Texto">
    <w:name w:val="Texto"/>
    <w:basedOn w:val="Normal"/>
    <w:link w:val="TextoCar"/>
    <w:rsid w:val="009413E9"/>
    <w:pPr>
      <w:spacing w:after="101" w:line="216" w:lineRule="exact"/>
      <w:ind w:firstLine="288"/>
      <w:jc w:val="both"/>
    </w:pPr>
    <w:rPr>
      <w:rFonts w:ascii="Arial" w:hAnsi="Arial" w:cs="Arial"/>
      <w:sz w:val="18"/>
      <w:szCs w:val="20"/>
    </w:rPr>
  </w:style>
  <w:style w:type="character" w:customStyle="1" w:styleId="TextoCar">
    <w:name w:val="Texto Car"/>
    <w:link w:val="Texto"/>
    <w:locked/>
    <w:rsid w:val="009413E9"/>
    <w:rPr>
      <w:rFonts w:ascii="Arial" w:eastAsia="Times New Roman" w:hAnsi="Arial" w:cs="Arial"/>
      <w:sz w:val="18"/>
      <w:szCs w:val="20"/>
      <w:lang w:val="es-ES" w:eastAsia="es-ES"/>
    </w:rPr>
  </w:style>
  <w:style w:type="character" w:customStyle="1" w:styleId="TextosinformatoCar">
    <w:name w:val="Texto sin formato Car"/>
    <w:basedOn w:val="Fuentedeprrafopredeter"/>
    <w:link w:val="Textosinformato"/>
    <w:rsid w:val="009413E9"/>
    <w:rPr>
      <w:rFonts w:ascii="Courier New" w:eastAsia="Times New Roman" w:hAnsi="Courier New" w:cs="Courier New"/>
      <w:sz w:val="20"/>
      <w:szCs w:val="20"/>
      <w:lang w:val="es-ES" w:eastAsia="es-ES"/>
    </w:rPr>
  </w:style>
  <w:style w:type="paragraph" w:styleId="Textosinformato">
    <w:name w:val="Plain Text"/>
    <w:basedOn w:val="Normal"/>
    <w:link w:val="TextosinformatoCar"/>
    <w:rsid w:val="009413E9"/>
    <w:rPr>
      <w:rFonts w:ascii="Courier New" w:hAnsi="Courier New" w:cs="Courier New"/>
      <w:sz w:val="20"/>
      <w:szCs w:val="20"/>
    </w:rPr>
  </w:style>
  <w:style w:type="character" w:customStyle="1" w:styleId="TextosinformatoCar1">
    <w:name w:val="Texto sin formato Car1"/>
    <w:basedOn w:val="Fuentedeprrafopredeter"/>
    <w:uiPriority w:val="99"/>
    <w:semiHidden/>
    <w:rsid w:val="009413E9"/>
    <w:rPr>
      <w:rFonts w:ascii="Consolas" w:eastAsia="Times New Roman" w:hAnsi="Consolas" w:cs="Times New Roman"/>
      <w:sz w:val="21"/>
      <w:szCs w:val="21"/>
      <w:lang w:val="es-ES" w:eastAsia="es-ES"/>
    </w:rPr>
  </w:style>
  <w:style w:type="character" w:customStyle="1" w:styleId="Ttulo4Car">
    <w:name w:val="Título 4 Car"/>
    <w:basedOn w:val="Fuentedeprrafopredeter"/>
    <w:link w:val="Ttulo4"/>
    <w:uiPriority w:val="9"/>
    <w:rsid w:val="00F45CCD"/>
    <w:rPr>
      <w:rFonts w:ascii="Arial" w:eastAsia="Arial" w:hAnsi="Arial" w:cs="Times New Roman"/>
      <w:b/>
      <w:bCs/>
      <w:lang w:val="en-US"/>
    </w:rPr>
  </w:style>
  <w:style w:type="character" w:customStyle="1" w:styleId="Ttulo6Car">
    <w:name w:val="Título 6 Car"/>
    <w:basedOn w:val="Fuentedeprrafopredeter"/>
    <w:link w:val="Ttulo6"/>
    <w:uiPriority w:val="9"/>
    <w:rsid w:val="00F45CCD"/>
    <w:rPr>
      <w:rFonts w:ascii="Arial" w:eastAsia="Arial" w:hAnsi="Arial" w:cs="Times New Roman"/>
      <w:b/>
      <w:bCs/>
      <w:sz w:val="20"/>
      <w:szCs w:val="20"/>
      <w:lang w:val="en-US"/>
    </w:rPr>
  </w:style>
  <w:style w:type="character" w:customStyle="1" w:styleId="Ttulo7Car">
    <w:name w:val="Título 7 Car"/>
    <w:basedOn w:val="Fuentedeprrafopredeter"/>
    <w:link w:val="Ttulo7"/>
    <w:uiPriority w:val="1"/>
    <w:rsid w:val="00F45CCD"/>
    <w:rPr>
      <w:rFonts w:ascii="Arial" w:eastAsia="Arial" w:hAnsi="Arial" w:cs="Times New Roman"/>
      <w:b/>
      <w:bCs/>
      <w:i/>
      <w:sz w:val="20"/>
      <w:szCs w:val="20"/>
      <w:lang w:val="en-US"/>
    </w:rPr>
  </w:style>
  <w:style w:type="numbering" w:customStyle="1" w:styleId="Sinlista1">
    <w:name w:val="Sin lista1"/>
    <w:next w:val="Sinlista"/>
    <w:uiPriority w:val="99"/>
    <w:semiHidden/>
    <w:unhideWhenUsed/>
    <w:rsid w:val="00F45CCD"/>
  </w:style>
  <w:style w:type="paragraph" w:customStyle="1" w:styleId="Default">
    <w:name w:val="Default"/>
    <w:rsid w:val="00F45CC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F45CCD"/>
    <w:pPr>
      <w:spacing w:line="201" w:lineRule="atLeast"/>
    </w:pPr>
    <w:rPr>
      <w:rFonts w:cs="Times New Roman"/>
      <w:color w:val="auto"/>
    </w:rPr>
  </w:style>
  <w:style w:type="character" w:styleId="Hipervnculo">
    <w:name w:val="Hyperlink"/>
    <w:basedOn w:val="Fuentedeprrafopredeter"/>
    <w:uiPriority w:val="99"/>
    <w:unhideWhenUsed/>
    <w:rsid w:val="00F45CCD"/>
    <w:rPr>
      <w:color w:val="0000FF"/>
      <w:u w:val="single"/>
    </w:rPr>
  </w:style>
  <w:style w:type="character" w:customStyle="1" w:styleId="field">
    <w:name w:val="field"/>
    <w:basedOn w:val="Fuentedeprrafopredeter"/>
    <w:rsid w:val="00F45CCD"/>
  </w:style>
  <w:style w:type="character" w:customStyle="1" w:styleId="Estilo2">
    <w:name w:val="Estilo2"/>
    <w:uiPriority w:val="1"/>
    <w:rsid w:val="00F45CCD"/>
    <w:rPr>
      <w:rFonts w:ascii="Arial" w:hAnsi="Arial" w:cs="Arial" w:hint="default"/>
      <w:b/>
      <w:bCs w:val="0"/>
      <w:caps/>
      <w:sz w:val="24"/>
    </w:rPr>
  </w:style>
  <w:style w:type="table" w:customStyle="1" w:styleId="Tablaconcuadrcula1">
    <w:name w:val="Tabla con cuadrícula1"/>
    <w:basedOn w:val="Tablanormal"/>
    <w:next w:val="Tablaconcuadrcula"/>
    <w:uiPriority w:val="5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45CCD"/>
    <w:rPr>
      <w:color w:val="605E5C"/>
      <w:shd w:val="clear" w:color="auto" w:fill="E1DFDD"/>
    </w:rPr>
  </w:style>
  <w:style w:type="paragraph" w:styleId="Textoindependiente2">
    <w:name w:val="Body Text 2"/>
    <w:basedOn w:val="Normal"/>
    <w:link w:val="Textoindependiente2Car"/>
    <w:uiPriority w:val="99"/>
    <w:semiHidden/>
    <w:unhideWhenUsed/>
    <w:rsid w:val="00F45CCD"/>
    <w:pPr>
      <w:spacing w:after="120" w:line="480" w:lineRule="auto"/>
    </w:pPr>
    <w:rPr>
      <w:rFonts w:ascii="Calibri" w:eastAsia="Calibri" w:hAnsi="Calibri"/>
      <w:sz w:val="22"/>
      <w:szCs w:val="22"/>
      <w:lang w:val="es-MX" w:eastAsia="en-US"/>
    </w:rPr>
  </w:style>
  <w:style w:type="character" w:customStyle="1" w:styleId="Textoindependiente2Car">
    <w:name w:val="Texto independiente 2 Car"/>
    <w:basedOn w:val="Fuentedeprrafopredeter"/>
    <w:link w:val="Textoindependiente2"/>
    <w:uiPriority w:val="99"/>
    <w:semiHidden/>
    <w:rsid w:val="00F45CCD"/>
    <w:rPr>
      <w:rFonts w:ascii="Calibri" w:eastAsia="Calibri" w:hAnsi="Calibri" w:cs="Times New Roman"/>
    </w:rPr>
  </w:style>
  <w:style w:type="table" w:customStyle="1" w:styleId="TableNormal">
    <w:name w:val="Table Normal"/>
    <w:uiPriority w:val="2"/>
    <w:semiHidden/>
    <w:unhideWhenUsed/>
    <w:qFormat/>
    <w:rsid w:val="00F45CC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5CCD"/>
    <w:pPr>
      <w:widowControl w:val="0"/>
    </w:pPr>
    <w:rPr>
      <w:rFonts w:ascii="Calibri" w:eastAsia="Calibri" w:hAnsi="Calibri"/>
      <w:sz w:val="22"/>
      <w:szCs w:val="22"/>
      <w:lang w:val="en-US" w:eastAsia="en-US"/>
    </w:rPr>
  </w:style>
  <w:style w:type="paragraph" w:styleId="TDC1">
    <w:name w:val="toc 1"/>
    <w:basedOn w:val="Normal"/>
    <w:uiPriority w:val="1"/>
    <w:qFormat/>
    <w:rsid w:val="00F45CCD"/>
    <w:pPr>
      <w:widowControl w:val="0"/>
      <w:autoSpaceDE w:val="0"/>
      <w:autoSpaceDN w:val="0"/>
      <w:spacing w:before="2"/>
      <w:ind w:left="899"/>
    </w:pPr>
    <w:rPr>
      <w:rFonts w:ascii="Arial" w:eastAsia="Arial" w:hAnsi="Arial" w:cs="Arial"/>
      <w:b/>
      <w:bCs/>
      <w:sz w:val="20"/>
      <w:szCs w:val="20"/>
      <w:lang w:eastAsia="en-US"/>
    </w:rPr>
  </w:style>
  <w:style w:type="paragraph" w:styleId="TDC2">
    <w:name w:val="toc 2"/>
    <w:basedOn w:val="Normal"/>
    <w:uiPriority w:val="1"/>
    <w:qFormat/>
    <w:rsid w:val="00F45CCD"/>
    <w:pPr>
      <w:widowControl w:val="0"/>
      <w:autoSpaceDE w:val="0"/>
      <w:autoSpaceDN w:val="0"/>
      <w:ind w:left="899"/>
      <w:jc w:val="both"/>
    </w:pPr>
    <w:rPr>
      <w:rFonts w:ascii="Arial MT" w:eastAsia="Arial MT" w:hAnsi="Arial MT" w:cs="Arial MT"/>
      <w:sz w:val="20"/>
      <w:szCs w:val="20"/>
      <w:lang w:eastAsia="en-US"/>
    </w:rPr>
  </w:style>
  <w:style w:type="paragraph" w:styleId="TDC3">
    <w:name w:val="toc 3"/>
    <w:basedOn w:val="Normal"/>
    <w:uiPriority w:val="1"/>
    <w:qFormat/>
    <w:rsid w:val="00F45CCD"/>
    <w:pPr>
      <w:widowControl w:val="0"/>
      <w:autoSpaceDE w:val="0"/>
      <w:autoSpaceDN w:val="0"/>
      <w:spacing w:before="226"/>
      <w:ind w:left="1979" w:hanging="720"/>
      <w:jc w:val="both"/>
    </w:pPr>
    <w:rPr>
      <w:rFonts w:ascii="Arial" w:eastAsia="Arial" w:hAnsi="Arial" w:cs="Arial"/>
      <w:b/>
      <w:bCs/>
      <w:sz w:val="20"/>
      <w:szCs w:val="20"/>
      <w:lang w:eastAsia="en-US"/>
    </w:rPr>
  </w:style>
  <w:style w:type="paragraph" w:styleId="TDC4">
    <w:name w:val="toc 4"/>
    <w:basedOn w:val="Normal"/>
    <w:uiPriority w:val="1"/>
    <w:qFormat/>
    <w:rsid w:val="00F45CCD"/>
    <w:pPr>
      <w:widowControl w:val="0"/>
      <w:autoSpaceDE w:val="0"/>
      <w:autoSpaceDN w:val="0"/>
      <w:ind w:left="1979"/>
    </w:pPr>
    <w:rPr>
      <w:rFonts w:ascii="Arial" w:eastAsia="Arial" w:hAnsi="Arial" w:cs="Arial"/>
      <w:b/>
      <w:bCs/>
      <w:sz w:val="20"/>
      <w:szCs w:val="20"/>
      <w:lang w:eastAsia="en-US"/>
    </w:rPr>
  </w:style>
  <w:style w:type="table" w:customStyle="1" w:styleId="TableNormal1">
    <w:name w:val="Table Normal1"/>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F45CCD"/>
  </w:style>
  <w:style w:type="table" w:customStyle="1" w:styleId="TableNormal2">
    <w:name w:val="Table Normal2"/>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F45CCD"/>
  </w:style>
  <w:style w:type="table" w:customStyle="1" w:styleId="TableNormal3">
    <w:name w:val="Table Normal3"/>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1"/>
    <w:locked/>
    <w:rsid w:val="00F45CCD"/>
  </w:style>
  <w:style w:type="numbering" w:customStyle="1" w:styleId="Sinlista3">
    <w:name w:val="Sin lista3"/>
    <w:next w:val="Sinlista"/>
    <w:uiPriority w:val="99"/>
    <w:semiHidden/>
    <w:unhideWhenUsed/>
    <w:rsid w:val="00F45CCD"/>
  </w:style>
  <w:style w:type="table" w:customStyle="1" w:styleId="Tablaconcuadrcula11">
    <w:name w:val="Tabla con cuadrícula11"/>
    <w:basedOn w:val="Tablanormal"/>
    <w:next w:val="Tablaconcuadrcula"/>
    <w:uiPriority w:val="39"/>
    <w:rsid w:val="00F45C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45CCD"/>
  </w:style>
  <w:style w:type="table" w:customStyle="1" w:styleId="Tablaconcuadrcula111">
    <w:name w:val="Tabla con cuadrícula111"/>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45CCD"/>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rsid w:val="00F45CC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45CCD"/>
    <w:rPr>
      <w:b/>
      <w:bCs/>
    </w:rPr>
  </w:style>
  <w:style w:type="character" w:customStyle="1" w:styleId="AsuntodelcomentarioCar">
    <w:name w:val="Asunto del comentario Car"/>
    <w:basedOn w:val="TextocomentarioCar"/>
    <w:link w:val="Asuntodelcomentario"/>
    <w:uiPriority w:val="99"/>
    <w:semiHidden/>
    <w:rsid w:val="00F45CCD"/>
    <w:rPr>
      <w:rFonts w:ascii="Calibri" w:eastAsia="Calibri" w:hAnsi="Calibri" w:cs="Times New Roman"/>
      <w:b/>
      <w:bCs/>
      <w:sz w:val="20"/>
      <w:szCs w:val="20"/>
    </w:rPr>
  </w:style>
  <w:style w:type="character" w:styleId="Refdecomentario">
    <w:name w:val="annotation reference"/>
    <w:uiPriority w:val="99"/>
    <w:semiHidden/>
    <w:unhideWhenUsed/>
    <w:rsid w:val="00F45CCD"/>
    <w:rPr>
      <w:sz w:val="16"/>
      <w:szCs w:val="16"/>
    </w:rPr>
  </w:style>
  <w:style w:type="numbering" w:customStyle="1" w:styleId="Sinlista21">
    <w:name w:val="Sin lista21"/>
    <w:next w:val="Sinlista"/>
    <w:uiPriority w:val="99"/>
    <w:semiHidden/>
    <w:unhideWhenUsed/>
    <w:rsid w:val="00F45CCD"/>
  </w:style>
  <w:style w:type="table" w:customStyle="1" w:styleId="Tablaconcuadrcula2">
    <w:name w:val="Tabla con cuadrícula2"/>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F45CCD"/>
    <w:pPr>
      <w:numPr>
        <w:numId w:val="3"/>
      </w:numPr>
    </w:pPr>
  </w:style>
  <w:style w:type="numbering" w:customStyle="1" w:styleId="Listaactual2">
    <w:name w:val="Lista actual2"/>
    <w:uiPriority w:val="99"/>
    <w:rsid w:val="00F45CCD"/>
    <w:pPr>
      <w:numPr>
        <w:numId w:val="4"/>
      </w:numPr>
    </w:pPr>
  </w:style>
  <w:style w:type="table" w:customStyle="1" w:styleId="Tablaconcuadrcula5oscura-nfasis51">
    <w:name w:val="Tabla con cuadrícula 5 oscura - Énfasis 51"/>
    <w:basedOn w:val="Tablanormal"/>
    <w:next w:val="Tablaconcuadrcula5oscura-nfasis5"/>
    <w:uiPriority w:val="50"/>
    <w:rsid w:val="00F45C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elementtoproof">
    <w:name w:val="elementtoproof"/>
    <w:basedOn w:val="Normal"/>
    <w:uiPriority w:val="99"/>
    <w:semiHidden/>
    <w:rsid w:val="00F45CCD"/>
    <w:rPr>
      <w:rFonts w:ascii="Calibri" w:eastAsia="Calibri" w:hAnsi="Calibri" w:cs="Calibri"/>
      <w:sz w:val="22"/>
      <w:szCs w:val="22"/>
      <w:lang w:val="es-MX" w:eastAsia="es-MX"/>
    </w:rPr>
  </w:style>
  <w:style w:type="paragraph" w:customStyle="1" w:styleId="m6382746333454649108msonospacing">
    <w:name w:val="m_6382746333454649108msonospacing"/>
    <w:basedOn w:val="Normal"/>
    <w:rsid w:val="00F45CCD"/>
    <w:pPr>
      <w:spacing w:before="100" w:beforeAutospacing="1" w:after="100" w:afterAutospacing="1"/>
    </w:pPr>
    <w:rPr>
      <w:lang w:val="es-MX" w:eastAsia="es-MX"/>
    </w:rPr>
  </w:style>
  <w:style w:type="table" w:customStyle="1" w:styleId="TableNormal4">
    <w:name w:val="Table Normal4"/>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Textoennegrita">
    <w:name w:val="Strong"/>
    <w:uiPriority w:val="22"/>
    <w:qFormat/>
    <w:rsid w:val="00F45CCD"/>
    <w:rPr>
      <w:b/>
      <w:bCs/>
    </w:rPr>
  </w:style>
  <w:style w:type="table" w:styleId="Tablaconcuadrcula5oscura-nfasis5">
    <w:name w:val="Grid Table 5 Dark Accent 5"/>
    <w:basedOn w:val="Tablanormal"/>
    <w:uiPriority w:val="50"/>
    <w:rsid w:val="00F45C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numbering" w:customStyle="1" w:styleId="Sinlista4">
    <w:name w:val="Sin lista4"/>
    <w:next w:val="Sinlista"/>
    <w:uiPriority w:val="99"/>
    <w:semiHidden/>
    <w:unhideWhenUsed/>
    <w:rsid w:val="00F45CCD"/>
  </w:style>
  <w:style w:type="table" w:customStyle="1" w:styleId="Tablaconcuadrcula3">
    <w:name w:val="Tabla con cuadrícula3"/>
    <w:basedOn w:val="Tablanormal"/>
    <w:next w:val="Tablaconcuadrcula"/>
    <w:uiPriority w:val="5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45CCD"/>
  </w:style>
  <w:style w:type="numbering" w:customStyle="1" w:styleId="Sinlista22">
    <w:name w:val="Sin lista22"/>
    <w:next w:val="Sinlista"/>
    <w:uiPriority w:val="99"/>
    <w:semiHidden/>
    <w:unhideWhenUsed/>
    <w:rsid w:val="00F45CCD"/>
  </w:style>
  <w:style w:type="numbering" w:customStyle="1" w:styleId="Sinlista31">
    <w:name w:val="Sin lista31"/>
    <w:next w:val="Sinlista"/>
    <w:uiPriority w:val="99"/>
    <w:semiHidden/>
    <w:unhideWhenUsed/>
    <w:rsid w:val="00F45CCD"/>
  </w:style>
  <w:style w:type="table" w:customStyle="1" w:styleId="Tablaconcuadrcula12">
    <w:name w:val="Tabla con cuadrícula12"/>
    <w:basedOn w:val="Tablanormal"/>
    <w:next w:val="Tablaconcuadrcula"/>
    <w:uiPriority w:val="39"/>
    <w:rsid w:val="00F45C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F45CCD"/>
  </w:style>
  <w:style w:type="table" w:customStyle="1" w:styleId="Tablaconcuadrcula112">
    <w:name w:val="Tabla con cuadrícula112"/>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F45CCD"/>
  </w:style>
  <w:style w:type="numbering" w:customStyle="1" w:styleId="Listaactual11">
    <w:name w:val="Lista actual11"/>
    <w:uiPriority w:val="99"/>
    <w:rsid w:val="00F45CCD"/>
    <w:pPr>
      <w:numPr>
        <w:numId w:val="1"/>
      </w:numPr>
    </w:pPr>
  </w:style>
  <w:style w:type="numbering" w:customStyle="1" w:styleId="Listaactual21">
    <w:name w:val="Lista actual21"/>
    <w:uiPriority w:val="99"/>
    <w:rsid w:val="00F45CCD"/>
    <w:pPr>
      <w:numPr>
        <w:numId w:val="2"/>
      </w:numPr>
    </w:pPr>
  </w:style>
  <w:style w:type="table" w:customStyle="1" w:styleId="Tablaconcuadrcula5oscura-nfasis52">
    <w:name w:val="Tabla con cuadrícula 5 oscura - Énfasis 52"/>
    <w:basedOn w:val="Tablanormal"/>
    <w:next w:val="Tablaconcuadrcula5oscura-nfasis5"/>
    <w:uiPriority w:val="50"/>
    <w:rsid w:val="00F45C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numbering" w:customStyle="1" w:styleId="Sinlista5">
    <w:name w:val="Sin lista5"/>
    <w:next w:val="Sinlista"/>
    <w:uiPriority w:val="99"/>
    <w:semiHidden/>
    <w:unhideWhenUsed/>
    <w:rsid w:val="008D5189"/>
  </w:style>
  <w:style w:type="table" w:customStyle="1" w:styleId="Tablaconcuadrcula4">
    <w:name w:val="Tabla con cuadrícula4"/>
    <w:basedOn w:val="Tablanormal"/>
    <w:next w:val="Tablaconcuadrcula"/>
    <w:uiPriority w:val="59"/>
    <w:rsid w:val="008D5189"/>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D5189"/>
  </w:style>
  <w:style w:type="numbering" w:customStyle="1" w:styleId="Sinlista23">
    <w:name w:val="Sin lista23"/>
    <w:next w:val="Sinlista"/>
    <w:uiPriority w:val="99"/>
    <w:semiHidden/>
    <w:unhideWhenUsed/>
    <w:rsid w:val="008D5189"/>
  </w:style>
  <w:style w:type="numbering" w:customStyle="1" w:styleId="Sinlista32">
    <w:name w:val="Sin lista32"/>
    <w:next w:val="Sinlista"/>
    <w:uiPriority w:val="99"/>
    <w:semiHidden/>
    <w:unhideWhenUsed/>
    <w:rsid w:val="008D5189"/>
  </w:style>
  <w:style w:type="table" w:customStyle="1" w:styleId="Tablaconcuadrcula13">
    <w:name w:val="Tabla con cuadrícula13"/>
    <w:basedOn w:val="Tablanormal"/>
    <w:next w:val="Tablaconcuadrcula"/>
    <w:uiPriority w:val="39"/>
    <w:rsid w:val="008D51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8D5189"/>
  </w:style>
  <w:style w:type="table" w:customStyle="1" w:styleId="Tablaconcuadrcula113">
    <w:name w:val="Tabla con cuadrícula113"/>
    <w:basedOn w:val="Tablanormal"/>
    <w:next w:val="Tablaconcuadrcula"/>
    <w:uiPriority w:val="39"/>
    <w:rsid w:val="008D5189"/>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8D5189"/>
  </w:style>
  <w:style w:type="numbering" w:customStyle="1" w:styleId="Listaactual12">
    <w:name w:val="Lista actual12"/>
    <w:uiPriority w:val="99"/>
    <w:rsid w:val="008D5189"/>
  </w:style>
  <w:style w:type="numbering" w:customStyle="1" w:styleId="Listaactual22">
    <w:name w:val="Lista actual22"/>
    <w:uiPriority w:val="99"/>
    <w:rsid w:val="008D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598">
      <w:bodyDiv w:val="1"/>
      <w:marLeft w:val="0"/>
      <w:marRight w:val="0"/>
      <w:marTop w:val="0"/>
      <w:marBottom w:val="0"/>
      <w:divBdr>
        <w:top w:val="none" w:sz="0" w:space="0" w:color="auto"/>
        <w:left w:val="none" w:sz="0" w:space="0" w:color="auto"/>
        <w:bottom w:val="none" w:sz="0" w:space="0" w:color="auto"/>
        <w:right w:val="none" w:sz="0" w:space="0" w:color="auto"/>
      </w:divBdr>
    </w:div>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00503265">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364601256">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00863981">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792289925">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163858356">
      <w:bodyDiv w:val="1"/>
      <w:marLeft w:val="0"/>
      <w:marRight w:val="0"/>
      <w:marTop w:val="0"/>
      <w:marBottom w:val="0"/>
      <w:divBdr>
        <w:top w:val="none" w:sz="0" w:space="0" w:color="auto"/>
        <w:left w:val="none" w:sz="0" w:space="0" w:color="auto"/>
        <w:bottom w:val="none" w:sz="0" w:space="0" w:color="auto"/>
        <w:right w:val="none" w:sz="0" w:space="0" w:color="auto"/>
      </w:divBdr>
    </w:div>
    <w:div w:id="1195575913">
      <w:bodyDiv w:val="1"/>
      <w:marLeft w:val="0"/>
      <w:marRight w:val="0"/>
      <w:marTop w:val="0"/>
      <w:marBottom w:val="0"/>
      <w:divBdr>
        <w:top w:val="none" w:sz="0" w:space="0" w:color="auto"/>
        <w:left w:val="none" w:sz="0" w:space="0" w:color="auto"/>
        <w:bottom w:val="none" w:sz="0" w:space="0" w:color="auto"/>
        <w:right w:val="none" w:sz="0" w:space="0" w:color="auto"/>
      </w:divBdr>
    </w:div>
    <w:div w:id="1202938680">
      <w:bodyDiv w:val="1"/>
      <w:marLeft w:val="0"/>
      <w:marRight w:val="0"/>
      <w:marTop w:val="0"/>
      <w:marBottom w:val="0"/>
      <w:divBdr>
        <w:top w:val="none" w:sz="0" w:space="0" w:color="auto"/>
        <w:left w:val="none" w:sz="0" w:space="0" w:color="auto"/>
        <w:bottom w:val="none" w:sz="0" w:space="0" w:color="auto"/>
        <w:right w:val="none" w:sz="0" w:space="0" w:color="auto"/>
      </w:divBdr>
    </w:div>
    <w:div w:id="1314600601">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881549136">
      <w:bodyDiv w:val="1"/>
      <w:marLeft w:val="0"/>
      <w:marRight w:val="0"/>
      <w:marTop w:val="0"/>
      <w:marBottom w:val="0"/>
      <w:divBdr>
        <w:top w:val="none" w:sz="0" w:space="0" w:color="auto"/>
        <w:left w:val="none" w:sz="0" w:space="0" w:color="auto"/>
        <w:bottom w:val="none" w:sz="0" w:space="0" w:color="auto"/>
        <w:right w:val="none" w:sz="0" w:space="0" w:color="auto"/>
      </w:divBdr>
    </w:div>
    <w:div w:id="1881748552">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 w:id="1993096221">
      <w:bodyDiv w:val="1"/>
      <w:marLeft w:val="0"/>
      <w:marRight w:val="0"/>
      <w:marTop w:val="0"/>
      <w:marBottom w:val="0"/>
      <w:divBdr>
        <w:top w:val="none" w:sz="0" w:space="0" w:color="auto"/>
        <w:left w:val="none" w:sz="0" w:space="0" w:color="auto"/>
        <w:bottom w:val="none" w:sz="0" w:space="0" w:color="auto"/>
        <w:right w:val="none" w:sz="0" w:space="0" w:color="auto"/>
      </w:divBdr>
    </w:div>
    <w:div w:id="20998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jpeg"/><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4.jpe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jpeg"/><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jpeg"/><Relationship Id="rId57" Type="http://schemas.openxmlformats.org/officeDocument/2006/relationships/fontTable" Target="fontTable.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744B6-ADF0-47E5-B470-D1943C0D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13222</Words>
  <Characters>72721</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85772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Alejandro Salasplata Cazares</dc:creator>
  <cp:lastModifiedBy>congreso chihuahua</cp:lastModifiedBy>
  <cp:revision>2</cp:revision>
  <cp:lastPrinted>2024-12-19T19:02:00Z</cp:lastPrinted>
  <dcterms:created xsi:type="dcterms:W3CDTF">2024-12-20T17:01:00Z</dcterms:created>
  <dcterms:modified xsi:type="dcterms:W3CDTF">2024-12-20T17:01:00Z</dcterms:modified>
</cp:coreProperties>
</file>