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5E" w:rsidRPr="00A4691C" w:rsidRDefault="0016025E" w:rsidP="008E0B8F">
      <w:pPr>
        <w:spacing w:after="0" w:line="312" w:lineRule="auto"/>
        <w:jc w:val="both"/>
        <w:rPr>
          <w:rFonts w:ascii="Arial" w:hAnsi="Arial" w:cs="Arial"/>
          <w:b/>
          <w:bCs/>
          <w:sz w:val="24"/>
          <w:szCs w:val="24"/>
        </w:rPr>
      </w:pPr>
      <w:r w:rsidRPr="00A4691C">
        <w:rPr>
          <w:rFonts w:ascii="Arial" w:hAnsi="Arial" w:cs="Arial"/>
          <w:b/>
          <w:bCs/>
          <w:sz w:val="24"/>
          <w:szCs w:val="24"/>
        </w:rPr>
        <w:t xml:space="preserve">H. CONGRESO DEL ESTADO. </w:t>
      </w:r>
    </w:p>
    <w:p w:rsidR="0016025E" w:rsidRPr="00A4691C" w:rsidRDefault="0016025E" w:rsidP="008E0B8F">
      <w:pPr>
        <w:spacing w:after="0" w:line="312" w:lineRule="auto"/>
        <w:jc w:val="both"/>
        <w:rPr>
          <w:rFonts w:ascii="Arial" w:hAnsi="Arial" w:cs="Arial"/>
          <w:b/>
          <w:bCs/>
          <w:sz w:val="24"/>
          <w:szCs w:val="24"/>
        </w:rPr>
      </w:pPr>
      <w:r w:rsidRPr="00A4691C">
        <w:rPr>
          <w:rFonts w:ascii="Arial" w:hAnsi="Arial" w:cs="Arial"/>
          <w:b/>
          <w:bCs/>
          <w:sz w:val="24"/>
          <w:szCs w:val="24"/>
        </w:rPr>
        <w:t>PRESENTE.</w:t>
      </w:r>
      <w:bookmarkStart w:id="0" w:name="_GoBack"/>
      <w:bookmarkEnd w:id="0"/>
    </w:p>
    <w:p w:rsidR="0016025E" w:rsidRDefault="00055600" w:rsidP="00DC42F7">
      <w:pPr>
        <w:spacing w:before="120" w:line="360" w:lineRule="auto"/>
        <w:jc w:val="both"/>
        <w:rPr>
          <w:rFonts w:ascii="Arial" w:hAnsi="Arial" w:cs="Arial"/>
          <w:sz w:val="24"/>
          <w:szCs w:val="24"/>
        </w:rPr>
      </w:pPr>
      <w:r w:rsidRPr="00A4691C">
        <w:rPr>
          <w:rFonts w:ascii="Arial" w:hAnsi="Arial" w:cs="Arial"/>
          <w:sz w:val="24"/>
          <w:szCs w:val="24"/>
        </w:rPr>
        <w:t xml:space="preserve">Los </w:t>
      </w:r>
      <w:r w:rsidR="0016025E" w:rsidRPr="00A4691C">
        <w:rPr>
          <w:rFonts w:ascii="Arial" w:hAnsi="Arial" w:cs="Arial"/>
          <w:sz w:val="24"/>
          <w:szCs w:val="24"/>
        </w:rPr>
        <w:t xml:space="preserve"> suscrit</w:t>
      </w:r>
      <w:r w:rsidRPr="00A4691C">
        <w:rPr>
          <w:rFonts w:ascii="Arial" w:hAnsi="Arial" w:cs="Arial"/>
          <w:sz w:val="24"/>
          <w:szCs w:val="24"/>
        </w:rPr>
        <w:t>os</w:t>
      </w:r>
      <w:r w:rsidR="0016025E" w:rsidRPr="00A4691C">
        <w:rPr>
          <w:rFonts w:ascii="Arial" w:hAnsi="Arial" w:cs="Arial"/>
          <w:sz w:val="24"/>
          <w:szCs w:val="24"/>
        </w:rPr>
        <w:t xml:space="preserve">, en </w:t>
      </w:r>
      <w:r w:rsidRPr="00A4691C">
        <w:rPr>
          <w:rFonts w:ascii="Arial" w:hAnsi="Arial" w:cs="Arial"/>
          <w:sz w:val="24"/>
          <w:szCs w:val="24"/>
        </w:rPr>
        <w:t xml:space="preserve">nuestro </w:t>
      </w:r>
      <w:r w:rsidR="0016025E" w:rsidRPr="00A4691C">
        <w:rPr>
          <w:rFonts w:ascii="Arial" w:hAnsi="Arial" w:cs="Arial"/>
          <w:sz w:val="24"/>
          <w:szCs w:val="24"/>
        </w:rPr>
        <w:t>carácter de Diputada</w:t>
      </w:r>
      <w:r w:rsidRPr="00A4691C">
        <w:rPr>
          <w:rFonts w:ascii="Arial" w:hAnsi="Arial" w:cs="Arial"/>
          <w:sz w:val="24"/>
          <w:szCs w:val="24"/>
        </w:rPr>
        <w:t xml:space="preserve">s y Diputados </w:t>
      </w:r>
      <w:r w:rsidR="0016025E" w:rsidRPr="00A4691C">
        <w:rPr>
          <w:rFonts w:ascii="Arial" w:hAnsi="Arial" w:cs="Arial"/>
          <w:sz w:val="24"/>
          <w:szCs w:val="24"/>
        </w:rPr>
        <w:t xml:space="preserve"> de la Sexagésima Séptima Legislatura del H. Congreso del Estado, </w:t>
      </w:r>
      <w:r w:rsidR="00A376AB" w:rsidRPr="00A4691C">
        <w:rPr>
          <w:rFonts w:ascii="Arial" w:hAnsi="Arial" w:cs="Arial"/>
          <w:sz w:val="24"/>
          <w:szCs w:val="24"/>
        </w:rPr>
        <w:t>integrante</w:t>
      </w:r>
      <w:r w:rsidRPr="00A4691C">
        <w:rPr>
          <w:rFonts w:ascii="Arial" w:hAnsi="Arial" w:cs="Arial"/>
          <w:sz w:val="24"/>
          <w:szCs w:val="24"/>
        </w:rPr>
        <w:t>s</w:t>
      </w:r>
      <w:r w:rsidR="00A376AB" w:rsidRPr="00A4691C">
        <w:rPr>
          <w:rFonts w:ascii="Arial" w:hAnsi="Arial" w:cs="Arial"/>
          <w:sz w:val="24"/>
          <w:szCs w:val="24"/>
        </w:rPr>
        <w:t xml:space="preserve"> del Grupo Parlamentario del Partido Acción Nacional, </w:t>
      </w:r>
      <w:r w:rsidR="0016025E" w:rsidRPr="00A4691C">
        <w:rPr>
          <w:rFonts w:ascii="Arial" w:hAnsi="Arial" w:cs="Arial"/>
          <w:sz w:val="24"/>
          <w:szCs w:val="24"/>
        </w:rPr>
        <w:t xml:space="preserve">con fundamento en lo dispuesto en los Artículos </w:t>
      </w:r>
      <w:r w:rsidRPr="00A4691C">
        <w:rPr>
          <w:rFonts w:ascii="Arial" w:hAnsi="Arial" w:cs="Arial"/>
          <w:sz w:val="24"/>
          <w:szCs w:val="24"/>
        </w:rPr>
        <w:t>64 fracción II de la Constitución Política de los Estados Unidos Mexicanos,  y 167 fracción I</w:t>
      </w:r>
      <w:r w:rsidR="0016025E" w:rsidRPr="00A4691C">
        <w:rPr>
          <w:rFonts w:ascii="Arial" w:hAnsi="Arial" w:cs="Arial"/>
          <w:sz w:val="24"/>
          <w:szCs w:val="24"/>
        </w:rPr>
        <w:t xml:space="preserve"> de la Ley Orgánica del Poder Legislativo del Estado de Chihuahua; acud</w:t>
      </w:r>
      <w:r w:rsidR="00A376AB" w:rsidRPr="00A4691C">
        <w:rPr>
          <w:rFonts w:ascii="Arial" w:hAnsi="Arial" w:cs="Arial"/>
          <w:sz w:val="24"/>
          <w:szCs w:val="24"/>
        </w:rPr>
        <w:t>o</w:t>
      </w:r>
      <w:r w:rsidR="0016025E" w:rsidRPr="00A4691C">
        <w:rPr>
          <w:rFonts w:ascii="Arial" w:hAnsi="Arial" w:cs="Arial"/>
          <w:sz w:val="24"/>
          <w:szCs w:val="24"/>
        </w:rPr>
        <w:t xml:space="preserve"> ante esta H. Representación Popular a presentar</w:t>
      </w:r>
      <w:bookmarkStart w:id="1" w:name="_Hlk61444073"/>
      <w:r w:rsidR="0016025E" w:rsidRPr="00A4691C">
        <w:rPr>
          <w:rFonts w:ascii="Arial" w:hAnsi="Arial" w:cs="Arial"/>
          <w:b/>
          <w:bCs/>
          <w:sz w:val="24"/>
          <w:szCs w:val="24"/>
        </w:rPr>
        <w:t xml:space="preserve"> </w:t>
      </w:r>
      <w:bookmarkStart w:id="2" w:name="_Hlk86233357"/>
      <w:bookmarkStart w:id="3" w:name="_Hlk87353097"/>
      <w:bookmarkEnd w:id="1"/>
      <w:r w:rsidR="0072287D" w:rsidRPr="00A4691C">
        <w:rPr>
          <w:rFonts w:ascii="Arial" w:hAnsi="Arial" w:cs="Arial"/>
          <w:b/>
          <w:bCs/>
          <w:sz w:val="24"/>
          <w:szCs w:val="24"/>
        </w:rPr>
        <w:t>iniciativa con carácter de</w:t>
      </w:r>
      <w:r w:rsidR="00996405" w:rsidRPr="00A4691C">
        <w:rPr>
          <w:rFonts w:ascii="Arial" w:hAnsi="Arial" w:cs="Arial"/>
          <w:b/>
          <w:bCs/>
          <w:sz w:val="24"/>
          <w:szCs w:val="24"/>
        </w:rPr>
        <w:t xml:space="preserve"> acuerdo de urgente resolución</w:t>
      </w:r>
      <w:r w:rsidR="00DC42F7">
        <w:rPr>
          <w:rFonts w:ascii="Arial" w:hAnsi="Arial" w:cs="Arial"/>
          <w:b/>
          <w:bCs/>
          <w:sz w:val="24"/>
          <w:szCs w:val="24"/>
        </w:rPr>
        <w:t>,</w:t>
      </w:r>
      <w:r w:rsidR="00996405" w:rsidRPr="00A4691C">
        <w:rPr>
          <w:rFonts w:ascii="Arial" w:hAnsi="Arial" w:cs="Arial"/>
          <w:b/>
          <w:bCs/>
          <w:sz w:val="24"/>
          <w:szCs w:val="24"/>
        </w:rPr>
        <w:t xml:space="preserve"> a efecto de exhortar al Poder Ejecutivo Federal, así como a la Comisión Federal de Electricidad, para que a la brevedad</w:t>
      </w:r>
      <w:r w:rsidR="00D003E3">
        <w:rPr>
          <w:rFonts w:ascii="Arial" w:hAnsi="Arial" w:cs="Arial"/>
          <w:b/>
          <w:bCs/>
          <w:sz w:val="24"/>
          <w:szCs w:val="24"/>
        </w:rPr>
        <w:t>,</w:t>
      </w:r>
      <w:r w:rsidR="00996405" w:rsidRPr="00A4691C">
        <w:rPr>
          <w:rFonts w:ascii="Arial" w:hAnsi="Arial" w:cs="Arial"/>
          <w:b/>
          <w:bCs/>
          <w:sz w:val="24"/>
          <w:szCs w:val="24"/>
        </w:rPr>
        <w:t xml:space="preserve"> se incluya en el Programa “Internet para Todos”</w:t>
      </w:r>
      <w:r w:rsidR="00D003E3">
        <w:rPr>
          <w:rFonts w:ascii="Arial" w:hAnsi="Arial" w:cs="Arial"/>
          <w:b/>
          <w:bCs/>
          <w:sz w:val="24"/>
          <w:szCs w:val="24"/>
        </w:rPr>
        <w:t>,</w:t>
      </w:r>
      <w:r w:rsidR="00996405" w:rsidRPr="00A4691C">
        <w:rPr>
          <w:rFonts w:ascii="Arial" w:hAnsi="Arial" w:cs="Arial"/>
          <w:b/>
          <w:bCs/>
          <w:sz w:val="24"/>
          <w:szCs w:val="24"/>
        </w:rPr>
        <w:t xml:space="preserve"> a las clínicas rurales pertenecientes al IMSS Bienestar </w:t>
      </w:r>
      <w:bookmarkEnd w:id="2"/>
      <w:bookmarkEnd w:id="3"/>
      <w:r w:rsidR="00161925" w:rsidRPr="00161925">
        <w:rPr>
          <w:rFonts w:ascii="Arial" w:hAnsi="Arial" w:cs="Arial"/>
          <w:b/>
          <w:bCs/>
          <w:sz w:val="24"/>
          <w:szCs w:val="24"/>
        </w:rPr>
        <w:t>establecidas en el territorio estatal que no cuentan con este servicio, con especial atención a la región serrana de la entidad</w:t>
      </w:r>
      <w:r w:rsidR="00EC627C" w:rsidRPr="00A4691C">
        <w:rPr>
          <w:rFonts w:ascii="Arial" w:hAnsi="Arial" w:cs="Arial"/>
          <w:b/>
          <w:sz w:val="24"/>
          <w:szCs w:val="24"/>
        </w:rPr>
        <w:t xml:space="preserve">. </w:t>
      </w:r>
      <w:r w:rsidR="0016025E" w:rsidRPr="00A4691C">
        <w:rPr>
          <w:rFonts w:ascii="Arial" w:hAnsi="Arial" w:cs="Arial"/>
          <w:sz w:val="24"/>
          <w:szCs w:val="24"/>
        </w:rPr>
        <w:t>Lo anterior al tenor de la siguiente:</w:t>
      </w:r>
    </w:p>
    <w:p w:rsidR="0016025E" w:rsidRDefault="0016025E" w:rsidP="00DC42F7">
      <w:pPr>
        <w:spacing w:before="120" w:after="0" w:line="360" w:lineRule="auto"/>
        <w:jc w:val="center"/>
        <w:rPr>
          <w:rFonts w:ascii="Arial" w:hAnsi="Arial" w:cs="Arial"/>
          <w:b/>
          <w:bCs/>
          <w:sz w:val="24"/>
          <w:szCs w:val="24"/>
        </w:rPr>
      </w:pPr>
      <w:r w:rsidRPr="00A4691C">
        <w:rPr>
          <w:rFonts w:ascii="Arial" w:hAnsi="Arial" w:cs="Arial"/>
          <w:b/>
          <w:bCs/>
          <w:sz w:val="24"/>
          <w:szCs w:val="24"/>
        </w:rPr>
        <w:t>EXPOSICIÓN DE MOTIVOS.</w:t>
      </w:r>
    </w:p>
    <w:p w:rsidR="00B42A31" w:rsidRPr="00A4691C" w:rsidRDefault="00673D57" w:rsidP="00DC42F7">
      <w:pPr>
        <w:spacing w:before="120" w:after="0" w:line="360" w:lineRule="auto"/>
        <w:jc w:val="both"/>
        <w:rPr>
          <w:rFonts w:ascii="Arial" w:hAnsi="Arial" w:cs="Arial"/>
          <w:bCs/>
          <w:sz w:val="24"/>
          <w:szCs w:val="24"/>
        </w:rPr>
      </w:pPr>
      <w:r w:rsidRPr="00A4691C">
        <w:rPr>
          <w:rFonts w:ascii="Arial" w:hAnsi="Arial" w:cs="Arial"/>
          <w:bCs/>
          <w:sz w:val="24"/>
          <w:szCs w:val="24"/>
        </w:rPr>
        <w:t>Internet representa en la actualidad una herramienta crucial para potenciar la calidad de vida de las personas, permitiendo interacciones descentraliza</w:t>
      </w:r>
      <w:r w:rsidR="00963FCB">
        <w:rPr>
          <w:rFonts w:ascii="Arial" w:hAnsi="Arial" w:cs="Arial"/>
          <w:bCs/>
          <w:sz w:val="24"/>
          <w:szCs w:val="24"/>
        </w:rPr>
        <w:t>das y sin límite de fronteras; c</w:t>
      </w:r>
      <w:r w:rsidRPr="00A4691C">
        <w:rPr>
          <w:rFonts w:ascii="Arial" w:hAnsi="Arial" w:cs="Arial"/>
          <w:bCs/>
          <w:sz w:val="24"/>
          <w:szCs w:val="24"/>
        </w:rPr>
        <w:t>onstituye un medio para el ejercicio de otros derechos humanos. En el contexto actual de emer</w:t>
      </w:r>
      <w:r w:rsidR="00610696">
        <w:rPr>
          <w:rFonts w:ascii="Arial" w:hAnsi="Arial" w:cs="Arial"/>
          <w:bCs/>
          <w:sz w:val="24"/>
          <w:szCs w:val="24"/>
        </w:rPr>
        <w:t>gencia sanitaria generada por la</w:t>
      </w:r>
      <w:r w:rsidRPr="00A4691C">
        <w:rPr>
          <w:rFonts w:ascii="Arial" w:hAnsi="Arial" w:cs="Arial"/>
          <w:bCs/>
          <w:sz w:val="24"/>
          <w:szCs w:val="24"/>
        </w:rPr>
        <w:t xml:space="preserve"> COVID-19, el acceso a internet con estándares mínimos de calidad resulta fundamental, haciendo más evidente la necesidad de acelerar las políticas de acceso universal a internet, ampliando la infraestructura que lo sostiene, facilitando el acceso a dispositivos idóneos y promoviendo la alfabetización digital. Es por este motivo que el déficit de acceso a internet se ha vuelto un impedimento para la garantía de todos los derechos humanos. </w:t>
      </w:r>
    </w:p>
    <w:p w:rsidR="00673D57" w:rsidRPr="00A4691C" w:rsidRDefault="00673D57" w:rsidP="00DC42F7">
      <w:pPr>
        <w:spacing w:before="120" w:after="0" w:line="360" w:lineRule="auto"/>
        <w:jc w:val="both"/>
        <w:rPr>
          <w:rFonts w:ascii="Arial" w:hAnsi="Arial" w:cs="Arial"/>
          <w:bCs/>
          <w:sz w:val="24"/>
          <w:szCs w:val="24"/>
        </w:rPr>
      </w:pPr>
      <w:r w:rsidRPr="00A4691C">
        <w:rPr>
          <w:rFonts w:ascii="Arial" w:hAnsi="Arial" w:cs="Arial"/>
          <w:bCs/>
          <w:sz w:val="24"/>
          <w:szCs w:val="24"/>
        </w:rPr>
        <w:t xml:space="preserve">La Comisión Interamericana de Derechos Humanos (CIDH) y su Relatoría Especial han identificado que las comunidades indígenas, mujeres, niños, niñas y adolescentes, personas mayores, entre otros grupos con necesidades específicas, están sufriendo limitaciones de forma desproporcionada en el acceso y asequibilidad de las tecnologías </w:t>
      </w:r>
      <w:r w:rsidRPr="00A4691C">
        <w:rPr>
          <w:rFonts w:ascii="Arial" w:hAnsi="Arial" w:cs="Arial"/>
          <w:bCs/>
          <w:sz w:val="24"/>
          <w:szCs w:val="24"/>
        </w:rPr>
        <w:lastRenderedPageBreak/>
        <w:t>digitales. Esta brecha digital refuerza las desigualdades preexistentes que sufren estos grupos de personas y que han sido ampliamente documentadas.</w:t>
      </w:r>
    </w:p>
    <w:p w:rsidR="00B42A31" w:rsidRPr="00A4691C" w:rsidRDefault="00B42A31" w:rsidP="00DC42F7">
      <w:pPr>
        <w:spacing w:before="120" w:after="0" w:line="360" w:lineRule="auto"/>
        <w:jc w:val="both"/>
        <w:rPr>
          <w:rFonts w:ascii="Arial" w:hAnsi="Arial" w:cs="Arial"/>
          <w:bCs/>
          <w:sz w:val="24"/>
          <w:szCs w:val="24"/>
        </w:rPr>
      </w:pPr>
      <w:r w:rsidRPr="00A4691C">
        <w:rPr>
          <w:rFonts w:ascii="Arial" w:hAnsi="Arial" w:cs="Arial"/>
          <w:bCs/>
          <w:sz w:val="24"/>
          <w:szCs w:val="24"/>
        </w:rPr>
        <w:t>E</w:t>
      </w:r>
      <w:r w:rsidR="00610696">
        <w:rPr>
          <w:rFonts w:ascii="Arial" w:hAnsi="Arial" w:cs="Arial"/>
          <w:bCs/>
          <w:sz w:val="24"/>
          <w:szCs w:val="24"/>
        </w:rPr>
        <w:t>l actual gobierno federal, en</w:t>
      </w:r>
      <w:r w:rsidR="00B15163" w:rsidRPr="00A4691C">
        <w:rPr>
          <w:rFonts w:ascii="Arial" w:hAnsi="Arial" w:cs="Arial"/>
          <w:bCs/>
          <w:sz w:val="24"/>
          <w:szCs w:val="24"/>
        </w:rPr>
        <w:t xml:space="preserve"> el año 2019 anunció que se iba a garantizar el acceso a  internet a todos los mexicanos, </w:t>
      </w:r>
      <w:r w:rsidR="00610696">
        <w:rPr>
          <w:rFonts w:ascii="Arial" w:hAnsi="Arial" w:cs="Arial"/>
          <w:bCs/>
          <w:sz w:val="24"/>
          <w:szCs w:val="24"/>
        </w:rPr>
        <w:t>en tanto dere</w:t>
      </w:r>
      <w:r w:rsidR="00D20B47">
        <w:rPr>
          <w:rFonts w:ascii="Arial" w:hAnsi="Arial" w:cs="Arial"/>
          <w:bCs/>
          <w:sz w:val="24"/>
          <w:szCs w:val="24"/>
        </w:rPr>
        <w:t>cho humano; s</w:t>
      </w:r>
      <w:r w:rsidR="00B15163" w:rsidRPr="00A4691C">
        <w:rPr>
          <w:rFonts w:ascii="Arial" w:hAnsi="Arial" w:cs="Arial"/>
          <w:bCs/>
          <w:sz w:val="24"/>
          <w:szCs w:val="24"/>
        </w:rPr>
        <w:t xml:space="preserve">in embargo </w:t>
      </w:r>
      <w:r w:rsidR="00610696">
        <w:rPr>
          <w:rFonts w:ascii="Arial" w:hAnsi="Arial" w:cs="Arial"/>
          <w:bCs/>
          <w:sz w:val="24"/>
          <w:szCs w:val="24"/>
        </w:rPr>
        <w:t xml:space="preserve">el </w:t>
      </w:r>
      <w:r w:rsidR="00B15163" w:rsidRPr="00A4691C">
        <w:rPr>
          <w:rFonts w:ascii="Arial" w:hAnsi="Arial" w:cs="Arial"/>
          <w:bCs/>
          <w:sz w:val="24"/>
          <w:szCs w:val="24"/>
        </w:rPr>
        <w:t xml:space="preserve">alcance que </w:t>
      </w:r>
      <w:r w:rsidR="00610696">
        <w:rPr>
          <w:rFonts w:ascii="Arial" w:hAnsi="Arial" w:cs="Arial"/>
          <w:bCs/>
          <w:sz w:val="24"/>
          <w:szCs w:val="24"/>
        </w:rPr>
        <w:t>en su momento se consideró tener no ha sido posible</w:t>
      </w:r>
      <w:r w:rsidR="00B15163" w:rsidRPr="00A4691C">
        <w:rPr>
          <w:rFonts w:ascii="Arial" w:hAnsi="Arial" w:cs="Arial"/>
          <w:bCs/>
          <w:sz w:val="24"/>
          <w:szCs w:val="24"/>
        </w:rPr>
        <w:t xml:space="preserve">, ya que actualmente existe una </w:t>
      </w:r>
      <w:r w:rsidR="00D20B47">
        <w:rPr>
          <w:rFonts w:ascii="Arial" w:hAnsi="Arial" w:cs="Arial"/>
          <w:bCs/>
          <w:sz w:val="24"/>
          <w:szCs w:val="24"/>
        </w:rPr>
        <w:t xml:space="preserve">amplia </w:t>
      </w:r>
      <w:r w:rsidR="00B15163" w:rsidRPr="00A4691C">
        <w:rPr>
          <w:rFonts w:ascii="Arial" w:hAnsi="Arial" w:cs="Arial"/>
          <w:bCs/>
          <w:sz w:val="24"/>
          <w:szCs w:val="24"/>
        </w:rPr>
        <w:t>brecha que refleja a un país con rezago de conexión.</w:t>
      </w:r>
      <w:r w:rsidRPr="00A4691C">
        <w:rPr>
          <w:rFonts w:ascii="Arial" w:hAnsi="Arial" w:cs="Arial"/>
          <w:bCs/>
          <w:sz w:val="24"/>
          <w:szCs w:val="24"/>
        </w:rPr>
        <w:t xml:space="preserve"> A</w:t>
      </w:r>
      <w:r w:rsidR="00D20B47">
        <w:rPr>
          <w:rFonts w:ascii="Arial" w:hAnsi="Arial" w:cs="Arial"/>
          <w:bCs/>
          <w:sz w:val="24"/>
          <w:szCs w:val="24"/>
        </w:rPr>
        <w:t xml:space="preserve"> la fecha</w:t>
      </w:r>
      <w:r w:rsidRPr="00A4691C">
        <w:rPr>
          <w:rFonts w:ascii="Arial" w:hAnsi="Arial" w:cs="Arial"/>
          <w:bCs/>
          <w:sz w:val="24"/>
          <w:szCs w:val="24"/>
        </w:rPr>
        <w:t>, de los 35 países que integran la OCDE (Organización para la Cooperación y el Desarrollo Económicos), México ocupa el último lugar en penetración de banda ancha fija y el 33 en penetración de banda ancha móvil. </w:t>
      </w:r>
    </w:p>
    <w:p w:rsidR="00B15163" w:rsidRPr="00A4691C" w:rsidRDefault="00D5082C" w:rsidP="00DC42F7">
      <w:pPr>
        <w:spacing w:before="120" w:after="0" w:line="360" w:lineRule="auto"/>
        <w:jc w:val="both"/>
        <w:rPr>
          <w:rFonts w:ascii="Arial" w:hAnsi="Arial" w:cs="Arial"/>
          <w:bCs/>
          <w:sz w:val="24"/>
          <w:szCs w:val="24"/>
        </w:rPr>
      </w:pPr>
      <w:hyperlink r:id="rId8" w:history="1">
        <w:r w:rsidR="00B15163" w:rsidRPr="00A4691C">
          <w:rPr>
            <w:rFonts w:ascii="Arial" w:hAnsi="Arial" w:cs="Arial"/>
            <w:bCs/>
            <w:sz w:val="24"/>
            <w:szCs w:val="24"/>
          </w:rPr>
          <w:t>La pandemia irrumpió en todos los sectores de manera sorpresiva</w:t>
        </w:r>
      </w:hyperlink>
      <w:r w:rsidR="00B15163" w:rsidRPr="00A4691C">
        <w:rPr>
          <w:rFonts w:ascii="Arial" w:hAnsi="Arial" w:cs="Arial"/>
          <w:bCs/>
          <w:sz w:val="24"/>
          <w:szCs w:val="24"/>
        </w:rPr>
        <w:t xml:space="preserve"> y con distintas consecuencias. En los sistemas de salud, el </w:t>
      </w:r>
      <w:r w:rsidR="00D20B47">
        <w:rPr>
          <w:rFonts w:ascii="Arial" w:hAnsi="Arial" w:cs="Arial"/>
          <w:bCs/>
          <w:sz w:val="24"/>
          <w:szCs w:val="24"/>
        </w:rPr>
        <w:t>virus que nos afecta</w:t>
      </w:r>
      <w:r w:rsidR="00B15163" w:rsidRPr="00A4691C">
        <w:rPr>
          <w:rFonts w:ascii="Arial" w:hAnsi="Arial" w:cs="Arial"/>
          <w:bCs/>
          <w:sz w:val="24"/>
          <w:szCs w:val="24"/>
        </w:rPr>
        <w:t xml:space="preserve"> dejó en evidencia la necesidad de que la información fluya de forma simple y rápida con máxima eficiencia, lo que requiere inversión en tecnología de información, en especial en soluciones de conectividad. El punto ahora es poder agilizar y optimizar los servicios de salud con el fin de brindar una atención de 360 grados, o sea, desde los médicos hasta los pacientes.</w:t>
      </w:r>
    </w:p>
    <w:p w:rsidR="00B42A31" w:rsidRPr="00A4691C" w:rsidRDefault="00D20B47" w:rsidP="00DC42F7">
      <w:pPr>
        <w:spacing w:before="120" w:after="0" w:line="360" w:lineRule="auto"/>
        <w:jc w:val="both"/>
        <w:rPr>
          <w:rFonts w:ascii="Arial" w:hAnsi="Arial" w:cs="Arial"/>
          <w:bCs/>
          <w:sz w:val="24"/>
          <w:szCs w:val="24"/>
        </w:rPr>
      </w:pPr>
      <w:r>
        <w:rPr>
          <w:rFonts w:ascii="Arial" w:hAnsi="Arial" w:cs="Arial"/>
          <w:bCs/>
          <w:sz w:val="24"/>
          <w:szCs w:val="24"/>
        </w:rPr>
        <w:t>En el año 2013</w:t>
      </w:r>
      <w:r w:rsidR="00B42A31" w:rsidRPr="00A4691C">
        <w:rPr>
          <w:rFonts w:ascii="Arial" w:hAnsi="Arial" w:cs="Arial"/>
          <w:bCs/>
          <w:sz w:val="24"/>
          <w:szCs w:val="24"/>
        </w:rPr>
        <w:t xml:space="preserve"> se llevó a cabo una reforma constitucional de te</w:t>
      </w:r>
      <w:r>
        <w:rPr>
          <w:rFonts w:ascii="Arial" w:hAnsi="Arial" w:cs="Arial"/>
          <w:bCs/>
          <w:sz w:val="24"/>
          <w:szCs w:val="24"/>
        </w:rPr>
        <w:t xml:space="preserve">lecomunicaciones, de la cual, a través de lo establecido en </w:t>
      </w:r>
      <w:r w:rsidR="00B42A31" w:rsidRPr="00A4691C">
        <w:rPr>
          <w:rFonts w:ascii="Arial" w:hAnsi="Arial" w:cs="Arial"/>
          <w:bCs/>
          <w:sz w:val="24"/>
          <w:szCs w:val="24"/>
        </w:rPr>
        <w:t>el artículo sexto de nuestra Carta Magna, se enmarcaron los programas y acciones que deberían realizarse para lograr el derecho de libre acceso a las Tecnologías de la Información y de la Comunicación (TIC)</w:t>
      </w:r>
      <w:r w:rsidR="003E741D" w:rsidRPr="00A4691C">
        <w:rPr>
          <w:rFonts w:ascii="Arial" w:hAnsi="Arial" w:cs="Arial"/>
          <w:bCs/>
          <w:sz w:val="24"/>
          <w:szCs w:val="24"/>
        </w:rPr>
        <w:t xml:space="preserve">; así como la promoción y conducción de una política de inclusión digital universal, y la creación de un programa de Banda Ancha en todos los sitios públicos del país, incluyendo las clínicas rurales. </w:t>
      </w:r>
    </w:p>
    <w:p w:rsidR="003E741D" w:rsidRPr="00A4691C" w:rsidRDefault="003E741D" w:rsidP="008345DE">
      <w:pPr>
        <w:spacing w:before="120" w:after="240" w:line="360" w:lineRule="auto"/>
        <w:jc w:val="both"/>
        <w:rPr>
          <w:rFonts w:ascii="Arial" w:hAnsi="Arial" w:cs="Arial"/>
          <w:bCs/>
          <w:sz w:val="24"/>
          <w:szCs w:val="24"/>
        </w:rPr>
      </w:pPr>
      <w:r w:rsidRPr="00A4691C">
        <w:rPr>
          <w:rFonts w:ascii="Arial" w:hAnsi="Arial" w:cs="Arial"/>
          <w:bCs/>
          <w:sz w:val="24"/>
          <w:szCs w:val="24"/>
        </w:rPr>
        <w:t xml:space="preserve">Derivada de esta reforma se creó el Programa México Conectado, el cual tenía como objetivo el acceso universal a internet en el país. Dicho programa tuvo muy buenos resultados, logrando la cobertura de internet no sólo es espacios culturales y educativos, sino que llego hasta el sector salud, incluso en comunidades muy lejanas, puesto que en el Distrito XIII, que una servidora representa las 51 clínicas rurales de los 13 municipios, tenían acceso a internet de manera gratuita.  </w:t>
      </w:r>
    </w:p>
    <w:p w:rsidR="00464279" w:rsidRPr="00A4691C" w:rsidRDefault="00EC6CAC" w:rsidP="00DC42F7">
      <w:pPr>
        <w:spacing w:before="120" w:after="0" w:line="360" w:lineRule="auto"/>
        <w:jc w:val="both"/>
        <w:rPr>
          <w:rFonts w:ascii="Arial" w:hAnsi="Arial" w:cs="Arial"/>
          <w:bCs/>
          <w:sz w:val="24"/>
          <w:szCs w:val="24"/>
        </w:rPr>
      </w:pPr>
      <w:r>
        <w:rPr>
          <w:rFonts w:ascii="Arial" w:hAnsi="Arial" w:cs="Arial"/>
          <w:bCs/>
          <w:sz w:val="24"/>
          <w:szCs w:val="24"/>
        </w:rPr>
        <w:lastRenderedPageBreak/>
        <w:t>Sin embargo</w:t>
      </w:r>
      <w:r w:rsidR="005C2408">
        <w:rPr>
          <w:rFonts w:ascii="Arial" w:hAnsi="Arial" w:cs="Arial"/>
          <w:bCs/>
          <w:sz w:val="24"/>
          <w:szCs w:val="24"/>
        </w:rPr>
        <w:t>,</w:t>
      </w:r>
      <w:r>
        <w:rPr>
          <w:rFonts w:ascii="Arial" w:hAnsi="Arial" w:cs="Arial"/>
          <w:bCs/>
          <w:sz w:val="24"/>
          <w:szCs w:val="24"/>
        </w:rPr>
        <w:t xml:space="preserve"> c</w:t>
      </w:r>
      <w:r w:rsidR="00464279" w:rsidRPr="00A4691C">
        <w:rPr>
          <w:rFonts w:ascii="Arial" w:hAnsi="Arial" w:cs="Arial"/>
          <w:bCs/>
          <w:sz w:val="24"/>
          <w:szCs w:val="24"/>
        </w:rPr>
        <w:t xml:space="preserve">on la entrada de la actual </w:t>
      </w:r>
      <w:r>
        <w:rPr>
          <w:rFonts w:ascii="Arial" w:hAnsi="Arial" w:cs="Arial"/>
          <w:bCs/>
          <w:sz w:val="24"/>
          <w:szCs w:val="24"/>
        </w:rPr>
        <w:t>administración se eliminó este p</w:t>
      </w:r>
      <w:r w:rsidR="002B594E" w:rsidRPr="00A4691C">
        <w:rPr>
          <w:rFonts w:ascii="Arial" w:hAnsi="Arial" w:cs="Arial"/>
          <w:bCs/>
          <w:sz w:val="24"/>
          <w:szCs w:val="24"/>
        </w:rPr>
        <w:t xml:space="preserve">rograma, </w:t>
      </w:r>
      <w:r w:rsidR="005C2408">
        <w:rPr>
          <w:rFonts w:ascii="Arial" w:hAnsi="Arial" w:cs="Arial"/>
          <w:bCs/>
          <w:sz w:val="24"/>
          <w:szCs w:val="24"/>
        </w:rPr>
        <w:t xml:space="preserve"> y </w:t>
      </w:r>
      <w:r>
        <w:rPr>
          <w:rFonts w:ascii="Arial" w:hAnsi="Arial" w:cs="Arial"/>
          <w:bCs/>
          <w:sz w:val="24"/>
          <w:szCs w:val="24"/>
        </w:rPr>
        <w:t xml:space="preserve">en su lugar, se implementó uno </w:t>
      </w:r>
      <w:r w:rsidR="002B594E" w:rsidRPr="00A4691C">
        <w:rPr>
          <w:rFonts w:ascii="Arial" w:hAnsi="Arial" w:cs="Arial"/>
          <w:bCs/>
          <w:sz w:val="24"/>
          <w:szCs w:val="24"/>
        </w:rPr>
        <w:t>nuevo denominado “Internet para Todos”</w:t>
      </w:r>
      <w:r>
        <w:rPr>
          <w:rFonts w:ascii="Arial" w:hAnsi="Arial" w:cs="Arial"/>
          <w:bCs/>
          <w:sz w:val="24"/>
          <w:szCs w:val="24"/>
        </w:rPr>
        <w:t xml:space="preserve">, asumiendo el compromiso de que éste </w:t>
      </w:r>
      <w:r w:rsidR="002B594E" w:rsidRPr="00A4691C">
        <w:rPr>
          <w:rFonts w:ascii="Arial" w:hAnsi="Arial" w:cs="Arial"/>
          <w:bCs/>
          <w:sz w:val="24"/>
          <w:szCs w:val="24"/>
        </w:rPr>
        <w:t xml:space="preserve"> tendría mayor cobertura y alcance</w:t>
      </w:r>
      <w:r>
        <w:rPr>
          <w:rFonts w:ascii="Arial" w:hAnsi="Arial" w:cs="Arial"/>
          <w:bCs/>
          <w:sz w:val="24"/>
          <w:szCs w:val="24"/>
        </w:rPr>
        <w:t>. S</w:t>
      </w:r>
      <w:r w:rsidR="002B594E" w:rsidRPr="00A4691C">
        <w:rPr>
          <w:rFonts w:ascii="Arial" w:hAnsi="Arial" w:cs="Arial"/>
          <w:bCs/>
          <w:sz w:val="24"/>
          <w:szCs w:val="24"/>
        </w:rPr>
        <w:t>in embargo, hemos sido testigos del apagón digital que ha representado en muchos sectores, en especial para el sector salud, en específico en las comunidades rurales, a las cuales se les quitó la cobertura gratuita de internet afectando seriamente su labor, en especial durante esta pandemia del Covid 19, en la cual como se ha mencionado anteriormente es básica la comunicación por este medio, además con los adelantos tecnológicos</w:t>
      </w:r>
      <w:r>
        <w:rPr>
          <w:rFonts w:ascii="Arial" w:hAnsi="Arial" w:cs="Arial"/>
          <w:bCs/>
          <w:sz w:val="24"/>
          <w:szCs w:val="24"/>
        </w:rPr>
        <w:t>,</w:t>
      </w:r>
      <w:r w:rsidR="002B594E" w:rsidRPr="00A4691C">
        <w:rPr>
          <w:rFonts w:ascii="Arial" w:hAnsi="Arial" w:cs="Arial"/>
          <w:bCs/>
          <w:sz w:val="24"/>
          <w:szCs w:val="24"/>
        </w:rPr>
        <w:t xml:space="preserve"> es indispensable para el acceso a diversos procedimientos médicos. </w:t>
      </w:r>
    </w:p>
    <w:p w:rsidR="001D12EB" w:rsidRPr="00A4691C" w:rsidRDefault="009D208B" w:rsidP="00DC42F7">
      <w:pPr>
        <w:spacing w:before="120" w:after="0" w:line="360" w:lineRule="auto"/>
        <w:jc w:val="both"/>
        <w:rPr>
          <w:rFonts w:ascii="Arial" w:hAnsi="Arial" w:cs="Arial"/>
          <w:bCs/>
          <w:sz w:val="24"/>
          <w:szCs w:val="24"/>
        </w:rPr>
      </w:pPr>
      <w:r w:rsidRPr="00A4691C">
        <w:rPr>
          <w:rFonts w:ascii="Arial" w:hAnsi="Arial" w:cs="Arial"/>
          <w:bCs/>
          <w:sz w:val="24"/>
          <w:szCs w:val="24"/>
        </w:rPr>
        <w:t>Al estar en comunicación con las comunidades de mi Distrito, me han informado mediante diversos oficios, la urgencia de contar con internet satelital para las Unidades Médicas Rurales del Programa IMSS Bienestar, debido a que el único medio que tienen actualmente es radiocomunicación, el cual</w:t>
      </w:r>
      <w:r w:rsidR="005C2408">
        <w:rPr>
          <w:rFonts w:ascii="Arial" w:hAnsi="Arial" w:cs="Arial"/>
          <w:bCs/>
          <w:sz w:val="24"/>
          <w:szCs w:val="24"/>
        </w:rPr>
        <w:t>,</w:t>
      </w:r>
      <w:r w:rsidRPr="00A4691C">
        <w:rPr>
          <w:rFonts w:ascii="Arial" w:hAnsi="Arial" w:cs="Arial"/>
          <w:bCs/>
          <w:sz w:val="24"/>
          <w:szCs w:val="24"/>
        </w:rPr>
        <w:t xml:space="preserve"> a dicho de las mismas clínicas</w:t>
      </w:r>
      <w:r w:rsidR="005C2408">
        <w:rPr>
          <w:rFonts w:ascii="Arial" w:hAnsi="Arial" w:cs="Arial"/>
          <w:bCs/>
          <w:sz w:val="24"/>
          <w:szCs w:val="24"/>
        </w:rPr>
        <w:t>,</w:t>
      </w:r>
      <w:r w:rsidRPr="00A4691C">
        <w:rPr>
          <w:rFonts w:ascii="Arial" w:hAnsi="Arial" w:cs="Arial"/>
          <w:bCs/>
          <w:sz w:val="24"/>
          <w:szCs w:val="24"/>
        </w:rPr>
        <w:t xml:space="preserve"> es obsoleto y además expresan que han tenido acercamiento a las instancias correspondientes sin que el tema sea resuelto, lo que ha ocasionado que soliciten nuestra intervención como voz del pueblo, a fin de que se les tome en consideración y que se les incluya en el Programa “Internet para Todos”</w:t>
      </w:r>
      <w:r w:rsidR="005C2408">
        <w:rPr>
          <w:rFonts w:ascii="Arial" w:hAnsi="Arial" w:cs="Arial"/>
          <w:bCs/>
          <w:sz w:val="24"/>
          <w:szCs w:val="24"/>
        </w:rPr>
        <w:t>,</w:t>
      </w:r>
      <w:r w:rsidRPr="00A4691C">
        <w:rPr>
          <w:rFonts w:ascii="Arial" w:hAnsi="Arial" w:cs="Arial"/>
          <w:bCs/>
          <w:sz w:val="24"/>
          <w:szCs w:val="24"/>
        </w:rPr>
        <w:t xml:space="preserve"> puesto que el no contar </w:t>
      </w:r>
      <w:r w:rsidR="001D12EB" w:rsidRPr="00A4691C">
        <w:rPr>
          <w:rFonts w:ascii="Arial" w:hAnsi="Arial" w:cs="Arial"/>
          <w:bCs/>
          <w:sz w:val="24"/>
          <w:szCs w:val="24"/>
        </w:rPr>
        <w:t xml:space="preserve">con comunicación limita el otorgar adecuadamente los servicios de las unidades médicas, en especial en el caso de presentarse emergencias, o referencias a un Hospital. Estos oficios están firmados por los Supervisores Médicos de las clínicas Rurales del IMSS Bienestar. </w:t>
      </w:r>
    </w:p>
    <w:p w:rsidR="001D12EB" w:rsidRPr="00A4691C" w:rsidRDefault="001D12EB" w:rsidP="008345DE">
      <w:pPr>
        <w:spacing w:before="120" w:after="240" w:line="360" w:lineRule="auto"/>
        <w:jc w:val="both"/>
        <w:rPr>
          <w:rFonts w:ascii="Arial" w:hAnsi="Arial" w:cs="Arial"/>
          <w:bCs/>
          <w:sz w:val="24"/>
          <w:szCs w:val="24"/>
        </w:rPr>
      </w:pPr>
      <w:r w:rsidRPr="00A4691C">
        <w:rPr>
          <w:rFonts w:ascii="Arial" w:hAnsi="Arial" w:cs="Arial"/>
          <w:bCs/>
          <w:sz w:val="24"/>
          <w:szCs w:val="24"/>
        </w:rPr>
        <w:t>El IMSS Bienestar opera en 19 entidades de la República, otorgando servicios médicos a las personas que viven en zonas rurales o urbanas marginadas; proporcionando en sus unidades médicas servicios de primero y segundo nivel de atención. En nuestro Estado solamente en el Distrito XIII son 51 clínicas rurales, las cuales solicitan de manera urgente la intervención de este Cuerpo Colegiado:</w:t>
      </w:r>
    </w:p>
    <w:tbl>
      <w:tblPr>
        <w:tblStyle w:val="Tabladelista7concolores-nfasis51"/>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127"/>
        <w:gridCol w:w="1127"/>
        <w:gridCol w:w="1378"/>
        <w:gridCol w:w="1378"/>
        <w:gridCol w:w="1252"/>
        <w:gridCol w:w="1002"/>
        <w:gridCol w:w="877"/>
        <w:gridCol w:w="877"/>
      </w:tblGrid>
      <w:tr w:rsidR="00DF7F57" w:rsidRPr="008E0B8F" w:rsidTr="00DC42F7">
        <w:trPr>
          <w:cnfStyle w:val="100000000000" w:firstRow="1" w:lastRow="0" w:firstColumn="0" w:lastColumn="0" w:oddVBand="0" w:evenVBand="0" w:oddHBand="0" w:evenHBand="0" w:firstRowFirstColumn="0" w:firstRowLastColumn="0" w:lastRowFirstColumn="0" w:lastRowLastColumn="0"/>
          <w:trHeight w:val="118"/>
          <w:jc w:val="center"/>
        </w:trPr>
        <w:tc>
          <w:tcPr>
            <w:cnfStyle w:val="001000000100" w:firstRow="0" w:lastRow="0" w:firstColumn="1" w:lastColumn="0" w:oddVBand="0" w:evenVBand="0" w:oddHBand="0" w:evenHBand="0" w:firstRowFirstColumn="1" w:firstRowLastColumn="0" w:lastRowFirstColumn="0" w:lastRowLastColumn="0"/>
            <w:tcW w:w="1127" w:type="dxa"/>
          </w:tcPr>
          <w:p w:rsidR="00541C9D" w:rsidRPr="008E0B8F" w:rsidRDefault="00541C9D" w:rsidP="008345DE">
            <w:pPr>
              <w:spacing w:line="360" w:lineRule="auto"/>
              <w:jc w:val="both"/>
              <w:rPr>
                <w:rFonts w:ascii="Arial" w:hAnsi="Arial" w:cs="Arial"/>
                <w:bCs/>
                <w:sz w:val="16"/>
                <w:szCs w:val="16"/>
              </w:rPr>
            </w:pPr>
            <w:r w:rsidRPr="008E0B8F">
              <w:rPr>
                <w:rFonts w:ascii="Arial" w:hAnsi="Arial" w:cs="Arial"/>
                <w:bCs/>
                <w:sz w:val="16"/>
                <w:szCs w:val="16"/>
              </w:rPr>
              <w:t xml:space="preserve">Municipio </w:t>
            </w:r>
          </w:p>
        </w:tc>
        <w:tc>
          <w:tcPr>
            <w:tcW w:w="9017" w:type="dxa"/>
            <w:gridSpan w:val="8"/>
          </w:tcPr>
          <w:p w:rsidR="00541C9D" w:rsidRPr="008E0B8F" w:rsidRDefault="00541C9D" w:rsidP="008345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Unidades Médicas Rurales IMSS Bienestar por Municipio</w:t>
            </w:r>
          </w:p>
        </w:tc>
      </w:tr>
      <w:tr w:rsidR="00DC42F7" w:rsidRPr="008E0B8F" w:rsidTr="00DC42F7">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127" w:type="dxa"/>
          </w:tcPr>
          <w:p w:rsidR="001D12EB" w:rsidRPr="008E0B8F" w:rsidRDefault="00541C9D" w:rsidP="008345DE">
            <w:pPr>
              <w:spacing w:line="360" w:lineRule="auto"/>
              <w:jc w:val="center"/>
              <w:rPr>
                <w:rFonts w:ascii="Arial" w:hAnsi="Arial" w:cs="Arial"/>
                <w:bCs/>
                <w:sz w:val="16"/>
                <w:szCs w:val="16"/>
              </w:rPr>
            </w:pPr>
            <w:r w:rsidRPr="008E0B8F">
              <w:rPr>
                <w:rFonts w:ascii="Arial" w:hAnsi="Arial" w:cs="Arial"/>
                <w:bCs/>
                <w:sz w:val="16"/>
                <w:szCs w:val="16"/>
              </w:rPr>
              <w:t>Bachíniva</w:t>
            </w:r>
          </w:p>
        </w:tc>
        <w:tc>
          <w:tcPr>
            <w:tcW w:w="1127" w:type="dxa"/>
          </w:tcPr>
          <w:p w:rsidR="001D12EB" w:rsidRPr="008E0B8F" w:rsidRDefault="00541C9D"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Rancho Colorado</w:t>
            </w:r>
          </w:p>
        </w:tc>
        <w:tc>
          <w:tcPr>
            <w:tcW w:w="1127" w:type="dxa"/>
          </w:tcPr>
          <w:p w:rsidR="001D12EB"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Provenir de Bachíniva</w:t>
            </w:r>
          </w:p>
        </w:tc>
        <w:tc>
          <w:tcPr>
            <w:tcW w:w="1378"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378"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252"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002"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877"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877"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4A3AB0" w:rsidRPr="008E0B8F" w:rsidTr="00DC42F7">
        <w:trPr>
          <w:trHeight w:val="236"/>
          <w:jc w:val="center"/>
        </w:trPr>
        <w:tc>
          <w:tcPr>
            <w:cnfStyle w:val="001000000000" w:firstRow="0" w:lastRow="0" w:firstColumn="1" w:lastColumn="0" w:oddVBand="0" w:evenVBand="0" w:oddHBand="0" w:evenHBand="0" w:firstRowFirstColumn="0" w:firstRowLastColumn="0" w:lastRowFirstColumn="0" w:lastRowLastColumn="0"/>
            <w:tcW w:w="1127" w:type="dxa"/>
          </w:tcPr>
          <w:p w:rsidR="001D12EB" w:rsidRPr="008E0B8F" w:rsidRDefault="00541C9D" w:rsidP="008345DE">
            <w:pPr>
              <w:spacing w:line="360" w:lineRule="auto"/>
              <w:jc w:val="center"/>
              <w:rPr>
                <w:rFonts w:ascii="Arial" w:hAnsi="Arial" w:cs="Arial"/>
                <w:bCs/>
                <w:sz w:val="16"/>
                <w:szCs w:val="16"/>
              </w:rPr>
            </w:pPr>
            <w:r w:rsidRPr="008E0B8F">
              <w:rPr>
                <w:rFonts w:ascii="Arial" w:hAnsi="Arial" w:cs="Arial"/>
                <w:bCs/>
                <w:sz w:val="16"/>
                <w:szCs w:val="16"/>
              </w:rPr>
              <w:lastRenderedPageBreak/>
              <w:t>Bocoyna</w:t>
            </w:r>
          </w:p>
        </w:tc>
        <w:tc>
          <w:tcPr>
            <w:tcW w:w="1127"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Bocoyna</w:t>
            </w:r>
          </w:p>
        </w:tc>
        <w:tc>
          <w:tcPr>
            <w:tcW w:w="1127"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Sojahuachi</w:t>
            </w:r>
          </w:p>
        </w:tc>
        <w:tc>
          <w:tcPr>
            <w:tcW w:w="1378"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Ojachichi</w:t>
            </w:r>
          </w:p>
        </w:tc>
        <w:tc>
          <w:tcPr>
            <w:tcW w:w="1378"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San Luis de Majimachi</w:t>
            </w:r>
          </w:p>
        </w:tc>
        <w:tc>
          <w:tcPr>
            <w:tcW w:w="1252"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San José de Guacayvo</w:t>
            </w:r>
          </w:p>
        </w:tc>
        <w:tc>
          <w:tcPr>
            <w:tcW w:w="1002"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Ahuichique</w:t>
            </w:r>
          </w:p>
        </w:tc>
        <w:tc>
          <w:tcPr>
            <w:tcW w:w="877" w:type="dxa"/>
          </w:tcPr>
          <w:p w:rsidR="001D12EB" w:rsidRPr="008E0B8F" w:rsidRDefault="001D12EB"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877" w:type="dxa"/>
          </w:tcPr>
          <w:p w:rsidR="001D12EB" w:rsidRPr="008E0B8F" w:rsidRDefault="001D12EB"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DC42F7" w:rsidRPr="008E0B8F" w:rsidTr="00DC42F7">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127" w:type="dxa"/>
          </w:tcPr>
          <w:p w:rsidR="001D12EB" w:rsidRPr="008E0B8F" w:rsidRDefault="00541C9D" w:rsidP="008345DE">
            <w:pPr>
              <w:spacing w:line="360" w:lineRule="auto"/>
              <w:jc w:val="center"/>
              <w:rPr>
                <w:rFonts w:ascii="Arial" w:hAnsi="Arial" w:cs="Arial"/>
                <w:bCs/>
                <w:sz w:val="16"/>
                <w:szCs w:val="16"/>
              </w:rPr>
            </w:pPr>
            <w:r w:rsidRPr="008E0B8F">
              <w:rPr>
                <w:rFonts w:ascii="Arial" w:hAnsi="Arial" w:cs="Arial"/>
                <w:bCs/>
                <w:sz w:val="16"/>
                <w:szCs w:val="16"/>
              </w:rPr>
              <w:t>Chínipas</w:t>
            </w:r>
          </w:p>
        </w:tc>
        <w:tc>
          <w:tcPr>
            <w:tcW w:w="1127" w:type="dxa"/>
          </w:tcPr>
          <w:p w:rsidR="001D12EB"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Las Chinacas</w:t>
            </w:r>
          </w:p>
        </w:tc>
        <w:tc>
          <w:tcPr>
            <w:tcW w:w="1127" w:type="dxa"/>
          </w:tcPr>
          <w:p w:rsidR="001D12EB"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Gorogachi</w:t>
            </w:r>
          </w:p>
        </w:tc>
        <w:tc>
          <w:tcPr>
            <w:tcW w:w="1378" w:type="dxa"/>
          </w:tcPr>
          <w:p w:rsidR="001D12EB"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San Rafael de Orivo</w:t>
            </w:r>
          </w:p>
        </w:tc>
        <w:tc>
          <w:tcPr>
            <w:tcW w:w="1378" w:type="dxa"/>
          </w:tcPr>
          <w:p w:rsidR="001D12EB"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Santa Ana (Benjamín M Chaparro)</w:t>
            </w:r>
          </w:p>
        </w:tc>
        <w:tc>
          <w:tcPr>
            <w:tcW w:w="1252" w:type="dxa"/>
          </w:tcPr>
          <w:p w:rsidR="001D12EB"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 xml:space="preserve">Guadalupe Victoria </w:t>
            </w:r>
          </w:p>
        </w:tc>
        <w:tc>
          <w:tcPr>
            <w:tcW w:w="1002"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877"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877"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4A3AB0" w:rsidRPr="008E0B8F" w:rsidTr="00DC42F7">
        <w:trPr>
          <w:trHeight w:val="242"/>
          <w:jc w:val="center"/>
        </w:trPr>
        <w:tc>
          <w:tcPr>
            <w:cnfStyle w:val="001000000000" w:firstRow="0" w:lastRow="0" w:firstColumn="1" w:lastColumn="0" w:oddVBand="0" w:evenVBand="0" w:oddHBand="0" w:evenHBand="0" w:firstRowFirstColumn="0" w:firstRowLastColumn="0" w:lastRowFirstColumn="0" w:lastRowLastColumn="0"/>
            <w:tcW w:w="1127" w:type="dxa"/>
          </w:tcPr>
          <w:p w:rsidR="001D12EB" w:rsidRPr="008E0B8F" w:rsidRDefault="00541C9D" w:rsidP="008345DE">
            <w:pPr>
              <w:spacing w:line="360" w:lineRule="auto"/>
              <w:jc w:val="center"/>
              <w:rPr>
                <w:rFonts w:ascii="Arial" w:hAnsi="Arial" w:cs="Arial"/>
                <w:bCs/>
                <w:sz w:val="16"/>
                <w:szCs w:val="16"/>
              </w:rPr>
            </w:pPr>
            <w:r w:rsidRPr="008E0B8F">
              <w:rPr>
                <w:rFonts w:ascii="Arial" w:hAnsi="Arial" w:cs="Arial"/>
                <w:bCs/>
                <w:sz w:val="16"/>
                <w:szCs w:val="16"/>
              </w:rPr>
              <w:t>Cusihuiriachi</w:t>
            </w:r>
          </w:p>
        </w:tc>
        <w:tc>
          <w:tcPr>
            <w:tcW w:w="1127"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 xml:space="preserve">Alamos de Cierro Prieto </w:t>
            </w:r>
          </w:p>
        </w:tc>
        <w:tc>
          <w:tcPr>
            <w:tcW w:w="1127"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Chopeque</w:t>
            </w:r>
          </w:p>
        </w:tc>
        <w:tc>
          <w:tcPr>
            <w:tcW w:w="1378"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Rancho Gonzalez</w:t>
            </w:r>
          </w:p>
        </w:tc>
        <w:tc>
          <w:tcPr>
            <w:tcW w:w="1378" w:type="dxa"/>
          </w:tcPr>
          <w:p w:rsidR="001D12EB" w:rsidRPr="008E0B8F" w:rsidRDefault="001D12EB"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252" w:type="dxa"/>
          </w:tcPr>
          <w:p w:rsidR="001D12EB" w:rsidRPr="008E0B8F" w:rsidRDefault="001D12EB"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002" w:type="dxa"/>
          </w:tcPr>
          <w:p w:rsidR="001D12EB" w:rsidRPr="008E0B8F" w:rsidRDefault="001D12EB"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877" w:type="dxa"/>
          </w:tcPr>
          <w:p w:rsidR="001D12EB" w:rsidRPr="008E0B8F" w:rsidRDefault="001D12EB"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877" w:type="dxa"/>
          </w:tcPr>
          <w:p w:rsidR="001D12EB" w:rsidRPr="008E0B8F" w:rsidRDefault="001D12EB"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DC42F7" w:rsidRPr="008E0B8F" w:rsidTr="00DC42F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1127" w:type="dxa"/>
          </w:tcPr>
          <w:p w:rsidR="001D12EB" w:rsidRPr="008E0B8F" w:rsidRDefault="00541C9D" w:rsidP="008345DE">
            <w:pPr>
              <w:spacing w:line="360" w:lineRule="auto"/>
              <w:jc w:val="center"/>
              <w:rPr>
                <w:rFonts w:ascii="Arial" w:hAnsi="Arial" w:cs="Arial"/>
                <w:bCs/>
                <w:sz w:val="16"/>
                <w:szCs w:val="16"/>
              </w:rPr>
            </w:pPr>
            <w:r w:rsidRPr="008E0B8F">
              <w:rPr>
                <w:rFonts w:ascii="Arial" w:hAnsi="Arial" w:cs="Arial"/>
                <w:bCs/>
                <w:sz w:val="16"/>
                <w:szCs w:val="16"/>
              </w:rPr>
              <w:t>Guazapares</w:t>
            </w:r>
          </w:p>
        </w:tc>
        <w:tc>
          <w:tcPr>
            <w:tcW w:w="1127" w:type="dxa"/>
          </w:tcPr>
          <w:p w:rsidR="001D12EB"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Ocoviachi</w:t>
            </w:r>
          </w:p>
        </w:tc>
        <w:tc>
          <w:tcPr>
            <w:tcW w:w="1127" w:type="dxa"/>
          </w:tcPr>
          <w:p w:rsidR="001D12EB"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Monteverde</w:t>
            </w:r>
          </w:p>
        </w:tc>
        <w:tc>
          <w:tcPr>
            <w:tcW w:w="1378" w:type="dxa"/>
          </w:tcPr>
          <w:p w:rsidR="001D12EB"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Guazapares</w:t>
            </w:r>
          </w:p>
        </w:tc>
        <w:tc>
          <w:tcPr>
            <w:tcW w:w="1378"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252"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002"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877"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877"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4A3AB0" w:rsidRPr="008E0B8F" w:rsidTr="00DC42F7">
        <w:trPr>
          <w:trHeight w:val="236"/>
          <w:jc w:val="center"/>
        </w:trPr>
        <w:tc>
          <w:tcPr>
            <w:cnfStyle w:val="001000000000" w:firstRow="0" w:lastRow="0" w:firstColumn="1" w:lastColumn="0" w:oddVBand="0" w:evenVBand="0" w:oddHBand="0" w:evenHBand="0" w:firstRowFirstColumn="0" w:firstRowLastColumn="0" w:lastRowFirstColumn="0" w:lastRowLastColumn="0"/>
            <w:tcW w:w="1127" w:type="dxa"/>
          </w:tcPr>
          <w:p w:rsidR="001D12EB" w:rsidRPr="008E0B8F" w:rsidRDefault="00541C9D" w:rsidP="008345DE">
            <w:pPr>
              <w:spacing w:line="360" w:lineRule="auto"/>
              <w:jc w:val="center"/>
              <w:rPr>
                <w:rFonts w:ascii="Arial" w:hAnsi="Arial" w:cs="Arial"/>
                <w:bCs/>
                <w:sz w:val="16"/>
                <w:szCs w:val="16"/>
              </w:rPr>
            </w:pPr>
            <w:r w:rsidRPr="008E0B8F">
              <w:rPr>
                <w:rFonts w:ascii="Arial" w:hAnsi="Arial" w:cs="Arial"/>
                <w:bCs/>
                <w:sz w:val="16"/>
                <w:szCs w:val="16"/>
              </w:rPr>
              <w:t>Guerrero</w:t>
            </w:r>
          </w:p>
        </w:tc>
        <w:tc>
          <w:tcPr>
            <w:tcW w:w="1127"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Cojahuachi</w:t>
            </w:r>
          </w:p>
        </w:tc>
        <w:tc>
          <w:tcPr>
            <w:tcW w:w="1127"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Tomochi</w:t>
            </w:r>
          </w:p>
        </w:tc>
        <w:tc>
          <w:tcPr>
            <w:tcW w:w="1378"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Estación Terrero</w:t>
            </w:r>
          </w:p>
        </w:tc>
        <w:tc>
          <w:tcPr>
            <w:tcW w:w="1378"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Pachera</w:t>
            </w:r>
          </w:p>
        </w:tc>
        <w:tc>
          <w:tcPr>
            <w:tcW w:w="1252"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 xml:space="preserve">La Junta </w:t>
            </w:r>
          </w:p>
        </w:tc>
        <w:tc>
          <w:tcPr>
            <w:tcW w:w="1002"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Pedernales</w:t>
            </w:r>
          </w:p>
        </w:tc>
        <w:tc>
          <w:tcPr>
            <w:tcW w:w="877"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 xml:space="preserve">Pascual Orozco </w:t>
            </w:r>
          </w:p>
        </w:tc>
        <w:tc>
          <w:tcPr>
            <w:tcW w:w="877" w:type="dxa"/>
          </w:tcPr>
          <w:p w:rsidR="001D12EB"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Chocachi</w:t>
            </w:r>
          </w:p>
        </w:tc>
      </w:tr>
      <w:tr w:rsidR="00DC42F7" w:rsidRPr="008E0B8F" w:rsidTr="00DC42F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1127" w:type="dxa"/>
          </w:tcPr>
          <w:p w:rsidR="001D12EB" w:rsidRPr="008E0B8F" w:rsidRDefault="00541C9D" w:rsidP="008345DE">
            <w:pPr>
              <w:spacing w:line="360" w:lineRule="auto"/>
              <w:jc w:val="center"/>
              <w:rPr>
                <w:rFonts w:ascii="Arial" w:hAnsi="Arial" w:cs="Arial"/>
                <w:bCs/>
                <w:sz w:val="16"/>
                <w:szCs w:val="16"/>
              </w:rPr>
            </w:pPr>
            <w:r w:rsidRPr="008E0B8F">
              <w:rPr>
                <w:rFonts w:ascii="Arial" w:hAnsi="Arial" w:cs="Arial"/>
                <w:bCs/>
                <w:sz w:val="16"/>
                <w:szCs w:val="16"/>
              </w:rPr>
              <w:t>Maguarichi</w:t>
            </w:r>
          </w:p>
        </w:tc>
        <w:tc>
          <w:tcPr>
            <w:tcW w:w="1127"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127"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378"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378"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252"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002"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877"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877" w:type="dxa"/>
          </w:tcPr>
          <w:p w:rsidR="001D12EB" w:rsidRPr="008E0B8F" w:rsidRDefault="001D12EB"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4A3AB0" w:rsidRPr="008E0B8F" w:rsidTr="00DC42F7">
        <w:trPr>
          <w:trHeight w:val="118"/>
          <w:jc w:val="center"/>
        </w:trPr>
        <w:tc>
          <w:tcPr>
            <w:cnfStyle w:val="001000000000" w:firstRow="0" w:lastRow="0" w:firstColumn="1" w:lastColumn="0" w:oddVBand="0" w:evenVBand="0" w:oddHBand="0" w:evenHBand="0" w:firstRowFirstColumn="0" w:firstRowLastColumn="0" w:lastRowFirstColumn="0" w:lastRowLastColumn="0"/>
            <w:tcW w:w="1127" w:type="dxa"/>
          </w:tcPr>
          <w:p w:rsidR="00541C9D" w:rsidRPr="008E0B8F" w:rsidRDefault="00541C9D" w:rsidP="008345DE">
            <w:pPr>
              <w:spacing w:line="360" w:lineRule="auto"/>
              <w:jc w:val="center"/>
              <w:rPr>
                <w:rFonts w:ascii="Arial" w:hAnsi="Arial" w:cs="Arial"/>
                <w:bCs/>
                <w:sz w:val="16"/>
                <w:szCs w:val="16"/>
              </w:rPr>
            </w:pPr>
            <w:r w:rsidRPr="008E0B8F">
              <w:rPr>
                <w:rFonts w:ascii="Arial" w:hAnsi="Arial" w:cs="Arial"/>
                <w:bCs/>
                <w:sz w:val="16"/>
                <w:szCs w:val="16"/>
              </w:rPr>
              <w:t>Matachí</w:t>
            </w:r>
          </w:p>
        </w:tc>
        <w:tc>
          <w:tcPr>
            <w:tcW w:w="1127"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127"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378"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378"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252"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002"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877"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877"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DC42F7" w:rsidRPr="008E0B8F" w:rsidTr="00DC42F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1127" w:type="dxa"/>
          </w:tcPr>
          <w:p w:rsidR="00541C9D" w:rsidRPr="008E0B8F" w:rsidRDefault="00541C9D" w:rsidP="008345DE">
            <w:pPr>
              <w:spacing w:line="360" w:lineRule="auto"/>
              <w:jc w:val="center"/>
              <w:rPr>
                <w:rFonts w:ascii="Arial" w:hAnsi="Arial" w:cs="Arial"/>
                <w:bCs/>
                <w:sz w:val="16"/>
                <w:szCs w:val="16"/>
              </w:rPr>
            </w:pPr>
            <w:r w:rsidRPr="008E0B8F">
              <w:rPr>
                <w:rFonts w:ascii="Arial" w:hAnsi="Arial" w:cs="Arial"/>
                <w:bCs/>
                <w:sz w:val="16"/>
                <w:szCs w:val="16"/>
              </w:rPr>
              <w:t>Moris</w:t>
            </w:r>
          </w:p>
        </w:tc>
        <w:tc>
          <w:tcPr>
            <w:tcW w:w="1127" w:type="dxa"/>
          </w:tcPr>
          <w:p w:rsidR="00541C9D"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El Pilar</w:t>
            </w:r>
          </w:p>
        </w:tc>
        <w:tc>
          <w:tcPr>
            <w:tcW w:w="1127" w:type="dxa"/>
          </w:tcPr>
          <w:p w:rsidR="00541C9D"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 xml:space="preserve">Talayotes </w:t>
            </w:r>
          </w:p>
        </w:tc>
        <w:tc>
          <w:tcPr>
            <w:tcW w:w="1378" w:type="dxa"/>
          </w:tcPr>
          <w:p w:rsidR="00541C9D" w:rsidRPr="008E0B8F" w:rsidRDefault="00541C9D"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378" w:type="dxa"/>
          </w:tcPr>
          <w:p w:rsidR="00541C9D" w:rsidRPr="008E0B8F" w:rsidRDefault="00541C9D"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252" w:type="dxa"/>
          </w:tcPr>
          <w:p w:rsidR="00541C9D" w:rsidRPr="008E0B8F" w:rsidRDefault="00541C9D"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002" w:type="dxa"/>
          </w:tcPr>
          <w:p w:rsidR="00541C9D" w:rsidRPr="008E0B8F" w:rsidRDefault="00541C9D"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877" w:type="dxa"/>
          </w:tcPr>
          <w:p w:rsidR="00541C9D" w:rsidRPr="008E0B8F" w:rsidRDefault="00541C9D"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877" w:type="dxa"/>
          </w:tcPr>
          <w:p w:rsidR="00541C9D" w:rsidRPr="008E0B8F" w:rsidRDefault="00541C9D"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4A3AB0" w:rsidRPr="008E0B8F" w:rsidTr="00DC42F7">
        <w:trPr>
          <w:trHeight w:val="242"/>
          <w:jc w:val="center"/>
        </w:trPr>
        <w:tc>
          <w:tcPr>
            <w:cnfStyle w:val="001000000000" w:firstRow="0" w:lastRow="0" w:firstColumn="1" w:lastColumn="0" w:oddVBand="0" w:evenVBand="0" w:oddHBand="0" w:evenHBand="0" w:firstRowFirstColumn="0" w:firstRowLastColumn="0" w:lastRowFirstColumn="0" w:lastRowLastColumn="0"/>
            <w:tcW w:w="1127" w:type="dxa"/>
          </w:tcPr>
          <w:p w:rsidR="00541C9D" w:rsidRPr="008E0B8F" w:rsidRDefault="00541C9D" w:rsidP="008345DE">
            <w:pPr>
              <w:spacing w:line="360" w:lineRule="auto"/>
              <w:jc w:val="center"/>
              <w:rPr>
                <w:rFonts w:ascii="Arial" w:hAnsi="Arial" w:cs="Arial"/>
                <w:bCs/>
                <w:sz w:val="16"/>
                <w:szCs w:val="16"/>
              </w:rPr>
            </w:pPr>
            <w:r w:rsidRPr="008E0B8F">
              <w:rPr>
                <w:rFonts w:ascii="Arial" w:hAnsi="Arial" w:cs="Arial"/>
                <w:bCs/>
                <w:sz w:val="16"/>
                <w:szCs w:val="16"/>
              </w:rPr>
              <w:t>Namiquipa</w:t>
            </w:r>
          </w:p>
        </w:tc>
        <w:tc>
          <w:tcPr>
            <w:tcW w:w="1127" w:type="dxa"/>
          </w:tcPr>
          <w:p w:rsidR="00541C9D"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Las Cruces</w:t>
            </w:r>
          </w:p>
        </w:tc>
        <w:tc>
          <w:tcPr>
            <w:tcW w:w="1127" w:type="dxa"/>
          </w:tcPr>
          <w:p w:rsidR="00541C9D"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 xml:space="preserve">Santa Catalina de Villela </w:t>
            </w:r>
          </w:p>
        </w:tc>
        <w:tc>
          <w:tcPr>
            <w:tcW w:w="1378"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378"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252"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002"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877"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877"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DC42F7" w:rsidRPr="008E0B8F" w:rsidTr="00DC42F7">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127" w:type="dxa"/>
          </w:tcPr>
          <w:p w:rsidR="00541C9D" w:rsidRPr="008E0B8F" w:rsidRDefault="00541C9D" w:rsidP="008345DE">
            <w:pPr>
              <w:spacing w:line="360" w:lineRule="auto"/>
              <w:jc w:val="center"/>
              <w:rPr>
                <w:rFonts w:ascii="Arial" w:hAnsi="Arial" w:cs="Arial"/>
                <w:bCs/>
                <w:sz w:val="16"/>
                <w:szCs w:val="16"/>
              </w:rPr>
            </w:pPr>
            <w:r w:rsidRPr="008E0B8F">
              <w:rPr>
                <w:rFonts w:ascii="Arial" w:hAnsi="Arial" w:cs="Arial"/>
                <w:bCs/>
                <w:sz w:val="16"/>
                <w:szCs w:val="16"/>
              </w:rPr>
              <w:t>Ocampo</w:t>
            </w:r>
          </w:p>
        </w:tc>
        <w:tc>
          <w:tcPr>
            <w:tcW w:w="1127" w:type="dxa"/>
          </w:tcPr>
          <w:p w:rsidR="00541C9D"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Basogachi</w:t>
            </w:r>
          </w:p>
        </w:tc>
        <w:tc>
          <w:tcPr>
            <w:tcW w:w="1127" w:type="dxa"/>
          </w:tcPr>
          <w:p w:rsidR="00541C9D"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Ocampo</w:t>
            </w:r>
          </w:p>
        </w:tc>
        <w:tc>
          <w:tcPr>
            <w:tcW w:w="1378" w:type="dxa"/>
          </w:tcPr>
          <w:p w:rsidR="00541C9D" w:rsidRPr="008E0B8F" w:rsidRDefault="00B81A0F"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 xml:space="preserve">Basaseachi </w:t>
            </w:r>
          </w:p>
        </w:tc>
        <w:tc>
          <w:tcPr>
            <w:tcW w:w="1378" w:type="dxa"/>
          </w:tcPr>
          <w:p w:rsidR="00541C9D" w:rsidRPr="008E0B8F" w:rsidRDefault="00B81A0F"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 xml:space="preserve">Huajumar </w:t>
            </w:r>
          </w:p>
        </w:tc>
        <w:tc>
          <w:tcPr>
            <w:tcW w:w="1252" w:type="dxa"/>
          </w:tcPr>
          <w:p w:rsidR="00541C9D" w:rsidRPr="008E0B8F" w:rsidRDefault="00B81A0F"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Jesús del Monte</w:t>
            </w:r>
          </w:p>
        </w:tc>
        <w:tc>
          <w:tcPr>
            <w:tcW w:w="1002" w:type="dxa"/>
          </w:tcPr>
          <w:p w:rsidR="00541C9D" w:rsidRPr="008E0B8F" w:rsidRDefault="00B81A0F"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Agua Caliente</w:t>
            </w:r>
          </w:p>
        </w:tc>
        <w:tc>
          <w:tcPr>
            <w:tcW w:w="877" w:type="dxa"/>
          </w:tcPr>
          <w:p w:rsidR="00541C9D" w:rsidRPr="008E0B8F" w:rsidRDefault="00B81A0F"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Saucillo</w:t>
            </w:r>
          </w:p>
        </w:tc>
        <w:tc>
          <w:tcPr>
            <w:tcW w:w="877" w:type="dxa"/>
          </w:tcPr>
          <w:p w:rsidR="00541C9D" w:rsidRPr="008E0B8F" w:rsidRDefault="00541C9D"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4A3AB0" w:rsidRPr="008E0B8F" w:rsidTr="00DC42F7">
        <w:trPr>
          <w:trHeight w:val="236"/>
          <w:jc w:val="center"/>
        </w:trPr>
        <w:tc>
          <w:tcPr>
            <w:cnfStyle w:val="001000000000" w:firstRow="0" w:lastRow="0" w:firstColumn="1" w:lastColumn="0" w:oddVBand="0" w:evenVBand="0" w:oddHBand="0" w:evenHBand="0" w:firstRowFirstColumn="0" w:firstRowLastColumn="0" w:lastRowFirstColumn="0" w:lastRowLastColumn="0"/>
            <w:tcW w:w="1127" w:type="dxa"/>
          </w:tcPr>
          <w:p w:rsidR="00541C9D" w:rsidRPr="008E0B8F" w:rsidRDefault="00541C9D" w:rsidP="008345DE">
            <w:pPr>
              <w:spacing w:line="360" w:lineRule="auto"/>
              <w:jc w:val="center"/>
              <w:rPr>
                <w:rFonts w:ascii="Arial" w:hAnsi="Arial" w:cs="Arial"/>
                <w:bCs/>
                <w:sz w:val="16"/>
                <w:szCs w:val="16"/>
              </w:rPr>
            </w:pPr>
            <w:r w:rsidRPr="008E0B8F">
              <w:rPr>
                <w:rFonts w:ascii="Arial" w:hAnsi="Arial" w:cs="Arial"/>
                <w:bCs/>
                <w:sz w:val="16"/>
                <w:szCs w:val="16"/>
              </w:rPr>
              <w:t>Temósachic</w:t>
            </w:r>
          </w:p>
        </w:tc>
        <w:tc>
          <w:tcPr>
            <w:tcW w:w="1127" w:type="dxa"/>
          </w:tcPr>
          <w:p w:rsidR="00541C9D"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Yepachi</w:t>
            </w:r>
          </w:p>
        </w:tc>
        <w:tc>
          <w:tcPr>
            <w:tcW w:w="1127" w:type="dxa"/>
          </w:tcPr>
          <w:p w:rsidR="00541C9D" w:rsidRPr="008E0B8F" w:rsidRDefault="00C31D94"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Yepomera</w:t>
            </w:r>
          </w:p>
        </w:tc>
        <w:tc>
          <w:tcPr>
            <w:tcW w:w="1378" w:type="dxa"/>
          </w:tcPr>
          <w:p w:rsidR="00541C9D" w:rsidRPr="008E0B8F" w:rsidRDefault="00B81A0F"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Tosanachi</w:t>
            </w:r>
          </w:p>
        </w:tc>
        <w:tc>
          <w:tcPr>
            <w:tcW w:w="1378" w:type="dxa"/>
          </w:tcPr>
          <w:p w:rsidR="00541C9D" w:rsidRPr="008E0B8F" w:rsidRDefault="00B81A0F"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Comunidad Tutuaca</w:t>
            </w:r>
          </w:p>
        </w:tc>
        <w:tc>
          <w:tcPr>
            <w:tcW w:w="1252" w:type="dxa"/>
          </w:tcPr>
          <w:p w:rsidR="00541C9D" w:rsidRPr="008E0B8F" w:rsidRDefault="00B81A0F"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Babicora de Conoachi</w:t>
            </w:r>
          </w:p>
        </w:tc>
        <w:tc>
          <w:tcPr>
            <w:tcW w:w="1002"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877"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877" w:type="dxa"/>
          </w:tcPr>
          <w:p w:rsidR="00541C9D" w:rsidRPr="008E0B8F" w:rsidRDefault="00541C9D" w:rsidP="00834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DC42F7" w:rsidRPr="008E0B8F" w:rsidTr="00DC42F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1127" w:type="dxa"/>
          </w:tcPr>
          <w:p w:rsidR="00541C9D" w:rsidRPr="008E0B8F" w:rsidRDefault="00541C9D" w:rsidP="008345DE">
            <w:pPr>
              <w:spacing w:line="360" w:lineRule="auto"/>
              <w:jc w:val="center"/>
              <w:rPr>
                <w:rFonts w:ascii="Arial" w:hAnsi="Arial" w:cs="Arial"/>
                <w:bCs/>
                <w:sz w:val="16"/>
                <w:szCs w:val="16"/>
              </w:rPr>
            </w:pPr>
            <w:r w:rsidRPr="008E0B8F">
              <w:rPr>
                <w:rFonts w:ascii="Arial" w:hAnsi="Arial" w:cs="Arial"/>
                <w:bCs/>
                <w:sz w:val="16"/>
                <w:szCs w:val="16"/>
              </w:rPr>
              <w:t>Uruachi</w:t>
            </w:r>
          </w:p>
        </w:tc>
        <w:tc>
          <w:tcPr>
            <w:tcW w:w="1127" w:type="dxa"/>
          </w:tcPr>
          <w:p w:rsidR="00541C9D"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Jicamorachi</w:t>
            </w:r>
          </w:p>
        </w:tc>
        <w:tc>
          <w:tcPr>
            <w:tcW w:w="1127" w:type="dxa"/>
          </w:tcPr>
          <w:p w:rsidR="00541C9D" w:rsidRPr="008E0B8F" w:rsidRDefault="00C31D94"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Mesa del Vallecillo</w:t>
            </w:r>
          </w:p>
        </w:tc>
        <w:tc>
          <w:tcPr>
            <w:tcW w:w="1378" w:type="dxa"/>
          </w:tcPr>
          <w:p w:rsidR="00541C9D" w:rsidRPr="008E0B8F" w:rsidRDefault="00B81A0F"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Arechuyvo</w:t>
            </w:r>
          </w:p>
        </w:tc>
        <w:tc>
          <w:tcPr>
            <w:tcW w:w="1378" w:type="dxa"/>
          </w:tcPr>
          <w:p w:rsidR="00541C9D" w:rsidRPr="008E0B8F" w:rsidRDefault="00B81A0F"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 xml:space="preserve">El Rebaje </w:t>
            </w:r>
          </w:p>
        </w:tc>
        <w:tc>
          <w:tcPr>
            <w:tcW w:w="1252" w:type="dxa"/>
          </w:tcPr>
          <w:p w:rsidR="00541C9D" w:rsidRPr="008E0B8F" w:rsidRDefault="00B81A0F"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 xml:space="preserve">Venustiano Carranza (San Luis de Babarocos) </w:t>
            </w:r>
          </w:p>
        </w:tc>
        <w:tc>
          <w:tcPr>
            <w:tcW w:w="1002" w:type="dxa"/>
          </w:tcPr>
          <w:p w:rsidR="00541C9D" w:rsidRPr="008E0B8F" w:rsidRDefault="00B81A0F"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El Manzano</w:t>
            </w:r>
          </w:p>
        </w:tc>
        <w:tc>
          <w:tcPr>
            <w:tcW w:w="877" w:type="dxa"/>
          </w:tcPr>
          <w:p w:rsidR="00541C9D" w:rsidRPr="008E0B8F" w:rsidRDefault="00B81A0F"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E0B8F">
              <w:rPr>
                <w:rFonts w:ascii="Arial" w:hAnsi="Arial" w:cs="Arial"/>
                <w:bCs/>
                <w:sz w:val="16"/>
                <w:szCs w:val="16"/>
              </w:rPr>
              <w:t>Rocoroyvo</w:t>
            </w:r>
          </w:p>
        </w:tc>
        <w:tc>
          <w:tcPr>
            <w:tcW w:w="877" w:type="dxa"/>
          </w:tcPr>
          <w:p w:rsidR="00541C9D" w:rsidRPr="008E0B8F" w:rsidRDefault="00541C9D" w:rsidP="00834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bl>
    <w:p w:rsidR="001D12EB" w:rsidRPr="00A4691C" w:rsidRDefault="001D12EB" w:rsidP="008345DE">
      <w:pPr>
        <w:spacing w:before="120" w:after="240" w:line="360" w:lineRule="auto"/>
        <w:jc w:val="both"/>
        <w:rPr>
          <w:rFonts w:ascii="Arial" w:hAnsi="Arial" w:cs="Arial"/>
          <w:bCs/>
          <w:sz w:val="24"/>
          <w:szCs w:val="24"/>
        </w:rPr>
      </w:pPr>
      <w:r w:rsidRPr="00A4691C">
        <w:rPr>
          <w:rFonts w:ascii="Arial" w:hAnsi="Arial" w:cs="Arial"/>
          <w:bCs/>
          <w:sz w:val="24"/>
          <w:szCs w:val="24"/>
        </w:rPr>
        <w:t xml:space="preserve">Me parece preocupante que este tema no sea atendido por parte de Gobierno Federal, puesto que actualmente por la situación de contingencia sanitaria es indispensable contar con un sistema de salud adecuado. Por lo cual es indispensable que como legisladores, como voz del pueblo, nos </w:t>
      </w:r>
      <w:r w:rsidR="00DF7F57" w:rsidRPr="00A4691C">
        <w:rPr>
          <w:rFonts w:ascii="Arial" w:hAnsi="Arial" w:cs="Arial"/>
          <w:bCs/>
          <w:sz w:val="24"/>
          <w:szCs w:val="24"/>
        </w:rPr>
        <w:t xml:space="preserve">solidaricemos </w:t>
      </w:r>
      <w:r w:rsidRPr="00A4691C">
        <w:rPr>
          <w:rFonts w:ascii="Arial" w:hAnsi="Arial" w:cs="Arial"/>
          <w:bCs/>
          <w:sz w:val="24"/>
          <w:szCs w:val="24"/>
        </w:rPr>
        <w:t>y solicitemos que estas clínicas sean consideradas</w:t>
      </w:r>
      <w:r w:rsidR="00DF7F57" w:rsidRPr="00A4691C">
        <w:rPr>
          <w:rFonts w:ascii="Arial" w:hAnsi="Arial" w:cs="Arial"/>
          <w:bCs/>
          <w:sz w:val="24"/>
          <w:szCs w:val="24"/>
        </w:rPr>
        <w:t xml:space="preserve"> a la brevedad</w:t>
      </w:r>
      <w:r w:rsidRPr="00A4691C">
        <w:rPr>
          <w:rFonts w:ascii="Arial" w:hAnsi="Arial" w:cs="Arial"/>
          <w:bCs/>
          <w:sz w:val="24"/>
          <w:szCs w:val="24"/>
        </w:rPr>
        <w:t xml:space="preserve"> parte del Programa “Internet para Todos”</w:t>
      </w:r>
      <w:r w:rsidR="00DF7F57" w:rsidRPr="00A4691C">
        <w:rPr>
          <w:rFonts w:ascii="Arial" w:hAnsi="Arial" w:cs="Arial"/>
          <w:bCs/>
          <w:sz w:val="24"/>
          <w:szCs w:val="24"/>
        </w:rPr>
        <w:t xml:space="preserve">, en especial porque ya se contaba anteriormente con este derecho y con el cambio de programa se les quitó y no se ha reestablecido. </w:t>
      </w:r>
    </w:p>
    <w:p w:rsidR="0017018C" w:rsidRPr="00A4691C" w:rsidRDefault="0017018C" w:rsidP="008345DE">
      <w:pPr>
        <w:spacing w:before="120" w:after="240" w:line="360" w:lineRule="auto"/>
        <w:jc w:val="both"/>
        <w:rPr>
          <w:rFonts w:ascii="Arial" w:hAnsi="Arial" w:cs="Arial"/>
          <w:bCs/>
          <w:sz w:val="24"/>
          <w:szCs w:val="24"/>
        </w:rPr>
      </w:pPr>
      <w:r w:rsidRPr="00A4691C">
        <w:rPr>
          <w:rFonts w:ascii="Arial" w:hAnsi="Arial" w:cs="Arial"/>
          <w:bCs/>
          <w:sz w:val="24"/>
          <w:szCs w:val="24"/>
        </w:rPr>
        <w:t xml:space="preserve">Me di a la tarea de investigar en las oficinas del IMSS Bienestar en el Estado, a fin de tener datos certeros sobre la cobertura de internet en las clínicas rurales en el Estado, que pertenecen al Programa IMSS Bienestar, </w:t>
      </w:r>
      <w:r w:rsidR="00F912F5" w:rsidRPr="00A4691C">
        <w:rPr>
          <w:rFonts w:ascii="Arial" w:hAnsi="Arial" w:cs="Arial"/>
          <w:bCs/>
          <w:sz w:val="24"/>
          <w:szCs w:val="24"/>
        </w:rPr>
        <w:t>a lo cual nos informaron que actualmente en el territorio estatal, se cuenta con 144 unidades médicas rurales, de las cuales solamente una clínica cuenta con internet, como parte del programa “Internet para Todos”, la cual fue puesta como clínica piloto, sin que a la fecha se integre alguna</w:t>
      </w:r>
      <w:r w:rsidR="005C2408">
        <w:rPr>
          <w:rFonts w:ascii="Arial" w:hAnsi="Arial" w:cs="Arial"/>
          <w:bCs/>
          <w:sz w:val="24"/>
          <w:szCs w:val="24"/>
        </w:rPr>
        <w:t xml:space="preserve"> otra con este servicio, el que, </w:t>
      </w:r>
      <w:r w:rsidR="00F912F5" w:rsidRPr="00A4691C">
        <w:rPr>
          <w:rFonts w:ascii="Arial" w:hAnsi="Arial" w:cs="Arial"/>
          <w:bCs/>
          <w:sz w:val="24"/>
          <w:szCs w:val="24"/>
        </w:rPr>
        <w:t xml:space="preserve"> como se mencionó</w:t>
      </w:r>
      <w:r w:rsidR="005C2408">
        <w:rPr>
          <w:rFonts w:ascii="Arial" w:hAnsi="Arial" w:cs="Arial"/>
          <w:bCs/>
          <w:sz w:val="24"/>
          <w:szCs w:val="24"/>
        </w:rPr>
        <w:t>,</w:t>
      </w:r>
      <w:r w:rsidR="00F912F5" w:rsidRPr="00A4691C">
        <w:rPr>
          <w:rFonts w:ascii="Arial" w:hAnsi="Arial" w:cs="Arial"/>
          <w:bCs/>
          <w:sz w:val="24"/>
          <w:szCs w:val="24"/>
        </w:rPr>
        <w:t xml:space="preserve"> es básico en la actualidad para brindar un servicio médico adecuado. La clínica que cuenta con este servicio es la de Álvaro Obregón. </w:t>
      </w:r>
    </w:p>
    <w:p w:rsidR="00F912F5" w:rsidRPr="00A4691C" w:rsidRDefault="00F912F5" w:rsidP="008345DE">
      <w:pPr>
        <w:spacing w:before="120" w:after="240" w:line="360" w:lineRule="auto"/>
        <w:jc w:val="both"/>
        <w:rPr>
          <w:rFonts w:ascii="Arial" w:hAnsi="Arial" w:cs="Arial"/>
          <w:bCs/>
          <w:sz w:val="24"/>
          <w:szCs w:val="24"/>
        </w:rPr>
      </w:pPr>
      <w:r w:rsidRPr="00A4691C">
        <w:rPr>
          <w:rFonts w:ascii="Arial" w:hAnsi="Arial" w:cs="Arial"/>
          <w:bCs/>
          <w:sz w:val="24"/>
          <w:szCs w:val="24"/>
        </w:rPr>
        <w:t>Además de lo anterior, se nos informó que en la administración federal anterior, las 144 clínicas contaban con internet, ya que tenían antenas satelitales, y con la entrada del nuevo Gobierno Federal, ya no se contrató este servicio, dejándolas incomunicadas, y sin</w:t>
      </w:r>
      <w:r w:rsidR="005C2408">
        <w:rPr>
          <w:rFonts w:ascii="Arial" w:hAnsi="Arial" w:cs="Arial"/>
          <w:bCs/>
          <w:sz w:val="24"/>
          <w:szCs w:val="24"/>
        </w:rPr>
        <w:t xml:space="preserve"> haber obtenido </w:t>
      </w:r>
      <w:r w:rsidRPr="00A4691C">
        <w:rPr>
          <w:rFonts w:ascii="Arial" w:hAnsi="Arial" w:cs="Arial"/>
          <w:bCs/>
          <w:sz w:val="24"/>
          <w:szCs w:val="24"/>
        </w:rPr>
        <w:t xml:space="preserve">a la fecha algún dato sobre si será contemplada alguna otra clínica en este Programa de </w:t>
      </w:r>
      <w:r w:rsidR="00FA57B3" w:rsidRPr="00A4691C">
        <w:rPr>
          <w:rFonts w:ascii="Arial" w:hAnsi="Arial" w:cs="Arial"/>
          <w:bCs/>
          <w:sz w:val="24"/>
          <w:szCs w:val="24"/>
        </w:rPr>
        <w:t xml:space="preserve">“Internet para Todos”. </w:t>
      </w:r>
    </w:p>
    <w:p w:rsidR="00DF7F57" w:rsidRPr="00A4691C" w:rsidRDefault="00DF7F57" w:rsidP="008345DE">
      <w:pPr>
        <w:spacing w:before="120" w:after="240" w:line="360" w:lineRule="auto"/>
        <w:jc w:val="both"/>
        <w:rPr>
          <w:rFonts w:ascii="Arial" w:hAnsi="Arial" w:cs="Arial"/>
          <w:bCs/>
          <w:sz w:val="24"/>
          <w:szCs w:val="24"/>
        </w:rPr>
      </w:pPr>
      <w:r w:rsidRPr="00A4691C">
        <w:rPr>
          <w:rFonts w:ascii="Arial" w:hAnsi="Arial" w:cs="Arial"/>
          <w:bCs/>
          <w:sz w:val="24"/>
          <w:szCs w:val="24"/>
        </w:rPr>
        <w:t xml:space="preserve">Según el </w:t>
      </w:r>
      <w:r w:rsidR="00893270" w:rsidRPr="00A4691C">
        <w:rPr>
          <w:rFonts w:ascii="Arial" w:hAnsi="Arial" w:cs="Arial"/>
          <w:bCs/>
          <w:sz w:val="24"/>
          <w:szCs w:val="24"/>
        </w:rPr>
        <w:t xml:space="preserve">Paquete Económico del Presupuesto de Egresos 2022, en el Tomo VII, relativo al Programa antes mencionado, </w:t>
      </w:r>
      <w:r w:rsidR="005C2408">
        <w:rPr>
          <w:rFonts w:ascii="Arial" w:hAnsi="Arial" w:cs="Arial"/>
          <w:bCs/>
          <w:sz w:val="24"/>
          <w:szCs w:val="24"/>
        </w:rPr>
        <w:t>el cual está integrado a los que opera</w:t>
      </w:r>
      <w:r w:rsidR="00893270" w:rsidRPr="00A4691C">
        <w:rPr>
          <w:rFonts w:ascii="Arial" w:hAnsi="Arial" w:cs="Arial"/>
          <w:bCs/>
          <w:sz w:val="24"/>
          <w:szCs w:val="24"/>
        </w:rPr>
        <w:t xml:space="preserve"> la Com</w:t>
      </w:r>
      <w:r w:rsidR="005C2408">
        <w:rPr>
          <w:rFonts w:ascii="Arial" w:hAnsi="Arial" w:cs="Arial"/>
          <w:bCs/>
          <w:sz w:val="24"/>
          <w:szCs w:val="24"/>
        </w:rPr>
        <w:t>isión Federal de Electricidad, é</w:t>
      </w:r>
      <w:r w:rsidR="00893270" w:rsidRPr="00A4691C">
        <w:rPr>
          <w:rFonts w:ascii="Arial" w:hAnsi="Arial" w:cs="Arial"/>
          <w:bCs/>
          <w:sz w:val="24"/>
          <w:szCs w:val="24"/>
        </w:rPr>
        <w:t xml:space="preserve">ste tiene por objeto prestar y proveer </w:t>
      </w:r>
      <w:r w:rsidR="005C2408">
        <w:rPr>
          <w:rFonts w:ascii="Arial" w:hAnsi="Arial" w:cs="Arial"/>
          <w:bCs/>
          <w:sz w:val="24"/>
          <w:szCs w:val="24"/>
        </w:rPr>
        <w:t>servicios de telecomunicaciones</w:t>
      </w:r>
      <w:r w:rsidR="00893270" w:rsidRPr="00A4691C">
        <w:rPr>
          <w:rFonts w:ascii="Arial" w:hAnsi="Arial" w:cs="Arial"/>
          <w:bCs/>
          <w:sz w:val="24"/>
          <w:szCs w:val="24"/>
        </w:rPr>
        <w:t xml:space="preserve"> sin fines de lucro, para garantizar el derecho de acceso a las tecnologías de la información y comunicación, incluido el de banda ancha e internet, así como la capacidad de proveer bienes y servicios tecnológicos incluyendo desarrollos de sistemas informáticos y de telecomunicaciones, así como cualquier otro bien relacionado al desarrollo y soporte de dichos sistemas. Este derecho consiste en instalar Internet inalámbrico en todo el país, en carreteras, plazas públicas, </w:t>
      </w:r>
      <w:r w:rsidR="00893270" w:rsidRPr="00A4691C">
        <w:rPr>
          <w:rFonts w:ascii="Arial" w:hAnsi="Arial" w:cs="Arial"/>
          <w:b/>
          <w:bCs/>
          <w:sz w:val="24"/>
          <w:szCs w:val="24"/>
        </w:rPr>
        <w:t>centros de salud</w:t>
      </w:r>
      <w:r w:rsidR="00893270" w:rsidRPr="00A4691C">
        <w:rPr>
          <w:rFonts w:ascii="Arial" w:hAnsi="Arial" w:cs="Arial"/>
          <w:bCs/>
          <w:sz w:val="24"/>
          <w:szCs w:val="24"/>
        </w:rPr>
        <w:t xml:space="preserve">, hospitales, escuelas y espacios comunitarios para contribuir con el combate a la marginación, la integración de las zonas deprimidas a las actividades productivas y el cierre de la brecha digital respecto a las oportunidades de acceso a las Tecnologías de Información y Comunicación por parte de todos los ciudadanos, en particular los que se encuentran en situación de vulnerabilidad. </w:t>
      </w:r>
      <w:sdt>
        <w:sdtPr>
          <w:rPr>
            <w:rFonts w:ascii="Arial" w:hAnsi="Arial" w:cs="Arial"/>
            <w:bCs/>
            <w:sz w:val="24"/>
            <w:szCs w:val="24"/>
          </w:rPr>
          <w:id w:val="501081067"/>
          <w:citation/>
        </w:sdtPr>
        <w:sdtEndPr/>
        <w:sdtContent>
          <w:r w:rsidR="00C41B02" w:rsidRPr="00A4691C">
            <w:rPr>
              <w:rFonts w:ascii="Arial" w:hAnsi="Arial" w:cs="Arial"/>
              <w:bCs/>
              <w:sz w:val="24"/>
              <w:szCs w:val="24"/>
            </w:rPr>
            <w:fldChar w:fldCharType="begin"/>
          </w:r>
          <w:r w:rsidR="00893270" w:rsidRPr="00A4691C">
            <w:rPr>
              <w:rFonts w:ascii="Arial" w:hAnsi="Arial" w:cs="Arial"/>
              <w:bCs/>
              <w:sz w:val="24"/>
              <w:szCs w:val="24"/>
            </w:rPr>
            <w:instrText xml:space="preserve">CITATION htt21 \l 2058 </w:instrText>
          </w:r>
          <w:r w:rsidR="00C41B02" w:rsidRPr="00A4691C">
            <w:rPr>
              <w:rFonts w:ascii="Arial" w:hAnsi="Arial" w:cs="Arial"/>
              <w:bCs/>
              <w:sz w:val="24"/>
              <w:szCs w:val="24"/>
            </w:rPr>
            <w:fldChar w:fldCharType="separate"/>
          </w:r>
          <w:r w:rsidR="00893270" w:rsidRPr="00A4691C">
            <w:rPr>
              <w:rFonts w:ascii="Arial" w:hAnsi="Arial" w:cs="Arial"/>
              <w:noProof/>
              <w:sz w:val="24"/>
              <w:szCs w:val="24"/>
            </w:rPr>
            <w:t>(http://www.ppef.hacienda.gob.mx/work/models/bzPX2qB5/PPEF2022/qgp8v2PM/docs/53/r53_uit_ep.pdf, 2022)</w:t>
          </w:r>
          <w:r w:rsidR="00C41B02" w:rsidRPr="00A4691C">
            <w:rPr>
              <w:rFonts w:ascii="Arial" w:hAnsi="Arial" w:cs="Arial"/>
              <w:bCs/>
              <w:sz w:val="24"/>
              <w:szCs w:val="24"/>
            </w:rPr>
            <w:fldChar w:fldCharType="end"/>
          </w:r>
        </w:sdtContent>
      </w:sdt>
      <w:r w:rsidR="00893270" w:rsidRPr="00A4691C">
        <w:rPr>
          <w:rFonts w:ascii="Arial" w:hAnsi="Arial" w:cs="Arial"/>
          <w:bCs/>
          <w:sz w:val="24"/>
          <w:szCs w:val="24"/>
        </w:rPr>
        <w:t xml:space="preserve"> </w:t>
      </w:r>
      <w:r w:rsidRPr="00A4691C">
        <w:rPr>
          <w:rFonts w:ascii="Arial" w:hAnsi="Arial" w:cs="Arial"/>
          <w:bCs/>
          <w:sz w:val="24"/>
          <w:szCs w:val="24"/>
        </w:rPr>
        <w:t xml:space="preserve"> </w:t>
      </w:r>
    </w:p>
    <w:p w:rsidR="00893270" w:rsidRPr="00A4691C" w:rsidRDefault="00893270" w:rsidP="008345DE">
      <w:pPr>
        <w:spacing w:before="120" w:after="240" w:line="360" w:lineRule="auto"/>
        <w:jc w:val="both"/>
        <w:rPr>
          <w:rFonts w:ascii="Arial" w:hAnsi="Arial" w:cs="Arial"/>
          <w:bCs/>
          <w:sz w:val="24"/>
          <w:szCs w:val="24"/>
        </w:rPr>
      </w:pPr>
      <w:r w:rsidRPr="00A4691C">
        <w:rPr>
          <w:rFonts w:ascii="Arial" w:hAnsi="Arial" w:cs="Arial"/>
          <w:bCs/>
          <w:sz w:val="24"/>
          <w:szCs w:val="24"/>
        </w:rPr>
        <w:t xml:space="preserve">El recurso otorgado para este fin en el Presupuesto de Egresos </w:t>
      </w:r>
      <w:r w:rsidR="005C2408">
        <w:rPr>
          <w:rFonts w:ascii="Arial" w:hAnsi="Arial" w:cs="Arial"/>
          <w:bCs/>
          <w:sz w:val="24"/>
          <w:szCs w:val="24"/>
        </w:rPr>
        <w:t xml:space="preserve">de la Federación para </w:t>
      </w:r>
      <w:r w:rsidRPr="00A4691C">
        <w:rPr>
          <w:rFonts w:ascii="Arial" w:hAnsi="Arial" w:cs="Arial"/>
          <w:bCs/>
          <w:sz w:val="24"/>
          <w:szCs w:val="24"/>
        </w:rPr>
        <w:t>2022</w:t>
      </w:r>
      <w:r w:rsidR="005C2408">
        <w:rPr>
          <w:rFonts w:ascii="Arial" w:hAnsi="Arial" w:cs="Arial"/>
          <w:bCs/>
          <w:sz w:val="24"/>
          <w:szCs w:val="24"/>
        </w:rPr>
        <w:t xml:space="preserve">, es de 6 mil 227 millones </w:t>
      </w:r>
      <w:r w:rsidRPr="00A4691C">
        <w:rPr>
          <w:rFonts w:ascii="Arial" w:hAnsi="Arial" w:cs="Arial"/>
          <w:bCs/>
          <w:sz w:val="24"/>
          <w:szCs w:val="24"/>
        </w:rPr>
        <w:t>230</w:t>
      </w:r>
      <w:r w:rsidR="005C2408">
        <w:rPr>
          <w:rFonts w:ascii="Arial" w:hAnsi="Arial" w:cs="Arial"/>
          <w:bCs/>
          <w:sz w:val="24"/>
          <w:szCs w:val="24"/>
        </w:rPr>
        <w:t xml:space="preserve"> mil </w:t>
      </w:r>
      <w:r w:rsidRPr="00A4691C">
        <w:rPr>
          <w:rFonts w:ascii="Arial" w:hAnsi="Arial" w:cs="Arial"/>
          <w:bCs/>
          <w:sz w:val="24"/>
          <w:szCs w:val="24"/>
        </w:rPr>
        <w:t>860</w:t>
      </w:r>
      <w:r w:rsidR="005C2408">
        <w:rPr>
          <w:rFonts w:ascii="Arial" w:hAnsi="Arial" w:cs="Arial"/>
          <w:bCs/>
          <w:sz w:val="24"/>
          <w:szCs w:val="24"/>
        </w:rPr>
        <w:t xml:space="preserve"> pesos</w:t>
      </w:r>
      <w:r w:rsidRPr="00A4691C">
        <w:rPr>
          <w:rFonts w:ascii="Arial" w:hAnsi="Arial" w:cs="Arial"/>
          <w:bCs/>
          <w:sz w:val="24"/>
          <w:szCs w:val="24"/>
        </w:rPr>
        <w:t>, con un considerable incremento, ya que el año pasado era de 1</w:t>
      </w:r>
      <w:r w:rsidR="005C2408">
        <w:rPr>
          <w:rFonts w:ascii="Arial" w:hAnsi="Arial" w:cs="Arial"/>
          <w:bCs/>
          <w:sz w:val="24"/>
          <w:szCs w:val="24"/>
        </w:rPr>
        <w:t xml:space="preserve"> mil </w:t>
      </w:r>
      <w:r w:rsidRPr="00A4691C">
        <w:rPr>
          <w:rFonts w:ascii="Arial" w:hAnsi="Arial" w:cs="Arial"/>
          <w:bCs/>
          <w:sz w:val="24"/>
          <w:szCs w:val="24"/>
        </w:rPr>
        <w:t>987</w:t>
      </w:r>
      <w:r w:rsidR="005C2408">
        <w:rPr>
          <w:rFonts w:ascii="Arial" w:hAnsi="Arial" w:cs="Arial"/>
          <w:bCs/>
          <w:sz w:val="24"/>
          <w:szCs w:val="24"/>
        </w:rPr>
        <w:t xml:space="preserve"> millones </w:t>
      </w:r>
      <w:r w:rsidRPr="00A4691C">
        <w:rPr>
          <w:rFonts w:ascii="Arial" w:hAnsi="Arial" w:cs="Arial"/>
          <w:bCs/>
          <w:sz w:val="24"/>
          <w:szCs w:val="24"/>
        </w:rPr>
        <w:t>775</w:t>
      </w:r>
      <w:r w:rsidR="005C2408">
        <w:rPr>
          <w:rFonts w:ascii="Arial" w:hAnsi="Arial" w:cs="Arial"/>
          <w:bCs/>
          <w:sz w:val="24"/>
          <w:szCs w:val="24"/>
        </w:rPr>
        <w:t xml:space="preserve"> mil </w:t>
      </w:r>
      <w:r w:rsidRPr="00A4691C">
        <w:rPr>
          <w:rFonts w:ascii="Arial" w:hAnsi="Arial" w:cs="Arial"/>
          <w:bCs/>
          <w:sz w:val="24"/>
          <w:szCs w:val="24"/>
        </w:rPr>
        <w:t>388</w:t>
      </w:r>
      <w:r w:rsidR="005C2408">
        <w:rPr>
          <w:rFonts w:ascii="Arial" w:hAnsi="Arial" w:cs="Arial"/>
          <w:bCs/>
          <w:sz w:val="24"/>
          <w:szCs w:val="24"/>
        </w:rPr>
        <w:t xml:space="preserve"> pesos</w:t>
      </w:r>
      <w:r w:rsidRPr="00A4691C">
        <w:rPr>
          <w:rFonts w:ascii="Arial" w:hAnsi="Arial" w:cs="Arial"/>
          <w:bCs/>
          <w:sz w:val="24"/>
          <w:szCs w:val="24"/>
        </w:rPr>
        <w:t>; p</w:t>
      </w:r>
      <w:r w:rsidR="001C75BD" w:rsidRPr="00A4691C">
        <w:rPr>
          <w:rFonts w:ascii="Arial" w:hAnsi="Arial" w:cs="Arial"/>
          <w:bCs/>
          <w:sz w:val="24"/>
          <w:szCs w:val="24"/>
        </w:rPr>
        <w:t xml:space="preserve">or lo cual teniendo la disponibilidad de recursos, </w:t>
      </w:r>
      <w:r w:rsidR="00D22C6C">
        <w:rPr>
          <w:rFonts w:ascii="Arial" w:hAnsi="Arial" w:cs="Arial"/>
          <w:bCs/>
          <w:sz w:val="24"/>
          <w:szCs w:val="24"/>
        </w:rPr>
        <w:t xml:space="preserve">consideramos que sólo hace </w:t>
      </w:r>
      <w:r w:rsidR="001C75BD" w:rsidRPr="00A4691C">
        <w:rPr>
          <w:rFonts w:ascii="Arial" w:hAnsi="Arial" w:cs="Arial"/>
          <w:bCs/>
          <w:sz w:val="24"/>
          <w:szCs w:val="24"/>
        </w:rPr>
        <w:t xml:space="preserve">falta </w:t>
      </w:r>
      <w:r w:rsidR="00D22C6C">
        <w:rPr>
          <w:rFonts w:ascii="Arial" w:hAnsi="Arial" w:cs="Arial"/>
          <w:bCs/>
          <w:sz w:val="24"/>
          <w:szCs w:val="24"/>
        </w:rPr>
        <w:t xml:space="preserve"> una estrategia adecuada para que, mediante su debida inversión , pueda dársele </w:t>
      </w:r>
      <w:r w:rsidR="001C75BD" w:rsidRPr="00A4691C">
        <w:rPr>
          <w:rFonts w:ascii="Arial" w:hAnsi="Arial" w:cs="Arial"/>
          <w:bCs/>
          <w:sz w:val="24"/>
          <w:szCs w:val="24"/>
        </w:rPr>
        <w:t>prioridad de atención que merece el dotarle de internet gratuito a las clínicas rurales</w:t>
      </w:r>
      <w:r w:rsidR="00D22C6C">
        <w:rPr>
          <w:rFonts w:ascii="Arial" w:hAnsi="Arial" w:cs="Arial"/>
          <w:bCs/>
          <w:sz w:val="24"/>
          <w:szCs w:val="24"/>
        </w:rPr>
        <w:t>,</w:t>
      </w:r>
      <w:r w:rsidR="001C75BD" w:rsidRPr="00A4691C">
        <w:rPr>
          <w:rFonts w:ascii="Arial" w:hAnsi="Arial" w:cs="Arial"/>
          <w:bCs/>
          <w:sz w:val="24"/>
          <w:szCs w:val="24"/>
        </w:rPr>
        <w:t xml:space="preserve"> </w:t>
      </w:r>
      <w:r w:rsidR="00D22C6C">
        <w:rPr>
          <w:rFonts w:ascii="Arial" w:hAnsi="Arial" w:cs="Arial"/>
          <w:bCs/>
          <w:sz w:val="24"/>
          <w:szCs w:val="24"/>
        </w:rPr>
        <w:t>y a otros servicios públicos del territorio estatal de regiones marginadas, y en el caso particular de nuestro interés, al Distrito 13</w:t>
      </w:r>
      <w:r w:rsidR="001C75BD" w:rsidRPr="00A4691C">
        <w:rPr>
          <w:rFonts w:ascii="Arial" w:hAnsi="Arial" w:cs="Arial"/>
          <w:bCs/>
          <w:sz w:val="24"/>
          <w:szCs w:val="24"/>
        </w:rPr>
        <w:t xml:space="preserve">. </w:t>
      </w:r>
    </w:p>
    <w:p w:rsidR="00996405" w:rsidRPr="00A4691C" w:rsidRDefault="001C75BD" w:rsidP="008345DE">
      <w:pPr>
        <w:spacing w:before="120" w:after="240" w:line="360" w:lineRule="auto"/>
        <w:jc w:val="both"/>
        <w:rPr>
          <w:rFonts w:ascii="Arial" w:hAnsi="Arial" w:cs="Arial"/>
          <w:b/>
          <w:bCs/>
          <w:sz w:val="24"/>
          <w:szCs w:val="24"/>
        </w:rPr>
      </w:pPr>
      <w:r w:rsidRPr="00A4691C">
        <w:rPr>
          <w:rFonts w:ascii="Arial" w:hAnsi="Arial" w:cs="Arial"/>
          <w:bCs/>
          <w:sz w:val="24"/>
          <w:szCs w:val="24"/>
        </w:rPr>
        <w:t xml:space="preserve">No podemos quitar la vista de las necesidades más apremiantes del Estado, especialmente cuando nos lo están solicitando de manera urgente. </w:t>
      </w:r>
      <w:r w:rsidRPr="00A4691C">
        <w:rPr>
          <w:rFonts w:ascii="Arial" w:hAnsi="Arial" w:cs="Arial"/>
          <w:sz w:val="24"/>
          <w:szCs w:val="24"/>
        </w:rPr>
        <w:t>Esta política de Acceso Universal a Internet era una de las claves para presentar una política de inclusión a nivel n</w:t>
      </w:r>
      <w:r w:rsidR="00D22C6C">
        <w:rPr>
          <w:rFonts w:ascii="Arial" w:hAnsi="Arial" w:cs="Arial"/>
          <w:sz w:val="24"/>
          <w:szCs w:val="24"/>
        </w:rPr>
        <w:t>acional;</w:t>
      </w:r>
      <w:r w:rsidRPr="00A4691C">
        <w:rPr>
          <w:rFonts w:ascii="Arial" w:hAnsi="Arial" w:cs="Arial"/>
          <w:sz w:val="24"/>
          <w:szCs w:val="24"/>
        </w:rPr>
        <w:t xml:space="preserve"> sin embargo </w:t>
      </w:r>
      <w:r w:rsidR="00D22C6C">
        <w:rPr>
          <w:rFonts w:ascii="Arial" w:hAnsi="Arial" w:cs="Arial"/>
          <w:sz w:val="24"/>
          <w:szCs w:val="24"/>
        </w:rPr>
        <w:t xml:space="preserve">las autoridades competentes del gobierno federal </w:t>
      </w:r>
      <w:r w:rsidRPr="00A4691C">
        <w:rPr>
          <w:rFonts w:ascii="Arial" w:hAnsi="Arial" w:cs="Arial"/>
          <w:sz w:val="24"/>
          <w:szCs w:val="24"/>
        </w:rPr>
        <w:t>no le ha</w:t>
      </w:r>
      <w:r w:rsidR="00D22C6C">
        <w:rPr>
          <w:rFonts w:ascii="Arial" w:hAnsi="Arial" w:cs="Arial"/>
          <w:sz w:val="24"/>
          <w:szCs w:val="24"/>
        </w:rPr>
        <w:t>n</w:t>
      </w:r>
      <w:r w:rsidRPr="00A4691C">
        <w:rPr>
          <w:rFonts w:ascii="Arial" w:hAnsi="Arial" w:cs="Arial"/>
          <w:sz w:val="24"/>
          <w:szCs w:val="24"/>
        </w:rPr>
        <w:t xml:space="preserve"> dado la atención y </w:t>
      </w:r>
      <w:r w:rsidR="00D22C6C">
        <w:rPr>
          <w:rFonts w:ascii="Arial" w:hAnsi="Arial" w:cs="Arial"/>
          <w:sz w:val="24"/>
          <w:szCs w:val="24"/>
        </w:rPr>
        <w:t xml:space="preserve">el </w:t>
      </w:r>
      <w:r w:rsidRPr="00A4691C">
        <w:rPr>
          <w:rFonts w:ascii="Arial" w:hAnsi="Arial" w:cs="Arial"/>
          <w:sz w:val="24"/>
          <w:szCs w:val="24"/>
        </w:rPr>
        <w:t>alcance que se esperaba,</w:t>
      </w:r>
      <w:r w:rsidR="00D22C6C">
        <w:rPr>
          <w:rFonts w:ascii="Arial" w:hAnsi="Arial" w:cs="Arial"/>
          <w:sz w:val="24"/>
          <w:szCs w:val="24"/>
        </w:rPr>
        <w:t xml:space="preserve"> faltando con ello al compromiso empeñado, ya que </w:t>
      </w:r>
      <w:r w:rsidRPr="00A4691C">
        <w:rPr>
          <w:rFonts w:ascii="Arial" w:hAnsi="Arial" w:cs="Arial"/>
          <w:sz w:val="24"/>
          <w:szCs w:val="24"/>
        </w:rPr>
        <w:t xml:space="preserve"> actualmente no existe una política de conectividad en </w:t>
      </w:r>
      <w:r w:rsidR="00996405" w:rsidRPr="00A4691C">
        <w:rPr>
          <w:rFonts w:ascii="Arial" w:hAnsi="Arial" w:cs="Arial"/>
          <w:bCs/>
          <w:sz w:val="24"/>
          <w:szCs w:val="24"/>
        </w:rPr>
        <w:t xml:space="preserve">México, donde las brechas económicas, educativas y de salud son parte de un problema estructural </w:t>
      </w:r>
      <w:r w:rsidR="00D22C6C">
        <w:rPr>
          <w:rFonts w:ascii="Arial" w:hAnsi="Arial" w:cs="Arial"/>
          <w:bCs/>
          <w:sz w:val="24"/>
          <w:szCs w:val="24"/>
        </w:rPr>
        <w:t xml:space="preserve">que requiere acciones urgentes para enfrentar </w:t>
      </w:r>
      <w:r w:rsidR="00996405" w:rsidRPr="00A4691C">
        <w:rPr>
          <w:rFonts w:ascii="Arial" w:hAnsi="Arial" w:cs="Arial"/>
          <w:bCs/>
          <w:sz w:val="24"/>
          <w:szCs w:val="24"/>
        </w:rPr>
        <w:t>los desafíos que el mundo hiperconectado exige.</w:t>
      </w:r>
    </w:p>
    <w:p w:rsidR="00F43F9C" w:rsidRPr="00A4691C" w:rsidRDefault="00F43F9C" w:rsidP="008345DE">
      <w:pPr>
        <w:spacing w:before="120" w:after="240" w:line="360" w:lineRule="auto"/>
        <w:jc w:val="both"/>
        <w:rPr>
          <w:rFonts w:ascii="Arial" w:eastAsia="FangSong" w:hAnsi="Arial" w:cs="Arial"/>
          <w:bCs/>
          <w:sz w:val="24"/>
          <w:szCs w:val="24"/>
        </w:rPr>
      </w:pPr>
      <w:r w:rsidRPr="00A4691C">
        <w:rPr>
          <w:rFonts w:ascii="Arial" w:eastAsia="FangSong" w:hAnsi="Arial" w:cs="Arial"/>
          <w:bCs/>
          <w:sz w:val="24"/>
          <w:szCs w:val="24"/>
        </w:rPr>
        <w:t>En mérito de lo antes expuesto, y con fundamento en lo dispuesto en los artículos señalados en el proemio del presente, someto a consideración de este Honorable Cuerpo Colegiado, el siguiente proyecto de:</w:t>
      </w:r>
    </w:p>
    <w:p w:rsidR="004516AC" w:rsidRPr="00A4691C" w:rsidRDefault="00B91695" w:rsidP="008345DE">
      <w:pPr>
        <w:spacing w:before="120" w:after="240" w:line="360" w:lineRule="auto"/>
        <w:jc w:val="center"/>
        <w:rPr>
          <w:rFonts w:ascii="Arial" w:eastAsia="FangSong" w:hAnsi="Arial" w:cs="Arial"/>
          <w:b/>
          <w:bCs/>
          <w:sz w:val="24"/>
          <w:szCs w:val="24"/>
        </w:rPr>
      </w:pPr>
      <w:r w:rsidRPr="00B410FA">
        <w:rPr>
          <w:rFonts w:ascii="Arial" w:eastAsia="FangSong" w:hAnsi="Arial" w:cs="Arial"/>
          <w:b/>
          <w:bCs/>
          <w:sz w:val="24"/>
          <w:szCs w:val="24"/>
        </w:rPr>
        <w:t>ACUERDO</w:t>
      </w:r>
      <w:r w:rsidR="005408F8" w:rsidRPr="00B410FA">
        <w:rPr>
          <w:rFonts w:ascii="Arial" w:eastAsia="FangSong" w:hAnsi="Arial" w:cs="Arial"/>
          <w:b/>
          <w:bCs/>
          <w:sz w:val="24"/>
          <w:szCs w:val="24"/>
        </w:rPr>
        <w:t>.</w:t>
      </w:r>
    </w:p>
    <w:p w:rsidR="00CA4342" w:rsidRPr="00D22C6C" w:rsidRDefault="00CB70FA" w:rsidP="008345DE">
      <w:pPr>
        <w:spacing w:before="120" w:after="240" w:line="360" w:lineRule="auto"/>
        <w:jc w:val="both"/>
        <w:rPr>
          <w:rFonts w:ascii="Arial" w:hAnsi="Arial" w:cs="Arial"/>
          <w:bCs/>
          <w:sz w:val="24"/>
          <w:szCs w:val="24"/>
        </w:rPr>
      </w:pPr>
      <w:r w:rsidRPr="00A4691C">
        <w:rPr>
          <w:rFonts w:ascii="Arial" w:hAnsi="Arial" w:cs="Arial"/>
          <w:b/>
          <w:sz w:val="24"/>
          <w:szCs w:val="24"/>
        </w:rPr>
        <w:t>PRIMERO</w:t>
      </w:r>
      <w:r w:rsidR="00504700" w:rsidRPr="00A4691C">
        <w:rPr>
          <w:rFonts w:ascii="Arial" w:hAnsi="Arial" w:cs="Arial"/>
          <w:bCs/>
          <w:sz w:val="24"/>
          <w:szCs w:val="24"/>
        </w:rPr>
        <w:t xml:space="preserve">. </w:t>
      </w:r>
      <w:r w:rsidR="00996405" w:rsidRPr="00D22C6C">
        <w:rPr>
          <w:rFonts w:ascii="Arial" w:hAnsi="Arial" w:cs="Arial"/>
          <w:bCs/>
          <w:sz w:val="24"/>
          <w:szCs w:val="24"/>
        </w:rPr>
        <w:t xml:space="preserve">La Sexagésima Séptima Legislatura del Estado de Chihuahua, exhorta de manera urgente al Poder Ejecutivo Federal, así como a la Comisión Federal de Electricidad para que a la brevedad se incluyan en el Programa “Internet para Todos” a las clínicas rurales </w:t>
      </w:r>
      <w:r w:rsidR="00996405" w:rsidRPr="007D2626">
        <w:rPr>
          <w:rFonts w:ascii="Arial" w:hAnsi="Arial" w:cs="Arial"/>
          <w:bCs/>
          <w:sz w:val="24"/>
          <w:szCs w:val="24"/>
        </w:rPr>
        <w:t xml:space="preserve">pertenecientes al IMSS </w:t>
      </w:r>
      <w:r w:rsidR="00161925">
        <w:rPr>
          <w:rFonts w:ascii="Arial" w:hAnsi="Arial" w:cs="Arial"/>
          <w:bCs/>
          <w:sz w:val="24"/>
          <w:szCs w:val="24"/>
        </w:rPr>
        <w:t>Bienestar</w:t>
      </w:r>
      <w:r w:rsidR="00996405" w:rsidRPr="00D22C6C">
        <w:rPr>
          <w:rFonts w:ascii="Arial" w:hAnsi="Arial" w:cs="Arial"/>
          <w:bCs/>
          <w:sz w:val="24"/>
          <w:szCs w:val="24"/>
        </w:rPr>
        <w:t xml:space="preserve"> establecidas en el territorio estatal que no cuentan con este servicio,</w:t>
      </w:r>
      <w:r w:rsidR="00B410FA">
        <w:rPr>
          <w:rFonts w:ascii="Arial" w:hAnsi="Arial" w:cs="Arial"/>
          <w:bCs/>
          <w:sz w:val="24"/>
          <w:szCs w:val="24"/>
        </w:rPr>
        <w:t xml:space="preserve"> </w:t>
      </w:r>
      <w:r w:rsidR="00B410FA" w:rsidRPr="00161925">
        <w:rPr>
          <w:rFonts w:ascii="Arial" w:hAnsi="Arial" w:cs="Arial"/>
          <w:bCs/>
          <w:sz w:val="24"/>
          <w:szCs w:val="24"/>
        </w:rPr>
        <w:t>con especial atención a la región serrana de la entidad</w:t>
      </w:r>
      <w:r w:rsidR="00B410FA">
        <w:rPr>
          <w:rFonts w:ascii="Arial" w:hAnsi="Arial" w:cs="Arial"/>
          <w:bCs/>
          <w:sz w:val="24"/>
          <w:szCs w:val="24"/>
        </w:rPr>
        <w:t xml:space="preserve">, </w:t>
      </w:r>
      <w:r w:rsidR="00996405" w:rsidRPr="00D22C6C">
        <w:rPr>
          <w:rFonts w:ascii="Arial" w:hAnsi="Arial" w:cs="Arial"/>
          <w:bCs/>
          <w:sz w:val="24"/>
          <w:szCs w:val="24"/>
        </w:rPr>
        <w:t xml:space="preserve"> a fin de garantizar </w:t>
      </w:r>
      <w:r w:rsidR="007D2626">
        <w:rPr>
          <w:rFonts w:ascii="Arial" w:hAnsi="Arial" w:cs="Arial"/>
          <w:bCs/>
          <w:sz w:val="24"/>
          <w:szCs w:val="24"/>
        </w:rPr>
        <w:t xml:space="preserve">la atención </w:t>
      </w:r>
      <w:r w:rsidR="00996405" w:rsidRPr="00D22C6C">
        <w:rPr>
          <w:rFonts w:ascii="Arial" w:hAnsi="Arial" w:cs="Arial"/>
          <w:bCs/>
          <w:sz w:val="24"/>
          <w:szCs w:val="24"/>
        </w:rPr>
        <w:t xml:space="preserve"> adecuad</w:t>
      </w:r>
      <w:r w:rsidR="007D2626">
        <w:rPr>
          <w:rFonts w:ascii="Arial" w:hAnsi="Arial" w:cs="Arial"/>
          <w:bCs/>
          <w:sz w:val="24"/>
          <w:szCs w:val="24"/>
        </w:rPr>
        <w:t>a</w:t>
      </w:r>
      <w:r w:rsidR="00996405" w:rsidRPr="00D22C6C">
        <w:rPr>
          <w:rFonts w:ascii="Arial" w:hAnsi="Arial" w:cs="Arial"/>
          <w:bCs/>
          <w:sz w:val="24"/>
          <w:szCs w:val="24"/>
        </w:rPr>
        <w:t xml:space="preserve"> de dichas clínicas</w:t>
      </w:r>
      <w:r w:rsidR="007D2626">
        <w:rPr>
          <w:rFonts w:ascii="Arial" w:hAnsi="Arial" w:cs="Arial"/>
          <w:bCs/>
          <w:sz w:val="24"/>
          <w:szCs w:val="24"/>
        </w:rPr>
        <w:t>,</w:t>
      </w:r>
      <w:r w:rsidR="00996405" w:rsidRPr="00D22C6C">
        <w:rPr>
          <w:rFonts w:ascii="Arial" w:hAnsi="Arial" w:cs="Arial"/>
          <w:bCs/>
          <w:sz w:val="24"/>
          <w:szCs w:val="24"/>
        </w:rPr>
        <w:t xml:space="preserve"> en especial en los casos de emerge</w:t>
      </w:r>
      <w:r w:rsidR="007D2626">
        <w:rPr>
          <w:rFonts w:ascii="Arial" w:hAnsi="Arial" w:cs="Arial"/>
          <w:bCs/>
          <w:sz w:val="24"/>
          <w:szCs w:val="24"/>
        </w:rPr>
        <w:t>ncia y referencias a hospitales;</w:t>
      </w:r>
      <w:r w:rsidR="00996405" w:rsidRPr="00D22C6C">
        <w:rPr>
          <w:rFonts w:ascii="Arial" w:hAnsi="Arial" w:cs="Arial"/>
          <w:bCs/>
          <w:sz w:val="24"/>
          <w:szCs w:val="24"/>
        </w:rPr>
        <w:t xml:space="preserve"> ya que</w:t>
      </w:r>
      <w:r w:rsidR="007D2626">
        <w:rPr>
          <w:rFonts w:ascii="Arial" w:hAnsi="Arial" w:cs="Arial"/>
          <w:bCs/>
          <w:sz w:val="24"/>
          <w:szCs w:val="24"/>
        </w:rPr>
        <w:t xml:space="preserve">, al carecer del beneficio señalado, se encuentran con </w:t>
      </w:r>
      <w:r w:rsidR="00996405" w:rsidRPr="00D22C6C">
        <w:rPr>
          <w:rFonts w:ascii="Arial" w:hAnsi="Arial" w:cs="Arial"/>
          <w:bCs/>
          <w:sz w:val="24"/>
          <w:szCs w:val="24"/>
        </w:rPr>
        <w:t xml:space="preserve"> dificultades para cumplir con su labor, el cual es indispensable en la actualidad para el acceso a la salud digna de </w:t>
      </w:r>
      <w:r w:rsidR="007D2626">
        <w:rPr>
          <w:rFonts w:ascii="Arial" w:hAnsi="Arial" w:cs="Arial"/>
          <w:bCs/>
          <w:sz w:val="24"/>
          <w:szCs w:val="24"/>
        </w:rPr>
        <w:t xml:space="preserve">las y </w:t>
      </w:r>
      <w:r w:rsidR="00996405" w:rsidRPr="00D22C6C">
        <w:rPr>
          <w:rFonts w:ascii="Arial" w:hAnsi="Arial" w:cs="Arial"/>
          <w:bCs/>
          <w:sz w:val="24"/>
          <w:szCs w:val="24"/>
        </w:rPr>
        <w:t>los C</w:t>
      </w:r>
      <w:r w:rsidR="00A76B0C" w:rsidRPr="00D22C6C">
        <w:rPr>
          <w:rFonts w:ascii="Arial" w:hAnsi="Arial" w:cs="Arial"/>
          <w:bCs/>
          <w:sz w:val="24"/>
          <w:szCs w:val="24"/>
        </w:rPr>
        <w:t>hihuahuenses.</w:t>
      </w:r>
    </w:p>
    <w:p w:rsidR="0072287D" w:rsidRPr="00A4691C" w:rsidRDefault="0072287D" w:rsidP="008345DE">
      <w:pPr>
        <w:spacing w:before="120" w:after="240" w:line="360" w:lineRule="auto"/>
        <w:jc w:val="center"/>
        <w:rPr>
          <w:rFonts w:ascii="Arial" w:hAnsi="Arial" w:cs="Arial"/>
          <w:b/>
          <w:bCs/>
          <w:sz w:val="24"/>
          <w:szCs w:val="24"/>
          <w:lang w:val="en-US"/>
        </w:rPr>
      </w:pPr>
      <w:r w:rsidRPr="00A4691C">
        <w:rPr>
          <w:rFonts w:ascii="Arial" w:hAnsi="Arial" w:cs="Arial"/>
          <w:b/>
          <w:bCs/>
          <w:sz w:val="24"/>
          <w:szCs w:val="24"/>
          <w:lang w:val="en-US"/>
        </w:rPr>
        <w:t>T R A N S I T O R I O S.</w:t>
      </w:r>
    </w:p>
    <w:p w:rsidR="0085647D" w:rsidRPr="00A4691C" w:rsidRDefault="0085647D" w:rsidP="008345DE">
      <w:pPr>
        <w:spacing w:before="120" w:after="240" w:line="360" w:lineRule="auto"/>
        <w:jc w:val="both"/>
        <w:rPr>
          <w:rFonts w:ascii="Arial" w:hAnsi="Arial" w:cs="Arial"/>
          <w:sz w:val="24"/>
          <w:szCs w:val="24"/>
        </w:rPr>
      </w:pPr>
      <w:r w:rsidRPr="00A4691C">
        <w:rPr>
          <w:rFonts w:ascii="Arial" w:hAnsi="Arial" w:cs="Arial"/>
          <w:b/>
          <w:sz w:val="24"/>
          <w:szCs w:val="24"/>
        </w:rPr>
        <w:t>ECONÓMICO.</w:t>
      </w:r>
      <w:r w:rsidRPr="00A4691C">
        <w:rPr>
          <w:rFonts w:ascii="Arial" w:hAnsi="Arial" w:cs="Arial"/>
          <w:sz w:val="24"/>
          <w:szCs w:val="24"/>
        </w:rPr>
        <w:t xml:space="preserve"> Aprobado que sea, túrnese a la Secretaría para que </w:t>
      </w:r>
      <w:r w:rsidR="00D22C6C">
        <w:rPr>
          <w:rFonts w:ascii="Arial" w:hAnsi="Arial" w:cs="Arial"/>
          <w:sz w:val="24"/>
          <w:szCs w:val="24"/>
        </w:rPr>
        <w:t>turne el Acuerdo que resulte, a las instancias competentes</w:t>
      </w:r>
      <w:r w:rsidRPr="00A4691C">
        <w:rPr>
          <w:rFonts w:ascii="Arial" w:hAnsi="Arial" w:cs="Arial"/>
          <w:sz w:val="24"/>
          <w:szCs w:val="24"/>
        </w:rPr>
        <w:t>.</w:t>
      </w:r>
    </w:p>
    <w:p w:rsidR="0085647D" w:rsidRPr="00A4691C" w:rsidRDefault="0085647D" w:rsidP="008345DE">
      <w:pPr>
        <w:spacing w:before="120" w:after="240" w:line="360" w:lineRule="auto"/>
        <w:jc w:val="both"/>
        <w:rPr>
          <w:rFonts w:ascii="Arial" w:hAnsi="Arial" w:cs="Arial"/>
          <w:sz w:val="24"/>
          <w:szCs w:val="24"/>
        </w:rPr>
      </w:pPr>
      <w:r w:rsidRPr="00A4691C">
        <w:rPr>
          <w:rFonts w:ascii="Arial" w:hAnsi="Arial" w:cs="Arial"/>
          <w:sz w:val="24"/>
          <w:szCs w:val="24"/>
        </w:rPr>
        <w:t xml:space="preserve">Dado en el Recinto Oficial del H. Congreso del Estado de Chihuahua, a los </w:t>
      </w:r>
      <w:r w:rsidR="00B410FA">
        <w:rPr>
          <w:rFonts w:ascii="Arial" w:hAnsi="Arial" w:cs="Arial"/>
          <w:sz w:val="24"/>
          <w:szCs w:val="24"/>
        </w:rPr>
        <w:t>siete</w:t>
      </w:r>
      <w:r w:rsidR="003B2004" w:rsidRPr="00A4691C">
        <w:rPr>
          <w:rFonts w:ascii="Arial" w:hAnsi="Arial" w:cs="Arial"/>
          <w:sz w:val="24"/>
          <w:szCs w:val="24"/>
        </w:rPr>
        <w:t xml:space="preserve"> </w:t>
      </w:r>
      <w:r w:rsidRPr="00A4691C">
        <w:rPr>
          <w:rFonts w:ascii="Arial" w:hAnsi="Arial" w:cs="Arial"/>
          <w:sz w:val="24"/>
          <w:szCs w:val="24"/>
        </w:rPr>
        <w:t xml:space="preserve">días del mes de </w:t>
      </w:r>
      <w:r w:rsidR="00172FDA" w:rsidRPr="00A4691C">
        <w:rPr>
          <w:rFonts w:ascii="Arial" w:hAnsi="Arial" w:cs="Arial"/>
          <w:sz w:val="24"/>
          <w:szCs w:val="24"/>
        </w:rPr>
        <w:t>diciembre</w:t>
      </w:r>
      <w:r w:rsidRPr="00A4691C">
        <w:rPr>
          <w:rFonts w:ascii="Arial" w:hAnsi="Arial" w:cs="Arial"/>
          <w:sz w:val="24"/>
          <w:szCs w:val="24"/>
        </w:rPr>
        <w:t xml:space="preserve"> del </w:t>
      </w:r>
      <w:r w:rsidR="00B410FA">
        <w:rPr>
          <w:rFonts w:ascii="Arial" w:hAnsi="Arial" w:cs="Arial"/>
          <w:sz w:val="24"/>
          <w:szCs w:val="24"/>
        </w:rPr>
        <w:t xml:space="preserve">año </w:t>
      </w:r>
      <w:r w:rsidRPr="00A4691C">
        <w:rPr>
          <w:rFonts w:ascii="Arial" w:hAnsi="Arial" w:cs="Arial"/>
          <w:sz w:val="24"/>
          <w:szCs w:val="24"/>
        </w:rPr>
        <w:t>dos mil veintiuno.</w:t>
      </w:r>
    </w:p>
    <w:p w:rsidR="00994F48" w:rsidRPr="00A4691C" w:rsidRDefault="00994F48" w:rsidP="008E0B8F">
      <w:pPr>
        <w:spacing w:before="120" w:after="240" w:line="312" w:lineRule="auto"/>
        <w:jc w:val="center"/>
        <w:rPr>
          <w:rFonts w:ascii="Arial" w:eastAsia="DengXian Light" w:hAnsi="Arial" w:cs="Arial"/>
          <w:b/>
          <w:bCs/>
          <w:sz w:val="24"/>
          <w:szCs w:val="24"/>
        </w:rPr>
      </w:pPr>
      <w:r w:rsidRPr="00A4691C">
        <w:rPr>
          <w:rFonts w:ascii="Arial" w:eastAsia="DengXian Light" w:hAnsi="Arial" w:cs="Arial"/>
          <w:b/>
          <w:bCs/>
          <w:sz w:val="24"/>
          <w:szCs w:val="24"/>
        </w:rPr>
        <w:t>ATENTAMENTE.</w:t>
      </w:r>
    </w:p>
    <w:p w:rsidR="00994F48" w:rsidRPr="00A4691C" w:rsidRDefault="00994F48" w:rsidP="008E0B8F">
      <w:pPr>
        <w:spacing w:before="120" w:after="240" w:line="312" w:lineRule="auto"/>
        <w:jc w:val="center"/>
        <w:rPr>
          <w:rFonts w:ascii="Arial" w:eastAsia="DengXian Light" w:hAnsi="Arial" w:cs="Arial"/>
          <w:b/>
          <w:bCs/>
          <w:sz w:val="24"/>
          <w:szCs w:val="24"/>
        </w:rPr>
      </w:pPr>
      <w:r w:rsidRPr="00A4691C">
        <w:rPr>
          <w:rFonts w:ascii="Arial" w:eastAsia="DengXian Light" w:hAnsi="Arial" w:cs="Arial"/>
          <w:b/>
          <w:bCs/>
          <w:sz w:val="24"/>
          <w:szCs w:val="24"/>
        </w:rPr>
        <w:t>POR EL GRUPO PARLAMENTARIO DEL PARTIDO ACCIÓN NACIONAL</w:t>
      </w:r>
    </w:p>
    <w:p w:rsidR="00994F48" w:rsidRDefault="00994F48" w:rsidP="008E0B8F">
      <w:pPr>
        <w:spacing w:before="120" w:after="240" w:line="312" w:lineRule="auto"/>
        <w:jc w:val="both"/>
        <w:rPr>
          <w:rFonts w:ascii="Arial" w:eastAsia="DengXian Light" w:hAnsi="Arial" w:cs="Arial"/>
          <w:b/>
          <w:bCs/>
          <w:sz w:val="24"/>
          <w:szCs w:val="24"/>
        </w:rPr>
      </w:pPr>
    </w:p>
    <w:p w:rsidR="00C22A27" w:rsidRPr="00A4691C" w:rsidRDefault="00C22A27" w:rsidP="008E0B8F">
      <w:pPr>
        <w:spacing w:before="120" w:after="240" w:line="312" w:lineRule="auto"/>
        <w:jc w:val="both"/>
        <w:rPr>
          <w:rFonts w:ascii="Arial" w:eastAsia="DengXian Light" w:hAnsi="Arial" w:cs="Arial"/>
          <w:b/>
          <w:bCs/>
          <w:sz w:val="24"/>
          <w:szCs w:val="24"/>
        </w:rPr>
      </w:pPr>
    </w:p>
    <w:p w:rsidR="00994F48" w:rsidRPr="00A4691C" w:rsidRDefault="00994F48" w:rsidP="008E0B8F">
      <w:pPr>
        <w:spacing w:before="120" w:after="240" w:line="312" w:lineRule="auto"/>
        <w:jc w:val="center"/>
        <w:rPr>
          <w:rFonts w:ascii="Arial" w:eastAsia="DengXian Light" w:hAnsi="Arial" w:cs="Arial"/>
          <w:b/>
          <w:bCs/>
          <w:sz w:val="24"/>
          <w:szCs w:val="24"/>
        </w:rPr>
      </w:pPr>
      <w:r w:rsidRPr="00A4691C">
        <w:rPr>
          <w:rFonts w:ascii="Arial" w:eastAsia="DengXian Light" w:hAnsi="Arial" w:cs="Arial"/>
          <w:b/>
          <w:bCs/>
          <w:sz w:val="24"/>
          <w:szCs w:val="24"/>
        </w:rPr>
        <w:t>Dip. Rocio Guadalupe Sarmiento Rufino</w:t>
      </w:r>
    </w:p>
    <w:p w:rsidR="00A7327F" w:rsidRDefault="00A7327F" w:rsidP="008E0B8F">
      <w:pPr>
        <w:spacing w:before="120" w:after="240" w:line="312" w:lineRule="auto"/>
        <w:jc w:val="center"/>
        <w:rPr>
          <w:rFonts w:ascii="Arial" w:eastAsia="DengXian Light" w:hAnsi="Arial" w:cs="Arial"/>
          <w:b/>
          <w:bCs/>
          <w:sz w:val="24"/>
          <w:szCs w:val="24"/>
        </w:rPr>
      </w:pPr>
    </w:p>
    <w:p w:rsidR="008345DE" w:rsidRDefault="008345DE" w:rsidP="008E0B8F">
      <w:pPr>
        <w:spacing w:before="120" w:after="240" w:line="312" w:lineRule="auto"/>
        <w:jc w:val="center"/>
        <w:rPr>
          <w:rFonts w:ascii="Arial" w:eastAsia="DengXian Light" w:hAnsi="Arial" w:cs="Arial"/>
          <w:b/>
          <w:bCs/>
          <w:sz w:val="24"/>
          <w:szCs w:val="24"/>
        </w:rPr>
      </w:pPr>
    </w:p>
    <w:p w:rsidR="00994F48" w:rsidRPr="00A4691C" w:rsidRDefault="00994F48" w:rsidP="008345DE">
      <w:pPr>
        <w:spacing w:before="120" w:after="0" w:line="240" w:lineRule="auto"/>
        <w:jc w:val="center"/>
        <w:rPr>
          <w:rFonts w:ascii="Arial" w:eastAsia="DengXian Light" w:hAnsi="Arial" w:cs="Arial"/>
          <w:b/>
          <w:bCs/>
          <w:sz w:val="24"/>
          <w:szCs w:val="24"/>
        </w:rPr>
      </w:pPr>
      <w:r w:rsidRPr="00A4691C">
        <w:rPr>
          <w:rFonts w:ascii="Arial" w:eastAsia="DengXian Light" w:hAnsi="Arial" w:cs="Arial"/>
          <w:b/>
          <w:bCs/>
          <w:sz w:val="24"/>
          <w:szCs w:val="24"/>
        </w:rPr>
        <w:t>Dip. Mario Humberto Vázquez                      Dip. Ismael Pérez Pavía</w:t>
      </w:r>
    </w:p>
    <w:p w:rsidR="00994F48" w:rsidRPr="00A4691C" w:rsidRDefault="00994F48" w:rsidP="008345DE">
      <w:pPr>
        <w:spacing w:before="120" w:after="0" w:line="240" w:lineRule="auto"/>
        <w:jc w:val="both"/>
        <w:rPr>
          <w:rFonts w:ascii="Arial" w:eastAsia="DengXian Light" w:hAnsi="Arial" w:cs="Arial"/>
          <w:b/>
          <w:bCs/>
          <w:sz w:val="24"/>
          <w:szCs w:val="24"/>
        </w:rPr>
      </w:pPr>
      <w:r w:rsidRPr="00A4691C">
        <w:rPr>
          <w:rFonts w:ascii="Arial" w:eastAsia="DengXian Light" w:hAnsi="Arial" w:cs="Arial"/>
          <w:b/>
          <w:bCs/>
          <w:sz w:val="24"/>
          <w:szCs w:val="24"/>
        </w:rPr>
        <w:t xml:space="preserve">                                       Robles</w:t>
      </w:r>
    </w:p>
    <w:p w:rsidR="00582D96" w:rsidRDefault="00582D96" w:rsidP="008345DE">
      <w:pPr>
        <w:spacing w:before="120" w:after="0" w:line="312" w:lineRule="auto"/>
        <w:jc w:val="both"/>
        <w:rPr>
          <w:rFonts w:ascii="Arial" w:eastAsia="DengXian Light" w:hAnsi="Arial" w:cs="Arial"/>
          <w:b/>
          <w:bCs/>
          <w:sz w:val="24"/>
          <w:szCs w:val="24"/>
        </w:rPr>
      </w:pPr>
    </w:p>
    <w:p w:rsidR="008E0B8F" w:rsidRDefault="008E0B8F" w:rsidP="008E0B8F">
      <w:pPr>
        <w:spacing w:before="120" w:after="240" w:line="312" w:lineRule="auto"/>
        <w:jc w:val="both"/>
        <w:rPr>
          <w:rFonts w:ascii="Arial" w:eastAsia="DengXian Light" w:hAnsi="Arial" w:cs="Arial"/>
          <w:b/>
          <w:bCs/>
          <w:sz w:val="24"/>
          <w:szCs w:val="24"/>
        </w:rPr>
      </w:pPr>
    </w:p>
    <w:p w:rsidR="00994F48" w:rsidRPr="00A4691C" w:rsidRDefault="00994F48" w:rsidP="008345DE">
      <w:pPr>
        <w:spacing w:before="120" w:after="0" w:line="240" w:lineRule="auto"/>
        <w:jc w:val="center"/>
        <w:rPr>
          <w:rFonts w:ascii="Arial" w:eastAsia="DengXian Light" w:hAnsi="Arial" w:cs="Arial"/>
          <w:b/>
          <w:bCs/>
          <w:sz w:val="24"/>
          <w:szCs w:val="24"/>
        </w:rPr>
      </w:pPr>
      <w:r w:rsidRPr="00A4691C">
        <w:rPr>
          <w:rFonts w:ascii="Arial" w:eastAsia="DengXian Light" w:hAnsi="Arial" w:cs="Arial"/>
          <w:b/>
          <w:bCs/>
          <w:sz w:val="24"/>
          <w:szCs w:val="24"/>
        </w:rPr>
        <w:t>Dip. Georgina Alejandra Bujanda                 Dip. Saúl Mireles Corral</w:t>
      </w:r>
    </w:p>
    <w:p w:rsidR="00994F48" w:rsidRPr="00A4691C" w:rsidRDefault="00E55874" w:rsidP="008345DE">
      <w:pPr>
        <w:spacing w:before="120" w:after="0" w:line="240" w:lineRule="auto"/>
        <w:rPr>
          <w:rFonts w:ascii="Arial" w:eastAsia="DengXian Light" w:hAnsi="Arial" w:cs="Arial"/>
          <w:b/>
          <w:bCs/>
          <w:sz w:val="24"/>
          <w:szCs w:val="24"/>
        </w:rPr>
      </w:pPr>
      <w:r w:rsidRPr="00A4691C">
        <w:rPr>
          <w:rFonts w:ascii="Arial" w:eastAsia="DengXian Light" w:hAnsi="Arial" w:cs="Arial"/>
          <w:b/>
          <w:bCs/>
          <w:sz w:val="24"/>
          <w:szCs w:val="24"/>
        </w:rPr>
        <w:t xml:space="preserve">                                   </w:t>
      </w:r>
      <w:r w:rsidR="00994F48" w:rsidRPr="00A4691C">
        <w:rPr>
          <w:rFonts w:ascii="Arial" w:eastAsia="DengXian Light" w:hAnsi="Arial" w:cs="Arial"/>
          <w:b/>
          <w:bCs/>
          <w:sz w:val="24"/>
          <w:szCs w:val="24"/>
        </w:rPr>
        <w:t>Ríos</w:t>
      </w:r>
    </w:p>
    <w:p w:rsidR="00883F8D" w:rsidRDefault="00994F48" w:rsidP="008345DE">
      <w:pPr>
        <w:spacing w:before="120" w:after="0" w:line="312" w:lineRule="auto"/>
        <w:jc w:val="both"/>
        <w:rPr>
          <w:rFonts w:ascii="Arial" w:eastAsia="DengXian Light" w:hAnsi="Arial" w:cs="Arial"/>
          <w:b/>
          <w:bCs/>
          <w:sz w:val="24"/>
          <w:szCs w:val="24"/>
        </w:rPr>
      </w:pPr>
      <w:r w:rsidRPr="00A4691C">
        <w:rPr>
          <w:rFonts w:ascii="Arial" w:eastAsia="DengXian Light" w:hAnsi="Arial" w:cs="Arial"/>
          <w:b/>
          <w:bCs/>
          <w:sz w:val="24"/>
          <w:szCs w:val="24"/>
        </w:rPr>
        <w:t xml:space="preserve"> </w:t>
      </w:r>
    </w:p>
    <w:p w:rsidR="008E0B8F" w:rsidRDefault="008E0B8F" w:rsidP="008E0B8F">
      <w:pPr>
        <w:spacing w:before="120" w:after="240" w:line="312" w:lineRule="auto"/>
        <w:jc w:val="both"/>
        <w:rPr>
          <w:rFonts w:ascii="Arial" w:eastAsia="DengXian Light" w:hAnsi="Arial" w:cs="Arial"/>
          <w:b/>
          <w:bCs/>
          <w:sz w:val="24"/>
          <w:szCs w:val="24"/>
        </w:rPr>
      </w:pPr>
    </w:p>
    <w:p w:rsidR="00C22A27" w:rsidRPr="00A4691C" w:rsidRDefault="00C22A27" w:rsidP="008E0B8F">
      <w:pPr>
        <w:spacing w:before="120" w:after="240" w:line="312" w:lineRule="auto"/>
        <w:jc w:val="both"/>
        <w:rPr>
          <w:rFonts w:ascii="Arial" w:eastAsia="DengXian Light" w:hAnsi="Arial" w:cs="Arial"/>
          <w:b/>
          <w:bCs/>
          <w:sz w:val="24"/>
          <w:szCs w:val="24"/>
        </w:rPr>
      </w:pPr>
    </w:p>
    <w:p w:rsidR="00994F48" w:rsidRDefault="00994F48" w:rsidP="008345DE">
      <w:pPr>
        <w:spacing w:before="120" w:after="0" w:line="312" w:lineRule="auto"/>
        <w:jc w:val="both"/>
        <w:rPr>
          <w:rFonts w:ascii="Arial" w:eastAsia="DengXian Light" w:hAnsi="Arial" w:cs="Arial"/>
          <w:b/>
          <w:bCs/>
          <w:sz w:val="24"/>
          <w:szCs w:val="24"/>
        </w:rPr>
      </w:pPr>
      <w:r w:rsidRPr="00A4691C">
        <w:rPr>
          <w:rFonts w:ascii="Arial" w:eastAsia="DengXian Light" w:hAnsi="Arial" w:cs="Arial"/>
          <w:b/>
          <w:bCs/>
          <w:sz w:val="24"/>
          <w:szCs w:val="24"/>
        </w:rPr>
        <w:t xml:space="preserve">               Dip. Marisela Terrazas Muñoz               Dip. José Alfredo Chávez Madrid</w:t>
      </w:r>
    </w:p>
    <w:p w:rsidR="008345DE" w:rsidRPr="00A4691C" w:rsidRDefault="008345DE" w:rsidP="008345DE">
      <w:pPr>
        <w:spacing w:before="120" w:after="0" w:line="312" w:lineRule="auto"/>
        <w:jc w:val="both"/>
        <w:rPr>
          <w:rFonts w:ascii="Arial" w:eastAsia="DengXian Light" w:hAnsi="Arial" w:cs="Arial"/>
          <w:b/>
          <w:bCs/>
          <w:sz w:val="24"/>
          <w:szCs w:val="24"/>
        </w:rPr>
      </w:pPr>
    </w:p>
    <w:p w:rsidR="00A76B0C" w:rsidRDefault="00A76B0C" w:rsidP="008E0B8F">
      <w:pPr>
        <w:spacing w:before="120" w:after="240" w:line="312" w:lineRule="auto"/>
        <w:jc w:val="both"/>
        <w:rPr>
          <w:rFonts w:ascii="Arial" w:eastAsia="DengXian Light" w:hAnsi="Arial" w:cs="Arial"/>
          <w:b/>
          <w:bCs/>
          <w:sz w:val="24"/>
          <w:szCs w:val="24"/>
        </w:rPr>
      </w:pPr>
    </w:p>
    <w:p w:rsidR="00994F48" w:rsidRPr="00A4691C" w:rsidRDefault="00994F48" w:rsidP="008345DE">
      <w:pPr>
        <w:spacing w:before="120" w:after="0" w:line="240" w:lineRule="auto"/>
        <w:jc w:val="both"/>
        <w:rPr>
          <w:rFonts w:ascii="Arial" w:eastAsia="DengXian Light" w:hAnsi="Arial" w:cs="Arial"/>
          <w:b/>
          <w:bCs/>
          <w:sz w:val="24"/>
          <w:szCs w:val="24"/>
        </w:rPr>
      </w:pPr>
      <w:r w:rsidRPr="00A4691C">
        <w:rPr>
          <w:rFonts w:ascii="Arial" w:eastAsia="DengXian Light" w:hAnsi="Arial" w:cs="Arial"/>
          <w:b/>
          <w:bCs/>
          <w:sz w:val="24"/>
          <w:szCs w:val="24"/>
        </w:rPr>
        <w:t xml:space="preserve">               Dip. Carlos Alfredo Olson                Dip. Carla Yamileth Rivas Martínez</w:t>
      </w:r>
    </w:p>
    <w:p w:rsidR="00994F48" w:rsidRPr="00A4691C" w:rsidRDefault="00994F48" w:rsidP="008345DE">
      <w:pPr>
        <w:tabs>
          <w:tab w:val="left" w:pos="1455"/>
        </w:tabs>
        <w:spacing w:before="120" w:after="0" w:line="240" w:lineRule="auto"/>
        <w:jc w:val="both"/>
        <w:rPr>
          <w:rFonts w:ascii="Arial" w:eastAsia="DengXian Light" w:hAnsi="Arial" w:cs="Arial"/>
          <w:b/>
          <w:bCs/>
          <w:sz w:val="24"/>
          <w:szCs w:val="24"/>
        </w:rPr>
      </w:pPr>
      <w:r w:rsidRPr="00A4691C">
        <w:rPr>
          <w:rFonts w:ascii="Arial" w:eastAsia="DengXian Light" w:hAnsi="Arial" w:cs="Arial"/>
          <w:b/>
          <w:bCs/>
          <w:sz w:val="24"/>
          <w:szCs w:val="24"/>
        </w:rPr>
        <w:tab/>
        <w:t xml:space="preserve">    San Vicente</w:t>
      </w:r>
    </w:p>
    <w:p w:rsidR="00994F48" w:rsidRPr="00A4691C" w:rsidRDefault="00994F48" w:rsidP="008345DE">
      <w:pPr>
        <w:spacing w:before="120" w:after="0" w:line="312" w:lineRule="auto"/>
        <w:jc w:val="both"/>
        <w:rPr>
          <w:rFonts w:ascii="Arial" w:eastAsia="DengXian Light" w:hAnsi="Arial" w:cs="Arial"/>
          <w:b/>
          <w:bCs/>
          <w:sz w:val="24"/>
          <w:szCs w:val="24"/>
        </w:rPr>
      </w:pPr>
    </w:p>
    <w:p w:rsidR="00582D96" w:rsidRPr="00A4691C" w:rsidRDefault="00582D96" w:rsidP="008E0B8F">
      <w:pPr>
        <w:spacing w:before="120" w:after="240" w:line="312" w:lineRule="auto"/>
        <w:jc w:val="both"/>
        <w:rPr>
          <w:rFonts w:ascii="Arial" w:eastAsia="DengXian Light" w:hAnsi="Arial" w:cs="Arial"/>
          <w:b/>
          <w:bCs/>
          <w:sz w:val="24"/>
          <w:szCs w:val="24"/>
        </w:rPr>
      </w:pPr>
    </w:p>
    <w:p w:rsidR="00994F48" w:rsidRPr="00A4691C" w:rsidRDefault="00994F48" w:rsidP="008345DE">
      <w:pPr>
        <w:spacing w:before="120" w:after="0" w:line="240" w:lineRule="auto"/>
        <w:jc w:val="both"/>
        <w:rPr>
          <w:rFonts w:ascii="Arial" w:eastAsia="DengXian Light" w:hAnsi="Arial" w:cs="Arial"/>
          <w:b/>
          <w:bCs/>
          <w:sz w:val="24"/>
          <w:szCs w:val="24"/>
        </w:rPr>
      </w:pPr>
      <w:r w:rsidRPr="00A4691C">
        <w:rPr>
          <w:rFonts w:ascii="Arial" w:eastAsia="DengXian Light" w:hAnsi="Arial" w:cs="Arial"/>
          <w:b/>
          <w:bCs/>
          <w:sz w:val="24"/>
          <w:szCs w:val="24"/>
        </w:rPr>
        <w:t xml:space="preserve">             Dip. Roberto Marcelino Carreón          Dip. Luis Alberto Aguilar Lozoya</w:t>
      </w:r>
    </w:p>
    <w:p w:rsidR="00994F48" w:rsidRPr="00A4691C" w:rsidRDefault="00994F48" w:rsidP="008345DE">
      <w:pPr>
        <w:tabs>
          <w:tab w:val="left" w:pos="2355"/>
        </w:tabs>
        <w:spacing w:before="120" w:after="0" w:line="240" w:lineRule="auto"/>
        <w:jc w:val="both"/>
        <w:rPr>
          <w:rFonts w:ascii="Arial" w:eastAsia="DengXian Light" w:hAnsi="Arial" w:cs="Arial"/>
          <w:b/>
          <w:bCs/>
          <w:sz w:val="24"/>
          <w:szCs w:val="24"/>
        </w:rPr>
      </w:pPr>
      <w:r w:rsidRPr="00A4691C">
        <w:rPr>
          <w:rFonts w:ascii="Arial" w:eastAsia="DengXian Light" w:hAnsi="Arial" w:cs="Arial"/>
          <w:b/>
          <w:bCs/>
          <w:sz w:val="24"/>
          <w:szCs w:val="24"/>
        </w:rPr>
        <w:t xml:space="preserve">                                </w:t>
      </w:r>
      <w:r w:rsidR="00B73948" w:rsidRPr="00A4691C">
        <w:rPr>
          <w:rFonts w:ascii="Arial" w:eastAsia="DengXian Light" w:hAnsi="Arial" w:cs="Arial"/>
          <w:b/>
          <w:bCs/>
          <w:sz w:val="24"/>
          <w:szCs w:val="24"/>
        </w:rPr>
        <w:t>Huitrón</w:t>
      </w:r>
    </w:p>
    <w:p w:rsidR="00A76B0C" w:rsidRPr="00A4691C" w:rsidRDefault="00A76B0C" w:rsidP="008345DE">
      <w:pPr>
        <w:spacing w:before="120" w:after="0" w:line="312" w:lineRule="auto"/>
        <w:jc w:val="both"/>
        <w:rPr>
          <w:rFonts w:ascii="Arial" w:eastAsia="DengXian Light" w:hAnsi="Arial" w:cs="Arial"/>
          <w:b/>
          <w:bCs/>
          <w:sz w:val="24"/>
          <w:szCs w:val="24"/>
        </w:rPr>
      </w:pPr>
    </w:p>
    <w:p w:rsidR="00994F48" w:rsidRPr="00A4691C" w:rsidRDefault="00994F48" w:rsidP="008E0B8F">
      <w:pPr>
        <w:spacing w:before="120" w:after="240" w:line="312" w:lineRule="auto"/>
        <w:jc w:val="both"/>
        <w:rPr>
          <w:rFonts w:ascii="Arial" w:eastAsia="DengXian Light" w:hAnsi="Arial" w:cs="Arial"/>
          <w:b/>
          <w:bCs/>
          <w:sz w:val="24"/>
          <w:szCs w:val="24"/>
        </w:rPr>
      </w:pPr>
    </w:p>
    <w:p w:rsidR="00994F48" w:rsidRDefault="00994F48" w:rsidP="008E0B8F">
      <w:pPr>
        <w:spacing w:before="120" w:after="240" w:line="312" w:lineRule="auto"/>
        <w:jc w:val="both"/>
        <w:rPr>
          <w:rFonts w:ascii="Arial" w:eastAsia="DengXian Light" w:hAnsi="Arial" w:cs="Arial"/>
          <w:b/>
          <w:bCs/>
          <w:sz w:val="24"/>
          <w:szCs w:val="24"/>
        </w:rPr>
      </w:pPr>
      <w:r w:rsidRPr="00A4691C">
        <w:rPr>
          <w:rFonts w:ascii="Arial" w:eastAsia="DengXian Light" w:hAnsi="Arial" w:cs="Arial"/>
          <w:b/>
          <w:bCs/>
          <w:sz w:val="24"/>
          <w:szCs w:val="24"/>
        </w:rPr>
        <w:t xml:space="preserve">     </w:t>
      </w:r>
      <w:r w:rsidR="006313B6" w:rsidRPr="00A4691C">
        <w:rPr>
          <w:rFonts w:ascii="Arial" w:eastAsia="DengXian Light" w:hAnsi="Arial" w:cs="Arial"/>
          <w:b/>
          <w:bCs/>
          <w:sz w:val="24"/>
          <w:szCs w:val="24"/>
        </w:rPr>
        <w:t xml:space="preserve">      </w:t>
      </w:r>
      <w:r w:rsidRPr="00A4691C">
        <w:rPr>
          <w:rFonts w:ascii="Arial" w:eastAsia="DengXian Light" w:hAnsi="Arial" w:cs="Arial"/>
          <w:b/>
          <w:bCs/>
          <w:sz w:val="24"/>
          <w:szCs w:val="24"/>
        </w:rPr>
        <w:t xml:space="preserve">Dip. Diana Ivette Pereda </w:t>
      </w:r>
      <w:r w:rsidR="00B73948" w:rsidRPr="00A4691C">
        <w:rPr>
          <w:rFonts w:ascii="Arial" w:eastAsia="DengXian Light" w:hAnsi="Arial" w:cs="Arial"/>
          <w:b/>
          <w:bCs/>
          <w:sz w:val="24"/>
          <w:szCs w:val="24"/>
        </w:rPr>
        <w:t>Gutiérrez</w:t>
      </w:r>
      <w:r w:rsidRPr="00A4691C">
        <w:rPr>
          <w:rFonts w:ascii="Arial" w:eastAsia="DengXian Light" w:hAnsi="Arial" w:cs="Arial"/>
          <w:b/>
          <w:bCs/>
          <w:sz w:val="24"/>
          <w:szCs w:val="24"/>
        </w:rPr>
        <w:t xml:space="preserve">        Dip. Gabriel Ángel García Cantú</w:t>
      </w:r>
    </w:p>
    <w:p w:rsidR="008345DE" w:rsidRPr="00A4691C" w:rsidRDefault="008345DE" w:rsidP="008345DE">
      <w:pPr>
        <w:spacing w:before="120" w:after="0" w:line="312" w:lineRule="auto"/>
        <w:jc w:val="both"/>
        <w:rPr>
          <w:rFonts w:ascii="Arial" w:eastAsia="DengXian Light" w:hAnsi="Arial" w:cs="Arial"/>
          <w:b/>
          <w:bCs/>
          <w:sz w:val="24"/>
          <w:szCs w:val="24"/>
        </w:rPr>
      </w:pPr>
    </w:p>
    <w:p w:rsidR="00994F48" w:rsidRPr="00A4691C" w:rsidRDefault="00994F48" w:rsidP="008E0B8F">
      <w:pPr>
        <w:spacing w:before="120" w:after="240" w:line="312" w:lineRule="auto"/>
        <w:jc w:val="both"/>
        <w:rPr>
          <w:rFonts w:ascii="Arial" w:eastAsia="DengXian Light" w:hAnsi="Arial" w:cs="Arial"/>
          <w:b/>
          <w:bCs/>
          <w:sz w:val="24"/>
          <w:szCs w:val="24"/>
        </w:rPr>
      </w:pPr>
    </w:p>
    <w:p w:rsidR="007E6C55" w:rsidRPr="00A4691C" w:rsidRDefault="00994F48" w:rsidP="008345DE">
      <w:pPr>
        <w:spacing w:before="120" w:after="240" w:line="240" w:lineRule="auto"/>
        <w:jc w:val="both"/>
        <w:rPr>
          <w:rFonts w:ascii="Arial" w:eastAsia="DengXian Light" w:hAnsi="Arial" w:cs="Arial"/>
          <w:b/>
          <w:bCs/>
          <w:sz w:val="24"/>
          <w:szCs w:val="24"/>
        </w:rPr>
      </w:pPr>
      <w:r w:rsidRPr="00A4691C">
        <w:rPr>
          <w:rFonts w:ascii="Arial" w:eastAsia="DengXian Light" w:hAnsi="Arial" w:cs="Arial"/>
          <w:b/>
          <w:bCs/>
          <w:sz w:val="24"/>
          <w:szCs w:val="24"/>
        </w:rPr>
        <w:t xml:space="preserve">               Dip. Rosa Isela Martínez Díaz</w:t>
      </w:r>
      <w:r w:rsidR="007E6C55" w:rsidRPr="00A4691C">
        <w:rPr>
          <w:rFonts w:ascii="Arial" w:eastAsia="DengXian Light" w:hAnsi="Arial" w:cs="Arial"/>
          <w:b/>
          <w:bCs/>
          <w:sz w:val="24"/>
          <w:szCs w:val="24"/>
        </w:rPr>
        <w:tab/>
        <w:t xml:space="preserve">Dip. Yesenia Guadalupe Reyes                   </w:t>
      </w:r>
      <w:r w:rsidR="007E6C55" w:rsidRPr="00A4691C">
        <w:rPr>
          <w:rFonts w:ascii="Arial" w:eastAsia="DengXian Light" w:hAnsi="Arial" w:cs="Arial"/>
          <w:b/>
          <w:bCs/>
          <w:color w:val="FFFFFF" w:themeColor="background1"/>
          <w:sz w:val="24"/>
          <w:szCs w:val="24"/>
        </w:rPr>
        <w:t>………………………………………………………………….</w:t>
      </w:r>
      <w:r w:rsidR="007E6C55" w:rsidRPr="00A4691C">
        <w:rPr>
          <w:rFonts w:ascii="Arial" w:eastAsia="DengXian Light" w:hAnsi="Arial" w:cs="Arial"/>
          <w:b/>
          <w:bCs/>
          <w:sz w:val="24"/>
          <w:szCs w:val="24"/>
        </w:rPr>
        <w:t>Calzadías</w:t>
      </w:r>
    </w:p>
    <w:p w:rsidR="00745DCF" w:rsidRPr="00A4691C" w:rsidRDefault="00745DCF" w:rsidP="008E0B8F">
      <w:pPr>
        <w:spacing w:before="120" w:after="240" w:line="312" w:lineRule="auto"/>
        <w:jc w:val="both"/>
        <w:rPr>
          <w:rFonts w:ascii="Arial" w:hAnsi="Arial" w:cs="Arial"/>
          <w:b/>
          <w:bCs/>
          <w:sz w:val="24"/>
          <w:szCs w:val="24"/>
        </w:rPr>
      </w:pPr>
    </w:p>
    <w:p w:rsidR="00745DCF" w:rsidRPr="00A4691C" w:rsidRDefault="00745DCF" w:rsidP="008E0B8F">
      <w:pPr>
        <w:spacing w:before="120" w:after="240" w:line="312" w:lineRule="auto"/>
        <w:jc w:val="both"/>
        <w:rPr>
          <w:rFonts w:ascii="Arial" w:hAnsi="Arial" w:cs="Arial"/>
          <w:b/>
          <w:bCs/>
          <w:sz w:val="24"/>
          <w:szCs w:val="24"/>
        </w:rPr>
      </w:pPr>
    </w:p>
    <w:p w:rsidR="008E0B8F" w:rsidRPr="00A4691C" w:rsidRDefault="00FD50F9">
      <w:pPr>
        <w:spacing w:before="120" w:after="240" w:line="312" w:lineRule="auto"/>
        <w:jc w:val="both"/>
        <w:rPr>
          <w:rFonts w:ascii="Arial" w:hAnsi="Arial" w:cs="Arial"/>
          <w:b/>
          <w:bCs/>
          <w:sz w:val="24"/>
          <w:szCs w:val="24"/>
        </w:rPr>
      </w:pPr>
      <w:r>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simplePos x="0" y="0"/>
                <wp:positionH relativeFrom="margin">
                  <wp:posOffset>13970</wp:posOffset>
                </wp:positionH>
                <wp:positionV relativeFrom="paragraph">
                  <wp:posOffset>323850</wp:posOffset>
                </wp:positionV>
                <wp:extent cx="6028690" cy="885825"/>
                <wp:effectExtent l="0" t="0" r="1016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885825"/>
                        </a:xfrm>
                        <a:prstGeom prst="rect">
                          <a:avLst/>
                        </a:prstGeom>
                        <a:solidFill>
                          <a:srgbClr val="FFFFFF"/>
                        </a:solidFill>
                        <a:ln w="9525">
                          <a:solidFill>
                            <a:srgbClr val="000000"/>
                          </a:solidFill>
                          <a:miter lim="800000"/>
                          <a:headEnd/>
                          <a:tailEnd/>
                        </a:ln>
                      </wps:spPr>
                      <wps:txbx>
                        <w:txbxContent>
                          <w:p w:rsidR="00D3266F" w:rsidRPr="00745DCF" w:rsidRDefault="00D3266F" w:rsidP="008E0B8F">
                            <w:pPr>
                              <w:spacing w:after="0" w:line="240" w:lineRule="auto"/>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00161925" w:rsidRPr="00161925">
                              <w:rPr>
                                <w:b/>
                                <w:caps/>
                                <w:sz w:val="20"/>
                                <w:szCs w:val="20"/>
                              </w:rPr>
                              <w:t>iniciativa con carácter de acuerdo de urgente resolución, a efecto de exhortar al Poder Ejecutivo Federal, así como a la Comisión Federal de Electricidad, para que a la brevedad, se incluya en el Programa “Internet para Todos”, a las clínicas rurales pertenecientes al IMSS Bienestar establecidas en el territorio estatal que no cuentan con este servicio, con especial atención a la región serrana de la entidad</w:t>
                            </w:r>
                            <w:r w:rsidR="00161925">
                              <w:rPr>
                                <w:b/>
                                <w:cap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pt;margin-top:25.5pt;width:474.7pt;height:69.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">
                <v:textbox>
                  <w:txbxContent>
                    <w:p w:rsidR="00D3266F" w:rsidRPr="00745DCF" w:rsidRDefault="00D3266F" w:rsidP="008E0B8F">
                      <w:pPr>
                        <w:spacing w:after="0" w:line="240" w:lineRule="auto"/>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00161925" w:rsidRPr="00161925">
                        <w:rPr>
                          <w:b/>
                          <w:caps/>
                          <w:sz w:val="20"/>
                          <w:szCs w:val="20"/>
                        </w:rPr>
                        <w:t>iniciativa con carácter de acuerdo de urgente resolución, a efecto de exhortar al Poder Ejecutivo Federal, así como a la Comisión Federal de Electricidad, para que a la brevedad, se incluya en el Programa “Internet para Todos”, a las clínicas rurales pertenecientes al IMSS Bienestar establecidas en el territorio estatal que no cuentan con este servicio, con especial atención a la región serrana de la entidad</w:t>
                      </w:r>
                      <w:r w:rsidR="00161925">
                        <w:rPr>
                          <w:b/>
                          <w:caps/>
                          <w:sz w:val="20"/>
                          <w:szCs w:val="20"/>
                        </w:rPr>
                        <w:t>.</w:t>
                      </w:r>
                    </w:p>
                  </w:txbxContent>
                </v:textbox>
                <w10:wrap anchorx="margin"/>
              </v:shape>
            </w:pict>
          </mc:Fallback>
        </mc:AlternateContent>
      </w:r>
    </w:p>
    <w:sectPr w:rsidR="008E0B8F" w:rsidRPr="00A4691C" w:rsidSect="008345DE">
      <w:headerReference w:type="default" r:id="rId9"/>
      <w:footerReference w:type="default" r:id="rId10"/>
      <w:pgSz w:w="12240" w:h="15840"/>
      <w:pgMar w:top="2325"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0C9" w:rsidRDefault="007A30C9" w:rsidP="00CF3BD0">
      <w:pPr>
        <w:spacing w:after="0" w:line="240" w:lineRule="auto"/>
      </w:pPr>
      <w:r>
        <w:separator/>
      </w:r>
    </w:p>
  </w:endnote>
  <w:endnote w:type="continuationSeparator" w:id="0">
    <w:p w:rsidR="007A30C9" w:rsidRDefault="007A30C9" w:rsidP="00CF3BD0">
      <w:pPr>
        <w:spacing w:after="0" w:line="240" w:lineRule="auto"/>
      </w:pPr>
      <w:r>
        <w:continuationSeparator/>
      </w:r>
    </w:p>
  </w:endnote>
  <w:endnote w:type="continuationNotice" w:id="1">
    <w:p w:rsidR="007A30C9" w:rsidRDefault="007A3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18"/>
        <w:szCs w:val="18"/>
      </w:rPr>
    </w:sdtEndPr>
    <w:sdtContent>
      <w:p w:rsidR="00D3266F" w:rsidRPr="00B15163" w:rsidRDefault="00C41B02">
        <w:pPr>
          <w:pStyle w:val="Piedepgina"/>
          <w:jc w:val="right"/>
          <w:rPr>
            <w:rFonts w:ascii="Arial" w:hAnsi="Arial" w:cs="Arial"/>
            <w:sz w:val="18"/>
            <w:szCs w:val="18"/>
          </w:rPr>
        </w:pPr>
        <w:r w:rsidRPr="00B15163">
          <w:rPr>
            <w:rFonts w:ascii="Arial" w:hAnsi="Arial" w:cs="Arial"/>
            <w:sz w:val="18"/>
            <w:szCs w:val="18"/>
          </w:rPr>
          <w:fldChar w:fldCharType="begin"/>
        </w:r>
        <w:r w:rsidR="00D3266F" w:rsidRPr="00B15163">
          <w:rPr>
            <w:rFonts w:ascii="Arial" w:hAnsi="Arial" w:cs="Arial"/>
            <w:sz w:val="18"/>
            <w:szCs w:val="18"/>
          </w:rPr>
          <w:instrText>PAGE   \* MERGEFORMAT</w:instrText>
        </w:r>
        <w:r w:rsidRPr="00B15163">
          <w:rPr>
            <w:rFonts w:ascii="Arial" w:hAnsi="Arial" w:cs="Arial"/>
            <w:sz w:val="18"/>
            <w:szCs w:val="18"/>
          </w:rPr>
          <w:fldChar w:fldCharType="separate"/>
        </w:r>
        <w:r w:rsidR="00D5082C" w:rsidRPr="00D5082C">
          <w:rPr>
            <w:rFonts w:ascii="Arial" w:hAnsi="Arial" w:cs="Arial"/>
            <w:noProof/>
            <w:sz w:val="18"/>
            <w:szCs w:val="18"/>
            <w:lang w:val="es-ES"/>
          </w:rPr>
          <w:t>1</w:t>
        </w:r>
        <w:r w:rsidRPr="00B15163">
          <w:rPr>
            <w:rFonts w:ascii="Arial" w:hAnsi="Arial" w:cs="Arial"/>
            <w:sz w:val="18"/>
            <w:szCs w:val="18"/>
          </w:rPr>
          <w:fldChar w:fldCharType="end"/>
        </w:r>
      </w:p>
    </w:sdtContent>
  </w:sdt>
  <w:p w:rsidR="00D3266F" w:rsidRDefault="00D326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0C9" w:rsidRDefault="007A30C9" w:rsidP="00CF3BD0">
      <w:pPr>
        <w:spacing w:after="0" w:line="240" w:lineRule="auto"/>
      </w:pPr>
      <w:r>
        <w:separator/>
      </w:r>
    </w:p>
  </w:footnote>
  <w:footnote w:type="continuationSeparator" w:id="0">
    <w:p w:rsidR="007A30C9" w:rsidRDefault="007A30C9" w:rsidP="00CF3BD0">
      <w:pPr>
        <w:spacing w:after="0" w:line="240" w:lineRule="auto"/>
      </w:pPr>
      <w:r>
        <w:continuationSeparator/>
      </w:r>
    </w:p>
  </w:footnote>
  <w:footnote w:type="continuationNotice" w:id="1">
    <w:p w:rsidR="007A30C9" w:rsidRDefault="007A30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6F" w:rsidRPr="009125D4" w:rsidRDefault="00D3266F"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del Bicentenario de la Consumación de la Independencia de México”</w:t>
    </w:r>
  </w:p>
  <w:p w:rsidR="00D3266F" w:rsidRDefault="00D3266F"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 las Culturas del Norte”</w:t>
    </w:r>
  </w:p>
  <w:p w:rsidR="00D3266F" w:rsidRDefault="00D3266F" w:rsidP="00CF3BD0">
    <w:pPr>
      <w:pStyle w:val="Encabezado"/>
      <w:jc w:val="right"/>
      <w:rPr>
        <w:rFonts w:ascii="Bahnschrift Light SemiCondensed" w:hAnsi="Bahnschrift Light SemiCondensed" w:cs="Arial"/>
        <w:bCs/>
        <w:i/>
        <w:iCs/>
        <w:noProof/>
        <w:sz w:val="20"/>
        <w:szCs w:val="20"/>
      </w:rPr>
    </w:pPr>
  </w:p>
  <w:p w:rsidR="00D3266F" w:rsidRDefault="00D3266F" w:rsidP="00CF3BD0">
    <w:pPr>
      <w:pStyle w:val="Encabezado"/>
      <w:jc w:val="right"/>
      <w:rPr>
        <w:rFonts w:ascii="Bahnschrift Light SemiCondensed" w:hAnsi="Bahnschrift Light SemiCondensed" w:cs="Arial"/>
        <w:bCs/>
        <w:i/>
        <w:iCs/>
        <w:noProof/>
        <w:sz w:val="20"/>
        <w:szCs w:val="20"/>
      </w:rPr>
    </w:pPr>
  </w:p>
  <w:p w:rsidR="00D3266F" w:rsidRPr="009125D4" w:rsidRDefault="00D3266F"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4"/>
  </w:num>
  <w:num w:numId="5">
    <w:abstractNumId w:val="10"/>
  </w:num>
  <w:num w:numId="6">
    <w:abstractNumId w:val="7"/>
  </w:num>
  <w:num w:numId="7">
    <w:abstractNumId w:val="11"/>
  </w:num>
  <w:num w:numId="8">
    <w:abstractNumId w:val="5"/>
  </w:num>
  <w:num w:numId="9">
    <w:abstractNumId w:val="9"/>
  </w:num>
  <w:num w:numId="10">
    <w:abstractNumId w:val="1"/>
  </w:num>
  <w:num w:numId="11">
    <w:abstractNumId w:val="3"/>
  </w:num>
  <w:num w:numId="12">
    <w:abstractNumId w:val="16"/>
  </w:num>
  <w:num w:numId="13">
    <w:abstractNumId w:val="18"/>
  </w:num>
  <w:num w:numId="14">
    <w:abstractNumId w:val="15"/>
  </w:num>
  <w:num w:numId="15">
    <w:abstractNumId w:val="13"/>
  </w:num>
  <w:num w:numId="16">
    <w:abstractNumId w:val="6"/>
  </w:num>
  <w:num w:numId="17">
    <w:abstractNumId w:val="17"/>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4756"/>
    <w:rsid w:val="000049F6"/>
    <w:rsid w:val="00005673"/>
    <w:rsid w:val="00020ECE"/>
    <w:rsid w:val="000230AD"/>
    <w:rsid w:val="00024227"/>
    <w:rsid w:val="000267F7"/>
    <w:rsid w:val="00040222"/>
    <w:rsid w:val="000409B0"/>
    <w:rsid w:val="00053818"/>
    <w:rsid w:val="00053916"/>
    <w:rsid w:val="00055600"/>
    <w:rsid w:val="0005655F"/>
    <w:rsid w:val="00061B58"/>
    <w:rsid w:val="00063952"/>
    <w:rsid w:val="00070E23"/>
    <w:rsid w:val="00076300"/>
    <w:rsid w:val="0008046F"/>
    <w:rsid w:val="00084733"/>
    <w:rsid w:val="00084ABB"/>
    <w:rsid w:val="000A0C19"/>
    <w:rsid w:val="000A1501"/>
    <w:rsid w:val="000A2523"/>
    <w:rsid w:val="000A6DFF"/>
    <w:rsid w:val="000B5161"/>
    <w:rsid w:val="000B7284"/>
    <w:rsid w:val="000C0534"/>
    <w:rsid w:val="000C225E"/>
    <w:rsid w:val="000C3D14"/>
    <w:rsid w:val="000D0AFD"/>
    <w:rsid w:val="000D4ACC"/>
    <w:rsid w:val="000E0273"/>
    <w:rsid w:val="000E4F43"/>
    <w:rsid w:val="000F6939"/>
    <w:rsid w:val="00102E10"/>
    <w:rsid w:val="00103B7F"/>
    <w:rsid w:val="001074FD"/>
    <w:rsid w:val="0011151B"/>
    <w:rsid w:val="0011327F"/>
    <w:rsid w:val="00114EB5"/>
    <w:rsid w:val="00120251"/>
    <w:rsid w:val="00120C26"/>
    <w:rsid w:val="001216A6"/>
    <w:rsid w:val="001244CB"/>
    <w:rsid w:val="00125B72"/>
    <w:rsid w:val="00133959"/>
    <w:rsid w:val="00136504"/>
    <w:rsid w:val="00141ECE"/>
    <w:rsid w:val="00147C53"/>
    <w:rsid w:val="00150965"/>
    <w:rsid w:val="001539B9"/>
    <w:rsid w:val="00154468"/>
    <w:rsid w:val="0016025E"/>
    <w:rsid w:val="00160B67"/>
    <w:rsid w:val="00161322"/>
    <w:rsid w:val="00161925"/>
    <w:rsid w:val="0017018C"/>
    <w:rsid w:val="00172EB5"/>
    <w:rsid w:val="00172FDA"/>
    <w:rsid w:val="00177C1B"/>
    <w:rsid w:val="0018415D"/>
    <w:rsid w:val="00185EB7"/>
    <w:rsid w:val="00187665"/>
    <w:rsid w:val="00195B76"/>
    <w:rsid w:val="00196431"/>
    <w:rsid w:val="001965E7"/>
    <w:rsid w:val="00196611"/>
    <w:rsid w:val="001A0B7D"/>
    <w:rsid w:val="001A1138"/>
    <w:rsid w:val="001B2561"/>
    <w:rsid w:val="001B2B6A"/>
    <w:rsid w:val="001C1A18"/>
    <w:rsid w:val="001C2EE5"/>
    <w:rsid w:val="001C75BD"/>
    <w:rsid w:val="001C7A1B"/>
    <w:rsid w:val="001D12EB"/>
    <w:rsid w:val="001D1540"/>
    <w:rsid w:val="001D5F93"/>
    <w:rsid w:val="001D71E6"/>
    <w:rsid w:val="001D75CC"/>
    <w:rsid w:val="001D7C17"/>
    <w:rsid w:val="001E1253"/>
    <w:rsid w:val="001E42E1"/>
    <w:rsid w:val="001E5104"/>
    <w:rsid w:val="001E7663"/>
    <w:rsid w:val="0021090B"/>
    <w:rsid w:val="00213335"/>
    <w:rsid w:val="002159C9"/>
    <w:rsid w:val="002170E6"/>
    <w:rsid w:val="00217B3E"/>
    <w:rsid w:val="00220446"/>
    <w:rsid w:val="0022208E"/>
    <w:rsid w:val="0022218E"/>
    <w:rsid w:val="002252F6"/>
    <w:rsid w:val="00226B27"/>
    <w:rsid w:val="00230CA5"/>
    <w:rsid w:val="002378E8"/>
    <w:rsid w:val="00245F6E"/>
    <w:rsid w:val="00255C37"/>
    <w:rsid w:val="00261B14"/>
    <w:rsid w:val="002764C2"/>
    <w:rsid w:val="00282B37"/>
    <w:rsid w:val="00284E4A"/>
    <w:rsid w:val="0028764B"/>
    <w:rsid w:val="0029202D"/>
    <w:rsid w:val="0029459B"/>
    <w:rsid w:val="002A214D"/>
    <w:rsid w:val="002A4108"/>
    <w:rsid w:val="002A5345"/>
    <w:rsid w:val="002A5BDA"/>
    <w:rsid w:val="002B2CF7"/>
    <w:rsid w:val="002B594E"/>
    <w:rsid w:val="002B7724"/>
    <w:rsid w:val="002C0CA6"/>
    <w:rsid w:val="002C4D99"/>
    <w:rsid w:val="002C5846"/>
    <w:rsid w:val="002D3C38"/>
    <w:rsid w:val="002E13F6"/>
    <w:rsid w:val="002E1E0F"/>
    <w:rsid w:val="002E2F37"/>
    <w:rsid w:val="002F0D2B"/>
    <w:rsid w:val="002F1F41"/>
    <w:rsid w:val="002F45FD"/>
    <w:rsid w:val="002F65FC"/>
    <w:rsid w:val="0030299C"/>
    <w:rsid w:val="00311097"/>
    <w:rsid w:val="00314A90"/>
    <w:rsid w:val="00327638"/>
    <w:rsid w:val="00330F20"/>
    <w:rsid w:val="00332015"/>
    <w:rsid w:val="00332CC8"/>
    <w:rsid w:val="00335702"/>
    <w:rsid w:val="00336DA1"/>
    <w:rsid w:val="003437EB"/>
    <w:rsid w:val="00346E1A"/>
    <w:rsid w:val="00356963"/>
    <w:rsid w:val="00357F88"/>
    <w:rsid w:val="00360CDC"/>
    <w:rsid w:val="00360D52"/>
    <w:rsid w:val="003629D0"/>
    <w:rsid w:val="00367B7B"/>
    <w:rsid w:val="00370B79"/>
    <w:rsid w:val="0037398E"/>
    <w:rsid w:val="00376C1E"/>
    <w:rsid w:val="00383E4F"/>
    <w:rsid w:val="00385F85"/>
    <w:rsid w:val="003916EB"/>
    <w:rsid w:val="00392C2C"/>
    <w:rsid w:val="00393898"/>
    <w:rsid w:val="0039663F"/>
    <w:rsid w:val="00396F9F"/>
    <w:rsid w:val="003A193F"/>
    <w:rsid w:val="003A7807"/>
    <w:rsid w:val="003B028D"/>
    <w:rsid w:val="003B2004"/>
    <w:rsid w:val="003B2EA7"/>
    <w:rsid w:val="003B7525"/>
    <w:rsid w:val="003C1678"/>
    <w:rsid w:val="003C4A54"/>
    <w:rsid w:val="003C4D59"/>
    <w:rsid w:val="003D29CA"/>
    <w:rsid w:val="003D552F"/>
    <w:rsid w:val="003D55A6"/>
    <w:rsid w:val="003E62A8"/>
    <w:rsid w:val="003E741D"/>
    <w:rsid w:val="003F06E3"/>
    <w:rsid w:val="003F1781"/>
    <w:rsid w:val="00400861"/>
    <w:rsid w:val="004057FA"/>
    <w:rsid w:val="00407430"/>
    <w:rsid w:val="004127AC"/>
    <w:rsid w:val="00414768"/>
    <w:rsid w:val="004254A9"/>
    <w:rsid w:val="00431984"/>
    <w:rsid w:val="00431A7E"/>
    <w:rsid w:val="0043226C"/>
    <w:rsid w:val="00434F3A"/>
    <w:rsid w:val="00435CD2"/>
    <w:rsid w:val="00442EA8"/>
    <w:rsid w:val="0044370A"/>
    <w:rsid w:val="00446096"/>
    <w:rsid w:val="0044674C"/>
    <w:rsid w:val="00447BC3"/>
    <w:rsid w:val="004516AC"/>
    <w:rsid w:val="004558B3"/>
    <w:rsid w:val="00456D54"/>
    <w:rsid w:val="00464279"/>
    <w:rsid w:val="00464F4B"/>
    <w:rsid w:val="00465F02"/>
    <w:rsid w:val="00474647"/>
    <w:rsid w:val="0048028E"/>
    <w:rsid w:val="00491B5D"/>
    <w:rsid w:val="00494190"/>
    <w:rsid w:val="004A3AB0"/>
    <w:rsid w:val="004A491E"/>
    <w:rsid w:val="004A7187"/>
    <w:rsid w:val="004A7555"/>
    <w:rsid w:val="004B1C9F"/>
    <w:rsid w:val="004B7C7A"/>
    <w:rsid w:val="004C0617"/>
    <w:rsid w:val="004C2006"/>
    <w:rsid w:val="004C4573"/>
    <w:rsid w:val="004C63AF"/>
    <w:rsid w:val="004E1044"/>
    <w:rsid w:val="004E1D51"/>
    <w:rsid w:val="004E33BE"/>
    <w:rsid w:val="004E3BBE"/>
    <w:rsid w:val="004F12AB"/>
    <w:rsid w:val="004F1CB3"/>
    <w:rsid w:val="004F3A67"/>
    <w:rsid w:val="00504700"/>
    <w:rsid w:val="00505F16"/>
    <w:rsid w:val="0051135E"/>
    <w:rsid w:val="00511572"/>
    <w:rsid w:val="00512737"/>
    <w:rsid w:val="005129BE"/>
    <w:rsid w:val="00514752"/>
    <w:rsid w:val="00521AAB"/>
    <w:rsid w:val="00525A06"/>
    <w:rsid w:val="00530912"/>
    <w:rsid w:val="0053358C"/>
    <w:rsid w:val="00533B36"/>
    <w:rsid w:val="005408F8"/>
    <w:rsid w:val="00541C9D"/>
    <w:rsid w:val="00544AAD"/>
    <w:rsid w:val="00554129"/>
    <w:rsid w:val="0055674A"/>
    <w:rsid w:val="0056035F"/>
    <w:rsid w:val="005607AA"/>
    <w:rsid w:val="00561937"/>
    <w:rsid w:val="00564753"/>
    <w:rsid w:val="00565920"/>
    <w:rsid w:val="0056609C"/>
    <w:rsid w:val="00566432"/>
    <w:rsid w:val="00567AAF"/>
    <w:rsid w:val="005716BE"/>
    <w:rsid w:val="00571E0E"/>
    <w:rsid w:val="005732B6"/>
    <w:rsid w:val="00580359"/>
    <w:rsid w:val="00581FCE"/>
    <w:rsid w:val="00582D96"/>
    <w:rsid w:val="005831C7"/>
    <w:rsid w:val="00587B00"/>
    <w:rsid w:val="00587B0F"/>
    <w:rsid w:val="00590F8C"/>
    <w:rsid w:val="00591AAD"/>
    <w:rsid w:val="00592D44"/>
    <w:rsid w:val="005A23AF"/>
    <w:rsid w:val="005A3F05"/>
    <w:rsid w:val="005A713E"/>
    <w:rsid w:val="005C2408"/>
    <w:rsid w:val="005C2999"/>
    <w:rsid w:val="005C2A71"/>
    <w:rsid w:val="005C2F5C"/>
    <w:rsid w:val="005C5762"/>
    <w:rsid w:val="005C5FE2"/>
    <w:rsid w:val="005C6D2B"/>
    <w:rsid w:val="005C7E44"/>
    <w:rsid w:val="005D013B"/>
    <w:rsid w:val="005D085D"/>
    <w:rsid w:val="005D2570"/>
    <w:rsid w:val="005D41FA"/>
    <w:rsid w:val="005D50B7"/>
    <w:rsid w:val="005E23F1"/>
    <w:rsid w:val="005E39C1"/>
    <w:rsid w:val="005E4B20"/>
    <w:rsid w:val="005E520F"/>
    <w:rsid w:val="005F0BA1"/>
    <w:rsid w:val="005F3A26"/>
    <w:rsid w:val="005F3D27"/>
    <w:rsid w:val="00610696"/>
    <w:rsid w:val="006131C0"/>
    <w:rsid w:val="006134C6"/>
    <w:rsid w:val="00616FDF"/>
    <w:rsid w:val="0062078C"/>
    <w:rsid w:val="00621675"/>
    <w:rsid w:val="00622631"/>
    <w:rsid w:val="00624322"/>
    <w:rsid w:val="006313B6"/>
    <w:rsid w:val="00631DCA"/>
    <w:rsid w:val="006374D7"/>
    <w:rsid w:val="00642A91"/>
    <w:rsid w:val="00652B9E"/>
    <w:rsid w:val="00663846"/>
    <w:rsid w:val="0066624F"/>
    <w:rsid w:val="00670CF8"/>
    <w:rsid w:val="00673D57"/>
    <w:rsid w:val="006771CA"/>
    <w:rsid w:val="00683338"/>
    <w:rsid w:val="006855A0"/>
    <w:rsid w:val="006877CE"/>
    <w:rsid w:val="006928A4"/>
    <w:rsid w:val="00694C45"/>
    <w:rsid w:val="00696D83"/>
    <w:rsid w:val="006A0DEC"/>
    <w:rsid w:val="006A7557"/>
    <w:rsid w:val="006B3AE3"/>
    <w:rsid w:val="006C5CE2"/>
    <w:rsid w:val="006D40CD"/>
    <w:rsid w:val="006D5278"/>
    <w:rsid w:val="006D6ED7"/>
    <w:rsid w:val="006E0953"/>
    <w:rsid w:val="006E11FD"/>
    <w:rsid w:val="006E36BE"/>
    <w:rsid w:val="006F17D7"/>
    <w:rsid w:val="006F54EB"/>
    <w:rsid w:val="00701C8F"/>
    <w:rsid w:val="00703C06"/>
    <w:rsid w:val="00703DB2"/>
    <w:rsid w:val="00706801"/>
    <w:rsid w:val="00710842"/>
    <w:rsid w:val="00712C1C"/>
    <w:rsid w:val="00714CBD"/>
    <w:rsid w:val="00714E54"/>
    <w:rsid w:val="00721233"/>
    <w:rsid w:val="0072287D"/>
    <w:rsid w:val="00725F83"/>
    <w:rsid w:val="007277DA"/>
    <w:rsid w:val="0073208A"/>
    <w:rsid w:val="00732A76"/>
    <w:rsid w:val="007335A3"/>
    <w:rsid w:val="0073629F"/>
    <w:rsid w:val="00745DCF"/>
    <w:rsid w:val="00747DFF"/>
    <w:rsid w:val="0075370C"/>
    <w:rsid w:val="00763439"/>
    <w:rsid w:val="00764A38"/>
    <w:rsid w:val="007657FA"/>
    <w:rsid w:val="0076681E"/>
    <w:rsid w:val="00767C84"/>
    <w:rsid w:val="007731CB"/>
    <w:rsid w:val="00780A9E"/>
    <w:rsid w:val="00787A2C"/>
    <w:rsid w:val="00787A6D"/>
    <w:rsid w:val="0079376F"/>
    <w:rsid w:val="00793C51"/>
    <w:rsid w:val="00795364"/>
    <w:rsid w:val="007959C3"/>
    <w:rsid w:val="00796488"/>
    <w:rsid w:val="007A30C9"/>
    <w:rsid w:val="007B1B2A"/>
    <w:rsid w:val="007B5277"/>
    <w:rsid w:val="007C1D4B"/>
    <w:rsid w:val="007C28FA"/>
    <w:rsid w:val="007C2F1B"/>
    <w:rsid w:val="007D1A3C"/>
    <w:rsid w:val="007D2626"/>
    <w:rsid w:val="007D421C"/>
    <w:rsid w:val="007D5939"/>
    <w:rsid w:val="007D5A84"/>
    <w:rsid w:val="007E00A9"/>
    <w:rsid w:val="007E0403"/>
    <w:rsid w:val="007E11F0"/>
    <w:rsid w:val="007E3DA2"/>
    <w:rsid w:val="007E53F3"/>
    <w:rsid w:val="007E6C55"/>
    <w:rsid w:val="007E7827"/>
    <w:rsid w:val="007F0463"/>
    <w:rsid w:val="007F2317"/>
    <w:rsid w:val="007F4172"/>
    <w:rsid w:val="007F6F31"/>
    <w:rsid w:val="00804F30"/>
    <w:rsid w:val="00805C0B"/>
    <w:rsid w:val="00814C2D"/>
    <w:rsid w:val="008168FB"/>
    <w:rsid w:val="00816AE1"/>
    <w:rsid w:val="00816E5E"/>
    <w:rsid w:val="00817B7E"/>
    <w:rsid w:val="00823F56"/>
    <w:rsid w:val="008279F7"/>
    <w:rsid w:val="00833EE1"/>
    <w:rsid w:val="008345DE"/>
    <w:rsid w:val="00840E68"/>
    <w:rsid w:val="00853FF7"/>
    <w:rsid w:val="0085647D"/>
    <w:rsid w:val="0086349D"/>
    <w:rsid w:val="00863AF8"/>
    <w:rsid w:val="00863E70"/>
    <w:rsid w:val="00865DF2"/>
    <w:rsid w:val="00866E61"/>
    <w:rsid w:val="008711FC"/>
    <w:rsid w:val="0087563F"/>
    <w:rsid w:val="00877870"/>
    <w:rsid w:val="008802B9"/>
    <w:rsid w:val="00883F8D"/>
    <w:rsid w:val="00884BCF"/>
    <w:rsid w:val="00887735"/>
    <w:rsid w:val="00890435"/>
    <w:rsid w:val="00891145"/>
    <w:rsid w:val="00893270"/>
    <w:rsid w:val="008A48D9"/>
    <w:rsid w:val="008B0263"/>
    <w:rsid w:val="008B3BBD"/>
    <w:rsid w:val="008B4AC6"/>
    <w:rsid w:val="008B518F"/>
    <w:rsid w:val="008B682C"/>
    <w:rsid w:val="008C03AF"/>
    <w:rsid w:val="008C0BC6"/>
    <w:rsid w:val="008C1C9B"/>
    <w:rsid w:val="008C2741"/>
    <w:rsid w:val="008C5F9B"/>
    <w:rsid w:val="008C7590"/>
    <w:rsid w:val="008C7E02"/>
    <w:rsid w:val="008D15A9"/>
    <w:rsid w:val="008D3449"/>
    <w:rsid w:val="008E0B8F"/>
    <w:rsid w:val="008E2464"/>
    <w:rsid w:val="008E5B0E"/>
    <w:rsid w:val="008F0492"/>
    <w:rsid w:val="008F0B68"/>
    <w:rsid w:val="008F2FBD"/>
    <w:rsid w:val="008F5632"/>
    <w:rsid w:val="008F6F43"/>
    <w:rsid w:val="008F7744"/>
    <w:rsid w:val="009022E8"/>
    <w:rsid w:val="00903AE7"/>
    <w:rsid w:val="00904338"/>
    <w:rsid w:val="009065DF"/>
    <w:rsid w:val="009125D4"/>
    <w:rsid w:val="00927E78"/>
    <w:rsid w:val="00933B54"/>
    <w:rsid w:val="0093496A"/>
    <w:rsid w:val="00942AE1"/>
    <w:rsid w:val="00951358"/>
    <w:rsid w:val="0095441A"/>
    <w:rsid w:val="00961F80"/>
    <w:rsid w:val="00963FCB"/>
    <w:rsid w:val="00964DB5"/>
    <w:rsid w:val="00971F1B"/>
    <w:rsid w:val="00975121"/>
    <w:rsid w:val="009872DD"/>
    <w:rsid w:val="0098759C"/>
    <w:rsid w:val="00992942"/>
    <w:rsid w:val="00993A64"/>
    <w:rsid w:val="0099473C"/>
    <w:rsid w:val="00994F48"/>
    <w:rsid w:val="00996405"/>
    <w:rsid w:val="009B7ACA"/>
    <w:rsid w:val="009C12B8"/>
    <w:rsid w:val="009C3B77"/>
    <w:rsid w:val="009C79CB"/>
    <w:rsid w:val="009D208B"/>
    <w:rsid w:val="009D2BE9"/>
    <w:rsid w:val="009D377D"/>
    <w:rsid w:val="009D5BD5"/>
    <w:rsid w:val="009E363A"/>
    <w:rsid w:val="009E7151"/>
    <w:rsid w:val="009E758A"/>
    <w:rsid w:val="009F3E31"/>
    <w:rsid w:val="009F4508"/>
    <w:rsid w:val="00A03694"/>
    <w:rsid w:val="00A117DB"/>
    <w:rsid w:val="00A21DF8"/>
    <w:rsid w:val="00A225D1"/>
    <w:rsid w:val="00A22C1D"/>
    <w:rsid w:val="00A245BF"/>
    <w:rsid w:val="00A30748"/>
    <w:rsid w:val="00A3132F"/>
    <w:rsid w:val="00A33239"/>
    <w:rsid w:val="00A33B79"/>
    <w:rsid w:val="00A376AB"/>
    <w:rsid w:val="00A37B77"/>
    <w:rsid w:val="00A43BE5"/>
    <w:rsid w:val="00A44939"/>
    <w:rsid w:val="00A4691C"/>
    <w:rsid w:val="00A52557"/>
    <w:rsid w:val="00A52D6E"/>
    <w:rsid w:val="00A54CCA"/>
    <w:rsid w:val="00A559CB"/>
    <w:rsid w:val="00A57E83"/>
    <w:rsid w:val="00A622A6"/>
    <w:rsid w:val="00A6670F"/>
    <w:rsid w:val="00A72ACA"/>
    <w:rsid w:val="00A7327F"/>
    <w:rsid w:val="00A73F9B"/>
    <w:rsid w:val="00A76B0C"/>
    <w:rsid w:val="00A82AD3"/>
    <w:rsid w:val="00A92DC1"/>
    <w:rsid w:val="00A92E5C"/>
    <w:rsid w:val="00A93196"/>
    <w:rsid w:val="00A931FC"/>
    <w:rsid w:val="00A969C3"/>
    <w:rsid w:val="00A975AB"/>
    <w:rsid w:val="00AA487F"/>
    <w:rsid w:val="00AB1A81"/>
    <w:rsid w:val="00AB1FB9"/>
    <w:rsid w:val="00AB6AB0"/>
    <w:rsid w:val="00AC578F"/>
    <w:rsid w:val="00AD33C4"/>
    <w:rsid w:val="00AD3A19"/>
    <w:rsid w:val="00AD7FB7"/>
    <w:rsid w:val="00B078CB"/>
    <w:rsid w:val="00B12611"/>
    <w:rsid w:val="00B12F9B"/>
    <w:rsid w:val="00B15163"/>
    <w:rsid w:val="00B161EA"/>
    <w:rsid w:val="00B201C9"/>
    <w:rsid w:val="00B21964"/>
    <w:rsid w:val="00B279AC"/>
    <w:rsid w:val="00B35864"/>
    <w:rsid w:val="00B36395"/>
    <w:rsid w:val="00B410FA"/>
    <w:rsid w:val="00B42A31"/>
    <w:rsid w:val="00B457E0"/>
    <w:rsid w:val="00B50ABB"/>
    <w:rsid w:val="00B52E87"/>
    <w:rsid w:val="00B53868"/>
    <w:rsid w:val="00B53CA5"/>
    <w:rsid w:val="00B548A2"/>
    <w:rsid w:val="00B5744D"/>
    <w:rsid w:val="00B62BF0"/>
    <w:rsid w:val="00B73948"/>
    <w:rsid w:val="00B773E4"/>
    <w:rsid w:val="00B80F07"/>
    <w:rsid w:val="00B81A0F"/>
    <w:rsid w:val="00B86BFC"/>
    <w:rsid w:val="00B91695"/>
    <w:rsid w:val="00B954A9"/>
    <w:rsid w:val="00B9572E"/>
    <w:rsid w:val="00B97A05"/>
    <w:rsid w:val="00BA163A"/>
    <w:rsid w:val="00BA19BC"/>
    <w:rsid w:val="00BA3486"/>
    <w:rsid w:val="00BB030B"/>
    <w:rsid w:val="00BB0719"/>
    <w:rsid w:val="00BB236F"/>
    <w:rsid w:val="00BB5428"/>
    <w:rsid w:val="00BC1D3C"/>
    <w:rsid w:val="00BC2EDB"/>
    <w:rsid w:val="00BC4ED0"/>
    <w:rsid w:val="00BC51F7"/>
    <w:rsid w:val="00BC6F41"/>
    <w:rsid w:val="00BD0ABE"/>
    <w:rsid w:val="00BD7431"/>
    <w:rsid w:val="00BD763F"/>
    <w:rsid w:val="00BD7E0F"/>
    <w:rsid w:val="00BE28D6"/>
    <w:rsid w:val="00BE2EA9"/>
    <w:rsid w:val="00BE32DA"/>
    <w:rsid w:val="00BE519D"/>
    <w:rsid w:val="00BF4109"/>
    <w:rsid w:val="00BF4D0E"/>
    <w:rsid w:val="00C001BF"/>
    <w:rsid w:val="00C003D4"/>
    <w:rsid w:val="00C02165"/>
    <w:rsid w:val="00C03E62"/>
    <w:rsid w:val="00C06B74"/>
    <w:rsid w:val="00C12455"/>
    <w:rsid w:val="00C15FD2"/>
    <w:rsid w:val="00C22A27"/>
    <w:rsid w:val="00C22A65"/>
    <w:rsid w:val="00C23D90"/>
    <w:rsid w:val="00C31D94"/>
    <w:rsid w:val="00C35F47"/>
    <w:rsid w:val="00C36029"/>
    <w:rsid w:val="00C365B8"/>
    <w:rsid w:val="00C40652"/>
    <w:rsid w:val="00C41B02"/>
    <w:rsid w:val="00C44B07"/>
    <w:rsid w:val="00C52653"/>
    <w:rsid w:val="00C54080"/>
    <w:rsid w:val="00C54976"/>
    <w:rsid w:val="00C55C4C"/>
    <w:rsid w:val="00C56A2E"/>
    <w:rsid w:val="00C6707E"/>
    <w:rsid w:val="00C7012F"/>
    <w:rsid w:val="00C73756"/>
    <w:rsid w:val="00C84DF5"/>
    <w:rsid w:val="00C8585E"/>
    <w:rsid w:val="00C86426"/>
    <w:rsid w:val="00C93925"/>
    <w:rsid w:val="00C9515D"/>
    <w:rsid w:val="00C96899"/>
    <w:rsid w:val="00CA4342"/>
    <w:rsid w:val="00CA630E"/>
    <w:rsid w:val="00CA6E7F"/>
    <w:rsid w:val="00CA741D"/>
    <w:rsid w:val="00CB0B77"/>
    <w:rsid w:val="00CB4537"/>
    <w:rsid w:val="00CB4D56"/>
    <w:rsid w:val="00CB70FA"/>
    <w:rsid w:val="00CC0EEB"/>
    <w:rsid w:val="00CC2BF4"/>
    <w:rsid w:val="00CC6ECE"/>
    <w:rsid w:val="00CC7DDD"/>
    <w:rsid w:val="00CD058A"/>
    <w:rsid w:val="00CE6A8D"/>
    <w:rsid w:val="00CF17EE"/>
    <w:rsid w:val="00CF2565"/>
    <w:rsid w:val="00CF30B1"/>
    <w:rsid w:val="00CF382C"/>
    <w:rsid w:val="00CF3BD0"/>
    <w:rsid w:val="00CF5C9F"/>
    <w:rsid w:val="00CF6FD3"/>
    <w:rsid w:val="00D003E3"/>
    <w:rsid w:val="00D02CFB"/>
    <w:rsid w:val="00D16EF5"/>
    <w:rsid w:val="00D20B47"/>
    <w:rsid w:val="00D22C6C"/>
    <w:rsid w:val="00D2340D"/>
    <w:rsid w:val="00D24ECA"/>
    <w:rsid w:val="00D319B3"/>
    <w:rsid w:val="00D3266F"/>
    <w:rsid w:val="00D34FD4"/>
    <w:rsid w:val="00D42413"/>
    <w:rsid w:val="00D42C19"/>
    <w:rsid w:val="00D44C13"/>
    <w:rsid w:val="00D5082C"/>
    <w:rsid w:val="00D5349A"/>
    <w:rsid w:val="00D656BF"/>
    <w:rsid w:val="00D65ACC"/>
    <w:rsid w:val="00D72445"/>
    <w:rsid w:val="00D7300E"/>
    <w:rsid w:val="00D73940"/>
    <w:rsid w:val="00D92452"/>
    <w:rsid w:val="00D94B34"/>
    <w:rsid w:val="00D95334"/>
    <w:rsid w:val="00D96415"/>
    <w:rsid w:val="00DA1FB0"/>
    <w:rsid w:val="00DA694F"/>
    <w:rsid w:val="00DB1E4A"/>
    <w:rsid w:val="00DB2A00"/>
    <w:rsid w:val="00DB6CBB"/>
    <w:rsid w:val="00DB7636"/>
    <w:rsid w:val="00DB7B38"/>
    <w:rsid w:val="00DC1EE3"/>
    <w:rsid w:val="00DC2CF9"/>
    <w:rsid w:val="00DC42F7"/>
    <w:rsid w:val="00DD29E4"/>
    <w:rsid w:val="00DD4A20"/>
    <w:rsid w:val="00DE26C5"/>
    <w:rsid w:val="00DE71C4"/>
    <w:rsid w:val="00DF2441"/>
    <w:rsid w:val="00DF5B95"/>
    <w:rsid w:val="00DF5C11"/>
    <w:rsid w:val="00DF7F57"/>
    <w:rsid w:val="00E012D3"/>
    <w:rsid w:val="00E0481E"/>
    <w:rsid w:val="00E1105F"/>
    <w:rsid w:val="00E11B48"/>
    <w:rsid w:val="00E14670"/>
    <w:rsid w:val="00E17628"/>
    <w:rsid w:val="00E200E7"/>
    <w:rsid w:val="00E21BE2"/>
    <w:rsid w:val="00E240D0"/>
    <w:rsid w:val="00E301DF"/>
    <w:rsid w:val="00E30DAB"/>
    <w:rsid w:val="00E34A4A"/>
    <w:rsid w:val="00E42A6F"/>
    <w:rsid w:val="00E4345C"/>
    <w:rsid w:val="00E44B70"/>
    <w:rsid w:val="00E44EFC"/>
    <w:rsid w:val="00E5318C"/>
    <w:rsid w:val="00E53416"/>
    <w:rsid w:val="00E55874"/>
    <w:rsid w:val="00E5783F"/>
    <w:rsid w:val="00E60736"/>
    <w:rsid w:val="00E61309"/>
    <w:rsid w:val="00E63945"/>
    <w:rsid w:val="00E66779"/>
    <w:rsid w:val="00E67F7E"/>
    <w:rsid w:val="00E70202"/>
    <w:rsid w:val="00E77DFE"/>
    <w:rsid w:val="00E8224A"/>
    <w:rsid w:val="00E93F9F"/>
    <w:rsid w:val="00E941AF"/>
    <w:rsid w:val="00E9525F"/>
    <w:rsid w:val="00E96290"/>
    <w:rsid w:val="00EA16B4"/>
    <w:rsid w:val="00EA4577"/>
    <w:rsid w:val="00EB14C7"/>
    <w:rsid w:val="00EC2D40"/>
    <w:rsid w:val="00EC2FF9"/>
    <w:rsid w:val="00EC4091"/>
    <w:rsid w:val="00EC627C"/>
    <w:rsid w:val="00EC6CAC"/>
    <w:rsid w:val="00EC70EF"/>
    <w:rsid w:val="00ED0C60"/>
    <w:rsid w:val="00ED2105"/>
    <w:rsid w:val="00ED723E"/>
    <w:rsid w:val="00EE4D8F"/>
    <w:rsid w:val="00EF108E"/>
    <w:rsid w:val="00EF1D74"/>
    <w:rsid w:val="00EF2C23"/>
    <w:rsid w:val="00EF4BE5"/>
    <w:rsid w:val="00F00A70"/>
    <w:rsid w:val="00F047C6"/>
    <w:rsid w:val="00F118D4"/>
    <w:rsid w:val="00F137DF"/>
    <w:rsid w:val="00F16669"/>
    <w:rsid w:val="00F2335E"/>
    <w:rsid w:val="00F3114E"/>
    <w:rsid w:val="00F33048"/>
    <w:rsid w:val="00F40F58"/>
    <w:rsid w:val="00F43F9C"/>
    <w:rsid w:val="00F45CA1"/>
    <w:rsid w:val="00F5262E"/>
    <w:rsid w:val="00F66D03"/>
    <w:rsid w:val="00F73266"/>
    <w:rsid w:val="00F74932"/>
    <w:rsid w:val="00F7500D"/>
    <w:rsid w:val="00F77F5B"/>
    <w:rsid w:val="00F82B08"/>
    <w:rsid w:val="00F83D7D"/>
    <w:rsid w:val="00F912F5"/>
    <w:rsid w:val="00F91DC1"/>
    <w:rsid w:val="00F979AC"/>
    <w:rsid w:val="00FA33BE"/>
    <w:rsid w:val="00FA4C60"/>
    <w:rsid w:val="00FA5164"/>
    <w:rsid w:val="00FA57B3"/>
    <w:rsid w:val="00FA5F4B"/>
    <w:rsid w:val="00FA69E6"/>
    <w:rsid w:val="00FB00FE"/>
    <w:rsid w:val="00FB0893"/>
    <w:rsid w:val="00FB30E3"/>
    <w:rsid w:val="00FB3F74"/>
    <w:rsid w:val="00FB5B2F"/>
    <w:rsid w:val="00FC167D"/>
    <w:rsid w:val="00FC32F3"/>
    <w:rsid w:val="00FD37E9"/>
    <w:rsid w:val="00FD50F9"/>
    <w:rsid w:val="00FD653B"/>
    <w:rsid w:val="00FD708A"/>
    <w:rsid w:val="00FE2A8B"/>
    <w:rsid w:val="00FF1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2BCD9-0E89-4D74-B53E-18A6E778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 w:type="table" w:customStyle="1" w:styleId="Tabladelista7concolores-nfasis51">
    <w:name w:val="Tabla de lista 7 con colores - Énfasis 51"/>
    <w:basedOn w:val="Tablanormal"/>
    <w:uiPriority w:val="52"/>
    <w:rsid w:val="001D12EB"/>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globo">
    <w:name w:val="Balloon Text"/>
    <w:basedOn w:val="Normal"/>
    <w:link w:val="TextodegloboCar"/>
    <w:uiPriority w:val="99"/>
    <w:semiHidden/>
    <w:unhideWhenUsed/>
    <w:rsid w:val="00834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59642266">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1361082039">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73">
      <w:bodyDiv w:val="1"/>
      <w:marLeft w:val="0"/>
      <w:marRight w:val="0"/>
      <w:marTop w:val="0"/>
      <w:marBottom w:val="0"/>
      <w:divBdr>
        <w:top w:val="none" w:sz="0" w:space="0" w:color="auto"/>
        <w:left w:val="none" w:sz="0" w:space="0" w:color="auto"/>
        <w:bottom w:val="none" w:sz="0" w:space="0" w:color="auto"/>
        <w:right w:val="none" w:sz="0" w:space="0" w:color="auto"/>
      </w:divBdr>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235475791">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771506398">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78951199">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10988777">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1170485992">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47713178">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677197108">
      <w:bodyDiv w:val="1"/>
      <w:marLeft w:val="0"/>
      <w:marRight w:val="0"/>
      <w:marTop w:val="0"/>
      <w:marBottom w:val="0"/>
      <w:divBdr>
        <w:top w:val="none" w:sz="0" w:space="0" w:color="auto"/>
        <w:left w:val="none" w:sz="0" w:space="0" w:color="auto"/>
        <w:bottom w:val="none" w:sz="0" w:space="0" w:color="auto"/>
        <w:right w:val="none" w:sz="0" w:space="0" w:color="auto"/>
      </w:divBdr>
    </w:div>
    <w:div w:id="774054530">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26571070">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589394715">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6854">
      <w:bodyDiv w:val="1"/>
      <w:marLeft w:val="0"/>
      <w:marRight w:val="0"/>
      <w:marTop w:val="0"/>
      <w:marBottom w:val="0"/>
      <w:divBdr>
        <w:top w:val="none" w:sz="0" w:space="0" w:color="auto"/>
        <w:left w:val="none" w:sz="0" w:space="0" w:color="auto"/>
        <w:bottom w:val="none" w:sz="0" w:space="0" w:color="auto"/>
        <w:right w:val="none" w:sz="0" w:space="0" w:color="auto"/>
      </w:divBdr>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72886382">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31695822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3828">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76296534">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939488495">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datacenter.techtarget.com/es/opinion/Conectividad-digital-impulsa-a-los-unicornios-en-America-Latina?_ga=2.162810047.2005492883.1610989904-489338555.16081467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htt21</b:Tag>
    <b:SourceType>Report</b:SourceType>
    <b:Guid>{4688828F-39E7-4C2D-A371-B6A1A5826677}</b:Guid>
    <b:Title>Paquete Económico. Tomos. Tomo VII. Empresas Productivas del Estado. UIT CFE Telecomunicaciones e Internet para Todos. EP</b:Title>
    <b:Year>2022</b:Year>
    <b:Author>
      <b:Author>
        <b:NameList>
          <b:Person>
            <b:Last>http://www.ppef.hacienda.gob.mx/work/models/bzPX2qB5/PPEF2022/qgp8v2PM/docs/53/r53_uit_ep.pdf</b:Last>
          </b:Person>
        </b:NameList>
      </b:Author>
    </b:Author>
    <b:RefOrder>1</b:RefOrder>
  </b:Source>
</b:Sources>
</file>

<file path=customXml/itemProps1.xml><?xml version="1.0" encoding="utf-8"?>
<ds:datastoreItem xmlns:ds="http://schemas.openxmlformats.org/officeDocument/2006/customXml" ds:itemID="{626F7EC0-9C78-4325-83BB-80565932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2126</Words>
  <Characters>11695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Sonia Pérez Chacón</cp:lastModifiedBy>
  <cp:revision>2</cp:revision>
  <dcterms:created xsi:type="dcterms:W3CDTF">2021-12-06T21:44:00Z</dcterms:created>
  <dcterms:modified xsi:type="dcterms:W3CDTF">2021-12-06T21:44:00Z</dcterms:modified>
</cp:coreProperties>
</file>