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E1CAA" w14:textId="77777777" w:rsidR="00FF2F10" w:rsidRPr="0012241A" w:rsidRDefault="00FF2F10" w:rsidP="00FF2F10">
      <w:pPr>
        <w:spacing w:after="0" w:line="240" w:lineRule="auto"/>
        <w:rPr>
          <w:rFonts w:ascii="Arial" w:hAnsi="Arial" w:cs="Arial"/>
          <w:b/>
          <w:i/>
          <w:sz w:val="24"/>
          <w:szCs w:val="24"/>
        </w:rPr>
      </w:pPr>
      <w:bookmarkStart w:id="0" w:name="_GoBack"/>
      <w:bookmarkEnd w:id="0"/>
      <w:r w:rsidRPr="0012241A">
        <w:rPr>
          <w:rFonts w:ascii="Arial" w:hAnsi="Arial" w:cs="Arial"/>
          <w:b/>
          <w:i/>
          <w:sz w:val="24"/>
          <w:szCs w:val="24"/>
        </w:rPr>
        <w:t>HONORABLE CONGRESO DEL ESTADO DE CHIHUAHUA</w:t>
      </w:r>
    </w:p>
    <w:p w14:paraId="374E9254" w14:textId="77777777" w:rsidR="00FF2F10" w:rsidRPr="0012241A" w:rsidRDefault="00FF2F10" w:rsidP="00FF2F10">
      <w:pPr>
        <w:spacing w:after="0" w:line="240" w:lineRule="auto"/>
        <w:rPr>
          <w:rFonts w:ascii="Arial" w:hAnsi="Arial" w:cs="Arial"/>
          <w:b/>
          <w:i/>
          <w:sz w:val="24"/>
          <w:szCs w:val="24"/>
        </w:rPr>
      </w:pPr>
      <w:r w:rsidRPr="0012241A">
        <w:rPr>
          <w:rFonts w:ascii="Arial" w:hAnsi="Arial" w:cs="Arial"/>
          <w:b/>
          <w:i/>
          <w:sz w:val="24"/>
          <w:szCs w:val="24"/>
        </w:rPr>
        <w:t>P R E S E N T E.-</w:t>
      </w:r>
    </w:p>
    <w:p w14:paraId="5C5081EC" w14:textId="77777777" w:rsidR="00FF2F10" w:rsidRPr="0012241A" w:rsidRDefault="00FF2F10" w:rsidP="00FF2F10">
      <w:pPr>
        <w:spacing w:after="0" w:line="360" w:lineRule="auto"/>
        <w:rPr>
          <w:rFonts w:ascii="Arial" w:hAnsi="Arial" w:cs="Arial"/>
          <w:i/>
          <w:sz w:val="24"/>
          <w:szCs w:val="24"/>
        </w:rPr>
      </w:pPr>
    </w:p>
    <w:p w14:paraId="179519AC" w14:textId="77777777" w:rsidR="00FF2F10" w:rsidRDefault="00FF2F10" w:rsidP="00FF2F10">
      <w:pPr>
        <w:shd w:val="clear" w:color="auto" w:fill="FFFFFF"/>
        <w:spacing w:after="0" w:line="360" w:lineRule="auto"/>
        <w:jc w:val="both"/>
        <w:rPr>
          <w:rFonts w:ascii="Arial" w:eastAsia="Times New Roman" w:hAnsi="Arial" w:cs="Arial"/>
          <w:sz w:val="24"/>
          <w:szCs w:val="24"/>
          <w:lang w:eastAsia="es-MX"/>
        </w:rPr>
      </w:pPr>
    </w:p>
    <w:p w14:paraId="4E069448" w14:textId="77777777" w:rsidR="00FF2F10" w:rsidRPr="00473004" w:rsidRDefault="00FF2F10" w:rsidP="00FF2F10">
      <w:pPr>
        <w:shd w:val="clear" w:color="auto" w:fill="FFFFFF"/>
        <w:spacing w:after="0" w:line="360" w:lineRule="auto"/>
        <w:jc w:val="both"/>
        <w:rPr>
          <w:rFonts w:ascii="Arial" w:hAnsi="Arial" w:cs="Arial"/>
          <w:sz w:val="26"/>
          <w:szCs w:val="26"/>
        </w:rPr>
      </w:pPr>
      <w:r w:rsidRPr="004B16F8">
        <w:rPr>
          <w:rFonts w:ascii="Arial" w:eastAsia="Times New Roman" w:hAnsi="Arial" w:cs="Arial"/>
          <w:sz w:val="24"/>
          <w:szCs w:val="24"/>
          <w:lang w:eastAsia="es-MX"/>
        </w:rPr>
        <w:t>La suscrita, Ana Georgina Zapata Lucero,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presentar iniciativa con carácter</w:t>
      </w:r>
      <w:r>
        <w:rPr>
          <w:rFonts w:ascii="Arial" w:eastAsia="Times New Roman" w:hAnsi="Arial" w:cs="Arial"/>
          <w:sz w:val="24"/>
          <w:szCs w:val="24"/>
          <w:lang w:eastAsia="es-MX"/>
        </w:rPr>
        <w:t xml:space="preserve"> </w:t>
      </w:r>
      <w:r w:rsidRPr="00A825FD">
        <w:rPr>
          <w:rFonts w:ascii="Arial" w:eastAsia="Times New Roman" w:hAnsi="Arial" w:cs="Arial"/>
          <w:b/>
          <w:bCs/>
          <w:sz w:val="24"/>
          <w:szCs w:val="24"/>
          <w:lang w:eastAsia="es-MX"/>
        </w:rPr>
        <w:t>de</w:t>
      </w:r>
      <w:r>
        <w:rPr>
          <w:rFonts w:ascii="Arial" w:eastAsia="Times New Roman" w:hAnsi="Arial" w:cs="Arial"/>
          <w:sz w:val="24"/>
          <w:szCs w:val="24"/>
          <w:lang w:eastAsia="es-MX"/>
        </w:rPr>
        <w:t xml:space="preserve"> </w:t>
      </w:r>
      <w:r w:rsidRPr="004F6D3A">
        <w:rPr>
          <w:rFonts w:ascii="Arial" w:eastAsia="Times New Roman" w:hAnsi="Arial" w:cs="Arial"/>
          <w:b/>
          <w:bCs/>
          <w:sz w:val="24"/>
          <w:szCs w:val="24"/>
          <w:lang w:eastAsia="es-MX"/>
        </w:rPr>
        <w:t>Punto de</w:t>
      </w:r>
      <w:r>
        <w:rPr>
          <w:rFonts w:ascii="Arial" w:eastAsia="Times New Roman" w:hAnsi="Arial" w:cs="Arial"/>
          <w:sz w:val="24"/>
          <w:szCs w:val="24"/>
          <w:lang w:eastAsia="es-MX"/>
        </w:rPr>
        <w:t xml:space="preserve"> </w:t>
      </w:r>
      <w:r>
        <w:rPr>
          <w:rFonts w:ascii="Arial" w:eastAsia="Times New Roman" w:hAnsi="Arial" w:cs="Arial"/>
          <w:b/>
          <w:sz w:val="24"/>
          <w:szCs w:val="24"/>
          <w:lang w:eastAsia="es-MX"/>
        </w:rPr>
        <w:t xml:space="preserve">Acuerdo de urgente resolución, a fin de exhortar a la Presidencia del Poder Legislativo, a fin de que las sesiones y comisiones se lleven a cabo de manera virtual con el motivo de la nueva ola de contagios en Chihuahua, tal como quedó establecido en el artículo 7 de la Ley Orgánica del Poder Legislativo, </w:t>
      </w:r>
      <w:r>
        <w:rPr>
          <w:rFonts w:ascii="Arial" w:hAnsi="Arial" w:cs="Arial"/>
          <w:sz w:val="26"/>
          <w:szCs w:val="26"/>
        </w:rPr>
        <w:t xml:space="preserve">, lo anterior con </w:t>
      </w:r>
      <w:r>
        <w:rPr>
          <w:rFonts w:ascii="Arial" w:eastAsia="Times New Roman" w:hAnsi="Arial" w:cs="Arial"/>
          <w:sz w:val="24"/>
          <w:szCs w:val="24"/>
          <w:lang w:eastAsia="es-MX"/>
        </w:rPr>
        <w:t>a la siguiente:</w:t>
      </w:r>
    </w:p>
    <w:p w14:paraId="6D735BDB" w14:textId="77777777" w:rsidR="00FF2F10" w:rsidRDefault="00FF2F10" w:rsidP="00FF2F10">
      <w:pPr>
        <w:shd w:val="clear" w:color="auto" w:fill="FFFFFF"/>
        <w:tabs>
          <w:tab w:val="left" w:pos="7530"/>
        </w:tabs>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b/>
      </w:r>
    </w:p>
    <w:p w14:paraId="7D97C842" w14:textId="153B6A50" w:rsidR="00FF2F10" w:rsidRDefault="00FF2F10" w:rsidP="00FF2F1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42EA74CD" w14:textId="77777777" w:rsidR="00FF2F10" w:rsidRDefault="00FF2F10" w:rsidP="00FF2F10">
      <w:pPr>
        <w:shd w:val="clear" w:color="auto" w:fill="FFFFFF"/>
        <w:spacing w:after="0" w:line="360" w:lineRule="auto"/>
        <w:jc w:val="both"/>
        <w:rPr>
          <w:rFonts w:ascii="Arial" w:eastAsia="Times New Roman" w:hAnsi="Arial" w:cs="Arial"/>
          <w:sz w:val="24"/>
          <w:szCs w:val="24"/>
          <w:lang w:eastAsia="es-MX"/>
        </w:rPr>
      </w:pPr>
    </w:p>
    <w:p w14:paraId="378FBACF" w14:textId="77777777" w:rsidR="00FF2F10" w:rsidRDefault="00FF2F10" w:rsidP="00FF2F1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El pasado fin de semana, el Consejo Estatal de Salud determinó que, tras la temporada navideña, Chihuahua nuevamente vuelve a ser foco de contagios importante en lo que corresponde al </w:t>
      </w:r>
      <w:proofErr w:type="spellStart"/>
      <w:r>
        <w:rPr>
          <w:rFonts w:ascii="Arial" w:eastAsia="Times New Roman" w:hAnsi="Arial" w:cs="Arial"/>
          <w:sz w:val="24"/>
          <w:szCs w:val="24"/>
          <w:lang w:eastAsia="es-MX"/>
        </w:rPr>
        <w:t>COVID</w:t>
      </w:r>
      <w:proofErr w:type="spellEnd"/>
      <w:r>
        <w:rPr>
          <w:rFonts w:ascii="Arial" w:eastAsia="Times New Roman" w:hAnsi="Arial" w:cs="Arial"/>
          <w:sz w:val="24"/>
          <w:szCs w:val="24"/>
          <w:lang w:eastAsia="es-MX"/>
        </w:rPr>
        <w:t xml:space="preserve"> 19. Se tomaron diferentes medidas de contención, una de las primeras y más importantes fue la regionalización del Estado conforme a las zonas urbanas, para que las medidas de contención se puedan tomar en la zona que sean necesarias, puesto que cada región cuenta con condiciones muy particulares y generalizar sería un error.</w:t>
      </w:r>
    </w:p>
    <w:p w14:paraId="1FFE64FA" w14:textId="061E3FB2" w:rsidR="00FF2F10" w:rsidRDefault="00FF2F10" w:rsidP="00FF2F1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En esta regionalización, la que corresponde a Chihuahua capital, así como otras dos </w:t>
      </w:r>
      <w:r w:rsidR="007E049D">
        <w:rPr>
          <w:rFonts w:ascii="Arial" w:eastAsia="Times New Roman" w:hAnsi="Arial" w:cs="Arial"/>
          <w:sz w:val="24"/>
          <w:szCs w:val="24"/>
          <w:lang w:eastAsia="es-MX"/>
        </w:rPr>
        <w:t>más</w:t>
      </w:r>
      <w:r>
        <w:rPr>
          <w:rFonts w:ascii="Arial" w:eastAsia="Times New Roman" w:hAnsi="Arial" w:cs="Arial"/>
          <w:sz w:val="24"/>
          <w:szCs w:val="24"/>
          <w:lang w:eastAsia="es-MX"/>
        </w:rPr>
        <w:t xml:space="preserve"> (Juárez y Delicias) fueron consideradas como de alto riesgo, por lo que fueron declaradas en “semáforo naranja”. Esto significa que estas son aquellas en donde mayor cantidad de contagios se han presentado, llegando a </w:t>
      </w:r>
      <w:r w:rsidR="00C717C4">
        <w:rPr>
          <w:rFonts w:ascii="Arial" w:eastAsia="Times New Roman" w:hAnsi="Arial" w:cs="Arial"/>
          <w:sz w:val="24"/>
          <w:szCs w:val="24"/>
          <w:lang w:eastAsia="es-MX"/>
        </w:rPr>
        <w:t>778</w:t>
      </w:r>
      <w:r>
        <w:rPr>
          <w:rFonts w:ascii="Arial" w:eastAsia="Times New Roman" w:hAnsi="Arial" w:cs="Arial"/>
          <w:sz w:val="24"/>
          <w:szCs w:val="24"/>
          <w:lang w:eastAsia="es-MX"/>
        </w:rPr>
        <w:t xml:space="preserve"> casos en un solo día.</w:t>
      </w:r>
    </w:p>
    <w:p w14:paraId="7D74931F" w14:textId="77777777" w:rsidR="00FF2F10" w:rsidRDefault="00FF2F10" w:rsidP="00FF2F10">
      <w:pPr>
        <w:shd w:val="clear" w:color="auto" w:fill="FFFFFF"/>
        <w:spacing w:after="0" w:line="360" w:lineRule="auto"/>
        <w:jc w:val="both"/>
        <w:rPr>
          <w:rFonts w:ascii="Arial" w:eastAsia="Times New Roman" w:hAnsi="Arial" w:cs="Arial"/>
          <w:sz w:val="24"/>
          <w:szCs w:val="24"/>
          <w:lang w:eastAsia="es-MX"/>
        </w:rPr>
      </w:pPr>
    </w:p>
    <w:p w14:paraId="7C3D1753" w14:textId="77777777" w:rsidR="00FF2F10" w:rsidRDefault="00FF2F10" w:rsidP="00FF2F1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La ocupación hospitalaria, los recursos de salud, así como la atención medica son recursos que como ya sabemos, no son suficientes y tienen un desgaste continuo a través de prácticamente dos años de pandemia, por lo que se debe de apostar principalmente a la prevención, evitar los contagios en lugar de tratar de atender a todos una vez contagiados.</w:t>
      </w:r>
    </w:p>
    <w:p w14:paraId="4EB4D026" w14:textId="77777777" w:rsidR="00FF2F10" w:rsidRDefault="00FF2F10" w:rsidP="00FF2F10">
      <w:pPr>
        <w:shd w:val="clear" w:color="auto" w:fill="FFFFFF"/>
        <w:spacing w:after="0" w:line="360" w:lineRule="auto"/>
        <w:jc w:val="both"/>
        <w:rPr>
          <w:rFonts w:ascii="Arial" w:eastAsia="Times New Roman" w:hAnsi="Arial" w:cs="Arial"/>
          <w:sz w:val="24"/>
          <w:szCs w:val="24"/>
          <w:lang w:eastAsia="es-MX"/>
        </w:rPr>
      </w:pPr>
    </w:p>
    <w:p w14:paraId="09A22B88" w14:textId="7B9D18A2" w:rsidR="00FF2F10" w:rsidRDefault="00FF2F10" w:rsidP="00FF2F1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Es en este tenor que hacemos alusión a la modificación que se </w:t>
      </w:r>
      <w:r w:rsidR="00C717C4">
        <w:rPr>
          <w:rFonts w:ascii="Arial" w:eastAsia="Times New Roman" w:hAnsi="Arial" w:cs="Arial"/>
          <w:sz w:val="24"/>
          <w:szCs w:val="24"/>
          <w:lang w:eastAsia="es-MX"/>
        </w:rPr>
        <w:t>llevó</w:t>
      </w:r>
      <w:r>
        <w:rPr>
          <w:rFonts w:ascii="Arial" w:eastAsia="Times New Roman" w:hAnsi="Arial" w:cs="Arial"/>
          <w:sz w:val="24"/>
          <w:szCs w:val="24"/>
          <w:lang w:eastAsia="es-MX"/>
        </w:rPr>
        <w:t xml:space="preserve"> a cabo en la Legislatura anterior, considerando la pandemia como motivante para la añadidura de modificaciones a diferentes artículos de la Ley Orgánica del Poder Legislativo del Estado, facultando a los diputados para llevar a cabo las Sesiones como reuniones de Comisión de manera virtual, contribuyendo así con la prevención de contagios de </w:t>
      </w:r>
      <w:proofErr w:type="spellStart"/>
      <w:r>
        <w:rPr>
          <w:rFonts w:ascii="Arial" w:eastAsia="Times New Roman" w:hAnsi="Arial" w:cs="Arial"/>
          <w:sz w:val="24"/>
          <w:szCs w:val="24"/>
          <w:lang w:eastAsia="es-MX"/>
        </w:rPr>
        <w:t>COVID</w:t>
      </w:r>
      <w:proofErr w:type="spellEnd"/>
      <w:r>
        <w:rPr>
          <w:rFonts w:ascii="Arial" w:eastAsia="Times New Roman" w:hAnsi="Arial" w:cs="Arial"/>
          <w:sz w:val="24"/>
          <w:szCs w:val="24"/>
          <w:lang w:eastAsia="es-MX"/>
        </w:rPr>
        <w:t xml:space="preserve"> 19 en la torre legislativa.</w:t>
      </w:r>
    </w:p>
    <w:p w14:paraId="2D6CBF33" w14:textId="77777777" w:rsidR="00FF2F10" w:rsidRDefault="00FF2F10" w:rsidP="00FF2F10">
      <w:pPr>
        <w:shd w:val="clear" w:color="auto" w:fill="FFFFFF"/>
        <w:spacing w:after="0" w:line="360" w:lineRule="auto"/>
        <w:jc w:val="both"/>
        <w:rPr>
          <w:rFonts w:ascii="Arial" w:eastAsia="Times New Roman" w:hAnsi="Arial" w:cs="Arial"/>
          <w:sz w:val="24"/>
          <w:szCs w:val="24"/>
          <w:lang w:eastAsia="es-MX"/>
        </w:rPr>
      </w:pPr>
    </w:p>
    <w:p w14:paraId="3FEFC33F" w14:textId="77777777" w:rsidR="00FF2F10" w:rsidRDefault="00FF2F10" w:rsidP="00FF2F1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Los diputados por su naturaleza de representantes populares, constantemente se encuentran en contacto directo con la población en sus respectivas regiones. La conglomeración de los mismos en el recinto legislativo, solamente considerando esta naturaleza de sus funciones, </w:t>
      </w:r>
      <w:proofErr w:type="spellStart"/>
      <w:r>
        <w:rPr>
          <w:rFonts w:ascii="Arial" w:eastAsia="Times New Roman" w:hAnsi="Arial" w:cs="Arial"/>
          <w:sz w:val="24"/>
          <w:szCs w:val="24"/>
          <w:lang w:eastAsia="es-MX"/>
        </w:rPr>
        <w:t>asi</w:t>
      </w:r>
      <w:proofErr w:type="spellEnd"/>
      <w:r>
        <w:rPr>
          <w:rFonts w:ascii="Arial" w:eastAsia="Times New Roman" w:hAnsi="Arial" w:cs="Arial"/>
          <w:sz w:val="24"/>
          <w:szCs w:val="24"/>
          <w:lang w:eastAsia="es-MX"/>
        </w:rPr>
        <w:t xml:space="preserve"> como la procedencia de todos los integrantes de los grupos parlamentarios, tanto asesores como personal administrativo propio del mismo Congreso, nos pone en una situación de riesgo inminente.</w:t>
      </w:r>
    </w:p>
    <w:p w14:paraId="6C2218CF" w14:textId="77777777" w:rsidR="00FF2F10" w:rsidRDefault="00FF2F10" w:rsidP="00FF2F10">
      <w:pPr>
        <w:shd w:val="clear" w:color="auto" w:fill="FFFFFF"/>
        <w:spacing w:after="0" w:line="360" w:lineRule="auto"/>
        <w:jc w:val="both"/>
        <w:rPr>
          <w:rFonts w:ascii="Arial" w:eastAsia="Times New Roman" w:hAnsi="Arial" w:cs="Arial"/>
          <w:sz w:val="24"/>
          <w:szCs w:val="24"/>
          <w:lang w:eastAsia="es-MX"/>
        </w:rPr>
      </w:pPr>
    </w:p>
    <w:p w14:paraId="731E9DA1" w14:textId="0EBFA2C7" w:rsidR="00FF2F10" w:rsidRDefault="00FF2F10" w:rsidP="00FF2F1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Coadyuvando a la decisión del secretario de administración de que el personal que se presente a llevar a cabo sus labores presentando una prueba negativa de contagio, es que hacemos la presente propuesta. Creemos que, si bien se debe de cumplir con las obligaciones laborales que nuestros cargos nos otorgan, las tecnologías de la información deben de ser herramientas puestas a disposición de la presente legislatura, aprovechando los ajustes que muy atinadamente se llevaron a cabo previamente por nuestros compañeros diputados, precursores en el tema de la prevención del </w:t>
      </w:r>
      <w:proofErr w:type="spellStart"/>
      <w:r>
        <w:rPr>
          <w:rFonts w:ascii="Arial" w:eastAsia="Times New Roman" w:hAnsi="Arial" w:cs="Arial"/>
          <w:sz w:val="24"/>
          <w:szCs w:val="24"/>
          <w:lang w:eastAsia="es-MX"/>
        </w:rPr>
        <w:t>COVID</w:t>
      </w:r>
      <w:proofErr w:type="spellEnd"/>
      <w:r>
        <w:rPr>
          <w:rFonts w:ascii="Arial" w:eastAsia="Times New Roman" w:hAnsi="Arial" w:cs="Arial"/>
          <w:sz w:val="24"/>
          <w:szCs w:val="24"/>
          <w:lang w:eastAsia="es-MX"/>
        </w:rPr>
        <w:t xml:space="preserve"> 19.</w:t>
      </w:r>
    </w:p>
    <w:p w14:paraId="68D464B6" w14:textId="372891B4" w:rsidR="007E049D" w:rsidRDefault="007E049D" w:rsidP="00FF2F10">
      <w:pPr>
        <w:shd w:val="clear" w:color="auto" w:fill="FFFFFF"/>
        <w:spacing w:after="0" w:line="360" w:lineRule="auto"/>
        <w:jc w:val="both"/>
        <w:rPr>
          <w:rFonts w:ascii="Arial" w:eastAsia="Times New Roman" w:hAnsi="Arial" w:cs="Arial"/>
          <w:sz w:val="24"/>
          <w:szCs w:val="24"/>
          <w:lang w:eastAsia="es-MX"/>
        </w:rPr>
      </w:pPr>
    </w:p>
    <w:p w14:paraId="2A6A7C56" w14:textId="01B01479" w:rsidR="007E049D" w:rsidRDefault="007E049D" w:rsidP="00FF2F1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Esta determinación deberá de ser permanente por lo menos hasta que las autoridades de salud determinen que nos encontramos en condiciones diferentes, que los contagios han cedido y que la salud tanto de </w:t>
      </w:r>
      <w:r w:rsidR="003D4904">
        <w:rPr>
          <w:rFonts w:ascii="Arial" w:eastAsia="Times New Roman" w:hAnsi="Arial" w:cs="Arial"/>
          <w:sz w:val="24"/>
          <w:szCs w:val="24"/>
          <w:lang w:eastAsia="es-MX"/>
        </w:rPr>
        <w:t>colaboradores</w:t>
      </w:r>
      <w:r>
        <w:rPr>
          <w:rFonts w:ascii="Arial" w:eastAsia="Times New Roman" w:hAnsi="Arial" w:cs="Arial"/>
          <w:sz w:val="24"/>
          <w:szCs w:val="24"/>
          <w:lang w:eastAsia="es-MX"/>
        </w:rPr>
        <w:t xml:space="preserve"> como de </w:t>
      </w:r>
      <w:r w:rsidR="003D4904">
        <w:rPr>
          <w:rFonts w:ascii="Arial" w:eastAsia="Times New Roman" w:hAnsi="Arial" w:cs="Arial"/>
          <w:sz w:val="24"/>
          <w:szCs w:val="24"/>
          <w:lang w:eastAsia="es-MX"/>
        </w:rPr>
        <w:t>compañeros legisladores</w:t>
      </w:r>
      <w:r>
        <w:rPr>
          <w:rFonts w:ascii="Arial" w:eastAsia="Times New Roman" w:hAnsi="Arial" w:cs="Arial"/>
          <w:sz w:val="24"/>
          <w:szCs w:val="24"/>
          <w:lang w:eastAsia="es-MX"/>
        </w:rPr>
        <w:t xml:space="preserve"> no se encuentra en tan alto riesgo.</w:t>
      </w:r>
    </w:p>
    <w:p w14:paraId="789220FF" w14:textId="77777777" w:rsidR="00FF2F10" w:rsidRDefault="00FF2F10" w:rsidP="00FF2F10">
      <w:pPr>
        <w:shd w:val="clear" w:color="auto" w:fill="FFFFFF"/>
        <w:spacing w:after="0" w:line="360" w:lineRule="auto"/>
        <w:jc w:val="both"/>
        <w:rPr>
          <w:rFonts w:ascii="Arial" w:eastAsia="Times New Roman" w:hAnsi="Arial" w:cs="Arial"/>
          <w:sz w:val="24"/>
          <w:szCs w:val="24"/>
          <w:lang w:eastAsia="es-MX"/>
        </w:rPr>
      </w:pPr>
    </w:p>
    <w:p w14:paraId="1908CC0D" w14:textId="77777777" w:rsidR="00FF2F10" w:rsidRDefault="00FF2F10" w:rsidP="00FF2F1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Con   lo   antes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14:paraId="0188DA7B" w14:textId="77777777" w:rsidR="00FF2F10" w:rsidRDefault="00FF2F10" w:rsidP="00FF2F10">
      <w:pPr>
        <w:spacing w:after="0" w:line="360" w:lineRule="auto"/>
        <w:jc w:val="both"/>
        <w:rPr>
          <w:rFonts w:ascii="Arial" w:eastAsia="Times New Roman" w:hAnsi="Arial" w:cs="Arial"/>
          <w:sz w:val="24"/>
          <w:szCs w:val="24"/>
          <w:lang w:eastAsia="es-MX"/>
        </w:rPr>
      </w:pPr>
    </w:p>
    <w:p w14:paraId="7A32464B" w14:textId="77777777" w:rsidR="00FF2F10" w:rsidRDefault="00FF2F10" w:rsidP="00FF2F10">
      <w:pPr>
        <w:spacing w:after="0" w:line="360" w:lineRule="auto"/>
        <w:jc w:val="both"/>
        <w:rPr>
          <w:rFonts w:ascii="Arial" w:eastAsia="Times New Roman" w:hAnsi="Arial" w:cs="Arial"/>
          <w:sz w:val="24"/>
          <w:szCs w:val="24"/>
          <w:lang w:eastAsia="es-MX"/>
        </w:rPr>
      </w:pPr>
    </w:p>
    <w:p w14:paraId="75BFB27D" w14:textId="77777777" w:rsidR="00FF2F10" w:rsidRDefault="00FF2F10" w:rsidP="00FF2F10">
      <w:pPr>
        <w:spacing w:after="0" w:line="360" w:lineRule="auto"/>
        <w:jc w:val="both"/>
        <w:rPr>
          <w:rFonts w:ascii="Arial" w:eastAsia="Times New Roman" w:hAnsi="Arial" w:cs="Arial"/>
          <w:sz w:val="24"/>
          <w:szCs w:val="24"/>
          <w:lang w:eastAsia="es-MX"/>
        </w:rPr>
      </w:pPr>
    </w:p>
    <w:p w14:paraId="5EBED95D" w14:textId="5AA5C091" w:rsidR="00307971" w:rsidRDefault="00307971" w:rsidP="00FF2F10">
      <w:pPr>
        <w:spacing w:after="0" w:line="360" w:lineRule="auto"/>
        <w:jc w:val="both"/>
        <w:rPr>
          <w:rFonts w:ascii="Arial" w:eastAsia="Times New Roman" w:hAnsi="Arial" w:cs="Arial"/>
          <w:sz w:val="24"/>
          <w:szCs w:val="24"/>
          <w:lang w:eastAsia="es-MX"/>
        </w:rPr>
      </w:pPr>
    </w:p>
    <w:p w14:paraId="23D95737" w14:textId="77777777" w:rsidR="00307971" w:rsidRPr="005D33F6" w:rsidRDefault="00307971" w:rsidP="00FF2F10">
      <w:pPr>
        <w:spacing w:after="0" w:line="360" w:lineRule="auto"/>
        <w:jc w:val="both"/>
        <w:rPr>
          <w:rFonts w:ascii="Arial" w:eastAsia="Times New Roman" w:hAnsi="Arial" w:cs="Arial"/>
          <w:sz w:val="24"/>
          <w:szCs w:val="24"/>
          <w:lang w:eastAsia="es-MX"/>
        </w:rPr>
      </w:pPr>
    </w:p>
    <w:p w14:paraId="4608F894" w14:textId="77777777" w:rsidR="00FF2F10" w:rsidRPr="00141E16" w:rsidRDefault="00FF2F10" w:rsidP="00FF2F10">
      <w:pPr>
        <w:shd w:val="clear" w:color="auto" w:fill="FFFFFF"/>
        <w:spacing w:after="0" w:line="360" w:lineRule="auto"/>
        <w:jc w:val="center"/>
        <w:rPr>
          <w:rFonts w:ascii="Arial" w:hAnsi="Arial" w:cs="Arial"/>
          <w:b/>
          <w:sz w:val="24"/>
          <w:szCs w:val="24"/>
        </w:rPr>
      </w:pPr>
      <w:r w:rsidRPr="00141E16">
        <w:rPr>
          <w:rFonts w:ascii="Arial" w:hAnsi="Arial" w:cs="Arial"/>
          <w:b/>
          <w:sz w:val="24"/>
          <w:szCs w:val="24"/>
        </w:rPr>
        <w:lastRenderedPageBreak/>
        <w:t>ACUERDO:</w:t>
      </w:r>
    </w:p>
    <w:p w14:paraId="61353170" w14:textId="77777777" w:rsidR="00FF2F10" w:rsidRPr="004559E6" w:rsidRDefault="00FF2F10" w:rsidP="00FF2F10">
      <w:pPr>
        <w:shd w:val="clear" w:color="auto" w:fill="FFFFFF"/>
        <w:spacing w:after="0" w:line="360" w:lineRule="auto"/>
        <w:jc w:val="center"/>
        <w:rPr>
          <w:rFonts w:ascii="Arial" w:hAnsi="Arial" w:cs="Arial"/>
          <w:b/>
          <w:i/>
          <w:sz w:val="24"/>
          <w:szCs w:val="24"/>
        </w:rPr>
      </w:pPr>
    </w:p>
    <w:p w14:paraId="50B67033" w14:textId="3B66D236" w:rsidR="00FF2F10" w:rsidRPr="00354E12" w:rsidRDefault="00FF2F10" w:rsidP="00FF2F10">
      <w:pPr>
        <w:shd w:val="clear" w:color="auto" w:fill="FFFFFF"/>
        <w:spacing w:after="0" w:line="360" w:lineRule="auto"/>
        <w:jc w:val="both"/>
        <w:rPr>
          <w:rFonts w:ascii="Arial" w:eastAsia="Times New Roman" w:hAnsi="Arial" w:cs="Arial"/>
          <w:bCs/>
          <w:sz w:val="24"/>
          <w:szCs w:val="24"/>
          <w:lang w:eastAsia="es-MX"/>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 </w:t>
      </w:r>
      <w:r w:rsidRPr="005D3948">
        <w:rPr>
          <w:rFonts w:ascii="Arial" w:eastAsia="Times New Roman" w:hAnsi="Arial" w:cs="Arial"/>
          <w:bCs/>
          <w:sz w:val="24"/>
          <w:szCs w:val="24"/>
          <w:lang w:eastAsia="es-MX"/>
        </w:rPr>
        <w:t xml:space="preserve">a la </w:t>
      </w:r>
      <w:r>
        <w:rPr>
          <w:rFonts w:ascii="Arial" w:eastAsia="Times New Roman" w:hAnsi="Arial" w:cs="Arial"/>
          <w:bCs/>
          <w:sz w:val="24"/>
          <w:szCs w:val="24"/>
          <w:lang w:eastAsia="es-MX"/>
        </w:rPr>
        <w:t>presidencia del Poder Legislativo del Estado, para que en uso de sus facultades, se lleven a cabo las reuniones tanto Sesiones Permanentes como Comisiones, de manera virtual, amparado por el artículo 7 de la Ley Orgánica del Poder Legislativo del Estado.</w:t>
      </w:r>
    </w:p>
    <w:p w14:paraId="01FB3E8E" w14:textId="77777777" w:rsidR="00FF2F10" w:rsidRDefault="00FF2F10" w:rsidP="00FF2F10">
      <w:pPr>
        <w:shd w:val="clear" w:color="auto" w:fill="FFFFFF"/>
        <w:spacing w:after="0" w:line="360" w:lineRule="auto"/>
        <w:ind w:left="708"/>
        <w:jc w:val="both"/>
        <w:rPr>
          <w:rFonts w:ascii="Arial" w:eastAsia="Times New Roman" w:hAnsi="Arial" w:cs="Arial"/>
          <w:sz w:val="24"/>
          <w:szCs w:val="24"/>
          <w:lang w:eastAsia="es-MX"/>
        </w:rPr>
      </w:pPr>
    </w:p>
    <w:p w14:paraId="1E9B81E3" w14:textId="77777777" w:rsidR="00FF2F10" w:rsidRPr="00325721" w:rsidRDefault="00FF2F10" w:rsidP="00FF2F1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4ED2B310" w14:textId="77777777" w:rsidR="00FF2F10" w:rsidRPr="00CE03A5" w:rsidRDefault="00FF2F10" w:rsidP="00FF2F10">
      <w:pPr>
        <w:spacing w:after="0" w:line="360" w:lineRule="auto"/>
        <w:jc w:val="both"/>
        <w:rPr>
          <w:rFonts w:ascii="Arial" w:hAnsi="Arial" w:cs="Arial"/>
          <w:b/>
          <w:sz w:val="24"/>
          <w:szCs w:val="24"/>
        </w:rPr>
      </w:pPr>
    </w:p>
    <w:p w14:paraId="042C563E" w14:textId="1BC66874" w:rsidR="00FF2F10" w:rsidRDefault="00FF2F10" w:rsidP="00FF2F10">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Estado de Chihuahua, a los 05</w:t>
      </w:r>
      <w:r w:rsidRPr="00CE03A5">
        <w:rPr>
          <w:rFonts w:ascii="Arial" w:hAnsi="Arial" w:cs="Arial"/>
          <w:sz w:val="24"/>
          <w:szCs w:val="24"/>
        </w:rPr>
        <w:t xml:space="preserve"> días del mes de </w:t>
      </w:r>
      <w:r>
        <w:rPr>
          <w:rFonts w:ascii="Arial" w:hAnsi="Arial" w:cs="Arial"/>
          <w:sz w:val="24"/>
          <w:szCs w:val="24"/>
        </w:rPr>
        <w:t>enero del año dos mil veintidós</w:t>
      </w:r>
      <w:r w:rsidRPr="00CE03A5">
        <w:rPr>
          <w:rFonts w:ascii="Arial" w:hAnsi="Arial" w:cs="Arial"/>
          <w:sz w:val="24"/>
          <w:szCs w:val="24"/>
        </w:rPr>
        <w:t>.</w:t>
      </w:r>
    </w:p>
    <w:p w14:paraId="33F52B71" w14:textId="77777777" w:rsidR="00FF2F10" w:rsidRPr="00CE03A5" w:rsidRDefault="00FF2F10" w:rsidP="00FF2F10">
      <w:pPr>
        <w:spacing w:after="0" w:line="360" w:lineRule="auto"/>
        <w:jc w:val="both"/>
        <w:rPr>
          <w:rFonts w:ascii="Arial" w:hAnsi="Arial" w:cs="Arial"/>
          <w:sz w:val="24"/>
          <w:szCs w:val="24"/>
        </w:rPr>
      </w:pPr>
    </w:p>
    <w:p w14:paraId="5F905A40" w14:textId="77777777" w:rsidR="00FF2F10" w:rsidRPr="0012241A" w:rsidRDefault="00FF2F10" w:rsidP="00FF2F10">
      <w:pPr>
        <w:spacing w:after="0" w:line="240" w:lineRule="auto"/>
        <w:jc w:val="center"/>
        <w:rPr>
          <w:rFonts w:ascii="Arial" w:hAnsi="Arial" w:cs="Arial"/>
          <w:b/>
          <w:i/>
          <w:sz w:val="24"/>
          <w:szCs w:val="24"/>
        </w:rPr>
      </w:pPr>
    </w:p>
    <w:p w14:paraId="3FE33F0A" w14:textId="77777777" w:rsidR="00FF2F10" w:rsidRDefault="00FF2F10" w:rsidP="00FF2F10">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0BF62ACB" w14:textId="77777777" w:rsidR="00FF2F10" w:rsidRDefault="00FF2F10" w:rsidP="00FF2F10">
      <w:pPr>
        <w:spacing w:after="0" w:line="240" w:lineRule="auto"/>
        <w:jc w:val="center"/>
        <w:rPr>
          <w:rFonts w:ascii="Arial" w:hAnsi="Arial" w:cs="Arial"/>
          <w:b/>
          <w:i/>
          <w:sz w:val="24"/>
          <w:szCs w:val="24"/>
        </w:rPr>
      </w:pPr>
    </w:p>
    <w:p w14:paraId="7DD45E25" w14:textId="77777777" w:rsidR="00FF2F10" w:rsidRDefault="00FF2F10" w:rsidP="00FF2F10">
      <w:pPr>
        <w:spacing w:after="0" w:line="240" w:lineRule="auto"/>
        <w:rPr>
          <w:rFonts w:ascii="Arial" w:hAnsi="Arial" w:cs="Arial"/>
          <w:b/>
          <w:i/>
          <w:sz w:val="24"/>
          <w:szCs w:val="24"/>
        </w:rPr>
      </w:pPr>
    </w:p>
    <w:p w14:paraId="572CBEAE" w14:textId="77777777" w:rsidR="00FF2F10" w:rsidRDefault="00FF2F10" w:rsidP="00FF2F10">
      <w:pPr>
        <w:spacing w:after="0" w:line="240" w:lineRule="auto"/>
        <w:rPr>
          <w:rFonts w:ascii="Arial" w:hAnsi="Arial" w:cs="Arial"/>
          <w:b/>
          <w:i/>
          <w:sz w:val="24"/>
          <w:szCs w:val="24"/>
        </w:rPr>
      </w:pPr>
    </w:p>
    <w:p w14:paraId="6A9C022F" w14:textId="77777777" w:rsidR="00FF2F10" w:rsidRDefault="00FF2F10" w:rsidP="00FF2F1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7E0CB144" w14:textId="77777777" w:rsidR="00FF2F10" w:rsidRDefault="00FF2F10" w:rsidP="00FF2F1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47F988FF" w14:textId="77777777" w:rsidR="00FF2F10" w:rsidRPr="0012241A" w:rsidRDefault="00FF2F10" w:rsidP="00FF2F10">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F2F10" w:rsidRPr="0012241A" w:rsidSect="00FF2F10">
      <w:headerReference w:type="default" r:id="rId7"/>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5F4C8" w14:textId="77777777" w:rsidR="00845031" w:rsidRDefault="00845031" w:rsidP="007F665E">
      <w:pPr>
        <w:spacing w:after="0" w:line="240" w:lineRule="auto"/>
      </w:pPr>
      <w:r>
        <w:separator/>
      </w:r>
    </w:p>
  </w:endnote>
  <w:endnote w:type="continuationSeparator" w:id="0">
    <w:p w14:paraId="45F982FD" w14:textId="77777777" w:rsidR="00845031" w:rsidRDefault="0084503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C1C80" w14:textId="77777777" w:rsidR="00845031" w:rsidRDefault="00845031" w:rsidP="007F665E">
      <w:pPr>
        <w:spacing w:after="0" w:line="240" w:lineRule="auto"/>
      </w:pPr>
      <w:r>
        <w:separator/>
      </w:r>
    </w:p>
  </w:footnote>
  <w:footnote w:type="continuationSeparator" w:id="0">
    <w:p w14:paraId="70A0BB14" w14:textId="77777777" w:rsidR="00845031" w:rsidRDefault="00845031"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0549D3"/>
    <w:rsid w:val="00291896"/>
    <w:rsid w:val="00307971"/>
    <w:rsid w:val="003148B1"/>
    <w:rsid w:val="00326670"/>
    <w:rsid w:val="003D4904"/>
    <w:rsid w:val="00444C92"/>
    <w:rsid w:val="00480B2B"/>
    <w:rsid w:val="004D5B3F"/>
    <w:rsid w:val="00561A86"/>
    <w:rsid w:val="005F7DB5"/>
    <w:rsid w:val="006A339C"/>
    <w:rsid w:val="0070484A"/>
    <w:rsid w:val="00740750"/>
    <w:rsid w:val="007E049D"/>
    <w:rsid w:val="007F665E"/>
    <w:rsid w:val="00845031"/>
    <w:rsid w:val="008818DB"/>
    <w:rsid w:val="008E2D25"/>
    <w:rsid w:val="008F5B89"/>
    <w:rsid w:val="008F6A06"/>
    <w:rsid w:val="009715A5"/>
    <w:rsid w:val="00A4474A"/>
    <w:rsid w:val="00AF3AF7"/>
    <w:rsid w:val="00B82836"/>
    <w:rsid w:val="00BA0553"/>
    <w:rsid w:val="00BD349F"/>
    <w:rsid w:val="00C17A1B"/>
    <w:rsid w:val="00C717C4"/>
    <w:rsid w:val="00CE5C19"/>
    <w:rsid w:val="00D65DAA"/>
    <w:rsid w:val="00DB3F45"/>
    <w:rsid w:val="00F85652"/>
    <w:rsid w:val="00FF2F10"/>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2242"/>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19CD5-DAAD-4349-A9BA-2379B9F0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Priscila Soto Jimenez</cp:lastModifiedBy>
  <cp:revision>2</cp:revision>
  <dcterms:created xsi:type="dcterms:W3CDTF">2022-01-06T20:50:00Z</dcterms:created>
  <dcterms:modified xsi:type="dcterms:W3CDTF">2022-01-06T20:50:00Z</dcterms:modified>
</cp:coreProperties>
</file>