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9A5C3" w14:textId="77777777" w:rsidR="00CC797D" w:rsidRPr="006D3926" w:rsidRDefault="00CC797D" w:rsidP="006D3926">
      <w:pPr>
        <w:spacing w:line="240" w:lineRule="auto"/>
        <w:jc w:val="both"/>
        <w:rPr>
          <w:rFonts w:ascii="Arial" w:eastAsia="Times New Roman" w:hAnsi="Arial" w:cs="Arial"/>
          <w:b/>
          <w:bCs/>
          <w:sz w:val="24"/>
          <w:szCs w:val="24"/>
          <w:lang w:val="es-ES_tradnl" w:eastAsia="es-ES"/>
        </w:rPr>
      </w:pPr>
      <w:r w:rsidRPr="006D3926">
        <w:rPr>
          <w:rFonts w:ascii="Arial" w:eastAsia="Times New Roman" w:hAnsi="Arial" w:cs="Arial"/>
          <w:b/>
          <w:bCs/>
          <w:sz w:val="24"/>
          <w:szCs w:val="24"/>
          <w:lang w:val="es-ES_tradnl" w:eastAsia="es-ES"/>
        </w:rPr>
        <w:t>H. CONGRESO DEL ESTADO DE CHIHUAHUA</w:t>
      </w:r>
    </w:p>
    <w:p w14:paraId="1BB8FEF6" w14:textId="77777777" w:rsidR="00CC797D" w:rsidRPr="006D3926" w:rsidRDefault="00CC797D" w:rsidP="006D3926">
      <w:pPr>
        <w:spacing w:line="240" w:lineRule="auto"/>
        <w:jc w:val="both"/>
        <w:rPr>
          <w:rFonts w:ascii="Arial" w:eastAsia="Times New Roman" w:hAnsi="Arial" w:cs="Arial"/>
          <w:b/>
          <w:bCs/>
          <w:sz w:val="24"/>
          <w:szCs w:val="24"/>
          <w:lang w:val="es-ES_tradnl" w:eastAsia="es-ES"/>
        </w:rPr>
      </w:pPr>
      <w:r w:rsidRPr="006D3926">
        <w:rPr>
          <w:rFonts w:ascii="Arial" w:eastAsia="Times New Roman" w:hAnsi="Arial" w:cs="Arial"/>
          <w:b/>
          <w:bCs/>
          <w:sz w:val="24"/>
          <w:szCs w:val="24"/>
          <w:lang w:val="es-ES_tradnl" w:eastAsia="es-ES"/>
        </w:rPr>
        <w:t xml:space="preserve">P R E S E N T E. -            </w:t>
      </w:r>
    </w:p>
    <w:p w14:paraId="4C4C8139" w14:textId="7B7D156B" w:rsidR="00CC797D" w:rsidRPr="006D3926" w:rsidRDefault="00CC797D" w:rsidP="006D3926">
      <w:pPr>
        <w:spacing w:line="240" w:lineRule="auto"/>
        <w:jc w:val="both"/>
        <w:rPr>
          <w:rFonts w:ascii="Arial" w:eastAsia="Times New Roman" w:hAnsi="Arial" w:cs="Arial"/>
          <w:b/>
          <w:bCs/>
          <w:sz w:val="24"/>
          <w:szCs w:val="24"/>
          <w:lang w:val="es-ES_tradnl" w:eastAsia="es-ES"/>
        </w:rPr>
      </w:pPr>
      <w:r w:rsidRPr="006D3926">
        <w:rPr>
          <w:rFonts w:ascii="Arial" w:eastAsia="Times New Roman" w:hAnsi="Arial" w:cs="Arial"/>
          <w:sz w:val="24"/>
          <w:szCs w:val="24"/>
          <w:lang w:val="es-ES_tradnl" w:eastAsia="es-ES"/>
        </w:rPr>
        <w:t>Quien suscribe</w:t>
      </w:r>
      <w:r w:rsidRPr="006D3926">
        <w:rPr>
          <w:rFonts w:ascii="Arial" w:eastAsia="Times New Roman" w:hAnsi="Arial" w:cs="Arial"/>
          <w:b/>
          <w:bCs/>
          <w:sz w:val="24"/>
          <w:szCs w:val="24"/>
          <w:lang w:val="es-ES_tradnl" w:eastAsia="es-ES"/>
        </w:rPr>
        <w:t>, Diputada Diana Iv</w:t>
      </w:r>
      <w:bookmarkStart w:id="0" w:name="_GoBack"/>
      <w:bookmarkEnd w:id="0"/>
      <w:r w:rsidRPr="006D3926">
        <w:rPr>
          <w:rFonts w:ascii="Arial" w:eastAsia="Times New Roman" w:hAnsi="Arial" w:cs="Arial"/>
          <w:b/>
          <w:bCs/>
          <w:sz w:val="24"/>
          <w:szCs w:val="24"/>
          <w:lang w:val="es-ES_tradnl" w:eastAsia="es-ES"/>
        </w:rPr>
        <w:t>ette Pereda Gutiérrez</w:t>
      </w:r>
      <w:r w:rsidRPr="006D3926">
        <w:rPr>
          <w:rFonts w:ascii="Arial" w:eastAsia="Times New Roman" w:hAnsi="Arial" w:cs="Arial"/>
          <w:sz w:val="24"/>
          <w:szCs w:val="24"/>
          <w:lang w:val="es-ES_tradnl" w:eastAsia="es-ES"/>
        </w:rPr>
        <w:t xml:space="preserve">, integrante del Grupo Parlamentario del Partido Acción Nacional y en su representación, en la Sexagésima Séptima Legislatura del Estado, con fundamento en los artículos 64 fracciones I, II y III, y 68 fracción I de la Constitución Política del Estado, así como la fracción I del artículo 167 y 170 de la Ley Orgánica del Poder Legislativo del Estado de Chihuahua, comparecemos ante esta Honorable Representación Popular para presentar </w:t>
      </w:r>
      <w:r w:rsidRPr="006D3926">
        <w:rPr>
          <w:rFonts w:ascii="Arial" w:eastAsia="Times New Roman" w:hAnsi="Arial" w:cs="Arial"/>
          <w:b/>
          <w:bCs/>
          <w:sz w:val="24"/>
          <w:szCs w:val="24"/>
          <w:lang w:val="es-ES_tradnl" w:eastAsia="es-ES"/>
        </w:rPr>
        <w:t xml:space="preserve">Iniciativa de Decreto que </w:t>
      </w:r>
      <w:r w:rsidR="00A34ECD" w:rsidRPr="006D3926">
        <w:rPr>
          <w:rFonts w:ascii="Arial" w:hAnsi="Arial" w:cs="Arial"/>
          <w:sz w:val="24"/>
          <w:szCs w:val="24"/>
          <w:lang w:val="es-ES_tradnl" w:eastAsia="es-ES"/>
        </w:rPr>
        <w:t xml:space="preserve">se adiciona el </w:t>
      </w:r>
      <w:r w:rsidR="00A34ECD" w:rsidRPr="006D3926">
        <w:rPr>
          <w:rFonts w:ascii="Arial" w:hAnsi="Arial" w:cs="Arial"/>
          <w:b/>
          <w:bCs/>
          <w:sz w:val="24"/>
          <w:szCs w:val="24"/>
          <w:lang w:val="es-ES_tradnl" w:eastAsia="es-ES"/>
        </w:rPr>
        <w:t xml:space="preserve">artículo 47 </w:t>
      </w:r>
      <w:proofErr w:type="spellStart"/>
      <w:r w:rsidR="00A34ECD" w:rsidRPr="006D3926">
        <w:rPr>
          <w:rFonts w:ascii="Arial" w:hAnsi="Arial" w:cs="Arial"/>
          <w:b/>
          <w:bCs/>
          <w:sz w:val="24"/>
          <w:szCs w:val="24"/>
          <w:lang w:val="es-ES_tradnl" w:eastAsia="es-ES"/>
        </w:rPr>
        <w:t>Quáter</w:t>
      </w:r>
      <w:proofErr w:type="spellEnd"/>
      <w:r w:rsidR="00A34ECD" w:rsidRPr="006D3926">
        <w:rPr>
          <w:rFonts w:ascii="Arial" w:hAnsi="Arial" w:cs="Arial"/>
          <w:b/>
          <w:bCs/>
          <w:sz w:val="24"/>
          <w:szCs w:val="24"/>
          <w:lang w:val="es-ES_tradnl" w:eastAsia="es-ES"/>
        </w:rPr>
        <w:t xml:space="preserve"> al Capítulo VII Bis de la</w:t>
      </w:r>
      <w:r w:rsidR="00A34ECD" w:rsidRPr="006D3926">
        <w:rPr>
          <w:rFonts w:ascii="Arial" w:hAnsi="Arial" w:cs="Arial"/>
          <w:sz w:val="24"/>
          <w:szCs w:val="24"/>
          <w:lang w:val="es-ES_tradnl" w:eastAsia="es-ES"/>
        </w:rPr>
        <w:t xml:space="preserve"> </w:t>
      </w:r>
      <w:r w:rsidR="00A34ECD" w:rsidRPr="006D3926">
        <w:rPr>
          <w:rFonts w:ascii="Arial" w:hAnsi="Arial" w:cs="Arial"/>
          <w:b/>
          <w:bCs/>
          <w:sz w:val="24"/>
          <w:szCs w:val="24"/>
          <w:lang w:val="es-ES_tradnl" w:eastAsia="es-ES"/>
        </w:rPr>
        <w:t>Ley de Asistencia Social Pública y Privada para el Estado de Chihuahua</w:t>
      </w:r>
      <w:r w:rsidRPr="006D3926">
        <w:rPr>
          <w:rFonts w:ascii="Arial" w:eastAsia="Times New Roman" w:hAnsi="Arial" w:cs="Arial"/>
          <w:sz w:val="24"/>
          <w:szCs w:val="24"/>
          <w:lang w:val="es-ES_tradnl" w:eastAsia="es-ES"/>
        </w:rPr>
        <w:t>, lo anterior al tenor de las siguiente:</w:t>
      </w:r>
    </w:p>
    <w:p w14:paraId="233B708A" w14:textId="77777777" w:rsidR="00867233" w:rsidRPr="006D3926" w:rsidRDefault="00867233" w:rsidP="006D3926">
      <w:pPr>
        <w:spacing w:line="240" w:lineRule="auto"/>
        <w:jc w:val="both"/>
        <w:rPr>
          <w:rFonts w:ascii="Arial" w:eastAsia="Times New Roman" w:hAnsi="Arial" w:cs="Arial"/>
          <w:sz w:val="24"/>
          <w:szCs w:val="24"/>
          <w:lang w:val="es-ES_tradnl" w:eastAsia="es-ES"/>
        </w:rPr>
      </w:pPr>
    </w:p>
    <w:p w14:paraId="7B2C7A81" w14:textId="77777777" w:rsidR="00CC797D" w:rsidRPr="006D3926" w:rsidRDefault="00CC797D" w:rsidP="006D3926">
      <w:pPr>
        <w:spacing w:line="240" w:lineRule="auto"/>
        <w:jc w:val="center"/>
        <w:rPr>
          <w:rFonts w:ascii="Arial" w:hAnsi="Arial" w:cs="Arial"/>
          <w:sz w:val="24"/>
          <w:szCs w:val="24"/>
        </w:rPr>
      </w:pPr>
      <w:r w:rsidRPr="006D3926">
        <w:rPr>
          <w:rFonts w:ascii="Arial" w:hAnsi="Arial" w:cs="Arial"/>
          <w:b/>
          <w:sz w:val="24"/>
          <w:szCs w:val="24"/>
        </w:rPr>
        <w:t>EXPOSICIÓN DE MOTIVOS</w:t>
      </w:r>
    </w:p>
    <w:p w14:paraId="3E465A07" w14:textId="51E7030C" w:rsidR="00A34ECD" w:rsidRPr="006D3926" w:rsidRDefault="00A34ECD" w:rsidP="006D3926">
      <w:pPr>
        <w:spacing w:line="240" w:lineRule="auto"/>
        <w:jc w:val="both"/>
        <w:rPr>
          <w:rFonts w:ascii="Arial" w:hAnsi="Arial" w:cs="Arial"/>
          <w:sz w:val="24"/>
          <w:szCs w:val="24"/>
          <w:lang w:val="es-ES_tradnl"/>
        </w:rPr>
      </w:pPr>
    </w:p>
    <w:p w14:paraId="60C263C7" w14:textId="77777777" w:rsidR="00C248AB" w:rsidRDefault="00A34ECD" w:rsidP="006D3926">
      <w:pPr>
        <w:pStyle w:val="Prrafodelista"/>
        <w:numPr>
          <w:ilvl w:val="0"/>
          <w:numId w:val="16"/>
        </w:numPr>
        <w:jc w:val="both"/>
        <w:rPr>
          <w:rFonts w:ascii="Arial" w:hAnsi="Arial" w:cs="Arial"/>
          <w:lang w:val="es-ES_tradnl"/>
        </w:rPr>
      </w:pPr>
      <w:r w:rsidRPr="00C248AB">
        <w:rPr>
          <w:rFonts w:ascii="Arial" w:hAnsi="Arial" w:cs="Arial"/>
          <w:lang w:val="es-ES_tradnl"/>
        </w:rPr>
        <w:t xml:space="preserve">Que en </w:t>
      </w:r>
      <w:r w:rsidR="00625A11" w:rsidRPr="00C248AB">
        <w:rPr>
          <w:rFonts w:ascii="Arial" w:hAnsi="Arial" w:cs="Arial"/>
          <w:lang w:val="es-ES_tradnl"/>
        </w:rPr>
        <w:t xml:space="preserve">octubre del año </w:t>
      </w:r>
      <w:r w:rsidRPr="00C248AB">
        <w:rPr>
          <w:rFonts w:ascii="Arial" w:hAnsi="Arial" w:cs="Arial"/>
          <w:lang w:val="es-ES_tradnl"/>
        </w:rPr>
        <w:t xml:space="preserve">2016 se reformó la Ley de Asistencia Social Pública y Privada para el Estado de Chihuahua con la finalidad de integrar </w:t>
      </w:r>
      <w:r w:rsidR="00625A11" w:rsidRPr="00C248AB">
        <w:rPr>
          <w:rFonts w:ascii="Arial" w:hAnsi="Arial" w:cs="Arial"/>
          <w:lang w:val="es-ES_tradnl"/>
        </w:rPr>
        <w:t xml:space="preserve">al artículo 19 de la precitada ley la fracción V con el objeto de integrar a la estructura </w:t>
      </w:r>
      <w:r w:rsidRPr="00C248AB">
        <w:rPr>
          <w:rFonts w:ascii="Arial" w:hAnsi="Arial" w:cs="Arial"/>
          <w:lang w:val="es-ES_tradnl"/>
        </w:rPr>
        <w:t xml:space="preserve">del Organismo Público Descentralizado </w:t>
      </w:r>
      <w:r w:rsidR="00625A11" w:rsidRPr="00C248AB">
        <w:rPr>
          <w:rFonts w:ascii="Arial" w:hAnsi="Arial" w:cs="Arial"/>
          <w:lang w:val="es-ES_tradnl"/>
        </w:rPr>
        <w:t xml:space="preserve">un órgano </w:t>
      </w:r>
      <w:r w:rsidRPr="00C248AB">
        <w:rPr>
          <w:rFonts w:ascii="Arial" w:hAnsi="Arial" w:cs="Arial"/>
          <w:lang w:val="es-ES_tradnl"/>
        </w:rPr>
        <w:t xml:space="preserve">denominado Desarrollo Integral de la Familia en el Estado de Chihuahua, la creación de la estructura </w:t>
      </w:r>
      <w:r w:rsidR="00625A11" w:rsidRPr="00C248AB">
        <w:rPr>
          <w:rFonts w:ascii="Arial" w:hAnsi="Arial" w:cs="Arial"/>
          <w:lang w:val="es-ES_tradnl"/>
        </w:rPr>
        <w:t xml:space="preserve">Orgánica </w:t>
      </w:r>
      <w:r w:rsidRPr="00C248AB">
        <w:rPr>
          <w:rFonts w:ascii="Arial" w:hAnsi="Arial" w:cs="Arial"/>
          <w:lang w:val="es-ES_tradnl"/>
        </w:rPr>
        <w:t>denominada Centro Estatal de Fortalecimiento Familiar</w:t>
      </w:r>
      <w:r w:rsidR="00625A11" w:rsidRPr="00C248AB">
        <w:rPr>
          <w:rFonts w:ascii="Arial" w:hAnsi="Arial" w:cs="Arial"/>
          <w:lang w:val="es-ES_tradnl"/>
        </w:rPr>
        <w:t>.</w:t>
      </w:r>
      <w:r w:rsidR="00EC74BF" w:rsidRPr="00C248AB">
        <w:rPr>
          <w:rFonts w:ascii="Arial" w:hAnsi="Arial" w:cs="Arial"/>
          <w:lang w:val="es-ES_tradnl"/>
        </w:rPr>
        <w:t xml:space="preserve"> </w:t>
      </w:r>
      <w:r w:rsidR="00625A11" w:rsidRPr="00C248AB">
        <w:rPr>
          <w:rFonts w:ascii="Arial" w:hAnsi="Arial" w:cs="Arial"/>
          <w:lang w:val="es-ES_tradnl"/>
        </w:rPr>
        <w:t xml:space="preserve">En el mismo decreto de reforma, se </w:t>
      </w:r>
      <w:r w:rsidR="00EC74BF" w:rsidRPr="00C248AB">
        <w:rPr>
          <w:rFonts w:ascii="Arial" w:hAnsi="Arial" w:cs="Arial"/>
          <w:lang w:val="es-ES_tradnl"/>
        </w:rPr>
        <w:t>agregó</w:t>
      </w:r>
      <w:r w:rsidR="00625A11" w:rsidRPr="00C248AB">
        <w:rPr>
          <w:rFonts w:ascii="Arial" w:hAnsi="Arial" w:cs="Arial"/>
          <w:lang w:val="es-ES_tradnl"/>
        </w:rPr>
        <w:t xml:space="preserve"> un </w:t>
      </w:r>
      <w:r w:rsidR="00EC74BF" w:rsidRPr="00C248AB">
        <w:rPr>
          <w:rFonts w:ascii="Arial" w:hAnsi="Arial" w:cs="Arial"/>
          <w:lang w:val="es-ES_tradnl"/>
        </w:rPr>
        <w:t>capítulo</w:t>
      </w:r>
      <w:r w:rsidR="00625A11" w:rsidRPr="00C248AB">
        <w:rPr>
          <w:rFonts w:ascii="Arial" w:hAnsi="Arial" w:cs="Arial"/>
          <w:lang w:val="es-ES_tradnl"/>
        </w:rPr>
        <w:t xml:space="preserve"> VII Bis</w:t>
      </w:r>
      <w:r w:rsidR="006D3926" w:rsidRPr="00C248AB">
        <w:rPr>
          <w:rFonts w:ascii="Arial" w:hAnsi="Arial" w:cs="Arial"/>
          <w:lang w:val="es-ES_tradnl"/>
        </w:rPr>
        <w:t>,</w:t>
      </w:r>
      <w:r w:rsidR="00625A11" w:rsidRPr="00C248AB">
        <w:rPr>
          <w:rFonts w:ascii="Arial" w:hAnsi="Arial" w:cs="Arial"/>
          <w:lang w:val="es-ES_tradnl"/>
        </w:rPr>
        <w:t xml:space="preserve"> en</w:t>
      </w:r>
      <w:r w:rsidR="004D781D" w:rsidRPr="00C248AB">
        <w:rPr>
          <w:rFonts w:ascii="Arial" w:hAnsi="Arial" w:cs="Arial"/>
          <w:lang w:val="es-ES_tradnl"/>
        </w:rPr>
        <w:t xml:space="preserve"> el que se establece las atribuciones del </w:t>
      </w:r>
      <w:r w:rsidR="00EC74BF" w:rsidRPr="00C248AB">
        <w:rPr>
          <w:rFonts w:ascii="Arial" w:hAnsi="Arial" w:cs="Arial"/>
          <w:lang w:val="es-ES_tradnl"/>
        </w:rPr>
        <w:t>recién</w:t>
      </w:r>
      <w:r w:rsidR="004D781D" w:rsidRPr="00C248AB">
        <w:rPr>
          <w:rFonts w:ascii="Arial" w:hAnsi="Arial" w:cs="Arial"/>
          <w:lang w:val="es-ES_tradnl"/>
        </w:rPr>
        <w:t xml:space="preserve"> creado Centro de Fortalecimiento Familiar</w:t>
      </w:r>
      <w:r w:rsidR="00EC74BF" w:rsidRPr="00C248AB">
        <w:rPr>
          <w:rFonts w:ascii="Arial" w:hAnsi="Arial" w:cs="Arial"/>
          <w:lang w:val="es-ES_tradnl"/>
        </w:rPr>
        <w:t>.</w:t>
      </w:r>
    </w:p>
    <w:p w14:paraId="287D9944" w14:textId="77777777" w:rsidR="00C248AB" w:rsidRDefault="00C248AB" w:rsidP="00C248AB">
      <w:pPr>
        <w:pStyle w:val="Prrafodelista"/>
        <w:ind w:left="720"/>
        <w:jc w:val="both"/>
        <w:rPr>
          <w:rFonts w:ascii="Arial" w:hAnsi="Arial" w:cs="Arial"/>
          <w:lang w:val="es-ES_tradnl"/>
        </w:rPr>
      </w:pPr>
    </w:p>
    <w:p w14:paraId="6B08A598" w14:textId="77777777" w:rsidR="00C248AB" w:rsidRDefault="009D2718" w:rsidP="00C248AB">
      <w:pPr>
        <w:pStyle w:val="Prrafodelista"/>
        <w:ind w:left="720"/>
        <w:jc w:val="both"/>
        <w:rPr>
          <w:rFonts w:ascii="Arial" w:hAnsi="Arial" w:cs="Arial"/>
          <w:lang w:val="es-ES_tradnl"/>
        </w:rPr>
      </w:pPr>
      <w:r w:rsidRPr="00C248AB">
        <w:rPr>
          <w:rFonts w:ascii="Arial" w:hAnsi="Arial" w:cs="Arial"/>
          <w:lang w:val="es-ES_tradnl"/>
        </w:rPr>
        <w:t>Que,</w:t>
      </w:r>
      <w:r w:rsidR="00EC74BF" w:rsidRPr="00C248AB">
        <w:rPr>
          <w:rFonts w:ascii="Arial" w:hAnsi="Arial" w:cs="Arial"/>
          <w:lang w:val="es-ES_tradnl"/>
        </w:rPr>
        <w:t xml:space="preserve"> a partir de la integración a la Ley del Centro de Fortalecimiento Familiar, esté organismo público ha venido realizando diferentes acciones encaminadas a fortalecer el trabajo que realizan las Organizaciones de la Sociedad Civil en favor de las familias de Chihuahua, </w:t>
      </w:r>
      <w:r w:rsidR="00546636" w:rsidRPr="00C248AB">
        <w:rPr>
          <w:rFonts w:ascii="Arial" w:hAnsi="Arial" w:cs="Arial"/>
          <w:lang w:val="es-ES_tradnl"/>
        </w:rPr>
        <w:t>con el objetivo de fortalecer a las familias en situación de vulnerabilidad como instancias de organización básica de protección y defensa de los derechos de sus integrantes.</w:t>
      </w:r>
    </w:p>
    <w:p w14:paraId="49DF9FFC" w14:textId="77777777" w:rsidR="00C248AB" w:rsidRDefault="00C248AB" w:rsidP="00C248AB">
      <w:pPr>
        <w:pStyle w:val="Prrafodelista"/>
        <w:ind w:left="720"/>
        <w:jc w:val="both"/>
        <w:rPr>
          <w:rFonts w:ascii="Arial" w:hAnsi="Arial" w:cs="Arial"/>
          <w:lang w:val="es-ES_tradnl"/>
        </w:rPr>
      </w:pPr>
    </w:p>
    <w:p w14:paraId="7D22ACE1" w14:textId="782B5512" w:rsidR="00670BA1" w:rsidRDefault="009D2718" w:rsidP="00670BA1">
      <w:pPr>
        <w:pStyle w:val="Prrafodelista"/>
        <w:ind w:left="720"/>
        <w:jc w:val="both"/>
        <w:rPr>
          <w:rFonts w:ascii="Arial" w:hAnsi="Arial" w:cs="Arial"/>
        </w:rPr>
      </w:pPr>
      <w:r w:rsidRPr="006D3926">
        <w:rPr>
          <w:rFonts w:ascii="Arial" w:hAnsi="Arial" w:cs="Arial"/>
          <w:lang w:val="es-ES_tradnl"/>
        </w:rPr>
        <w:t>Que en el año 2018 se generaron acciones tendientes a conformar la Red de Fortalecimiento Familiar, con la finalidad de propiciar un mecanismo interinstitucional e intersectorial que permita vincular los diversos sectores entres sí, considerando que la articulación es fundamental para mejorar las condiciones sociales.</w:t>
      </w:r>
      <w:r w:rsidR="00EA45FE" w:rsidRPr="006D3926">
        <w:rPr>
          <w:rFonts w:ascii="Arial" w:hAnsi="Arial" w:cs="Arial"/>
          <w:lang w:val="es-ES_tradnl"/>
        </w:rPr>
        <w:t xml:space="preserve"> </w:t>
      </w:r>
      <w:r w:rsidR="00C248AB">
        <w:rPr>
          <w:rFonts w:ascii="Arial" w:hAnsi="Arial" w:cs="Arial"/>
          <w:lang w:val="es-ES_tradnl"/>
        </w:rPr>
        <w:t xml:space="preserve">Que durante este tiempo se han emitido </w:t>
      </w:r>
      <w:r w:rsidR="00EA45FE" w:rsidRPr="006D3926">
        <w:rPr>
          <w:rFonts w:ascii="Arial" w:hAnsi="Arial" w:cs="Arial"/>
        </w:rPr>
        <w:t xml:space="preserve">convocatorias para favorecer acciones encaminadas al fortalecimiento familiar, la </w:t>
      </w:r>
      <w:r w:rsidR="00412FA4" w:rsidRPr="006D3926">
        <w:rPr>
          <w:rFonts w:ascii="Arial" w:hAnsi="Arial" w:cs="Arial"/>
        </w:rPr>
        <w:t>cohesión</w:t>
      </w:r>
      <w:r w:rsidR="00EA45FE" w:rsidRPr="006D3926">
        <w:rPr>
          <w:rFonts w:ascii="Arial" w:hAnsi="Arial" w:cs="Arial"/>
        </w:rPr>
        <w:t xml:space="preserve"> </w:t>
      </w:r>
      <w:r w:rsidR="00EA45FE" w:rsidRPr="006D3926">
        <w:rPr>
          <w:rFonts w:ascii="Arial" w:hAnsi="Arial" w:cs="Arial"/>
        </w:rPr>
        <w:lastRenderedPageBreak/>
        <w:t xml:space="preserve">social, la asistencia social, el desarrollo de capacidades y habilidades; y con ello la generación de mecanismos de alianzas para favorecer el Desarrollo Social en el Estado y ampliar los servicios de asistencia social. De 2017 a 2021 se invirtieron 123 millones 249 mil pesos Apoyando a </w:t>
      </w:r>
      <w:r w:rsidR="00412FA4" w:rsidRPr="006D3926">
        <w:rPr>
          <w:rFonts w:ascii="Arial" w:hAnsi="Arial" w:cs="Arial"/>
        </w:rPr>
        <w:t>más</w:t>
      </w:r>
      <w:r w:rsidR="00EA45FE" w:rsidRPr="006D3926">
        <w:rPr>
          <w:rFonts w:ascii="Arial" w:hAnsi="Arial" w:cs="Arial"/>
        </w:rPr>
        <w:t xml:space="preserve"> de 195 OSC del Estado de Chih</w:t>
      </w:r>
      <w:r w:rsidR="006D3926">
        <w:rPr>
          <w:rFonts w:ascii="Arial" w:hAnsi="Arial" w:cs="Arial"/>
        </w:rPr>
        <w:t>uahua</w:t>
      </w:r>
      <w:r w:rsidR="00EA45FE" w:rsidRPr="006D3926">
        <w:rPr>
          <w:rFonts w:ascii="Arial" w:hAnsi="Arial" w:cs="Arial"/>
        </w:rPr>
        <w:t xml:space="preserve"> dando cobertura a todos los municipios</w:t>
      </w:r>
      <w:r w:rsidR="006D3926">
        <w:rPr>
          <w:rFonts w:ascii="Arial" w:hAnsi="Arial" w:cs="Arial"/>
        </w:rPr>
        <w:t>, b</w:t>
      </w:r>
      <w:r w:rsidR="00EA45FE" w:rsidRPr="006D3926">
        <w:rPr>
          <w:rFonts w:ascii="Arial" w:hAnsi="Arial" w:cs="Arial"/>
        </w:rPr>
        <w:t xml:space="preserve">rindando servicios y </w:t>
      </w:r>
      <w:r w:rsidR="006D3926" w:rsidRPr="006D3926">
        <w:rPr>
          <w:rFonts w:ascii="Arial" w:hAnsi="Arial" w:cs="Arial"/>
        </w:rPr>
        <w:t>atención</w:t>
      </w:r>
      <w:r w:rsidR="00EA45FE" w:rsidRPr="006D3926">
        <w:rPr>
          <w:rFonts w:ascii="Arial" w:hAnsi="Arial" w:cs="Arial"/>
        </w:rPr>
        <w:t xml:space="preserve"> a </w:t>
      </w:r>
      <w:r w:rsidR="00412FA4" w:rsidRPr="006D3926">
        <w:rPr>
          <w:rFonts w:ascii="Arial" w:hAnsi="Arial" w:cs="Arial"/>
        </w:rPr>
        <w:t>más</w:t>
      </w:r>
      <w:r w:rsidR="00EA45FE" w:rsidRPr="006D3926">
        <w:rPr>
          <w:rFonts w:ascii="Arial" w:hAnsi="Arial" w:cs="Arial"/>
        </w:rPr>
        <w:t xml:space="preserve"> de 517 mil beneficiarios</w:t>
      </w:r>
      <w:r w:rsidR="006D3926">
        <w:rPr>
          <w:rFonts w:ascii="Arial" w:hAnsi="Arial" w:cs="Arial"/>
        </w:rPr>
        <w:t xml:space="preserve">. </w:t>
      </w:r>
      <w:r w:rsidR="00670BA1">
        <w:rPr>
          <w:rFonts w:ascii="Arial" w:hAnsi="Arial" w:cs="Arial"/>
        </w:rPr>
        <w:t xml:space="preserve"> </w:t>
      </w:r>
    </w:p>
    <w:p w14:paraId="17BF13EB" w14:textId="77777777" w:rsidR="00670BA1" w:rsidRDefault="00670BA1" w:rsidP="00670BA1">
      <w:pPr>
        <w:pStyle w:val="Prrafodelista"/>
        <w:ind w:left="720"/>
        <w:jc w:val="both"/>
        <w:rPr>
          <w:rFonts w:ascii="Arial" w:hAnsi="Arial" w:cs="Arial"/>
        </w:rPr>
      </w:pPr>
    </w:p>
    <w:p w14:paraId="6836C456" w14:textId="68B29A1D" w:rsidR="00670BA1" w:rsidRDefault="008C55E6" w:rsidP="00670BA1">
      <w:pPr>
        <w:pStyle w:val="Prrafodelista"/>
        <w:ind w:left="720"/>
        <w:jc w:val="both"/>
        <w:rPr>
          <w:rFonts w:ascii="Arial" w:hAnsi="Arial" w:cs="Arial"/>
          <w:lang w:val="es-ES_tradnl"/>
        </w:rPr>
      </w:pPr>
      <w:r w:rsidRPr="006D3926">
        <w:rPr>
          <w:rFonts w:ascii="Arial" w:hAnsi="Arial" w:cs="Arial"/>
          <w:lang w:val="es-ES_tradnl"/>
        </w:rPr>
        <w:t>Que la aportación de las Organizaciones de la Sociedad Civil al desarrollo humano y social del estado de Chihuahua en 2018</w:t>
      </w:r>
      <w:r w:rsidR="00670BA1">
        <w:rPr>
          <w:rFonts w:ascii="Arial" w:hAnsi="Arial" w:cs="Arial"/>
          <w:lang w:val="es-ES_tradnl"/>
        </w:rPr>
        <w:t>, por dar un ejemplo,</w:t>
      </w:r>
      <w:r w:rsidRPr="006D3926">
        <w:rPr>
          <w:rFonts w:ascii="Arial" w:hAnsi="Arial" w:cs="Arial"/>
          <w:lang w:val="es-ES_tradnl"/>
        </w:rPr>
        <w:t xml:space="preserve"> </w:t>
      </w:r>
      <w:r w:rsidR="00C16A37" w:rsidRPr="006D3926">
        <w:rPr>
          <w:rFonts w:ascii="Arial" w:hAnsi="Arial" w:cs="Arial"/>
          <w:lang w:val="es-ES_tradnl"/>
        </w:rPr>
        <w:t>ascendió</w:t>
      </w:r>
      <w:r w:rsidRPr="006D3926">
        <w:rPr>
          <w:rFonts w:ascii="Arial" w:hAnsi="Arial" w:cs="Arial"/>
          <w:lang w:val="es-ES_tradnl"/>
        </w:rPr>
        <w:t xml:space="preserve"> a $14,162 MDP (catorce mil ciento sesenta y dos millones de pesos en moneda nacional). En ellas participan de manera </w:t>
      </w:r>
      <w:r w:rsidR="00FD5EB5" w:rsidRPr="006D3926">
        <w:rPr>
          <w:rFonts w:ascii="Arial" w:hAnsi="Arial" w:cs="Arial"/>
          <w:lang w:val="es-ES_tradnl"/>
        </w:rPr>
        <w:t>activa</w:t>
      </w:r>
      <w:r w:rsidRPr="006D3926">
        <w:rPr>
          <w:rFonts w:ascii="Arial" w:hAnsi="Arial" w:cs="Arial"/>
          <w:lang w:val="es-ES_tradnl"/>
        </w:rPr>
        <w:t xml:space="preserve"> </w:t>
      </w:r>
      <w:r w:rsidR="00C16A37" w:rsidRPr="006D3926">
        <w:rPr>
          <w:rFonts w:ascii="Arial" w:hAnsi="Arial" w:cs="Arial"/>
          <w:lang w:val="es-ES_tradnl"/>
        </w:rPr>
        <w:t xml:space="preserve">35,094 ciudadanos que prestan sus servicios de forma voluntaria, que, sumados a los 9,780 empleos formales y a los 19, 365 empleos indirectos, representan el 3.8% del total de las personas ocupadas en 2018. A pesar de esta importante participación y gran </w:t>
      </w:r>
      <w:r w:rsidR="00412FA4" w:rsidRPr="006D3926">
        <w:rPr>
          <w:rFonts w:ascii="Arial" w:hAnsi="Arial" w:cs="Arial"/>
          <w:lang w:val="es-ES_tradnl"/>
        </w:rPr>
        <w:t>número</w:t>
      </w:r>
      <w:r w:rsidR="00C16A37" w:rsidRPr="006D3926">
        <w:rPr>
          <w:rFonts w:ascii="Arial" w:hAnsi="Arial" w:cs="Arial"/>
          <w:lang w:val="es-ES_tradnl"/>
        </w:rPr>
        <w:t xml:space="preserve"> de personas atendidas, generalmente las Organizaciones de la Sociedad no participan en el diseño y evaluación de políticas públicas. </w:t>
      </w:r>
    </w:p>
    <w:p w14:paraId="4533CCE5" w14:textId="77777777" w:rsidR="00670BA1" w:rsidRDefault="00670BA1" w:rsidP="00670BA1">
      <w:pPr>
        <w:pStyle w:val="Prrafodelista"/>
        <w:ind w:left="720"/>
        <w:jc w:val="both"/>
        <w:rPr>
          <w:rFonts w:ascii="Arial" w:hAnsi="Arial" w:cs="Arial"/>
          <w:lang w:val="es-ES_tradnl"/>
        </w:rPr>
      </w:pPr>
    </w:p>
    <w:p w14:paraId="19CCE925" w14:textId="77777777" w:rsidR="00670BA1" w:rsidRDefault="00FD5EB5" w:rsidP="00670BA1">
      <w:pPr>
        <w:pStyle w:val="Prrafodelista"/>
        <w:ind w:left="720"/>
        <w:jc w:val="both"/>
        <w:rPr>
          <w:rFonts w:ascii="Arial" w:hAnsi="Arial" w:cs="Arial"/>
        </w:rPr>
      </w:pPr>
      <w:r w:rsidRPr="006D3926">
        <w:rPr>
          <w:rFonts w:ascii="Arial" w:hAnsi="Arial" w:cs="Arial"/>
        </w:rPr>
        <w:t xml:space="preserve">Que dentro de las acciones de colaboración que realiza el Centro de Fortalecimiento Familiar, consiste en integrar soluciones a las principales problemáticas sociales que aquejan el desarrollo familiar en el Estado, diseñar y validar proyectos </w:t>
      </w:r>
      <w:r w:rsidR="00EA45FE" w:rsidRPr="006D3926">
        <w:rPr>
          <w:rFonts w:ascii="Arial" w:hAnsi="Arial" w:cs="Arial"/>
        </w:rPr>
        <w:t>interinstitucionales</w:t>
      </w:r>
      <w:r w:rsidRPr="006D3926">
        <w:rPr>
          <w:rFonts w:ascii="Arial" w:hAnsi="Arial" w:cs="Arial"/>
        </w:rPr>
        <w:t xml:space="preserve"> y multidisciplinarios, con enfoque de derechos humanos, perspectiva de género, interseccionalidad e intergeneracional. Considerar la óptima utilización de recursos humanos y financieros. Propiciar intercambios en áreas relevantes para el fortalecimiento de las familias Chihuahuenses y con ello de la Sociedad en su conjunto.</w:t>
      </w:r>
      <w:r w:rsidR="00EA45FE" w:rsidRPr="006D3926">
        <w:rPr>
          <w:rFonts w:ascii="Arial" w:hAnsi="Arial" w:cs="Arial"/>
        </w:rPr>
        <w:t xml:space="preserve"> Validar y concentrar modelos de intervención que faculten y coadyuven en la construcción de una política pública con mayor y mejor impacto social. Fortalecer a las familias como instancias de organización básica y de protección de los derechos de sus integrantes. Sistematizar y generar modelos de intervención a distancia en caso de presentarse contingencias de salud, climáticas, sociales, económicas o de emergencia por siniestros. </w:t>
      </w:r>
    </w:p>
    <w:p w14:paraId="0B7E6B69" w14:textId="77777777" w:rsidR="00670BA1" w:rsidRDefault="00670BA1" w:rsidP="00670BA1">
      <w:pPr>
        <w:pStyle w:val="Prrafodelista"/>
        <w:ind w:left="720"/>
        <w:jc w:val="both"/>
        <w:rPr>
          <w:rFonts w:ascii="Arial" w:hAnsi="Arial" w:cs="Arial"/>
        </w:rPr>
      </w:pPr>
    </w:p>
    <w:p w14:paraId="5523687A" w14:textId="60A9CCBA" w:rsidR="00EA45FE" w:rsidRPr="00670BA1" w:rsidRDefault="00670BA1" w:rsidP="00670BA1">
      <w:pPr>
        <w:pStyle w:val="Prrafodelista"/>
        <w:ind w:left="720"/>
        <w:jc w:val="both"/>
        <w:rPr>
          <w:rFonts w:ascii="Arial" w:hAnsi="Arial" w:cs="Arial"/>
          <w:lang w:val="es-ES_tradnl"/>
        </w:rPr>
      </w:pPr>
      <w:r>
        <w:rPr>
          <w:rFonts w:ascii="Arial" w:hAnsi="Arial" w:cs="Arial"/>
        </w:rPr>
        <w:t>Así pues, l</w:t>
      </w:r>
      <w:r w:rsidR="00EA45FE" w:rsidRPr="006D3926">
        <w:rPr>
          <w:rFonts w:ascii="Arial" w:hAnsi="Arial" w:cs="Arial"/>
        </w:rPr>
        <w:t xml:space="preserve">a gran variedad de formas familiares que conviven en nuestra sociedad y diversidad de culturas, las múltiples problemáticas del entorno, los grandes cambios sociales y políticos implican un reto mayúsculo para la ciudadanía, es por ello menester gubernamental el crear los mecanismos idóneos para dotar de herramientas, bagaje y nociones de las formas de acompañamiento, guía, establecimiento de lineamientos, servicios y </w:t>
      </w:r>
      <w:r w:rsidR="00EA45FE" w:rsidRPr="006D3926">
        <w:rPr>
          <w:rFonts w:ascii="Arial" w:hAnsi="Arial" w:cs="Arial"/>
        </w:rPr>
        <w:lastRenderedPageBreak/>
        <w:t xml:space="preserve">procuración de justicia que requieren las variantes familiares para su pleno desarrollo y potencialidad. </w:t>
      </w:r>
    </w:p>
    <w:p w14:paraId="6EAB3D75" w14:textId="77777777" w:rsidR="00670BA1" w:rsidRDefault="00670BA1" w:rsidP="00670BA1">
      <w:pPr>
        <w:pStyle w:val="Prrafodelista"/>
        <w:ind w:left="720"/>
        <w:jc w:val="both"/>
        <w:rPr>
          <w:rFonts w:ascii="Arial" w:hAnsi="Arial" w:cs="Arial"/>
        </w:rPr>
      </w:pPr>
    </w:p>
    <w:p w14:paraId="691510E3" w14:textId="0868A241" w:rsidR="00A30299" w:rsidRPr="00A30299" w:rsidRDefault="00C6245C" w:rsidP="00DC6930">
      <w:pPr>
        <w:pStyle w:val="Prrafodelista"/>
        <w:numPr>
          <w:ilvl w:val="0"/>
          <w:numId w:val="16"/>
        </w:numPr>
        <w:jc w:val="both"/>
        <w:rPr>
          <w:rFonts w:ascii="Arial" w:hAnsi="Arial" w:cs="Arial"/>
        </w:rPr>
      </w:pPr>
      <w:r w:rsidRPr="00A30299">
        <w:rPr>
          <w:rFonts w:ascii="Arial" w:hAnsi="Arial" w:cs="Arial"/>
        </w:rPr>
        <w:t xml:space="preserve">Por otro lado, el 5 de diciembre se conmemora el Día internacional del voluntariado, </w:t>
      </w:r>
      <w:r w:rsidR="007856D8" w:rsidRPr="00A30299">
        <w:rPr>
          <w:rFonts w:ascii="Arial" w:hAnsi="Arial" w:cs="Arial"/>
        </w:rPr>
        <w:t xml:space="preserve">instaurado por la ONU y es importante destacar, que el voluntariado es una herramienta para el desarrollo, el voluntariado es el reflejo de una sociedad madura porque nace en la intimidad de cada uno de los individuos que la integran. </w:t>
      </w:r>
      <w:r w:rsidR="00670BA1" w:rsidRPr="00A30299">
        <w:rPr>
          <w:rFonts w:ascii="Arial" w:hAnsi="Arial" w:cs="Arial"/>
        </w:rPr>
        <w:t>Los voluntarios</w:t>
      </w:r>
      <w:r w:rsidR="007856D8" w:rsidRPr="00A30299">
        <w:rPr>
          <w:rFonts w:ascii="Arial" w:hAnsi="Arial" w:cs="Arial"/>
        </w:rPr>
        <w:t xml:space="preserve"> comprenden que sólo a través de una acción que integre e incluya, se puede aspirar a un mejor futuro como conjunto, como comunidad, como sociedad. La voluntad de una sola </w:t>
      </w:r>
      <w:r w:rsidR="00670BA1" w:rsidRPr="00A30299">
        <w:rPr>
          <w:rFonts w:ascii="Arial" w:hAnsi="Arial" w:cs="Arial"/>
        </w:rPr>
        <w:t>persona</w:t>
      </w:r>
      <w:r w:rsidR="007856D8" w:rsidRPr="00A30299">
        <w:rPr>
          <w:rFonts w:ascii="Arial" w:hAnsi="Arial" w:cs="Arial"/>
        </w:rPr>
        <w:t xml:space="preserve"> tiene la fuerza para cambiar el destino de cientos de personas. </w:t>
      </w:r>
      <w:r w:rsidR="00670BA1" w:rsidRPr="00A30299">
        <w:rPr>
          <w:rFonts w:ascii="Arial" w:hAnsi="Arial" w:cs="Arial"/>
        </w:rPr>
        <w:t>Y es por ello, que a propósito de la coyuntura del día que nos ocupa en conmemorar, presentamos esta iniciativa en reconocimiento a los voluntarios en el Estado, entendiendo que su trabajo</w:t>
      </w:r>
      <w:r w:rsidR="00A30299" w:rsidRPr="00A30299">
        <w:rPr>
          <w:rFonts w:ascii="Arial" w:hAnsi="Arial" w:cs="Arial"/>
        </w:rPr>
        <w:t xml:space="preserve"> y dedicación diaria no tienen precio, y reconocer su compromiso y generosidad en la Ley de </w:t>
      </w:r>
      <w:r w:rsidR="00A30299" w:rsidRPr="00A30299">
        <w:rPr>
          <w:rFonts w:ascii="Arial" w:hAnsi="Arial" w:cs="Arial"/>
          <w:lang w:val="es-ES_tradnl"/>
        </w:rPr>
        <w:t xml:space="preserve">Ley de Asistencia Social Pública y Privada para el Estado de Chihuahua, no es </w:t>
      </w:r>
      <w:r w:rsidR="00412FA4" w:rsidRPr="00A30299">
        <w:rPr>
          <w:rFonts w:ascii="Arial" w:hAnsi="Arial" w:cs="Arial"/>
          <w:lang w:val="es-ES_tradnl"/>
        </w:rPr>
        <w:t>más</w:t>
      </w:r>
      <w:r w:rsidR="00A30299" w:rsidRPr="00A30299">
        <w:rPr>
          <w:rFonts w:ascii="Arial" w:hAnsi="Arial" w:cs="Arial"/>
          <w:lang w:val="es-ES_tradnl"/>
        </w:rPr>
        <w:t xml:space="preserve"> que una distinción e invitación para que en adelante sirva </w:t>
      </w:r>
      <w:r w:rsidR="00A30299">
        <w:rPr>
          <w:rFonts w:ascii="Arial" w:hAnsi="Arial" w:cs="Arial"/>
          <w:lang w:val="es-ES_tradnl"/>
        </w:rPr>
        <w:t>para disminuir la brecha que suele existir entre gobierno y sociedad civil organizada.</w:t>
      </w:r>
    </w:p>
    <w:p w14:paraId="6F0DB0C3" w14:textId="77777777" w:rsidR="00A30299" w:rsidRDefault="00A30299" w:rsidP="00A30299">
      <w:pPr>
        <w:pStyle w:val="Prrafodelista"/>
        <w:ind w:left="720"/>
        <w:jc w:val="both"/>
        <w:rPr>
          <w:rFonts w:ascii="Arial" w:hAnsi="Arial" w:cs="Arial"/>
        </w:rPr>
      </w:pPr>
    </w:p>
    <w:p w14:paraId="0159D47E" w14:textId="0059908A" w:rsidR="00A30299" w:rsidRDefault="00701EFB" w:rsidP="00A30299">
      <w:pPr>
        <w:pStyle w:val="Prrafodelista"/>
        <w:ind w:left="720"/>
        <w:jc w:val="both"/>
        <w:rPr>
          <w:rFonts w:ascii="Arial" w:hAnsi="Arial" w:cs="Arial"/>
        </w:rPr>
      </w:pPr>
      <w:r w:rsidRPr="00A30299">
        <w:rPr>
          <w:rFonts w:ascii="Arial" w:hAnsi="Arial" w:cs="Arial"/>
        </w:rPr>
        <w:t xml:space="preserve">Fortalecer a las instituciones de la Sociedad Civil en el Estado de Chihuahua, implica entender las complicaciones a las que se enfrentan diario para prestar los servicios de asistencia social a los </w:t>
      </w:r>
      <w:r w:rsidR="00A30299" w:rsidRPr="00A30299">
        <w:rPr>
          <w:rFonts w:ascii="Arial" w:hAnsi="Arial" w:cs="Arial"/>
        </w:rPr>
        <w:t>más</w:t>
      </w:r>
      <w:r w:rsidRPr="00A30299">
        <w:rPr>
          <w:rFonts w:ascii="Arial" w:hAnsi="Arial" w:cs="Arial"/>
        </w:rPr>
        <w:t xml:space="preserve"> vulnerables</w:t>
      </w:r>
      <w:r w:rsidR="00A30299">
        <w:rPr>
          <w:rFonts w:ascii="Arial" w:hAnsi="Arial" w:cs="Arial"/>
        </w:rPr>
        <w:t xml:space="preserve"> y en ese tema, nos adentraremos </w:t>
      </w:r>
      <w:r w:rsidR="00412FA4">
        <w:rPr>
          <w:rFonts w:ascii="Arial" w:hAnsi="Arial" w:cs="Arial"/>
        </w:rPr>
        <w:t>más</w:t>
      </w:r>
      <w:r w:rsidR="00A30299">
        <w:rPr>
          <w:rFonts w:ascii="Arial" w:hAnsi="Arial" w:cs="Arial"/>
        </w:rPr>
        <w:t xml:space="preserve"> adelante en la Comisión de la Familia que me honro en presidir. </w:t>
      </w:r>
      <w:r w:rsidRPr="00A30299">
        <w:rPr>
          <w:rFonts w:ascii="Arial" w:hAnsi="Arial" w:cs="Arial"/>
        </w:rPr>
        <w:t xml:space="preserve">Los modelos de atención de las OSC (organizaciones de la sociedad civil) están plenamente acreditados y muchos de estos servicios solo existen en la SCO (sociedad civil organizada) cuando debería ser el estado el responsable de darlos, es por ello en la presente iniciativa se propone darle un cauce legal a la  colaboración entre las organizaciones de la sociedad civil y la institución responsable de la asistencia social en el estado de Chihuahua que es el Sistema Estatal para el desarrollo de la familia que a través del Centro de Fortalecimiento Familiar, ha diseñado esta estrategia que resulta provechoso el día de hoy darle sustento legal a lo que ya está funcionando en la práctica. </w:t>
      </w:r>
    </w:p>
    <w:p w14:paraId="30071CF6" w14:textId="77777777" w:rsidR="00A30299" w:rsidRDefault="00A30299" w:rsidP="00A30299">
      <w:pPr>
        <w:pStyle w:val="Prrafodelista"/>
        <w:ind w:left="720"/>
        <w:jc w:val="both"/>
        <w:rPr>
          <w:rFonts w:ascii="Arial" w:hAnsi="Arial" w:cs="Arial"/>
        </w:rPr>
      </w:pPr>
    </w:p>
    <w:p w14:paraId="4123C631" w14:textId="77777777" w:rsidR="00A30299" w:rsidRDefault="00701EFB" w:rsidP="00701EFB">
      <w:pPr>
        <w:pStyle w:val="Prrafodelista"/>
        <w:numPr>
          <w:ilvl w:val="0"/>
          <w:numId w:val="16"/>
        </w:numPr>
        <w:jc w:val="both"/>
        <w:rPr>
          <w:rFonts w:ascii="Arial" w:hAnsi="Arial" w:cs="Arial"/>
        </w:rPr>
      </w:pPr>
      <w:r w:rsidRPr="00A30299">
        <w:rPr>
          <w:rFonts w:ascii="Arial" w:hAnsi="Arial" w:cs="Arial"/>
        </w:rPr>
        <w:t xml:space="preserve">La Red de Fortalecimiento Familiar, tiene estructura en todo el estado, a través de una Comisión Ejecutiva y seis redes plenamente identificadas por regiones como es en la capital, Juárez, Delicias, Nuevo Casas Grandes, Parral y Cuauhtémoc. Estas redes regionales funcionan como un espacio de consulta, deliberación, análisis y vinculación interinstitucional para lograr la generación y trasferencia de conocimiento, experiencias en el abordaje de las problemáticas sociales y el fortalecimiento de las familias, la cual está </w:t>
      </w:r>
      <w:r w:rsidRPr="00A30299">
        <w:rPr>
          <w:rFonts w:ascii="Arial" w:hAnsi="Arial" w:cs="Arial"/>
        </w:rPr>
        <w:lastRenderedPageBreak/>
        <w:t>integrada por Organizaciones de la Sociedad Civil, Cámaras Empresariales, Instituciones Académicas, DIF Municipales, Dependencias Municipales y Dependencias Estatales. Esta Red esta tejida por la suma de voluntades, discusiones de temas en común, intercambio de ideas y experiencias en el abordaje de las problemáticas que aquejan a nuestra entidad. Pero también por la articulación, por formar estructuras de unión entre todas y todos los participantes, por la unión de intereses, de sueños y voluntades.</w:t>
      </w:r>
      <w:r w:rsidR="00A30299">
        <w:rPr>
          <w:rFonts w:ascii="Arial" w:hAnsi="Arial" w:cs="Arial"/>
        </w:rPr>
        <w:t xml:space="preserve"> </w:t>
      </w:r>
    </w:p>
    <w:p w14:paraId="38678F5D" w14:textId="77777777" w:rsidR="00A30299" w:rsidRDefault="00A30299" w:rsidP="00A30299">
      <w:pPr>
        <w:pStyle w:val="Prrafodelista"/>
        <w:ind w:left="720"/>
        <w:jc w:val="both"/>
        <w:rPr>
          <w:rFonts w:ascii="Arial" w:hAnsi="Arial" w:cs="Arial"/>
        </w:rPr>
      </w:pPr>
    </w:p>
    <w:p w14:paraId="68F491EB" w14:textId="02263809" w:rsidR="00406262" w:rsidRDefault="00626B8A" w:rsidP="00406262">
      <w:pPr>
        <w:pStyle w:val="Prrafodelista"/>
        <w:ind w:left="720"/>
        <w:jc w:val="both"/>
        <w:rPr>
          <w:rFonts w:ascii="Arial" w:hAnsi="Arial" w:cs="Arial"/>
        </w:rPr>
      </w:pPr>
      <w:r w:rsidRPr="00A30299">
        <w:rPr>
          <w:rFonts w:ascii="Arial" w:hAnsi="Arial" w:cs="Arial"/>
        </w:rPr>
        <w:t xml:space="preserve">Las familias son hoy por hoy, uno de los reductos de organización humana que representan las líneas torales del funcionamiento social y comunitario. Por ello este núcleo social es el espacio que más necesita servicios adecuados y de calidad para apoyar su funcionamiento actual. </w:t>
      </w:r>
    </w:p>
    <w:p w14:paraId="0F406832" w14:textId="77777777" w:rsidR="00917013" w:rsidRDefault="00917013" w:rsidP="00406262">
      <w:pPr>
        <w:pStyle w:val="Prrafodelista"/>
        <w:ind w:left="720"/>
        <w:jc w:val="both"/>
        <w:rPr>
          <w:rFonts w:ascii="Arial" w:hAnsi="Arial" w:cs="Arial"/>
        </w:rPr>
      </w:pPr>
    </w:p>
    <w:p w14:paraId="22DAA8F3" w14:textId="164B7C84" w:rsidR="00B90408" w:rsidRPr="00406262" w:rsidRDefault="006D3926" w:rsidP="00406262">
      <w:pPr>
        <w:pStyle w:val="Prrafodelista"/>
        <w:ind w:left="720"/>
        <w:jc w:val="both"/>
        <w:rPr>
          <w:rFonts w:ascii="Arial" w:hAnsi="Arial" w:cs="Arial"/>
        </w:rPr>
      </w:pPr>
      <w:r w:rsidRPr="006D3926">
        <w:rPr>
          <w:rFonts w:ascii="Arial" w:hAnsi="Arial" w:cs="Arial"/>
        </w:rPr>
        <w:t>En razón de la importancia que representa la existencia de la Red de Fortalecimiento Familiar en nuestro Estado, resulta necesario otorgarle sustento legal y, con ello, contribuir a la definición y estructuración institucional que le permita contar con mayor grado de certeza y seguridad jurídica en su actuación, y proporcione una base firme que garantice permanencia en el tiempo y viabilidad para un desarrollo óptimo que facilite el cumplimiento de sus objetivos en favor de las niñas, niños, adolescentes y demás sujetos de asistencia social a través del fortalecimiento familiar.</w:t>
      </w:r>
    </w:p>
    <w:p w14:paraId="20567AE4" w14:textId="77777777" w:rsidR="009D2718" w:rsidRPr="006D3926" w:rsidRDefault="009D2718" w:rsidP="006D3926">
      <w:pPr>
        <w:spacing w:line="240" w:lineRule="auto"/>
        <w:jc w:val="both"/>
        <w:rPr>
          <w:rFonts w:ascii="Arial" w:hAnsi="Arial" w:cs="Arial"/>
          <w:sz w:val="24"/>
          <w:szCs w:val="24"/>
          <w:lang w:val="es-ES_tradnl"/>
        </w:rPr>
      </w:pPr>
    </w:p>
    <w:p w14:paraId="52394002" w14:textId="520273ED" w:rsidR="003F414F" w:rsidRPr="006D3926" w:rsidRDefault="003F414F" w:rsidP="006D3926">
      <w:pPr>
        <w:pStyle w:val="NormalWeb"/>
        <w:shd w:val="clear" w:color="auto" w:fill="FDFDFD"/>
        <w:spacing w:before="0" w:beforeAutospacing="0" w:after="120" w:afterAutospacing="0"/>
        <w:jc w:val="both"/>
        <w:rPr>
          <w:rFonts w:ascii="Arial" w:hAnsi="Arial" w:cs="Arial"/>
          <w:lang w:val="es-ES_tradnl" w:eastAsia="es-ES"/>
        </w:rPr>
      </w:pPr>
      <w:bookmarkStart w:id="1" w:name="_Hlk88655161"/>
      <w:r w:rsidRPr="006D3926">
        <w:rPr>
          <w:rFonts w:ascii="Arial" w:hAnsi="Arial" w:cs="Arial"/>
          <w:lang w:val="es-ES_tradnl" w:eastAsia="es-ES"/>
        </w:rPr>
        <w:t>Por las anteriores consideraciones y motivos, nos permitimos a someter a esta soberanía, el siguiente proyecto de:</w:t>
      </w:r>
    </w:p>
    <w:p w14:paraId="79A04DBA" w14:textId="77777777" w:rsidR="003F414F" w:rsidRPr="006D3926" w:rsidRDefault="003F414F" w:rsidP="00626B8A">
      <w:pPr>
        <w:pStyle w:val="NormalWeb"/>
        <w:shd w:val="clear" w:color="auto" w:fill="FDFDFD"/>
        <w:spacing w:before="0" w:beforeAutospacing="0" w:after="120" w:afterAutospacing="0"/>
        <w:jc w:val="center"/>
        <w:rPr>
          <w:rFonts w:ascii="Arial" w:hAnsi="Arial" w:cs="Arial"/>
          <w:b/>
          <w:bCs/>
          <w:lang w:val="es-ES_tradnl" w:eastAsia="es-ES"/>
        </w:rPr>
      </w:pPr>
      <w:bookmarkStart w:id="2" w:name="_Hlk83199602"/>
      <w:r w:rsidRPr="006D3926">
        <w:rPr>
          <w:rFonts w:ascii="Arial" w:hAnsi="Arial" w:cs="Arial"/>
          <w:b/>
          <w:bCs/>
          <w:lang w:val="es-ES_tradnl" w:eastAsia="es-ES"/>
        </w:rPr>
        <w:t>D E C R E T O</w:t>
      </w:r>
    </w:p>
    <w:bookmarkEnd w:id="2"/>
    <w:p w14:paraId="546B7A55" w14:textId="62B2182E" w:rsidR="003F414F" w:rsidRPr="006D3926" w:rsidRDefault="003F414F" w:rsidP="006D3926">
      <w:pPr>
        <w:pStyle w:val="NormalWeb"/>
        <w:shd w:val="clear" w:color="auto" w:fill="FDFDFD"/>
        <w:spacing w:before="0" w:beforeAutospacing="0" w:after="120" w:afterAutospacing="0"/>
        <w:jc w:val="both"/>
        <w:rPr>
          <w:rFonts w:ascii="Arial" w:hAnsi="Arial" w:cs="Arial"/>
          <w:lang w:val="es-ES_tradnl" w:eastAsia="es-ES"/>
        </w:rPr>
      </w:pPr>
      <w:r w:rsidRPr="006D3926">
        <w:rPr>
          <w:rFonts w:ascii="Arial" w:hAnsi="Arial" w:cs="Arial"/>
          <w:b/>
          <w:bCs/>
          <w:lang w:val="es-ES_tradnl" w:eastAsia="es-ES"/>
        </w:rPr>
        <w:t xml:space="preserve">ARTÍCULO </w:t>
      </w:r>
      <w:r w:rsidR="00850430" w:rsidRPr="006D3926">
        <w:rPr>
          <w:rFonts w:ascii="Arial" w:hAnsi="Arial" w:cs="Arial"/>
          <w:b/>
          <w:bCs/>
          <w:lang w:val="es-ES_tradnl" w:eastAsia="es-ES"/>
        </w:rPr>
        <w:t>ÚNICO</w:t>
      </w:r>
      <w:r w:rsidR="006025CD" w:rsidRPr="006D3926">
        <w:rPr>
          <w:rFonts w:ascii="Arial" w:hAnsi="Arial" w:cs="Arial"/>
          <w:b/>
          <w:bCs/>
          <w:lang w:val="es-ES_tradnl" w:eastAsia="es-ES"/>
        </w:rPr>
        <w:t>.</w:t>
      </w:r>
      <w:r w:rsidR="006025CD" w:rsidRPr="006D3926">
        <w:rPr>
          <w:rFonts w:ascii="Arial" w:hAnsi="Arial" w:cs="Arial"/>
          <w:lang w:val="es-ES_tradnl" w:eastAsia="es-ES"/>
        </w:rPr>
        <w:t xml:space="preserve"> -</w:t>
      </w:r>
      <w:r w:rsidRPr="006D3926">
        <w:rPr>
          <w:rFonts w:ascii="Arial" w:hAnsi="Arial" w:cs="Arial"/>
          <w:lang w:val="es-ES_tradnl" w:eastAsia="es-ES"/>
        </w:rPr>
        <w:t xml:space="preserve"> Se </w:t>
      </w:r>
      <w:r w:rsidR="00850430" w:rsidRPr="006D3926">
        <w:rPr>
          <w:rFonts w:ascii="Arial" w:hAnsi="Arial" w:cs="Arial"/>
          <w:lang w:val="es-ES_tradnl" w:eastAsia="es-ES"/>
        </w:rPr>
        <w:t xml:space="preserve">adiciona </w:t>
      </w:r>
      <w:r w:rsidRPr="006D3926">
        <w:rPr>
          <w:rFonts w:ascii="Arial" w:hAnsi="Arial" w:cs="Arial"/>
          <w:lang w:val="es-ES_tradnl" w:eastAsia="es-ES"/>
        </w:rPr>
        <w:t xml:space="preserve">el </w:t>
      </w:r>
      <w:r w:rsidRPr="006D3926">
        <w:rPr>
          <w:rFonts w:ascii="Arial" w:hAnsi="Arial" w:cs="Arial"/>
          <w:b/>
          <w:bCs/>
          <w:lang w:val="es-ES_tradnl" w:eastAsia="es-ES"/>
        </w:rPr>
        <w:t xml:space="preserve">artículo </w:t>
      </w:r>
      <w:r w:rsidR="00850430" w:rsidRPr="006D3926">
        <w:rPr>
          <w:rFonts w:ascii="Arial" w:hAnsi="Arial" w:cs="Arial"/>
          <w:b/>
          <w:bCs/>
          <w:lang w:val="es-ES_tradnl" w:eastAsia="es-ES"/>
        </w:rPr>
        <w:t xml:space="preserve">47 </w:t>
      </w:r>
      <w:proofErr w:type="spellStart"/>
      <w:r w:rsidR="00850430" w:rsidRPr="006D3926">
        <w:rPr>
          <w:rFonts w:ascii="Arial" w:hAnsi="Arial" w:cs="Arial"/>
          <w:b/>
          <w:bCs/>
          <w:lang w:val="es-ES_tradnl" w:eastAsia="es-ES"/>
        </w:rPr>
        <w:t>Qu</w:t>
      </w:r>
      <w:r w:rsidR="00AC7A42" w:rsidRPr="006D3926">
        <w:rPr>
          <w:rFonts w:ascii="Arial" w:hAnsi="Arial" w:cs="Arial"/>
          <w:b/>
          <w:bCs/>
          <w:lang w:val="es-ES_tradnl" w:eastAsia="es-ES"/>
        </w:rPr>
        <w:t>á</w:t>
      </w:r>
      <w:r w:rsidR="00850430" w:rsidRPr="006D3926">
        <w:rPr>
          <w:rFonts w:ascii="Arial" w:hAnsi="Arial" w:cs="Arial"/>
          <w:b/>
          <w:bCs/>
          <w:lang w:val="es-ES_tradnl" w:eastAsia="es-ES"/>
        </w:rPr>
        <w:t>ter</w:t>
      </w:r>
      <w:proofErr w:type="spellEnd"/>
      <w:r w:rsidR="00AC7A42" w:rsidRPr="006D3926">
        <w:rPr>
          <w:rFonts w:ascii="Arial" w:hAnsi="Arial" w:cs="Arial"/>
          <w:b/>
          <w:bCs/>
          <w:lang w:val="es-ES_tradnl" w:eastAsia="es-ES"/>
        </w:rPr>
        <w:t xml:space="preserve"> al Capítulo VII Bis de la</w:t>
      </w:r>
      <w:r w:rsidR="00AC7A42" w:rsidRPr="006D3926">
        <w:rPr>
          <w:rFonts w:ascii="Arial" w:hAnsi="Arial" w:cs="Arial"/>
          <w:lang w:val="es-ES_tradnl" w:eastAsia="es-ES"/>
        </w:rPr>
        <w:t xml:space="preserve"> </w:t>
      </w:r>
      <w:r w:rsidR="00AC7A42" w:rsidRPr="006D3926">
        <w:rPr>
          <w:rFonts w:ascii="Arial" w:hAnsi="Arial" w:cs="Arial"/>
          <w:b/>
          <w:bCs/>
          <w:lang w:val="es-ES_tradnl" w:eastAsia="es-ES"/>
        </w:rPr>
        <w:t>Ley de Asistencia Social Pública y Privada para el Estado de Chihuahua</w:t>
      </w:r>
      <w:r w:rsidRPr="006D3926">
        <w:rPr>
          <w:rFonts w:ascii="Arial" w:hAnsi="Arial" w:cs="Arial"/>
          <w:lang w:val="es-ES_tradnl" w:eastAsia="es-ES"/>
        </w:rPr>
        <w:t>, para quedar en los siguientes términos:</w:t>
      </w:r>
    </w:p>
    <w:p w14:paraId="65567593" w14:textId="77777777" w:rsidR="001C6726" w:rsidRPr="006D3926" w:rsidRDefault="001C6726" w:rsidP="006D3926">
      <w:pPr>
        <w:pStyle w:val="NormalWeb"/>
        <w:shd w:val="clear" w:color="auto" w:fill="FDFDFD"/>
        <w:spacing w:before="0" w:beforeAutospacing="0" w:after="120" w:afterAutospacing="0"/>
        <w:jc w:val="both"/>
        <w:rPr>
          <w:rFonts w:ascii="Arial" w:hAnsi="Arial" w:cs="Arial"/>
          <w:lang w:val="es-ES_tradnl" w:eastAsia="es-ES"/>
        </w:rPr>
      </w:pPr>
    </w:p>
    <w:p w14:paraId="48DB9A05" w14:textId="77777777" w:rsidR="00830753" w:rsidRPr="006D3926" w:rsidRDefault="00E867B0" w:rsidP="006D3926">
      <w:pPr>
        <w:spacing w:line="240" w:lineRule="auto"/>
        <w:jc w:val="both"/>
        <w:rPr>
          <w:rFonts w:ascii="Arial" w:hAnsi="Arial" w:cs="Arial"/>
          <w:sz w:val="24"/>
          <w:szCs w:val="24"/>
        </w:rPr>
      </w:pPr>
      <w:r w:rsidRPr="006D3926">
        <w:rPr>
          <w:rFonts w:ascii="Arial" w:hAnsi="Arial" w:cs="Arial"/>
          <w:b/>
          <w:bCs/>
          <w:sz w:val="24"/>
          <w:szCs w:val="24"/>
        </w:rPr>
        <w:t xml:space="preserve">ARTÍCULO </w:t>
      </w:r>
      <w:r w:rsidR="00AC7A42" w:rsidRPr="006D3926">
        <w:rPr>
          <w:rFonts w:ascii="Arial" w:hAnsi="Arial" w:cs="Arial"/>
          <w:b/>
          <w:bCs/>
          <w:sz w:val="24"/>
          <w:szCs w:val="24"/>
        </w:rPr>
        <w:t xml:space="preserve">47 </w:t>
      </w:r>
      <w:proofErr w:type="spellStart"/>
      <w:r w:rsidR="00AC7A42" w:rsidRPr="006D3926">
        <w:rPr>
          <w:rFonts w:ascii="Arial" w:hAnsi="Arial" w:cs="Arial"/>
          <w:b/>
          <w:bCs/>
          <w:sz w:val="24"/>
          <w:szCs w:val="24"/>
        </w:rPr>
        <w:t>Quáter</w:t>
      </w:r>
      <w:proofErr w:type="spellEnd"/>
      <w:r w:rsidRPr="006D3926">
        <w:rPr>
          <w:rFonts w:ascii="Arial" w:hAnsi="Arial" w:cs="Arial"/>
          <w:b/>
          <w:bCs/>
          <w:sz w:val="24"/>
          <w:szCs w:val="24"/>
        </w:rPr>
        <w:t>.</w:t>
      </w:r>
      <w:r w:rsidRPr="006D3926">
        <w:rPr>
          <w:rFonts w:ascii="Arial" w:hAnsi="Arial" w:cs="Arial"/>
          <w:sz w:val="24"/>
          <w:szCs w:val="24"/>
        </w:rPr>
        <w:t xml:space="preserve"> </w:t>
      </w:r>
      <w:r w:rsidR="00C3460F" w:rsidRPr="006D3926">
        <w:rPr>
          <w:rFonts w:ascii="Arial" w:hAnsi="Arial" w:cs="Arial"/>
          <w:sz w:val="24"/>
          <w:szCs w:val="24"/>
        </w:rPr>
        <w:t xml:space="preserve">El Centro de Fortalecimiento Familiar, contará con </w:t>
      </w:r>
      <w:r w:rsidR="00830753" w:rsidRPr="006D3926">
        <w:rPr>
          <w:rFonts w:ascii="Arial" w:hAnsi="Arial" w:cs="Arial"/>
          <w:sz w:val="24"/>
          <w:szCs w:val="24"/>
        </w:rPr>
        <w:t>una Red de Fortalecimiento Familiar, como órgano consultivo y de vinculación con las Organizaciones de la Sociedad Civil Organizada, dicha red tendrá las siguientes atribuciones:</w:t>
      </w:r>
    </w:p>
    <w:p w14:paraId="6FA856EB" w14:textId="237B3637" w:rsidR="008A70C0" w:rsidRPr="006D3926" w:rsidRDefault="00830753" w:rsidP="006D3926">
      <w:pPr>
        <w:spacing w:line="240" w:lineRule="auto"/>
        <w:jc w:val="both"/>
        <w:rPr>
          <w:rFonts w:ascii="Arial" w:hAnsi="Arial" w:cs="Arial"/>
          <w:sz w:val="24"/>
          <w:szCs w:val="24"/>
        </w:rPr>
      </w:pPr>
      <w:r w:rsidRPr="006D3926">
        <w:rPr>
          <w:rFonts w:ascii="Arial" w:hAnsi="Arial" w:cs="Arial"/>
          <w:sz w:val="24"/>
          <w:szCs w:val="24"/>
        </w:rPr>
        <w:t xml:space="preserve"> </w:t>
      </w:r>
    </w:p>
    <w:p w14:paraId="07696F5D" w14:textId="40E97293" w:rsidR="00830753" w:rsidRPr="006D3926" w:rsidRDefault="00C3460F" w:rsidP="006D3926">
      <w:pPr>
        <w:pStyle w:val="Prrafodelista"/>
        <w:numPr>
          <w:ilvl w:val="0"/>
          <w:numId w:val="14"/>
        </w:numPr>
        <w:jc w:val="both"/>
        <w:rPr>
          <w:rFonts w:ascii="Arial" w:eastAsiaTheme="minorHAnsi" w:hAnsi="Arial" w:cs="Arial"/>
          <w:lang w:eastAsia="en-US"/>
        </w:rPr>
      </w:pPr>
      <w:r w:rsidRPr="006D3926">
        <w:rPr>
          <w:rFonts w:ascii="Arial" w:eastAsiaTheme="minorHAnsi" w:hAnsi="Arial" w:cs="Arial"/>
          <w:lang w:eastAsia="en-US"/>
        </w:rPr>
        <w:t xml:space="preserve">Vincular su actividad con las dependencias federales, estatales y municipales, así como con las organizaciones de la sociedad civil, con el objeto de detectar problemáticas sociales a efecto de definir estrategias tendientes a fortalecer a las familias; </w:t>
      </w:r>
    </w:p>
    <w:p w14:paraId="23A9142E" w14:textId="77777777" w:rsidR="00830753" w:rsidRPr="006D3926" w:rsidRDefault="00C3460F" w:rsidP="006D3926">
      <w:pPr>
        <w:pStyle w:val="Prrafodelista"/>
        <w:numPr>
          <w:ilvl w:val="0"/>
          <w:numId w:val="14"/>
        </w:numPr>
        <w:jc w:val="both"/>
        <w:rPr>
          <w:rFonts w:ascii="Arial" w:eastAsiaTheme="minorHAnsi" w:hAnsi="Arial" w:cs="Arial"/>
          <w:lang w:eastAsia="en-US"/>
        </w:rPr>
      </w:pPr>
      <w:r w:rsidRPr="006D3926">
        <w:rPr>
          <w:rFonts w:ascii="Arial" w:eastAsiaTheme="minorHAnsi" w:hAnsi="Arial" w:cs="Arial"/>
          <w:lang w:eastAsia="en-US"/>
        </w:rPr>
        <w:lastRenderedPageBreak/>
        <w:t xml:space="preserve">Analizar y proponer modelos de intervención social a efecto de fortalecer a las familias; </w:t>
      </w:r>
    </w:p>
    <w:p w14:paraId="318A749E" w14:textId="77777777" w:rsidR="00830753" w:rsidRPr="006D3926" w:rsidRDefault="00C3460F" w:rsidP="006D3926">
      <w:pPr>
        <w:pStyle w:val="Prrafodelista"/>
        <w:numPr>
          <w:ilvl w:val="0"/>
          <w:numId w:val="14"/>
        </w:numPr>
        <w:jc w:val="both"/>
        <w:rPr>
          <w:rFonts w:ascii="Arial" w:eastAsiaTheme="minorHAnsi" w:hAnsi="Arial" w:cs="Arial"/>
          <w:lang w:eastAsia="en-US"/>
        </w:rPr>
      </w:pPr>
      <w:r w:rsidRPr="006D3926">
        <w:rPr>
          <w:rFonts w:ascii="Arial" w:eastAsiaTheme="minorHAnsi" w:hAnsi="Arial" w:cs="Arial"/>
          <w:lang w:eastAsia="en-US"/>
        </w:rPr>
        <w:t>Analizar y proponer la instrumentación de políticas públicas tendientes a fortalecer a las familias; y</w:t>
      </w:r>
    </w:p>
    <w:p w14:paraId="0D3C27F3" w14:textId="758256F3" w:rsidR="00C3460F" w:rsidRPr="006D3926" w:rsidRDefault="00C3460F" w:rsidP="006D3926">
      <w:pPr>
        <w:pStyle w:val="Prrafodelista"/>
        <w:numPr>
          <w:ilvl w:val="0"/>
          <w:numId w:val="14"/>
        </w:numPr>
        <w:jc w:val="both"/>
        <w:rPr>
          <w:rFonts w:ascii="Arial" w:eastAsiaTheme="minorHAnsi" w:hAnsi="Arial" w:cs="Arial"/>
          <w:lang w:eastAsia="en-US"/>
        </w:rPr>
      </w:pPr>
      <w:r w:rsidRPr="006D3926">
        <w:rPr>
          <w:rFonts w:ascii="Arial" w:eastAsiaTheme="minorHAnsi" w:hAnsi="Arial" w:cs="Arial"/>
          <w:lang w:eastAsia="en-US"/>
        </w:rPr>
        <w:t>En general, las que sean necesarias para reconocer a la familia como núcleo fundamental para el desarrollo armónico de la sociedad.</w:t>
      </w:r>
    </w:p>
    <w:p w14:paraId="244E9560" w14:textId="65B12125" w:rsidR="00830753" w:rsidRPr="006D3926" w:rsidRDefault="00830753" w:rsidP="006D3926">
      <w:pPr>
        <w:spacing w:line="240" w:lineRule="auto"/>
        <w:jc w:val="both"/>
        <w:rPr>
          <w:rFonts w:ascii="Arial" w:hAnsi="Arial" w:cs="Arial"/>
          <w:sz w:val="24"/>
          <w:szCs w:val="24"/>
        </w:rPr>
      </w:pPr>
    </w:p>
    <w:p w14:paraId="412F26CD" w14:textId="77777777" w:rsidR="005D67BB" w:rsidRPr="006D3926" w:rsidRDefault="005D67BB" w:rsidP="00615F5E">
      <w:pPr>
        <w:pStyle w:val="Prrafodelista"/>
        <w:spacing w:before="80" w:afterLines="80" w:after="192"/>
        <w:ind w:left="0"/>
        <w:jc w:val="center"/>
        <w:rPr>
          <w:rFonts w:ascii="Arial" w:eastAsiaTheme="minorHAnsi" w:hAnsi="Arial" w:cs="Arial"/>
          <w:b/>
          <w:bCs/>
          <w:lang w:val="en-US" w:eastAsia="en-US"/>
        </w:rPr>
      </w:pPr>
      <w:r w:rsidRPr="006D3926">
        <w:rPr>
          <w:rFonts w:ascii="Arial" w:eastAsiaTheme="minorHAnsi" w:hAnsi="Arial" w:cs="Arial"/>
          <w:b/>
          <w:bCs/>
          <w:lang w:val="en-US" w:eastAsia="en-US"/>
        </w:rPr>
        <w:t xml:space="preserve">T R </w:t>
      </w:r>
      <w:proofErr w:type="gramStart"/>
      <w:r w:rsidRPr="006D3926">
        <w:rPr>
          <w:rFonts w:ascii="Arial" w:eastAsiaTheme="minorHAnsi" w:hAnsi="Arial" w:cs="Arial"/>
          <w:b/>
          <w:bCs/>
          <w:lang w:val="en-US" w:eastAsia="en-US"/>
        </w:rPr>
        <w:t>A</w:t>
      </w:r>
      <w:proofErr w:type="gramEnd"/>
      <w:r w:rsidRPr="006D3926">
        <w:rPr>
          <w:rFonts w:ascii="Arial" w:eastAsiaTheme="minorHAnsi" w:hAnsi="Arial" w:cs="Arial"/>
          <w:b/>
          <w:bCs/>
          <w:lang w:val="en-US" w:eastAsia="en-US"/>
        </w:rPr>
        <w:t xml:space="preserve"> N S I T O R I O S:</w:t>
      </w:r>
    </w:p>
    <w:p w14:paraId="48F053E0" w14:textId="77777777" w:rsidR="005D67BB" w:rsidRPr="006D3926" w:rsidRDefault="005D67BB" w:rsidP="006D3926">
      <w:pPr>
        <w:pStyle w:val="Prrafodelista"/>
        <w:spacing w:before="80" w:afterLines="80" w:after="192"/>
        <w:ind w:left="0"/>
        <w:jc w:val="both"/>
        <w:rPr>
          <w:rFonts w:ascii="Arial" w:eastAsiaTheme="minorHAnsi" w:hAnsi="Arial" w:cs="Arial"/>
          <w:lang w:eastAsia="en-US"/>
        </w:rPr>
      </w:pPr>
      <w:r w:rsidRPr="006D3926">
        <w:rPr>
          <w:rFonts w:ascii="Arial" w:eastAsiaTheme="minorHAnsi" w:hAnsi="Arial" w:cs="Arial"/>
          <w:b/>
          <w:bCs/>
          <w:lang w:eastAsia="en-US"/>
        </w:rPr>
        <w:t>ARTÍCULO PRIMERO.</w:t>
      </w:r>
      <w:r w:rsidRPr="006D3926">
        <w:rPr>
          <w:rFonts w:ascii="Arial" w:eastAsiaTheme="minorHAnsi" w:hAnsi="Arial" w:cs="Arial"/>
          <w:lang w:eastAsia="en-US"/>
        </w:rPr>
        <w:t xml:space="preserve">  El presente Decreto entrará en vigor al día siguiente de su publicación en el Periódico Oficial del Estado.</w:t>
      </w:r>
    </w:p>
    <w:p w14:paraId="7BB291D5" w14:textId="77777777" w:rsidR="005D67BB" w:rsidRPr="006D3926" w:rsidRDefault="005D67BB" w:rsidP="006D3926">
      <w:pPr>
        <w:pStyle w:val="Prrafodelista"/>
        <w:spacing w:before="80" w:afterLines="80" w:after="192"/>
        <w:ind w:left="0"/>
        <w:jc w:val="both"/>
        <w:rPr>
          <w:rFonts w:ascii="Arial" w:eastAsiaTheme="minorHAnsi" w:hAnsi="Arial" w:cs="Arial"/>
          <w:lang w:eastAsia="en-US"/>
        </w:rPr>
      </w:pPr>
      <w:r w:rsidRPr="006D3926">
        <w:rPr>
          <w:rFonts w:ascii="Arial" w:eastAsiaTheme="minorHAnsi" w:hAnsi="Arial" w:cs="Arial"/>
          <w:b/>
          <w:bCs/>
          <w:lang w:eastAsia="en-US"/>
        </w:rPr>
        <w:t>ECONÓMICO. -</w:t>
      </w:r>
      <w:r w:rsidRPr="006D3926">
        <w:rPr>
          <w:rFonts w:ascii="Arial" w:eastAsiaTheme="minorHAnsi" w:hAnsi="Arial" w:cs="Arial"/>
          <w:lang w:eastAsia="en-US"/>
        </w:rPr>
        <w:t xml:space="preserve"> Aprobado que sea túrnese a la Secretaría de Asuntos Legislativos y Jurídicos para que elabore la minuta de Decreto en los términos que deba publicarse.</w:t>
      </w:r>
    </w:p>
    <w:p w14:paraId="490778E8" w14:textId="7B0F239A" w:rsidR="00B00806" w:rsidRDefault="005D67BB" w:rsidP="006D3926">
      <w:pPr>
        <w:pStyle w:val="Prrafodelista"/>
        <w:spacing w:before="80" w:afterLines="80" w:after="192"/>
        <w:ind w:left="0"/>
        <w:jc w:val="both"/>
        <w:rPr>
          <w:rFonts w:ascii="Arial" w:eastAsiaTheme="minorHAnsi" w:hAnsi="Arial" w:cs="Arial"/>
          <w:lang w:eastAsia="en-US"/>
        </w:rPr>
      </w:pPr>
      <w:r w:rsidRPr="006D3926">
        <w:rPr>
          <w:rFonts w:ascii="Arial" w:eastAsiaTheme="minorHAnsi" w:hAnsi="Arial" w:cs="Arial"/>
          <w:b/>
          <w:bCs/>
          <w:lang w:eastAsia="en-US"/>
        </w:rPr>
        <w:t>D A D O</w:t>
      </w:r>
      <w:r w:rsidRPr="006D3926">
        <w:rPr>
          <w:rFonts w:ascii="Arial" w:eastAsiaTheme="minorHAnsi" w:hAnsi="Arial" w:cs="Arial"/>
          <w:lang w:eastAsia="en-US"/>
        </w:rPr>
        <w:t xml:space="preserve"> en el salón de sesiones del Poder Legislativo a los </w:t>
      </w:r>
      <w:r w:rsidR="00A45C82">
        <w:rPr>
          <w:rFonts w:ascii="Arial" w:eastAsiaTheme="minorHAnsi" w:hAnsi="Arial" w:cs="Arial"/>
          <w:lang w:eastAsia="en-US"/>
        </w:rPr>
        <w:t xml:space="preserve">14 </w:t>
      </w:r>
      <w:r w:rsidRPr="006D3926">
        <w:rPr>
          <w:rFonts w:ascii="Arial" w:eastAsiaTheme="minorHAnsi" w:hAnsi="Arial" w:cs="Arial"/>
          <w:lang w:eastAsia="en-US"/>
        </w:rPr>
        <w:t xml:space="preserve">días del mes de </w:t>
      </w:r>
      <w:r w:rsidR="00A45C82">
        <w:rPr>
          <w:rFonts w:ascii="Arial" w:eastAsiaTheme="minorHAnsi" w:hAnsi="Arial" w:cs="Arial"/>
          <w:lang w:eastAsia="en-US"/>
        </w:rPr>
        <w:t>febrero</w:t>
      </w:r>
      <w:r w:rsidR="007D67D1" w:rsidRPr="006D3926">
        <w:rPr>
          <w:rFonts w:ascii="Arial" w:eastAsiaTheme="minorHAnsi" w:hAnsi="Arial" w:cs="Arial"/>
          <w:lang w:eastAsia="en-US"/>
        </w:rPr>
        <w:t xml:space="preserve"> </w:t>
      </w:r>
      <w:r w:rsidRPr="006D3926">
        <w:rPr>
          <w:rFonts w:ascii="Arial" w:eastAsiaTheme="minorHAnsi" w:hAnsi="Arial" w:cs="Arial"/>
          <w:lang w:eastAsia="en-US"/>
        </w:rPr>
        <w:t xml:space="preserve">del año dos mil </w:t>
      </w:r>
      <w:r w:rsidR="00A45C82" w:rsidRPr="006D3926">
        <w:rPr>
          <w:rFonts w:ascii="Arial" w:eastAsiaTheme="minorHAnsi" w:hAnsi="Arial" w:cs="Arial"/>
          <w:lang w:eastAsia="en-US"/>
        </w:rPr>
        <w:t>veinti</w:t>
      </w:r>
      <w:r w:rsidR="00A45C82">
        <w:rPr>
          <w:rFonts w:ascii="Arial" w:eastAsiaTheme="minorHAnsi" w:hAnsi="Arial" w:cs="Arial"/>
          <w:lang w:eastAsia="en-US"/>
        </w:rPr>
        <w:t>dós</w:t>
      </w:r>
      <w:r w:rsidRPr="006D3926">
        <w:rPr>
          <w:rFonts w:ascii="Arial" w:eastAsiaTheme="minorHAnsi" w:hAnsi="Arial" w:cs="Arial"/>
          <w:lang w:eastAsia="en-US"/>
        </w:rPr>
        <w:t>.</w:t>
      </w:r>
      <w:bookmarkEnd w:id="1"/>
    </w:p>
    <w:p w14:paraId="12C42C84" w14:textId="77777777" w:rsidR="00B00806" w:rsidRDefault="00B00806" w:rsidP="00B00806"/>
    <w:p w14:paraId="5551079C" w14:textId="209DD207" w:rsidR="00B00806" w:rsidRDefault="00B00806" w:rsidP="00B00806">
      <w:pPr>
        <w:jc w:val="center"/>
        <w:rPr>
          <w:rFonts w:ascii="Arial" w:hAnsi="Arial" w:cs="Arial"/>
          <w:b/>
          <w:sz w:val="24"/>
        </w:rPr>
      </w:pPr>
      <w:r w:rsidRPr="00B00806">
        <w:rPr>
          <w:rFonts w:ascii="Arial" w:hAnsi="Arial" w:cs="Arial"/>
          <w:b/>
          <w:sz w:val="24"/>
        </w:rPr>
        <w:t>ATENTAMENTE</w:t>
      </w:r>
    </w:p>
    <w:p w14:paraId="77998E95" w14:textId="77777777" w:rsidR="00B00806" w:rsidRDefault="00B00806" w:rsidP="00B00806">
      <w:pPr>
        <w:jc w:val="center"/>
        <w:rPr>
          <w:rFonts w:ascii="Arial" w:hAnsi="Arial" w:cs="Arial"/>
          <w:b/>
          <w:sz w:val="24"/>
        </w:rPr>
      </w:pPr>
    </w:p>
    <w:p w14:paraId="211FA030" w14:textId="7D1BB6AA" w:rsidR="00B00806" w:rsidRPr="00B00806" w:rsidRDefault="00B00806" w:rsidP="00B00806">
      <w:pPr>
        <w:widowControl w:val="0"/>
        <w:autoSpaceDE w:val="0"/>
        <w:autoSpaceDN w:val="0"/>
        <w:adjustRightInd w:val="0"/>
        <w:spacing w:beforeAutospacing="1" w:afterAutospacing="1" w:line="276" w:lineRule="auto"/>
        <w:ind w:left="567" w:right="-30"/>
        <w:jc w:val="center"/>
        <w:rPr>
          <w:rFonts w:ascii="Arial" w:hAnsi="Arial" w:cs="Arial"/>
          <w:b/>
          <w:bCs/>
          <w:sz w:val="24"/>
          <w:lang w:val="es-ES_tradnl"/>
        </w:rPr>
      </w:pPr>
      <w:proofErr w:type="spellStart"/>
      <w:r w:rsidRPr="00B00806">
        <w:rPr>
          <w:rFonts w:ascii="Arial" w:hAnsi="Arial" w:cs="Arial"/>
          <w:b/>
          <w:bCs/>
          <w:sz w:val="24"/>
          <w:lang w:val="es-ES_tradnl"/>
        </w:rPr>
        <w:t>Dip</w:t>
      </w:r>
      <w:proofErr w:type="spellEnd"/>
      <w:r w:rsidRPr="00B00806">
        <w:rPr>
          <w:rFonts w:ascii="Arial" w:hAnsi="Arial" w:cs="Arial"/>
          <w:b/>
          <w:bCs/>
          <w:sz w:val="24"/>
          <w:lang w:val="es-ES_tradnl"/>
        </w:rPr>
        <w:t>. Diana Ivette Pereda Gutiérrez</w:t>
      </w:r>
    </w:p>
    <w:p w14:paraId="0ED5C9E1" w14:textId="0AEC8226" w:rsidR="00B00806" w:rsidRDefault="00B00806" w:rsidP="00B00806"/>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B00806" w:rsidRPr="004E1D1D" w14:paraId="358B05EA" w14:textId="77777777" w:rsidTr="007C6C57">
        <w:tc>
          <w:tcPr>
            <w:tcW w:w="5637" w:type="dxa"/>
            <w:shd w:val="clear" w:color="auto" w:fill="auto"/>
          </w:tcPr>
          <w:p w14:paraId="63FD6FBA"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0CB41FAB"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Marisela Terrazas Muñoz</w:t>
            </w:r>
          </w:p>
        </w:tc>
        <w:tc>
          <w:tcPr>
            <w:tcW w:w="7049" w:type="dxa"/>
            <w:shd w:val="clear" w:color="auto" w:fill="auto"/>
          </w:tcPr>
          <w:p w14:paraId="752FA894" w14:textId="77777777" w:rsidR="00B00806" w:rsidRPr="00B00806" w:rsidRDefault="00B00806" w:rsidP="007C6C57">
            <w:pPr>
              <w:widowControl w:val="0"/>
              <w:autoSpaceDE w:val="0"/>
              <w:autoSpaceDN w:val="0"/>
              <w:adjustRightInd w:val="0"/>
              <w:spacing w:beforeAutospacing="1" w:afterAutospacing="1" w:line="276" w:lineRule="auto"/>
              <w:ind w:right="814"/>
              <w:jc w:val="both"/>
              <w:rPr>
                <w:rFonts w:ascii="Arial" w:hAnsi="Arial" w:cs="Arial"/>
                <w:b/>
                <w:bCs/>
                <w:lang w:val="es-ES_tradnl"/>
              </w:rPr>
            </w:pPr>
          </w:p>
          <w:p w14:paraId="40631E37" w14:textId="77777777" w:rsidR="00B00806" w:rsidRPr="00B00806" w:rsidRDefault="00B00806" w:rsidP="007C6C57">
            <w:pPr>
              <w:widowControl w:val="0"/>
              <w:autoSpaceDE w:val="0"/>
              <w:autoSpaceDN w:val="0"/>
              <w:adjustRightInd w:val="0"/>
              <w:spacing w:beforeAutospacing="1" w:afterAutospacing="1" w:line="276" w:lineRule="auto"/>
              <w:ind w:left="567" w:right="814"/>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Ismael Pérez Pavía</w:t>
            </w:r>
          </w:p>
        </w:tc>
      </w:tr>
      <w:tr w:rsidR="00B00806" w:rsidRPr="004E1D1D" w14:paraId="5847C154" w14:textId="77777777" w:rsidTr="007C6C57">
        <w:tc>
          <w:tcPr>
            <w:tcW w:w="5637" w:type="dxa"/>
            <w:shd w:val="clear" w:color="auto" w:fill="auto"/>
          </w:tcPr>
          <w:p w14:paraId="316EA4FF"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7CBC8CF2"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68781699"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Rocío Guadalupe Sarmiento Rufino</w:t>
            </w:r>
          </w:p>
        </w:tc>
        <w:tc>
          <w:tcPr>
            <w:tcW w:w="7049" w:type="dxa"/>
            <w:shd w:val="clear" w:color="auto" w:fill="auto"/>
          </w:tcPr>
          <w:p w14:paraId="6207E0FE" w14:textId="77777777" w:rsidR="00B00806" w:rsidRPr="00B00806" w:rsidRDefault="00B00806" w:rsidP="007C6C57">
            <w:pPr>
              <w:widowControl w:val="0"/>
              <w:autoSpaceDE w:val="0"/>
              <w:autoSpaceDN w:val="0"/>
              <w:adjustRightInd w:val="0"/>
              <w:spacing w:beforeAutospacing="1" w:afterAutospacing="1" w:line="276" w:lineRule="auto"/>
              <w:ind w:right="673"/>
              <w:rPr>
                <w:rFonts w:ascii="Arial" w:hAnsi="Arial" w:cs="Arial"/>
                <w:b/>
                <w:bCs/>
                <w:lang w:val="es-ES_tradnl"/>
              </w:rPr>
            </w:pPr>
          </w:p>
          <w:p w14:paraId="634F6250" w14:textId="77777777" w:rsidR="00B00806" w:rsidRPr="00B00806" w:rsidRDefault="00B00806" w:rsidP="007C6C57">
            <w:pPr>
              <w:widowControl w:val="0"/>
              <w:autoSpaceDE w:val="0"/>
              <w:autoSpaceDN w:val="0"/>
              <w:adjustRightInd w:val="0"/>
              <w:spacing w:beforeAutospacing="1" w:afterAutospacing="1" w:line="276" w:lineRule="auto"/>
              <w:ind w:right="673"/>
              <w:rPr>
                <w:rFonts w:ascii="Arial" w:hAnsi="Arial" w:cs="Arial"/>
                <w:b/>
                <w:bCs/>
                <w:lang w:val="es-ES_tradnl"/>
              </w:rPr>
            </w:pPr>
          </w:p>
          <w:p w14:paraId="777B826F" w14:textId="77777777" w:rsidR="00B00806" w:rsidRPr="00B00806" w:rsidRDefault="00B00806" w:rsidP="007C6C57">
            <w:pPr>
              <w:widowControl w:val="0"/>
              <w:autoSpaceDE w:val="0"/>
              <w:autoSpaceDN w:val="0"/>
              <w:adjustRightInd w:val="0"/>
              <w:spacing w:beforeAutospacing="1" w:afterAutospacing="1" w:line="276" w:lineRule="auto"/>
              <w:ind w:left="567" w:right="673"/>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Saúl Mireles Corral</w:t>
            </w:r>
          </w:p>
        </w:tc>
      </w:tr>
      <w:tr w:rsidR="00B00806" w:rsidRPr="004E1D1D" w14:paraId="7699B6D3" w14:textId="77777777" w:rsidTr="007C6C57">
        <w:tc>
          <w:tcPr>
            <w:tcW w:w="5637" w:type="dxa"/>
            <w:shd w:val="clear" w:color="auto" w:fill="auto"/>
          </w:tcPr>
          <w:p w14:paraId="53D087A9"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01F13790"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1DED48A3"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xml:space="preserve">. Georgina Alejandra </w:t>
            </w:r>
            <w:proofErr w:type="spellStart"/>
            <w:r w:rsidRPr="00B00806">
              <w:rPr>
                <w:rFonts w:ascii="Arial" w:hAnsi="Arial" w:cs="Arial"/>
                <w:b/>
                <w:bCs/>
                <w:lang w:val="es-ES_tradnl"/>
              </w:rPr>
              <w:t>Bujanda</w:t>
            </w:r>
            <w:proofErr w:type="spellEnd"/>
            <w:r w:rsidRPr="00B00806">
              <w:rPr>
                <w:rFonts w:ascii="Arial" w:hAnsi="Arial" w:cs="Arial"/>
                <w:b/>
                <w:bCs/>
                <w:lang w:val="es-ES_tradnl"/>
              </w:rPr>
              <w:t xml:space="preserve"> Ríos</w:t>
            </w:r>
          </w:p>
        </w:tc>
        <w:tc>
          <w:tcPr>
            <w:tcW w:w="7049" w:type="dxa"/>
            <w:shd w:val="clear" w:color="auto" w:fill="auto"/>
          </w:tcPr>
          <w:p w14:paraId="330846F8" w14:textId="77777777" w:rsidR="00B00806" w:rsidRPr="00B00806" w:rsidRDefault="00B00806" w:rsidP="007C6C57">
            <w:pPr>
              <w:widowControl w:val="0"/>
              <w:autoSpaceDE w:val="0"/>
              <w:autoSpaceDN w:val="0"/>
              <w:adjustRightInd w:val="0"/>
              <w:spacing w:beforeAutospacing="1" w:afterAutospacing="1" w:line="276" w:lineRule="auto"/>
              <w:ind w:right="673"/>
              <w:rPr>
                <w:rFonts w:ascii="Arial" w:hAnsi="Arial" w:cs="Arial"/>
                <w:b/>
                <w:bCs/>
                <w:lang w:val="es-ES_tradnl"/>
              </w:rPr>
            </w:pPr>
          </w:p>
          <w:p w14:paraId="5F9779F3" w14:textId="77777777" w:rsidR="00B00806" w:rsidRPr="00B00806" w:rsidRDefault="00B00806" w:rsidP="007C6C57">
            <w:pPr>
              <w:widowControl w:val="0"/>
              <w:autoSpaceDE w:val="0"/>
              <w:autoSpaceDN w:val="0"/>
              <w:adjustRightInd w:val="0"/>
              <w:spacing w:beforeAutospacing="1" w:afterAutospacing="1" w:line="276" w:lineRule="auto"/>
              <w:ind w:right="673"/>
              <w:rPr>
                <w:rFonts w:ascii="Arial" w:hAnsi="Arial" w:cs="Arial"/>
                <w:b/>
                <w:bCs/>
                <w:lang w:val="es-ES_tradnl"/>
              </w:rPr>
            </w:pPr>
          </w:p>
          <w:p w14:paraId="512E41A8" w14:textId="77777777" w:rsidR="00B00806" w:rsidRPr="00B00806" w:rsidRDefault="00B00806" w:rsidP="007C6C57">
            <w:pPr>
              <w:widowControl w:val="0"/>
              <w:autoSpaceDE w:val="0"/>
              <w:autoSpaceDN w:val="0"/>
              <w:adjustRightInd w:val="0"/>
              <w:spacing w:beforeAutospacing="1" w:afterAutospacing="1" w:line="276" w:lineRule="auto"/>
              <w:ind w:left="567" w:right="673"/>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José Alfredo Chávez Madrid</w:t>
            </w:r>
          </w:p>
        </w:tc>
      </w:tr>
      <w:tr w:rsidR="00B00806" w:rsidRPr="004E1D1D" w14:paraId="0197807F" w14:textId="77777777" w:rsidTr="007C6C57">
        <w:tc>
          <w:tcPr>
            <w:tcW w:w="5637" w:type="dxa"/>
            <w:shd w:val="clear" w:color="auto" w:fill="auto"/>
          </w:tcPr>
          <w:p w14:paraId="0207B2F8"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7C69805F"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766ECA20"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xml:space="preserve">. Carlos Alfredo </w:t>
            </w:r>
            <w:proofErr w:type="spellStart"/>
            <w:r w:rsidRPr="00B00806">
              <w:rPr>
                <w:rFonts w:ascii="Arial" w:hAnsi="Arial" w:cs="Arial"/>
                <w:b/>
                <w:bCs/>
                <w:lang w:val="es-ES_tradnl"/>
              </w:rPr>
              <w:t>Olson</w:t>
            </w:r>
            <w:proofErr w:type="spellEnd"/>
            <w:r w:rsidRPr="00B00806">
              <w:rPr>
                <w:rFonts w:ascii="Arial" w:hAnsi="Arial" w:cs="Arial"/>
                <w:b/>
                <w:bCs/>
                <w:lang w:val="es-ES_tradnl"/>
              </w:rPr>
              <w:t xml:space="preserve"> San Vicente</w:t>
            </w:r>
          </w:p>
        </w:tc>
        <w:tc>
          <w:tcPr>
            <w:tcW w:w="7049" w:type="dxa"/>
            <w:shd w:val="clear" w:color="auto" w:fill="auto"/>
          </w:tcPr>
          <w:p w14:paraId="134D2A15" w14:textId="77777777" w:rsidR="00B00806" w:rsidRPr="00B00806" w:rsidRDefault="00B00806" w:rsidP="007C6C57">
            <w:pPr>
              <w:widowControl w:val="0"/>
              <w:autoSpaceDE w:val="0"/>
              <w:autoSpaceDN w:val="0"/>
              <w:adjustRightInd w:val="0"/>
              <w:spacing w:beforeAutospacing="1" w:afterAutospacing="1" w:line="276" w:lineRule="auto"/>
              <w:ind w:right="673"/>
              <w:rPr>
                <w:rFonts w:ascii="Arial" w:hAnsi="Arial" w:cs="Arial"/>
                <w:b/>
                <w:bCs/>
                <w:lang w:val="es-ES_tradnl"/>
              </w:rPr>
            </w:pPr>
          </w:p>
          <w:p w14:paraId="1254363B" w14:textId="77777777" w:rsidR="00B00806" w:rsidRPr="00B00806" w:rsidRDefault="00B00806" w:rsidP="007C6C57">
            <w:pPr>
              <w:widowControl w:val="0"/>
              <w:autoSpaceDE w:val="0"/>
              <w:autoSpaceDN w:val="0"/>
              <w:adjustRightInd w:val="0"/>
              <w:spacing w:beforeAutospacing="1" w:afterAutospacing="1" w:line="276" w:lineRule="auto"/>
              <w:ind w:right="673"/>
              <w:rPr>
                <w:rFonts w:ascii="Arial" w:hAnsi="Arial" w:cs="Arial"/>
                <w:b/>
                <w:bCs/>
                <w:lang w:val="es-ES_tradnl"/>
              </w:rPr>
            </w:pPr>
          </w:p>
          <w:p w14:paraId="43B13DAA" w14:textId="77777777" w:rsidR="00B00806" w:rsidRPr="00B00806" w:rsidRDefault="00B00806" w:rsidP="007C6C57">
            <w:pPr>
              <w:widowControl w:val="0"/>
              <w:autoSpaceDE w:val="0"/>
              <w:autoSpaceDN w:val="0"/>
              <w:adjustRightInd w:val="0"/>
              <w:spacing w:beforeAutospacing="1" w:afterAutospacing="1" w:line="276" w:lineRule="auto"/>
              <w:ind w:left="567" w:right="673"/>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Carla Yamileth Rivas Martínez</w:t>
            </w:r>
          </w:p>
        </w:tc>
      </w:tr>
      <w:tr w:rsidR="00B00806" w:rsidRPr="004E1D1D" w14:paraId="7F4D97F1" w14:textId="77777777" w:rsidTr="007C6C57">
        <w:tc>
          <w:tcPr>
            <w:tcW w:w="5637" w:type="dxa"/>
            <w:shd w:val="clear" w:color="auto" w:fill="auto"/>
          </w:tcPr>
          <w:p w14:paraId="2C294488" w14:textId="77777777" w:rsidR="00B00806" w:rsidRPr="00B00806" w:rsidRDefault="00B00806" w:rsidP="007C6C57">
            <w:pPr>
              <w:widowControl w:val="0"/>
              <w:autoSpaceDE w:val="0"/>
              <w:autoSpaceDN w:val="0"/>
              <w:adjustRightInd w:val="0"/>
              <w:spacing w:beforeAutospacing="1" w:afterAutospacing="1" w:line="276" w:lineRule="auto"/>
              <w:ind w:right="-30"/>
              <w:jc w:val="both"/>
              <w:rPr>
                <w:rFonts w:ascii="Arial" w:hAnsi="Arial" w:cs="Arial"/>
                <w:b/>
                <w:bCs/>
                <w:lang w:val="es-ES_tradnl"/>
              </w:rPr>
            </w:pPr>
          </w:p>
          <w:p w14:paraId="4636D851" w14:textId="77777777" w:rsidR="00B00806" w:rsidRPr="00B00806" w:rsidRDefault="00B00806" w:rsidP="007C6C57">
            <w:pPr>
              <w:widowControl w:val="0"/>
              <w:autoSpaceDE w:val="0"/>
              <w:autoSpaceDN w:val="0"/>
              <w:adjustRightInd w:val="0"/>
              <w:spacing w:beforeAutospacing="1" w:afterAutospacing="1" w:line="276" w:lineRule="auto"/>
              <w:ind w:right="-30"/>
              <w:jc w:val="both"/>
              <w:rPr>
                <w:rFonts w:ascii="Arial" w:hAnsi="Arial" w:cs="Arial"/>
                <w:b/>
                <w:bCs/>
                <w:lang w:val="es-ES_tradnl"/>
              </w:rPr>
            </w:pPr>
          </w:p>
          <w:p w14:paraId="411588A2"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xml:space="preserve">. Roberto Marcelino Carreón </w:t>
            </w:r>
            <w:proofErr w:type="spellStart"/>
            <w:r w:rsidRPr="00B00806">
              <w:rPr>
                <w:rFonts w:ascii="Arial" w:hAnsi="Arial" w:cs="Arial"/>
                <w:b/>
                <w:bCs/>
                <w:lang w:val="es-ES_tradnl"/>
              </w:rPr>
              <w:t>Huitrón</w:t>
            </w:r>
            <w:proofErr w:type="spellEnd"/>
          </w:p>
        </w:tc>
        <w:tc>
          <w:tcPr>
            <w:tcW w:w="7049" w:type="dxa"/>
            <w:shd w:val="clear" w:color="auto" w:fill="auto"/>
          </w:tcPr>
          <w:p w14:paraId="722791E7" w14:textId="77777777" w:rsidR="00B00806" w:rsidRPr="00B00806" w:rsidRDefault="00B00806" w:rsidP="007C6C57">
            <w:pPr>
              <w:widowControl w:val="0"/>
              <w:autoSpaceDE w:val="0"/>
              <w:autoSpaceDN w:val="0"/>
              <w:adjustRightInd w:val="0"/>
              <w:spacing w:beforeAutospacing="1" w:afterAutospacing="1" w:line="276" w:lineRule="auto"/>
              <w:ind w:right="673"/>
              <w:jc w:val="both"/>
              <w:rPr>
                <w:rFonts w:ascii="Arial" w:hAnsi="Arial" w:cs="Arial"/>
                <w:b/>
                <w:bCs/>
                <w:lang w:val="es-ES_tradnl"/>
              </w:rPr>
            </w:pPr>
          </w:p>
          <w:p w14:paraId="73155010" w14:textId="77777777" w:rsidR="00B00806" w:rsidRPr="00B00806" w:rsidRDefault="00B00806" w:rsidP="007C6C57">
            <w:pPr>
              <w:widowControl w:val="0"/>
              <w:autoSpaceDE w:val="0"/>
              <w:autoSpaceDN w:val="0"/>
              <w:adjustRightInd w:val="0"/>
              <w:spacing w:beforeAutospacing="1" w:afterAutospacing="1" w:line="276" w:lineRule="auto"/>
              <w:ind w:right="673"/>
              <w:jc w:val="both"/>
              <w:rPr>
                <w:rFonts w:ascii="Arial" w:hAnsi="Arial" w:cs="Arial"/>
                <w:b/>
                <w:bCs/>
                <w:lang w:val="es-ES_tradnl"/>
              </w:rPr>
            </w:pPr>
          </w:p>
          <w:p w14:paraId="13AD6D7A" w14:textId="77777777" w:rsidR="00B00806" w:rsidRPr="00B00806" w:rsidRDefault="00B00806" w:rsidP="007C6C57">
            <w:pPr>
              <w:widowControl w:val="0"/>
              <w:autoSpaceDE w:val="0"/>
              <w:autoSpaceDN w:val="0"/>
              <w:adjustRightInd w:val="0"/>
              <w:spacing w:beforeAutospacing="1" w:afterAutospacing="1" w:line="276" w:lineRule="auto"/>
              <w:ind w:left="567" w:right="673"/>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Luis Alberto Aguilar Lozoya</w:t>
            </w:r>
          </w:p>
        </w:tc>
      </w:tr>
      <w:tr w:rsidR="00B00806" w:rsidRPr="004E1D1D" w14:paraId="34E5E467" w14:textId="77777777" w:rsidTr="007C6C57">
        <w:tc>
          <w:tcPr>
            <w:tcW w:w="5637" w:type="dxa"/>
            <w:shd w:val="clear" w:color="auto" w:fill="auto"/>
          </w:tcPr>
          <w:p w14:paraId="5ECAE259"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285A5C75"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2D99AC1A"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xml:space="preserve">. </w:t>
            </w:r>
            <w:r w:rsidRPr="00B00806">
              <w:rPr>
                <w:rFonts w:ascii="Arial" w:hAnsi="Arial" w:cs="Arial"/>
                <w:b/>
                <w:noProof/>
              </w:rPr>
              <w:t xml:space="preserve"> Yesenia Guadalupe Reyes Calzadías</w:t>
            </w:r>
          </w:p>
          <w:p w14:paraId="7B6C32BD" w14:textId="77777777" w:rsidR="00B00806" w:rsidRPr="00B00806" w:rsidRDefault="00B00806" w:rsidP="007C6C57">
            <w:pPr>
              <w:tabs>
                <w:tab w:val="left" w:pos="3720"/>
              </w:tabs>
              <w:spacing w:line="276" w:lineRule="auto"/>
              <w:rPr>
                <w:rFonts w:ascii="Arial" w:hAnsi="Arial" w:cs="Arial"/>
                <w:lang w:val="es-ES_tradnl"/>
              </w:rPr>
            </w:pPr>
            <w:r w:rsidRPr="00B00806">
              <w:rPr>
                <w:rFonts w:ascii="Arial" w:hAnsi="Arial" w:cs="Arial"/>
                <w:lang w:val="es-ES_tradnl"/>
              </w:rPr>
              <w:tab/>
            </w:r>
          </w:p>
        </w:tc>
        <w:tc>
          <w:tcPr>
            <w:tcW w:w="7049" w:type="dxa"/>
            <w:shd w:val="clear" w:color="auto" w:fill="auto"/>
          </w:tcPr>
          <w:p w14:paraId="00E37FF0"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right="673"/>
              <w:rPr>
                <w:rFonts w:ascii="Arial" w:hAnsi="Arial" w:cs="Arial"/>
                <w:b/>
                <w:bCs/>
                <w:lang w:val="es-ES_tradnl"/>
              </w:rPr>
            </w:pPr>
          </w:p>
          <w:p w14:paraId="32AFD6A8"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right="673"/>
              <w:rPr>
                <w:rFonts w:ascii="Arial" w:hAnsi="Arial" w:cs="Arial"/>
                <w:b/>
                <w:bCs/>
                <w:lang w:val="es-ES_tradnl"/>
              </w:rPr>
            </w:pPr>
          </w:p>
          <w:p w14:paraId="1ECAB4EA"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left="567" w:right="673"/>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Gabriel Ángel García Cantú</w:t>
            </w:r>
          </w:p>
          <w:p w14:paraId="618B37BB"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left="567" w:right="673"/>
              <w:jc w:val="center"/>
              <w:rPr>
                <w:rFonts w:ascii="Arial" w:hAnsi="Arial" w:cs="Arial"/>
                <w:b/>
                <w:bCs/>
                <w:lang w:val="es-ES_tradnl"/>
              </w:rPr>
            </w:pPr>
          </w:p>
        </w:tc>
      </w:tr>
      <w:tr w:rsidR="00B00806" w:rsidRPr="004E1D1D" w14:paraId="2D33F9FE" w14:textId="77777777" w:rsidTr="007C6C57">
        <w:tc>
          <w:tcPr>
            <w:tcW w:w="5637" w:type="dxa"/>
            <w:shd w:val="clear" w:color="auto" w:fill="auto"/>
          </w:tcPr>
          <w:p w14:paraId="72780EF1" w14:textId="77777777" w:rsidR="00B00806" w:rsidRPr="00B00806" w:rsidRDefault="00B00806" w:rsidP="007C6C57">
            <w:pPr>
              <w:widowControl w:val="0"/>
              <w:autoSpaceDE w:val="0"/>
              <w:autoSpaceDN w:val="0"/>
              <w:adjustRightInd w:val="0"/>
              <w:spacing w:beforeAutospacing="1" w:afterAutospacing="1" w:line="276" w:lineRule="auto"/>
              <w:ind w:right="-30"/>
              <w:rPr>
                <w:rFonts w:ascii="Arial" w:hAnsi="Arial" w:cs="Arial"/>
                <w:b/>
                <w:bCs/>
                <w:lang w:val="es-ES_tradnl"/>
              </w:rPr>
            </w:pPr>
          </w:p>
          <w:p w14:paraId="02E2375B" w14:textId="77777777" w:rsidR="00B00806" w:rsidRPr="00B00806" w:rsidRDefault="00B00806" w:rsidP="007C6C57">
            <w:pPr>
              <w:widowControl w:val="0"/>
              <w:autoSpaceDE w:val="0"/>
              <w:autoSpaceDN w:val="0"/>
              <w:adjustRightInd w:val="0"/>
              <w:spacing w:beforeAutospacing="1" w:afterAutospacing="1" w:line="276" w:lineRule="auto"/>
              <w:ind w:left="567" w:right="-30"/>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Mario Humberto Vázquez Robles</w:t>
            </w:r>
          </w:p>
        </w:tc>
        <w:tc>
          <w:tcPr>
            <w:tcW w:w="7049" w:type="dxa"/>
            <w:shd w:val="clear" w:color="auto" w:fill="auto"/>
          </w:tcPr>
          <w:p w14:paraId="3B723EA7"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right="673"/>
              <w:rPr>
                <w:rFonts w:ascii="Arial" w:hAnsi="Arial" w:cs="Arial"/>
                <w:b/>
                <w:bCs/>
                <w:lang w:val="es-ES_tradnl"/>
              </w:rPr>
            </w:pPr>
          </w:p>
          <w:p w14:paraId="28DA6709"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left="567" w:right="673"/>
              <w:jc w:val="center"/>
              <w:rPr>
                <w:rFonts w:ascii="Arial" w:hAnsi="Arial" w:cs="Arial"/>
                <w:b/>
                <w:bCs/>
                <w:lang w:val="es-ES_tradnl"/>
              </w:rPr>
            </w:pPr>
            <w:proofErr w:type="spellStart"/>
            <w:r w:rsidRPr="00B00806">
              <w:rPr>
                <w:rFonts w:ascii="Arial" w:hAnsi="Arial" w:cs="Arial"/>
                <w:b/>
                <w:bCs/>
                <w:lang w:val="es-ES_tradnl"/>
              </w:rPr>
              <w:t>Dip</w:t>
            </w:r>
            <w:proofErr w:type="spellEnd"/>
            <w:r w:rsidRPr="00B00806">
              <w:rPr>
                <w:rFonts w:ascii="Arial" w:hAnsi="Arial" w:cs="Arial"/>
                <w:b/>
                <w:bCs/>
                <w:lang w:val="es-ES_tradnl"/>
              </w:rPr>
              <w:t xml:space="preserve">. Isela Martínez Díaz </w:t>
            </w:r>
          </w:p>
          <w:p w14:paraId="335A607A" w14:textId="77777777" w:rsidR="00B00806" w:rsidRPr="00B00806" w:rsidRDefault="00B00806" w:rsidP="007C6C57">
            <w:pPr>
              <w:widowControl w:val="0"/>
              <w:tabs>
                <w:tab w:val="left" w:pos="770"/>
                <w:tab w:val="center" w:pos="2149"/>
              </w:tabs>
              <w:autoSpaceDE w:val="0"/>
              <w:autoSpaceDN w:val="0"/>
              <w:adjustRightInd w:val="0"/>
              <w:spacing w:beforeAutospacing="1" w:afterAutospacing="1" w:line="276" w:lineRule="auto"/>
              <w:ind w:right="673"/>
              <w:jc w:val="both"/>
              <w:rPr>
                <w:rFonts w:ascii="Arial" w:hAnsi="Arial" w:cs="Arial"/>
                <w:b/>
                <w:bCs/>
                <w:lang w:val="es-ES_tradnl"/>
              </w:rPr>
            </w:pPr>
          </w:p>
        </w:tc>
      </w:tr>
    </w:tbl>
    <w:p w14:paraId="2E499624" w14:textId="77777777" w:rsidR="005D67BB" w:rsidRDefault="005D67BB" w:rsidP="00B00806"/>
    <w:p w14:paraId="4E414F8A" w14:textId="77777777" w:rsidR="00EF554B" w:rsidRDefault="00EF554B" w:rsidP="00B00806"/>
    <w:p w14:paraId="3A954E14" w14:textId="10DC7E9F" w:rsidR="00EF554B" w:rsidRPr="00EF554B" w:rsidRDefault="00EF554B" w:rsidP="00EF554B">
      <w:pPr>
        <w:spacing w:line="360" w:lineRule="auto"/>
        <w:jc w:val="right"/>
        <w:rPr>
          <w:rFonts w:ascii="Century Gothic" w:hAnsi="Century Gothic" w:cs="Arial"/>
          <w:b/>
          <w:noProof/>
        </w:rPr>
      </w:pPr>
      <w:r w:rsidRPr="00C6019A">
        <w:rPr>
          <w:rFonts w:ascii="Century Gothic" w:hAnsi="Century Gothic" w:cs="Arial"/>
          <w:bCs/>
          <w:sz w:val="14"/>
          <w:szCs w:val="14"/>
          <w:lang w:val="es-ES_tradnl"/>
        </w:rPr>
        <w:t xml:space="preserve">La presente hoja de firma corresponde a iniciativa con </w:t>
      </w:r>
      <w:r w:rsidRPr="00C6019A">
        <w:rPr>
          <w:rFonts w:ascii="Century Gothic" w:hAnsi="Century Gothic" w:cs="Arial"/>
          <w:bCs/>
          <w:sz w:val="14"/>
          <w:szCs w:val="14"/>
          <w:lang w:val="es-ES"/>
        </w:rPr>
        <w:t xml:space="preserve">Carácter de </w:t>
      </w:r>
      <w:r>
        <w:rPr>
          <w:rFonts w:ascii="Century Gothic" w:hAnsi="Century Gothic" w:cs="Arial"/>
          <w:bCs/>
          <w:sz w:val="14"/>
          <w:szCs w:val="14"/>
          <w:lang w:val="es-ES"/>
        </w:rPr>
        <w:t>Decreto</w:t>
      </w:r>
      <w:r w:rsidRPr="00C6019A">
        <w:rPr>
          <w:rFonts w:ascii="Century Gothic" w:hAnsi="Century Gothic" w:cs="Arial"/>
          <w:bCs/>
          <w:sz w:val="14"/>
          <w:szCs w:val="14"/>
          <w:lang w:val="es-ES"/>
        </w:rPr>
        <w:t>, en materia de</w:t>
      </w:r>
      <w:r>
        <w:rPr>
          <w:rFonts w:ascii="Century Gothic" w:hAnsi="Century Gothic" w:cs="Arial"/>
          <w:bCs/>
          <w:sz w:val="14"/>
          <w:szCs w:val="14"/>
          <w:lang w:val="es-ES"/>
        </w:rPr>
        <w:t xml:space="preserve"> </w:t>
      </w:r>
      <w:r w:rsidRPr="00EF554B">
        <w:rPr>
          <w:rFonts w:ascii="Century Gothic" w:hAnsi="Century Gothic" w:cs="Arial"/>
          <w:bCs/>
          <w:sz w:val="14"/>
          <w:szCs w:val="14"/>
        </w:rPr>
        <w:t>la Ley de Asistencia Social Pública y Privada para el Estado de Chihuahua</w:t>
      </w:r>
      <w:r>
        <w:rPr>
          <w:rFonts w:ascii="Century Gothic" w:hAnsi="Century Gothic" w:cs="Arial"/>
          <w:bCs/>
          <w:sz w:val="14"/>
          <w:szCs w:val="14"/>
        </w:rPr>
        <w:t>, de fecha 18 de febrero de 2022.</w:t>
      </w:r>
    </w:p>
    <w:sectPr w:rsidR="00EF554B" w:rsidRPr="00EF554B" w:rsidSect="00B00806">
      <w:headerReference w:type="default" r:id="rId7"/>
      <w:pgSz w:w="12240" w:h="15840"/>
      <w:pgMar w:top="283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C3870" w14:textId="77777777" w:rsidR="00DD6ED3" w:rsidRDefault="00DD6ED3" w:rsidP="00B00806">
      <w:pPr>
        <w:spacing w:after="0" w:line="240" w:lineRule="auto"/>
      </w:pPr>
      <w:r>
        <w:separator/>
      </w:r>
    </w:p>
  </w:endnote>
  <w:endnote w:type="continuationSeparator" w:id="0">
    <w:p w14:paraId="0A899509" w14:textId="77777777" w:rsidR="00DD6ED3" w:rsidRDefault="00DD6ED3" w:rsidP="00B0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88469" w14:textId="77777777" w:rsidR="00DD6ED3" w:rsidRDefault="00DD6ED3" w:rsidP="00B00806">
      <w:pPr>
        <w:spacing w:after="0" w:line="240" w:lineRule="auto"/>
      </w:pPr>
      <w:r>
        <w:separator/>
      </w:r>
    </w:p>
  </w:footnote>
  <w:footnote w:type="continuationSeparator" w:id="0">
    <w:p w14:paraId="236B67AC" w14:textId="77777777" w:rsidR="00DD6ED3" w:rsidRDefault="00DD6ED3" w:rsidP="00B00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9F00C" w14:textId="6C49D873" w:rsidR="00B00806" w:rsidRDefault="00B00806">
    <w:pPr>
      <w:pStyle w:val="Encabezado"/>
    </w:pPr>
    <w:r>
      <w:rPr>
        <w:noProof/>
        <w:lang w:eastAsia="es-MX"/>
      </w:rPr>
      <w:drawing>
        <wp:anchor distT="0" distB="0" distL="114300" distR="114300" simplePos="0" relativeHeight="251659264" behindDoc="1" locked="0" layoutInCell="1" allowOverlap="1" wp14:anchorId="68019209" wp14:editId="0BCAA145">
          <wp:simplePos x="0" y="0"/>
          <wp:positionH relativeFrom="column">
            <wp:posOffset>-476250</wp:posOffset>
          </wp:positionH>
          <wp:positionV relativeFrom="paragraph">
            <wp:posOffset>27940</wp:posOffset>
          </wp:positionV>
          <wp:extent cx="1057275" cy="1019175"/>
          <wp:effectExtent l="0" t="0" r="9525" b="9525"/>
          <wp:wrapNone/>
          <wp:docPr id="13" name="Imagen 13"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967FD"/>
    <w:multiLevelType w:val="hybridMultilevel"/>
    <w:tmpl w:val="4348A2FA"/>
    <w:lvl w:ilvl="0" w:tplc="E6B43B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1F4773"/>
    <w:multiLevelType w:val="hybridMultilevel"/>
    <w:tmpl w:val="04A804B4"/>
    <w:lvl w:ilvl="0" w:tplc="D7546B42">
      <w:start w:val="1"/>
      <w:numFmt w:val="lowerLetter"/>
      <w:lvlText w:val="%1)"/>
      <w:lvlJc w:val="left"/>
      <w:pPr>
        <w:ind w:left="360" w:hanging="360"/>
      </w:pPr>
      <w:rPr>
        <w:rFonts w:ascii="Arial" w:eastAsia="Arial" w:hAnsi="Arial" w:cs="Arial"/>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A347A6E"/>
    <w:multiLevelType w:val="hybridMultilevel"/>
    <w:tmpl w:val="26829D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653F2"/>
    <w:multiLevelType w:val="hybridMultilevel"/>
    <w:tmpl w:val="5712B1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870C46"/>
    <w:multiLevelType w:val="hybridMultilevel"/>
    <w:tmpl w:val="B4F6F5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0C0C1F"/>
    <w:multiLevelType w:val="hybridMultilevel"/>
    <w:tmpl w:val="5234FDA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6F3D62"/>
    <w:multiLevelType w:val="hybridMultilevel"/>
    <w:tmpl w:val="763C4E70"/>
    <w:lvl w:ilvl="0" w:tplc="4634C1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1D19A0"/>
    <w:multiLevelType w:val="hybridMultilevel"/>
    <w:tmpl w:val="7638A5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2D688F"/>
    <w:multiLevelType w:val="hybridMultilevel"/>
    <w:tmpl w:val="A70058BA"/>
    <w:lvl w:ilvl="0" w:tplc="D28CF85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BC773D"/>
    <w:multiLevelType w:val="hybridMultilevel"/>
    <w:tmpl w:val="683E9A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C07C0A"/>
    <w:multiLevelType w:val="hybridMultilevel"/>
    <w:tmpl w:val="814232E0"/>
    <w:lvl w:ilvl="0" w:tplc="3DBA6EF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EA84883"/>
    <w:multiLevelType w:val="hybridMultilevel"/>
    <w:tmpl w:val="AFCCB7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3727CA"/>
    <w:multiLevelType w:val="hybridMultilevel"/>
    <w:tmpl w:val="C242F5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495B1D"/>
    <w:multiLevelType w:val="hybridMultilevel"/>
    <w:tmpl w:val="94BA4E2A"/>
    <w:lvl w:ilvl="0" w:tplc="4634C1A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B02EC1"/>
    <w:multiLevelType w:val="hybridMultilevel"/>
    <w:tmpl w:val="F47025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9278A4"/>
    <w:multiLevelType w:val="hybridMultilevel"/>
    <w:tmpl w:val="EF0887FE"/>
    <w:lvl w:ilvl="0" w:tplc="958A4D3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0"/>
  </w:num>
  <w:num w:numId="6">
    <w:abstractNumId w:val="14"/>
  </w:num>
  <w:num w:numId="7">
    <w:abstractNumId w:val="11"/>
  </w:num>
  <w:num w:numId="8">
    <w:abstractNumId w:val="7"/>
  </w:num>
  <w:num w:numId="9">
    <w:abstractNumId w:val="6"/>
  </w:num>
  <w:num w:numId="10">
    <w:abstractNumId w:val="15"/>
  </w:num>
  <w:num w:numId="11">
    <w:abstractNumId w:val="5"/>
  </w:num>
  <w:num w:numId="12">
    <w:abstractNumId w:val="13"/>
  </w:num>
  <w:num w:numId="13">
    <w:abstractNumId w:val="9"/>
  </w:num>
  <w:num w:numId="14">
    <w:abstractNumId w:val="2"/>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F43"/>
    <w:rsid w:val="00022954"/>
    <w:rsid w:val="000252E9"/>
    <w:rsid w:val="00047592"/>
    <w:rsid w:val="000500F9"/>
    <w:rsid w:val="000759D3"/>
    <w:rsid w:val="000866EF"/>
    <w:rsid w:val="000D0A0E"/>
    <w:rsid w:val="000D1623"/>
    <w:rsid w:val="000D7720"/>
    <w:rsid w:val="00102F43"/>
    <w:rsid w:val="0012183B"/>
    <w:rsid w:val="00177B8A"/>
    <w:rsid w:val="00193154"/>
    <w:rsid w:val="001B1773"/>
    <w:rsid w:val="001C6726"/>
    <w:rsid w:val="001D1AAB"/>
    <w:rsid w:val="001D3B54"/>
    <w:rsid w:val="00230161"/>
    <w:rsid w:val="002521F5"/>
    <w:rsid w:val="00253574"/>
    <w:rsid w:val="00271AE8"/>
    <w:rsid w:val="00273085"/>
    <w:rsid w:val="002926E7"/>
    <w:rsid w:val="002B1C1D"/>
    <w:rsid w:val="002D6FD7"/>
    <w:rsid w:val="0030052D"/>
    <w:rsid w:val="00333313"/>
    <w:rsid w:val="003D7825"/>
    <w:rsid w:val="003D7BE4"/>
    <w:rsid w:val="003F124A"/>
    <w:rsid w:val="003F414F"/>
    <w:rsid w:val="00406262"/>
    <w:rsid w:val="00412FA4"/>
    <w:rsid w:val="00426DAD"/>
    <w:rsid w:val="004409F8"/>
    <w:rsid w:val="00463A77"/>
    <w:rsid w:val="00485931"/>
    <w:rsid w:val="004971E8"/>
    <w:rsid w:val="004C45FB"/>
    <w:rsid w:val="004C7A4A"/>
    <w:rsid w:val="004D781D"/>
    <w:rsid w:val="004E5BA6"/>
    <w:rsid w:val="004F555E"/>
    <w:rsid w:val="005257AE"/>
    <w:rsid w:val="00546636"/>
    <w:rsid w:val="005710B7"/>
    <w:rsid w:val="00576059"/>
    <w:rsid w:val="00577E3A"/>
    <w:rsid w:val="00583D1A"/>
    <w:rsid w:val="00592500"/>
    <w:rsid w:val="005C4082"/>
    <w:rsid w:val="005D67BB"/>
    <w:rsid w:val="006025CD"/>
    <w:rsid w:val="0061099D"/>
    <w:rsid w:val="00615F5E"/>
    <w:rsid w:val="00625A11"/>
    <w:rsid w:val="00626B8A"/>
    <w:rsid w:val="00655D51"/>
    <w:rsid w:val="0066295C"/>
    <w:rsid w:val="00670BA1"/>
    <w:rsid w:val="006D3926"/>
    <w:rsid w:val="006D7902"/>
    <w:rsid w:val="006F6A38"/>
    <w:rsid w:val="00701EFB"/>
    <w:rsid w:val="00734020"/>
    <w:rsid w:val="00747D80"/>
    <w:rsid w:val="00756411"/>
    <w:rsid w:val="007708F0"/>
    <w:rsid w:val="007856D8"/>
    <w:rsid w:val="007B6AE1"/>
    <w:rsid w:val="007C378E"/>
    <w:rsid w:val="007D136F"/>
    <w:rsid w:val="007D577E"/>
    <w:rsid w:val="007D67D1"/>
    <w:rsid w:val="007E5DE4"/>
    <w:rsid w:val="007F4BE4"/>
    <w:rsid w:val="007F5AA1"/>
    <w:rsid w:val="007F6515"/>
    <w:rsid w:val="00824099"/>
    <w:rsid w:val="00830753"/>
    <w:rsid w:val="0083356F"/>
    <w:rsid w:val="00850430"/>
    <w:rsid w:val="008663E9"/>
    <w:rsid w:val="00867233"/>
    <w:rsid w:val="008A70C0"/>
    <w:rsid w:val="008B04FD"/>
    <w:rsid w:val="008C55E6"/>
    <w:rsid w:val="00913EF5"/>
    <w:rsid w:val="00917013"/>
    <w:rsid w:val="00927DF0"/>
    <w:rsid w:val="009552D2"/>
    <w:rsid w:val="0099334A"/>
    <w:rsid w:val="00994255"/>
    <w:rsid w:val="009D2718"/>
    <w:rsid w:val="009F16EA"/>
    <w:rsid w:val="00A30299"/>
    <w:rsid w:val="00A3450A"/>
    <w:rsid w:val="00A34ECD"/>
    <w:rsid w:val="00A45C82"/>
    <w:rsid w:val="00A72C83"/>
    <w:rsid w:val="00A82E26"/>
    <w:rsid w:val="00A925B0"/>
    <w:rsid w:val="00AA43D2"/>
    <w:rsid w:val="00AB7C63"/>
    <w:rsid w:val="00AC07B0"/>
    <w:rsid w:val="00AC0CD1"/>
    <w:rsid w:val="00AC7A42"/>
    <w:rsid w:val="00B00806"/>
    <w:rsid w:val="00B06164"/>
    <w:rsid w:val="00B07F5C"/>
    <w:rsid w:val="00B14C6B"/>
    <w:rsid w:val="00B639FF"/>
    <w:rsid w:val="00B75D14"/>
    <w:rsid w:val="00B90408"/>
    <w:rsid w:val="00BA768C"/>
    <w:rsid w:val="00BD4E05"/>
    <w:rsid w:val="00BD7FE2"/>
    <w:rsid w:val="00C11E1E"/>
    <w:rsid w:val="00C16A37"/>
    <w:rsid w:val="00C248AB"/>
    <w:rsid w:val="00C3460F"/>
    <w:rsid w:val="00C52F67"/>
    <w:rsid w:val="00C619AF"/>
    <w:rsid w:val="00C6245C"/>
    <w:rsid w:val="00C6775B"/>
    <w:rsid w:val="00C74864"/>
    <w:rsid w:val="00C94C4A"/>
    <w:rsid w:val="00C97D65"/>
    <w:rsid w:val="00CB396D"/>
    <w:rsid w:val="00CC48FC"/>
    <w:rsid w:val="00CC797D"/>
    <w:rsid w:val="00CD5661"/>
    <w:rsid w:val="00D114FC"/>
    <w:rsid w:val="00D5563E"/>
    <w:rsid w:val="00D6726A"/>
    <w:rsid w:val="00DD3AA1"/>
    <w:rsid w:val="00DD6ED3"/>
    <w:rsid w:val="00E03CE6"/>
    <w:rsid w:val="00E10659"/>
    <w:rsid w:val="00E223AE"/>
    <w:rsid w:val="00E24CA1"/>
    <w:rsid w:val="00E6730E"/>
    <w:rsid w:val="00E85DE3"/>
    <w:rsid w:val="00E867B0"/>
    <w:rsid w:val="00EA45FE"/>
    <w:rsid w:val="00EC74BF"/>
    <w:rsid w:val="00EF554B"/>
    <w:rsid w:val="00F07170"/>
    <w:rsid w:val="00F22448"/>
    <w:rsid w:val="00F22FA1"/>
    <w:rsid w:val="00F35DD3"/>
    <w:rsid w:val="00F41938"/>
    <w:rsid w:val="00F93F84"/>
    <w:rsid w:val="00FA60C9"/>
    <w:rsid w:val="00FB6F08"/>
    <w:rsid w:val="00FD5EB5"/>
    <w:rsid w:val="00FE2E56"/>
    <w:rsid w:val="00FF6C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7C5BB"/>
  <w15:docId w15:val="{1C5C02D8-AFC4-43AA-B678-5ABC9F52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Imagen,Tabla de contenido"/>
    <w:basedOn w:val="Normal"/>
    <w:link w:val="PrrafodelistaCar"/>
    <w:uiPriority w:val="34"/>
    <w:qFormat/>
    <w:rsid w:val="00756411"/>
    <w:pPr>
      <w:suppressAutoHyphens/>
      <w:autoSpaceDN w:val="0"/>
      <w:spacing w:after="0" w:line="240" w:lineRule="auto"/>
      <w:ind w:left="708"/>
    </w:pPr>
    <w:rPr>
      <w:rFonts w:ascii="Times New Roman" w:eastAsia="Times New Roman" w:hAnsi="Times New Roman" w:cs="Times New Roman"/>
      <w:sz w:val="24"/>
      <w:szCs w:val="24"/>
      <w:lang w:eastAsia="es-ES"/>
    </w:rPr>
  </w:style>
  <w:style w:type="paragraph" w:customStyle="1" w:styleId="text-center">
    <w:name w:val="text-center"/>
    <w:basedOn w:val="Normal"/>
    <w:rsid w:val="007564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56411"/>
    <w:rPr>
      <w:b/>
      <w:bCs/>
    </w:rPr>
  </w:style>
  <w:style w:type="paragraph" w:customStyle="1" w:styleId="text-justify">
    <w:name w:val="text-justify"/>
    <w:basedOn w:val="Normal"/>
    <w:rsid w:val="0075641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3F4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rafodelistaCar">
    <w:name w:val="Párrafo de lista Car"/>
    <w:aliases w:val="Imagen Car,Tabla de contenido Car"/>
    <w:link w:val="Prrafodelista"/>
    <w:uiPriority w:val="34"/>
    <w:locked/>
    <w:rsid w:val="005D67BB"/>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008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0806"/>
  </w:style>
  <w:style w:type="paragraph" w:styleId="Piedepgina">
    <w:name w:val="footer"/>
    <w:basedOn w:val="Normal"/>
    <w:link w:val="PiedepginaCar"/>
    <w:uiPriority w:val="99"/>
    <w:unhideWhenUsed/>
    <w:rsid w:val="00B008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0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50662">
      <w:bodyDiv w:val="1"/>
      <w:marLeft w:val="0"/>
      <w:marRight w:val="0"/>
      <w:marTop w:val="0"/>
      <w:marBottom w:val="0"/>
      <w:divBdr>
        <w:top w:val="none" w:sz="0" w:space="0" w:color="auto"/>
        <w:left w:val="none" w:sz="0" w:space="0" w:color="auto"/>
        <w:bottom w:val="none" w:sz="0" w:space="0" w:color="auto"/>
        <w:right w:val="none" w:sz="0" w:space="0" w:color="auto"/>
      </w:divBdr>
    </w:div>
    <w:div w:id="219293124">
      <w:bodyDiv w:val="1"/>
      <w:marLeft w:val="0"/>
      <w:marRight w:val="0"/>
      <w:marTop w:val="0"/>
      <w:marBottom w:val="0"/>
      <w:divBdr>
        <w:top w:val="none" w:sz="0" w:space="0" w:color="auto"/>
        <w:left w:val="none" w:sz="0" w:space="0" w:color="auto"/>
        <w:bottom w:val="none" w:sz="0" w:space="0" w:color="auto"/>
        <w:right w:val="none" w:sz="0" w:space="0" w:color="auto"/>
      </w:divBdr>
    </w:div>
    <w:div w:id="392042233">
      <w:bodyDiv w:val="1"/>
      <w:marLeft w:val="0"/>
      <w:marRight w:val="0"/>
      <w:marTop w:val="0"/>
      <w:marBottom w:val="0"/>
      <w:divBdr>
        <w:top w:val="none" w:sz="0" w:space="0" w:color="auto"/>
        <w:left w:val="none" w:sz="0" w:space="0" w:color="auto"/>
        <w:bottom w:val="none" w:sz="0" w:space="0" w:color="auto"/>
        <w:right w:val="none" w:sz="0" w:space="0" w:color="auto"/>
      </w:divBdr>
    </w:div>
    <w:div w:id="1167359397">
      <w:bodyDiv w:val="1"/>
      <w:marLeft w:val="0"/>
      <w:marRight w:val="0"/>
      <w:marTop w:val="0"/>
      <w:marBottom w:val="0"/>
      <w:divBdr>
        <w:top w:val="none" w:sz="0" w:space="0" w:color="auto"/>
        <w:left w:val="none" w:sz="0" w:space="0" w:color="auto"/>
        <w:bottom w:val="none" w:sz="0" w:space="0" w:color="auto"/>
        <w:right w:val="none" w:sz="0" w:space="0" w:color="auto"/>
      </w:divBdr>
    </w:div>
    <w:div w:id="1980070228">
      <w:bodyDiv w:val="1"/>
      <w:marLeft w:val="0"/>
      <w:marRight w:val="0"/>
      <w:marTop w:val="0"/>
      <w:marBottom w:val="0"/>
      <w:divBdr>
        <w:top w:val="none" w:sz="0" w:space="0" w:color="auto"/>
        <w:left w:val="none" w:sz="0" w:space="0" w:color="auto"/>
        <w:bottom w:val="none" w:sz="0" w:space="0" w:color="auto"/>
        <w:right w:val="none" w:sz="0" w:space="0" w:color="auto"/>
      </w:divBdr>
    </w:div>
    <w:div w:id="2029484340">
      <w:bodyDiv w:val="1"/>
      <w:marLeft w:val="0"/>
      <w:marRight w:val="0"/>
      <w:marTop w:val="0"/>
      <w:marBottom w:val="0"/>
      <w:divBdr>
        <w:top w:val="none" w:sz="0" w:space="0" w:color="auto"/>
        <w:left w:val="none" w:sz="0" w:space="0" w:color="auto"/>
        <w:bottom w:val="none" w:sz="0" w:space="0" w:color="auto"/>
        <w:right w:val="none" w:sz="0" w:space="0" w:color="auto"/>
      </w:divBdr>
      <w:divsChild>
        <w:div w:id="777258159">
          <w:marLeft w:val="0"/>
          <w:marRight w:val="0"/>
          <w:marTop w:val="0"/>
          <w:marBottom w:val="0"/>
          <w:divBdr>
            <w:top w:val="none" w:sz="0" w:space="0" w:color="auto"/>
            <w:left w:val="none" w:sz="0" w:space="0" w:color="auto"/>
            <w:bottom w:val="none" w:sz="0" w:space="0" w:color="auto"/>
            <w:right w:val="none" w:sz="0" w:space="0" w:color="auto"/>
          </w:divBdr>
        </w:div>
        <w:div w:id="8598556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1736</Words>
  <Characters>9552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Rubio</dc:creator>
  <cp:keywords/>
  <dc:description/>
  <cp:lastModifiedBy>Sonia Pérez Chacón</cp:lastModifiedBy>
  <cp:revision>2</cp:revision>
  <dcterms:created xsi:type="dcterms:W3CDTF">2022-02-18T17:03:00Z</dcterms:created>
  <dcterms:modified xsi:type="dcterms:W3CDTF">2022-02-18T17:03:00Z</dcterms:modified>
</cp:coreProperties>
</file>