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9C36" w14:textId="46A61EED" w:rsidR="00F20F5D" w:rsidRPr="006A0FCD" w:rsidRDefault="00F20F5D" w:rsidP="006A0FCD">
      <w:pPr>
        <w:spacing w:after="0" w:line="360" w:lineRule="auto"/>
        <w:jc w:val="both"/>
        <w:rPr>
          <w:rFonts w:ascii="Arial" w:hAnsi="Arial" w:cs="Arial"/>
          <w:b/>
          <w:color w:val="000000"/>
          <w:sz w:val="24"/>
          <w:szCs w:val="24"/>
        </w:rPr>
      </w:pPr>
      <w:bookmarkStart w:id="0" w:name="_GoBack"/>
      <w:bookmarkEnd w:id="0"/>
      <w:r w:rsidRPr="006A0FCD">
        <w:rPr>
          <w:rFonts w:ascii="Arial" w:hAnsi="Arial" w:cs="Arial"/>
          <w:b/>
          <w:color w:val="000000"/>
          <w:sz w:val="24"/>
          <w:szCs w:val="24"/>
        </w:rPr>
        <w:t xml:space="preserve">H. CONGRESO DEL ESTADO </w:t>
      </w:r>
    </w:p>
    <w:p w14:paraId="2AE69DFB" w14:textId="77777777" w:rsidR="00F20F5D" w:rsidRPr="006A0FCD" w:rsidRDefault="00F20F5D" w:rsidP="006A0FCD">
      <w:pPr>
        <w:spacing w:after="0" w:line="360" w:lineRule="auto"/>
        <w:jc w:val="both"/>
        <w:rPr>
          <w:rFonts w:ascii="Arial" w:hAnsi="Arial" w:cs="Arial"/>
          <w:b/>
          <w:color w:val="000000"/>
          <w:sz w:val="24"/>
          <w:szCs w:val="24"/>
        </w:rPr>
      </w:pPr>
      <w:r w:rsidRPr="006A0FCD">
        <w:rPr>
          <w:rFonts w:ascii="Arial" w:hAnsi="Arial" w:cs="Arial"/>
          <w:b/>
          <w:color w:val="000000"/>
          <w:sz w:val="24"/>
          <w:szCs w:val="24"/>
        </w:rPr>
        <w:t>P R E S E N T E.-</w:t>
      </w:r>
    </w:p>
    <w:p w14:paraId="6C478245" w14:textId="77777777" w:rsidR="00F20F5D" w:rsidRPr="006A0FCD" w:rsidRDefault="00F20F5D" w:rsidP="006A0FCD">
      <w:pPr>
        <w:spacing w:after="0" w:line="360" w:lineRule="auto"/>
        <w:jc w:val="both"/>
        <w:rPr>
          <w:rFonts w:ascii="Arial" w:hAnsi="Arial" w:cs="Arial"/>
          <w:color w:val="000000"/>
          <w:sz w:val="24"/>
          <w:szCs w:val="24"/>
        </w:rPr>
      </w:pPr>
    </w:p>
    <w:p w14:paraId="3185AC98" w14:textId="6606AE43" w:rsidR="00B02EB6" w:rsidRDefault="00F20F5D" w:rsidP="006A0FCD">
      <w:pPr>
        <w:suppressAutoHyphens/>
        <w:autoSpaceDN w:val="0"/>
        <w:spacing w:after="0" w:line="360" w:lineRule="auto"/>
        <w:jc w:val="both"/>
        <w:rPr>
          <w:rFonts w:ascii="Arial" w:hAnsi="Arial" w:cs="Arial"/>
          <w:sz w:val="24"/>
          <w:szCs w:val="24"/>
        </w:rPr>
      </w:pPr>
      <w:r w:rsidRPr="006A0FCD">
        <w:rPr>
          <w:rFonts w:ascii="Arial" w:hAnsi="Arial" w:cs="Arial"/>
          <w:color w:val="000000"/>
          <w:sz w:val="24"/>
          <w:szCs w:val="24"/>
        </w:rPr>
        <w:t xml:space="preserve">La Suscrita, </w:t>
      </w:r>
      <w:r w:rsidR="002B13F7" w:rsidRPr="006A0FCD">
        <w:rPr>
          <w:rFonts w:ascii="Arial" w:hAnsi="Arial" w:cs="Arial"/>
          <w:b/>
          <w:color w:val="000000"/>
          <w:sz w:val="24"/>
          <w:szCs w:val="24"/>
        </w:rPr>
        <w:t>Diana Ivette Pereda Gutiérrez</w:t>
      </w:r>
      <w:r w:rsidRPr="006A0FCD">
        <w:rPr>
          <w:rFonts w:ascii="Arial" w:hAnsi="Arial" w:cs="Arial"/>
          <w:color w:val="000000"/>
          <w:sz w:val="24"/>
          <w:szCs w:val="24"/>
        </w:rPr>
        <w:t xml:space="preserve"> en mi carácter de diputada de la Sexagésima Séptima Legislatura del H. Congreso del Estado, en representación del Grupo Parlamentario del Partido Acción Nacional, con fundamento </w:t>
      </w:r>
      <w:r w:rsidR="0083167A" w:rsidRPr="006A0FCD">
        <w:rPr>
          <w:rFonts w:ascii="Arial" w:hAnsi="Arial" w:cs="Arial"/>
          <w:sz w:val="24"/>
          <w:szCs w:val="24"/>
        </w:rPr>
        <w:t>en lo dispuesto en</w:t>
      </w:r>
      <w:r w:rsidR="004148B7">
        <w:rPr>
          <w:rFonts w:ascii="Arial" w:hAnsi="Arial" w:cs="Arial"/>
          <w:sz w:val="24"/>
          <w:szCs w:val="24"/>
        </w:rPr>
        <w:t xml:space="preserve"> los</w:t>
      </w:r>
      <w:r w:rsidR="00B12B1E" w:rsidRPr="006A0FCD">
        <w:rPr>
          <w:rFonts w:ascii="Arial" w:hAnsi="Arial" w:cs="Arial"/>
          <w:sz w:val="24"/>
          <w:szCs w:val="24"/>
        </w:rPr>
        <w:t xml:space="preserve"> artículos </w:t>
      </w:r>
      <w:r w:rsidR="004148B7">
        <w:rPr>
          <w:rFonts w:ascii="Arial" w:hAnsi="Arial" w:cs="Arial"/>
          <w:sz w:val="24"/>
          <w:szCs w:val="24"/>
        </w:rPr>
        <w:t xml:space="preserve">167 fracción I, </w:t>
      </w:r>
      <w:r w:rsidR="00B12B1E" w:rsidRPr="006A0FCD">
        <w:rPr>
          <w:rFonts w:ascii="Arial" w:hAnsi="Arial" w:cs="Arial"/>
          <w:sz w:val="24"/>
          <w:szCs w:val="24"/>
        </w:rPr>
        <w:t>169 y 174</w:t>
      </w:r>
      <w:r w:rsidR="0083167A" w:rsidRPr="006A0FCD">
        <w:rPr>
          <w:rFonts w:ascii="Arial" w:hAnsi="Arial" w:cs="Arial"/>
          <w:sz w:val="24"/>
          <w:szCs w:val="24"/>
        </w:rPr>
        <w:t xml:space="preserve"> fracción </w:t>
      </w:r>
      <w:r w:rsidR="002B13F7" w:rsidRPr="006A0FCD">
        <w:rPr>
          <w:rFonts w:ascii="Arial" w:hAnsi="Arial" w:cs="Arial"/>
          <w:sz w:val="24"/>
          <w:szCs w:val="24"/>
        </w:rPr>
        <w:t>I</w:t>
      </w:r>
      <w:r w:rsidR="0083167A" w:rsidRPr="006A0FCD">
        <w:rPr>
          <w:rFonts w:ascii="Arial" w:hAnsi="Arial" w:cs="Arial"/>
          <w:sz w:val="24"/>
          <w:szCs w:val="24"/>
        </w:rPr>
        <w:t xml:space="preserve"> la Ley Orgánica del Poder Legislativo</w:t>
      </w:r>
      <w:r w:rsidR="00B12B1E" w:rsidRPr="006A0FCD">
        <w:rPr>
          <w:rFonts w:ascii="Arial" w:hAnsi="Arial" w:cs="Arial"/>
          <w:sz w:val="24"/>
          <w:szCs w:val="24"/>
        </w:rPr>
        <w:t>;</w:t>
      </w:r>
      <w:r w:rsidR="00D81B41" w:rsidRPr="006A0FCD">
        <w:rPr>
          <w:rFonts w:ascii="Arial" w:hAnsi="Arial" w:cs="Arial"/>
          <w:sz w:val="24"/>
          <w:szCs w:val="24"/>
        </w:rPr>
        <w:t xml:space="preserve"> así como los 75, 76 y 77 del Reglamento Interior y de Prácticas Parlamentarias</w:t>
      </w:r>
      <w:r w:rsidR="0083167A" w:rsidRPr="006A0FCD">
        <w:rPr>
          <w:rFonts w:ascii="Arial" w:hAnsi="Arial" w:cs="Arial"/>
          <w:sz w:val="24"/>
          <w:szCs w:val="24"/>
        </w:rPr>
        <w:t xml:space="preserve">; acudo ante esta Honorable Representación Popular, a </w:t>
      </w:r>
      <w:r w:rsidR="004148B7">
        <w:rPr>
          <w:rFonts w:ascii="Arial" w:hAnsi="Arial" w:cs="Arial"/>
          <w:sz w:val="24"/>
          <w:szCs w:val="24"/>
        </w:rPr>
        <w:t>fin</w:t>
      </w:r>
      <w:r w:rsidR="0083167A" w:rsidRPr="006A0FCD">
        <w:rPr>
          <w:rFonts w:ascii="Arial" w:hAnsi="Arial" w:cs="Arial"/>
          <w:sz w:val="24"/>
          <w:szCs w:val="24"/>
        </w:rPr>
        <w:t xml:space="preserve"> de presentar </w:t>
      </w:r>
      <w:r w:rsidR="004148B7" w:rsidRPr="004148B7">
        <w:rPr>
          <w:rFonts w:ascii="Arial" w:hAnsi="Arial" w:cs="Arial"/>
          <w:b/>
          <w:sz w:val="24"/>
          <w:szCs w:val="24"/>
        </w:rPr>
        <w:t xml:space="preserve">PROPOSICIÓN CON CARÁCTER DE </w:t>
      </w:r>
      <w:bookmarkStart w:id="1" w:name="_Hlk83298868"/>
      <w:r w:rsidR="004148B7" w:rsidRPr="004148B7">
        <w:rPr>
          <w:rFonts w:ascii="Arial" w:hAnsi="Arial" w:cs="Arial"/>
          <w:b/>
          <w:sz w:val="24"/>
          <w:szCs w:val="24"/>
        </w:rPr>
        <w:t>PUNTO DE ACUERDO</w:t>
      </w:r>
      <w:r w:rsidR="004148B7" w:rsidRPr="006A0FCD">
        <w:rPr>
          <w:rFonts w:ascii="Arial" w:hAnsi="Arial" w:cs="Arial"/>
          <w:sz w:val="24"/>
          <w:szCs w:val="24"/>
        </w:rPr>
        <w:t xml:space="preserve"> </w:t>
      </w:r>
      <w:r w:rsidR="006A0FCD">
        <w:rPr>
          <w:rFonts w:ascii="Arial" w:hAnsi="Arial" w:cs="Arial"/>
          <w:sz w:val="24"/>
          <w:szCs w:val="24"/>
        </w:rPr>
        <w:t>para</w:t>
      </w:r>
      <w:r w:rsidR="0083167A" w:rsidRPr="006A0FCD">
        <w:rPr>
          <w:rFonts w:ascii="Arial" w:hAnsi="Arial" w:cs="Arial"/>
          <w:sz w:val="24"/>
          <w:szCs w:val="24"/>
        </w:rPr>
        <w:t xml:space="preserve"> </w:t>
      </w:r>
      <w:r w:rsidR="00E25784" w:rsidRPr="006A0FCD">
        <w:rPr>
          <w:rFonts w:ascii="Arial" w:hAnsi="Arial" w:cs="Arial"/>
          <w:sz w:val="24"/>
          <w:szCs w:val="24"/>
        </w:rPr>
        <w:t xml:space="preserve">exhortar </w:t>
      </w:r>
      <w:r w:rsidR="00724C4C">
        <w:rPr>
          <w:rFonts w:ascii="Arial" w:hAnsi="Arial" w:cs="Arial"/>
          <w:sz w:val="24"/>
          <w:szCs w:val="24"/>
        </w:rPr>
        <w:t>al</w:t>
      </w:r>
      <w:r w:rsidR="00457348">
        <w:rPr>
          <w:rFonts w:ascii="Arial" w:hAnsi="Arial" w:cs="Arial"/>
          <w:sz w:val="24"/>
          <w:szCs w:val="24"/>
        </w:rPr>
        <w:t xml:space="preserve"> </w:t>
      </w:r>
      <w:r w:rsidR="00724C4C">
        <w:rPr>
          <w:rFonts w:ascii="Arial" w:hAnsi="Arial" w:cs="Arial"/>
          <w:sz w:val="24"/>
          <w:szCs w:val="24"/>
        </w:rPr>
        <w:t>Poder Ejecutivo</w:t>
      </w:r>
      <w:r w:rsidR="00457348">
        <w:rPr>
          <w:rFonts w:ascii="Arial" w:hAnsi="Arial" w:cs="Arial"/>
          <w:sz w:val="24"/>
          <w:szCs w:val="24"/>
        </w:rPr>
        <w:t xml:space="preserve"> Federal, para que por conducto de la Secretaria de Salud </w:t>
      </w:r>
      <w:r w:rsidR="00B02EB6">
        <w:rPr>
          <w:rFonts w:ascii="Arial" w:hAnsi="Arial" w:cs="Arial"/>
          <w:sz w:val="24"/>
          <w:szCs w:val="24"/>
        </w:rPr>
        <w:t xml:space="preserve">fortalezca </w:t>
      </w:r>
      <w:r w:rsidR="0023336F">
        <w:rPr>
          <w:rFonts w:ascii="Arial" w:hAnsi="Arial" w:cs="Arial"/>
          <w:sz w:val="24"/>
          <w:szCs w:val="24"/>
        </w:rPr>
        <w:t>financieramente</w:t>
      </w:r>
      <w:r w:rsidR="00B02EB6">
        <w:rPr>
          <w:rFonts w:ascii="Arial" w:hAnsi="Arial" w:cs="Arial"/>
          <w:sz w:val="24"/>
          <w:szCs w:val="24"/>
        </w:rPr>
        <w:t xml:space="preserve"> el Programa Nacional de Vacunación para dar cumplimiento a la Agenda de inmunización 2030 y mantener a nuestro país libre de poliomielitis.</w:t>
      </w:r>
    </w:p>
    <w:p w14:paraId="7DC15047" w14:textId="77777777" w:rsidR="00B02EB6" w:rsidRDefault="00B02EB6" w:rsidP="006A0FCD">
      <w:pPr>
        <w:suppressAutoHyphens/>
        <w:autoSpaceDN w:val="0"/>
        <w:spacing w:after="0" w:line="360" w:lineRule="auto"/>
        <w:jc w:val="both"/>
        <w:rPr>
          <w:rFonts w:ascii="Arial" w:hAnsi="Arial" w:cs="Arial"/>
          <w:sz w:val="24"/>
          <w:szCs w:val="24"/>
        </w:rPr>
      </w:pPr>
    </w:p>
    <w:bookmarkEnd w:id="1"/>
    <w:p w14:paraId="79445A47" w14:textId="77777777" w:rsidR="00C86D56" w:rsidRDefault="0083167A" w:rsidP="00C86D56">
      <w:pPr>
        <w:spacing w:after="0" w:line="360" w:lineRule="auto"/>
        <w:jc w:val="both"/>
        <w:rPr>
          <w:rFonts w:ascii="Arial" w:hAnsi="Arial" w:cs="Arial"/>
          <w:sz w:val="24"/>
          <w:szCs w:val="24"/>
        </w:rPr>
      </w:pPr>
      <w:r w:rsidRPr="006A0FCD">
        <w:rPr>
          <w:rFonts w:ascii="Arial" w:hAnsi="Arial" w:cs="Arial"/>
          <w:sz w:val="24"/>
          <w:szCs w:val="24"/>
        </w:rPr>
        <w:t>Lo anterior al tenor de la siguiente:</w:t>
      </w:r>
    </w:p>
    <w:p w14:paraId="2C6849E6" w14:textId="77777777" w:rsidR="00C86D56" w:rsidRDefault="00C86D56" w:rsidP="00C86D56">
      <w:pPr>
        <w:spacing w:after="0" w:line="360" w:lineRule="auto"/>
        <w:jc w:val="both"/>
        <w:rPr>
          <w:rFonts w:ascii="Arial" w:hAnsi="Arial" w:cs="Arial"/>
          <w:sz w:val="24"/>
          <w:szCs w:val="24"/>
        </w:rPr>
      </w:pPr>
    </w:p>
    <w:p w14:paraId="1D9EE38D" w14:textId="4A1FA148" w:rsidR="00C86D56" w:rsidRDefault="00F20F5D" w:rsidP="00C86D56">
      <w:pPr>
        <w:spacing w:after="0" w:line="360" w:lineRule="auto"/>
        <w:jc w:val="center"/>
        <w:rPr>
          <w:rFonts w:ascii="Arial" w:hAnsi="Arial" w:cs="Arial"/>
          <w:b/>
          <w:color w:val="000000"/>
          <w:sz w:val="24"/>
          <w:szCs w:val="24"/>
        </w:rPr>
      </w:pPr>
      <w:r w:rsidRPr="006A0FCD">
        <w:rPr>
          <w:rFonts w:ascii="Arial" w:hAnsi="Arial" w:cs="Arial"/>
          <w:b/>
          <w:color w:val="000000"/>
          <w:sz w:val="24"/>
          <w:szCs w:val="24"/>
        </w:rPr>
        <w:t>EXPOSICIÓN DE MOTIVOS:</w:t>
      </w:r>
    </w:p>
    <w:p w14:paraId="3A7B2F4F" w14:textId="77777777" w:rsidR="00E16BC5" w:rsidRDefault="00E16BC5" w:rsidP="00C86D56">
      <w:pPr>
        <w:spacing w:after="0" w:line="360" w:lineRule="auto"/>
        <w:jc w:val="center"/>
        <w:rPr>
          <w:rFonts w:ascii="Arial" w:hAnsi="Arial" w:cs="Arial"/>
          <w:b/>
          <w:color w:val="000000"/>
          <w:sz w:val="24"/>
          <w:szCs w:val="24"/>
        </w:rPr>
      </w:pPr>
    </w:p>
    <w:p w14:paraId="287B7947" w14:textId="77777777" w:rsidR="00B641C4" w:rsidRDefault="00E16BC5" w:rsidP="00E16BC5">
      <w:pPr>
        <w:pStyle w:val="Prrafodelista"/>
        <w:numPr>
          <w:ilvl w:val="0"/>
          <w:numId w:val="47"/>
        </w:numPr>
        <w:spacing w:after="0" w:line="360" w:lineRule="auto"/>
        <w:jc w:val="both"/>
        <w:rPr>
          <w:rFonts w:ascii="Arial" w:hAnsi="Arial" w:cs="Arial"/>
          <w:color w:val="000000"/>
          <w:sz w:val="24"/>
          <w:szCs w:val="24"/>
        </w:rPr>
      </w:pPr>
      <w:r w:rsidRPr="00B641C4">
        <w:rPr>
          <w:rFonts w:ascii="Arial" w:hAnsi="Arial" w:cs="Arial"/>
          <w:color w:val="000000"/>
          <w:sz w:val="24"/>
          <w:szCs w:val="24"/>
        </w:rPr>
        <w:t xml:space="preserve">El próximo 24 de octubre se conmemora el Día Mundial contra la Polio, en honor del nacimiento del creador de la primera vacuna inactivada contra el virus de la polio, el Dr. Jonas Salk. Y en esta ocasión, la fecha nos debe llevar a retomar la intensa lucha que gobiernos y organizaciones de la sociedad civil han librado durante décadas para mantener a nuestro país libre de poliomelitis. </w:t>
      </w:r>
    </w:p>
    <w:p w14:paraId="236951BB" w14:textId="77777777" w:rsidR="00B641C4" w:rsidRDefault="00B641C4" w:rsidP="00B641C4">
      <w:pPr>
        <w:pStyle w:val="Prrafodelista"/>
        <w:spacing w:after="0" w:line="360" w:lineRule="auto"/>
        <w:jc w:val="both"/>
        <w:rPr>
          <w:rFonts w:ascii="Arial" w:hAnsi="Arial" w:cs="Arial"/>
          <w:color w:val="000000"/>
          <w:sz w:val="24"/>
          <w:szCs w:val="24"/>
        </w:rPr>
      </w:pPr>
    </w:p>
    <w:p w14:paraId="22A077D0" w14:textId="4015F923" w:rsidR="00B641C4" w:rsidRDefault="00E16BC5" w:rsidP="00B641C4">
      <w:pPr>
        <w:pStyle w:val="Prrafodelista"/>
        <w:spacing w:after="0" w:line="360" w:lineRule="auto"/>
        <w:jc w:val="both"/>
        <w:rPr>
          <w:rFonts w:ascii="Arial" w:hAnsi="Arial" w:cs="Arial"/>
          <w:sz w:val="24"/>
          <w:szCs w:val="24"/>
        </w:rPr>
      </w:pPr>
      <w:r w:rsidRPr="00B641C4">
        <w:rPr>
          <w:rFonts w:ascii="Arial" w:hAnsi="Arial" w:cs="Arial"/>
          <w:sz w:val="24"/>
          <w:szCs w:val="24"/>
        </w:rPr>
        <w:t>Según datos de la Organización Mundial de la Salud, la polio afecta sobre todo a niños menores de 5 años y una de cada 200 infecciones produce una parálisis irreversible, y entre el 5% y el 10% de los casos pueden llegar a fallecer por la parálisis de los músculos respiratorios.</w:t>
      </w:r>
    </w:p>
    <w:p w14:paraId="0441AAB3" w14:textId="7EACF667" w:rsidR="00583B9E" w:rsidRDefault="00583B9E" w:rsidP="00583B9E">
      <w:pPr>
        <w:spacing w:after="0" w:line="360" w:lineRule="auto"/>
        <w:ind w:left="708"/>
        <w:jc w:val="both"/>
        <w:rPr>
          <w:rFonts w:ascii="Arial" w:hAnsi="Arial" w:cs="Arial"/>
          <w:sz w:val="24"/>
          <w:szCs w:val="24"/>
        </w:rPr>
      </w:pPr>
      <w:r w:rsidRPr="005F2A44">
        <w:rPr>
          <w:rFonts w:ascii="Arial" w:hAnsi="Arial" w:cs="Arial"/>
          <w:sz w:val="24"/>
          <w:szCs w:val="24"/>
        </w:rPr>
        <w:lastRenderedPageBreak/>
        <w:t xml:space="preserve">La </w:t>
      </w:r>
      <w:r w:rsidR="00497D6A">
        <w:rPr>
          <w:rFonts w:ascii="Arial" w:hAnsi="Arial" w:cs="Arial"/>
          <w:sz w:val="24"/>
          <w:szCs w:val="24"/>
        </w:rPr>
        <w:t xml:space="preserve">Poliomelitis no tiene cura, pero se puede prevenir con </w:t>
      </w:r>
      <w:r w:rsidRPr="005F2A44">
        <w:rPr>
          <w:rFonts w:ascii="Arial" w:hAnsi="Arial" w:cs="Arial"/>
          <w:sz w:val="24"/>
          <w:szCs w:val="24"/>
        </w:rPr>
        <w:t xml:space="preserve">vacunación </w:t>
      </w:r>
      <w:r w:rsidR="00497D6A">
        <w:rPr>
          <w:rFonts w:ascii="Arial" w:hAnsi="Arial" w:cs="Arial"/>
          <w:sz w:val="24"/>
          <w:szCs w:val="24"/>
        </w:rPr>
        <w:t xml:space="preserve">ya que está </w:t>
      </w:r>
      <w:r w:rsidRPr="005F2A44">
        <w:rPr>
          <w:rFonts w:ascii="Arial" w:hAnsi="Arial" w:cs="Arial"/>
          <w:sz w:val="24"/>
          <w:szCs w:val="24"/>
        </w:rPr>
        <w:t>es una forma sencilla, inocua y eficaz de protegernos contra enfermedades dañinas antes d</w:t>
      </w:r>
      <w:r>
        <w:rPr>
          <w:rFonts w:ascii="Arial" w:hAnsi="Arial" w:cs="Arial"/>
          <w:sz w:val="24"/>
          <w:szCs w:val="24"/>
        </w:rPr>
        <w:t xml:space="preserve">e entrar en contacto con ellas, </w:t>
      </w:r>
      <w:r w:rsidRPr="005F2A44">
        <w:rPr>
          <w:rFonts w:ascii="Arial" w:hAnsi="Arial" w:cs="Arial"/>
          <w:sz w:val="24"/>
          <w:szCs w:val="24"/>
        </w:rPr>
        <w:t>activan las defensas naturales del organismo para que aprendan a resistir a infecciones específicas, y fo</w:t>
      </w:r>
      <w:r>
        <w:rPr>
          <w:rFonts w:ascii="Arial" w:hAnsi="Arial" w:cs="Arial"/>
          <w:sz w:val="24"/>
          <w:szCs w:val="24"/>
        </w:rPr>
        <w:t>rtalecen el sistema inmunitario, t</w:t>
      </w:r>
      <w:r w:rsidRPr="005E7356">
        <w:rPr>
          <w:rFonts w:ascii="Arial" w:hAnsi="Arial" w:cs="Arial"/>
          <w:sz w:val="24"/>
          <w:szCs w:val="24"/>
        </w:rPr>
        <w:t>ras vacunarnos, nuestro sistema inmunitario produce anticuerpos, como ocurre cuando nos exponemos a una enfermedad, con la diferencia de que las vacunas contienen solamente microbios (como virus o bacterias) muertos o debilitados y no causan enfermedades ni complicaciones.</w:t>
      </w:r>
    </w:p>
    <w:p w14:paraId="7F284641" w14:textId="77777777" w:rsidR="00583B9E" w:rsidRDefault="00583B9E" w:rsidP="00583B9E">
      <w:pPr>
        <w:spacing w:after="0" w:line="360" w:lineRule="auto"/>
        <w:ind w:left="708"/>
        <w:jc w:val="both"/>
        <w:rPr>
          <w:rFonts w:ascii="Arial" w:hAnsi="Arial" w:cs="Arial"/>
          <w:sz w:val="24"/>
          <w:szCs w:val="24"/>
        </w:rPr>
      </w:pPr>
    </w:p>
    <w:p w14:paraId="7A4624DD" w14:textId="0E45865F" w:rsidR="00583B9E" w:rsidRDefault="00583B9E" w:rsidP="00583B9E">
      <w:pPr>
        <w:spacing w:after="0" w:line="360" w:lineRule="auto"/>
        <w:ind w:left="708"/>
        <w:jc w:val="both"/>
        <w:rPr>
          <w:rFonts w:ascii="Arial" w:hAnsi="Arial" w:cs="Arial"/>
          <w:sz w:val="24"/>
          <w:szCs w:val="24"/>
        </w:rPr>
      </w:pPr>
      <w:r w:rsidRPr="005F2A44">
        <w:rPr>
          <w:rFonts w:ascii="Arial" w:hAnsi="Arial" w:cs="Arial"/>
          <w:sz w:val="24"/>
          <w:szCs w:val="24"/>
        </w:rPr>
        <w:t>Según la O</w:t>
      </w:r>
      <w:r w:rsidR="0093632B">
        <w:rPr>
          <w:rFonts w:ascii="Arial" w:hAnsi="Arial" w:cs="Arial"/>
          <w:sz w:val="24"/>
          <w:szCs w:val="24"/>
        </w:rPr>
        <w:t xml:space="preserve">rganización </w:t>
      </w:r>
      <w:r w:rsidRPr="005F2A44">
        <w:rPr>
          <w:rFonts w:ascii="Arial" w:hAnsi="Arial" w:cs="Arial"/>
          <w:sz w:val="24"/>
          <w:szCs w:val="24"/>
        </w:rPr>
        <w:t>M</w:t>
      </w:r>
      <w:r w:rsidR="0093632B">
        <w:rPr>
          <w:rFonts w:ascii="Arial" w:hAnsi="Arial" w:cs="Arial"/>
          <w:sz w:val="24"/>
          <w:szCs w:val="24"/>
        </w:rPr>
        <w:t xml:space="preserve">undial de la </w:t>
      </w:r>
      <w:r w:rsidRPr="005F2A44">
        <w:rPr>
          <w:rFonts w:ascii="Arial" w:hAnsi="Arial" w:cs="Arial"/>
          <w:sz w:val="24"/>
          <w:szCs w:val="24"/>
        </w:rPr>
        <w:t>S</w:t>
      </w:r>
      <w:r w:rsidR="0093632B">
        <w:rPr>
          <w:rFonts w:ascii="Arial" w:hAnsi="Arial" w:cs="Arial"/>
          <w:sz w:val="24"/>
          <w:szCs w:val="24"/>
        </w:rPr>
        <w:t>alud</w:t>
      </w:r>
      <w:r w:rsidRPr="005F2A44">
        <w:rPr>
          <w:rFonts w:ascii="Arial" w:hAnsi="Arial" w:cs="Arial"/>
          <w:sz w:val="24"/>
          <w:szCs w:val="24"/>
        </w:rPr>
        <w:t xml:space="preserve">, todos los niños del mundo deben recibir una pauta de vacunación </w:t>
      </w:r>
      <w:r w:rsidR="008A7096">
        <w:rPr>
          <w:rFonts w:ascii="Arial" w:hAnsi="Arial" w:cs="Arial"/>
          <w:sz w:val="24"/>
          <w:szCs w:val="24"/>
        </w:rPr>
        <w:t xml:space="preserve">completa </w:t>
      </w:r>
      <w:r w:rsidRPr="005F2A44">
        <w:rPr>
          <w:rFonts w:ascii="Arial" w:hAnsi="Arial" w:cs="Arial"/>
          <w:sz w:val="24"/>
          <w:szCs w:val="24"/>
        </w:rPr>
        <w:t>frente a la polio. Para ello se dispone de vacunas orales (VPO) atenuadas y vacunas inactivadas (VPI) inyectables, que pueden utilizarse en pautas que combinan ambas o bien utilizando solo la VPI.</w:t>
      </w:r>
      <w:r w:rsidR="00497D6A">
        <w:rPr>
          <w:rFonts w:ascii="Arial" w:hAnsi="Arial" w:cs="Arial"/>
          <w:sz w:val="24"/>
          <w:szCs w:val="24"/>
        </w:rPr>
        <w:t xml:space="preserve"> Solo dos países en el mundo siguen siendo endémicos y desde 1998 se han reducido el 99.9% de los casos.</w:t>
      </w:r>
    </w:p>
    <w:p w14:paraId="26037DD2" w14:textId="77777777" w:rsidR="00583B9E" w:rsidRDefault="00583B9E" w:rsidP="00B641C4">
      <w:pPr>
        <w:pStyle w:val="Prrafodelista"/>
        <w:spacing w:after="0" w:line="360" w:lineRule="auto"/>
        <w:jc w:val="both"/>
        <w:rPr>
          <w:rFonts w:ascii="Arial" w:hAnsi="Arial" w:cs="Arial"/>
          <w:sz w:val="24"/>
          <w:szCs w:val="24"/>
        </w:rPr>
      </w:pPr>
    </w:p>
    <w:p w14:paraId="43976648" w14:textId="21FB281D" w:rsidR="00366A00" w:rsidRDefault="00C51278" w:rsidP="00914C7E">
      <w:pPr>
        <w:pStyle w:val="Prrafodelista"/>
        <w:numPr>
          <w:ilvl w:val="0"/>
          <w:numId w:val="47"/>
        </w:numPr>
        <w:spacing w:after="0" w:line="360" w:lineRule="auto"/>
        <w:jc w:val="both"/>
        <w:rPr>
          <w:rFonts w:ascii="Arial" w:hAnsi="Arial" w:cs="Arial"/>
          <w:sz w:val="24"/>
          <w:szCs w:val="24"/>
        </w:rPr>
      </w:pPr>
      <w:r w:rsidRPr="00FD2D59">
        <w:rPr>
          <w:rFonts w:ascii="Arial" w:hAnsi="Arial" w:cs="Arial"/>
          <w:sz w:val="24"/>
          <w:szCs w:val="24"/>
        </w:rPr>
        <w:t>La crisis sanitaria que inicio en 2020</w:t>
      </w:r>
      <w:r w:rsidR="00B641C4" w:rsidRPr="00FD2D59">
        <w:rPr>
          <w:rFonts w:ascii="Arial" w:hAnsi="Arial" w:cs="Arial"/>
          <w:sz w:val="24"/>
          <w:szCs w:val="24"/>
        </w:rPr>
        <w:t xml:space="preserve"> y sigue sin terminar, </w:t>
      </w:r>
      <w:r w:rsidRPr="00FD2D59">
        <w:rPr>
          <w:rFonts w:ascii="Arial" w:hAnsi="Arial" w:cs="Arial"/>
          <w:sz w:val="24"/>
          <w:szCs w:val="24"/>
        </w:rPr>
        <w:t xml:space="preserve">ha provocado efectos devastadores sobre los servicios de salud en todo el mundo y, de forma particular en los servicios </w:t>
      </w:r>
      <w:r w:rsidR="00124169" w:rsidRPr="00FD2D59">
        <w:rPr>
          <w:rFonts w:ascii="Arial" w:hAnsi="Arial" w:cs="Arial"/>
          <w:sz w:val="24"/>
          <w:szCs w:val="24"/>
        </w:rPr>
        <w:t xml:space="preserve">enfocados a la </w:t>
      </w:r>
      <w:r w:rsidRPr="00FD2D59">
        <w:rPr>
          <w:rFonts w:ascii="Arial" w:hAnsi="Arial" w:cs="Arial"/>
          <w:sz w:val="24"/>
          <w:szCs w:val="24"/>
        </w:rPr>
        <w:t>inmunización</w:t>
      </w:r>
      <w:r w:rsidR="00124169" w:rsidRPr="00FD2D59">
        <w:rPr>
          <w:rFonts w:ascii="Arial" w:hAnsi="Arial" w:cs="Arial"/>
          <w:sz w:val="24"/>
          <w:szCs w:val="24"/>
        </w:rPr>
        <w:t xml:space="preserve"> como medida de prevención de enfermedades</w:t>
      </w:r>
      <w:r w:rsidRPr="00FD2D59">
        <w:rPr>
          <w:rFonts w:ascii="Arial" w:hAnsi="Arial" w:cs="Arial"/>
          <w:sz w:val="24"/>
          <w:szCs w:val="24"/>
        </w:rPr>
        <w:t>, lo que ha dejado expuestos a millones de infantes vulnerables, que debido a la emergencia dejaron de recibir el cuadro básico de vacunación, y que hoy están en riesgo de contraer enfermedades infantiles que se pueden prevenir</w:t>
      </w:r>
      <w:r w:rsidR="00FD2D59">
        <w:rPr>
          <w:rFonts w:ascii="Arial" w:hAnsi="Arial" w:cs="Arial"/>
          <w:sz w:val="24"/>
          <w:szCs w:val="24"/>
        </w:rPr>
        <w:t>.</w:t>
      </w:r>
    </w:p>
    <w:p w14:paraId="3B3E956F" w14:textId="77777777" w:rsidR="00FD2D59" w:rsidRPr="00FD2D59" w:rsidRDefault="00FD2D59" w:rsidP="00FD2D59">
      <w:pPr>
        <w:pStyle w:val="Prrafodelista"/>
        <w:spacing w:after="0" w:line="360" w:lineRule="auto"/>
        <w:jc w:val="both"/>
        <w:rPr>
          <w:rFonts w:ascii="Arial" w:hAnsi="Arial" w:cs="Arial"/>
          <w:sz w:val="24"/>
          <w:szCs w:val="24"/>
        </w:rPr>
      </w:pPr>
    </w:p>
    <w:p w14:paraId="61744F6E" w14:textId="39B3D627" w:rsidR="00366A00" w:rsidRPr="00366A00" w:rsidRDefault="00366A00" w:rsidP="00366A00">
      <w:pPr>
        <w:pStyle w:val="Prrafodelista"/>
        <w:spacing w:after="0" w:line="360" w:lineRule="auto"/>
        <w:jc w:val="both"/>
        <w:rPr>
          <w:rFonts w:ascii="Arial" w:hAnsi="Arial" w:cs="Arial"/>
          <w:sz w:val="24"/>
          <w:szCs w:val="24"/>
        </w:rPr>
      </w:pPr>
      <w:r w:rsidRPr="00366A00">
        <w:rPr>
          <w:rFonts w:ascii="Arial" w:hAnsi="Arial" w:cs="Arial"/>
          <w:sz w:val="24"/>
          <w:szCs w:val="24"/>
        </w:rPr>
        <w:t xml:space="preserve">Según los resultados de la Encuesta Nacional de Salud (ENSANUT) a partir de 2010 se registró una desaceleración en el crecimiento de la cobertura de vacunación y esta tendencia continuo hasta 2019 según los resultados de la </w:t>
      </w:r>
      <w:r w:rsidRPr="00366A00">
        <w:rPr>
          <w:rFonts w:ascii="Arial" w:hAnsi="Arial" w:cs="Arial"/>
          <w:sz w:val="24"/>
          <w:szCs w:val="24"/>
        </w:rPr>
        <w:lastRenderedPageBreak/>
        <w:t xml:space="preserve">mencionada encuesta. Sin embargo, durante la crisis sanitaria provocada por COVID 19, la demanda del biológico retornó a los niveles de crecimiento que </w:t>
      </w:r>
      <w:r w:rsidR="00FD2D59" w:rsidRPr="00366A00">
        <w:rPr>
          <w:rFonts w:ascii="Arial" w:hAnsi="Arial" w:cs="Arial"/>
          <w:sz w:val="24"/>
          <w:szCs w:val="24"/>
        </w:rPr>
        <w:t>venía</w:t>
      </w:r>
      <w:r w:rsidRPr="00366A00">
        <w:rPr>
          <w:rFonts w:ascii="Arial" w:hAnsi="Arial" w:cs="Arial"/>
          <w:sz w:val="24"/>
          <w:szCs w:val="24"/>
        </w:rPr>
        <w:t xml:space="preserve"> hasta antes de 2010 pero la emergencia en que se encontraban los servicios de salud, así como el desabasto de insumos médicos y del propio biológico, limitó la operación habitual del Programa Nacional de Vacunación por lo que una vez estabilizados los servicios sanitarios de salud fuera de la emergencia sanitaria, resulta prudente reestablecer como objetivo prioritario en los servicios sanitarios las campañas de vacunación que faciliten a la población infantil el acceso a las vacunas necesarias de acuerdo </w:t>
      </w:r>
      <w:r w:rsidR="00C350A9">
        <w:rPr>
          <w:rFonts w:ascii="Arial" w:hAnsi="Arial" w:cs="Arial"/>
          <w:sz w:val="24"/>
          <w:szCs w:val="24"/>
        </w:rPr>
        <w:t>con</w:t>
      </w:r>
      <w:r w:rsidRPr="00366A00">
        <w:rPr>
          <w:rFonts w:ascii="Arial" w:hAnsi="Arial" w:cs="Arial"/>
          <w:sz w:val="24"/>
          <w:szCs w:val="24"/>
        </w:rPr>
        <w:t xml:space="preserve"> su edad.</w:t>
      </w:r>
    </w:p>
    <w:p w14:paraId="461817A3" w14:textId="77777777" w:rsidR="00366A00" w:rsidRPr="00366A00" w:rsidRDefault="00366A00" w:rsidP="00366A00">
      <w:pPr>
        <w:pStyle w:val="Prrafodelista"/>
        <w:spacing w:after="0" w:line="360" w:lineRule="auto"/>
        <w:jc w:val="both"/>
        <w:rPr>
          <w:rFonts w:ascii="Arial" w:hAnsi="Arial" w:cs="Arial"/>
          <w:sz w:val="24"/>
          <w:szCs w:val="24"/>
        </w:rPr>
      </w:pPr>
    </w:p>
    <w:p w14:paraId="254F988A" w14:textId="0D080DF7" w:rsidR="00366A00" w:rsidRDefault="00366A00" w:rsidP="00366A00">
      <w:pPr>
        <w:pStyle w:val="Prrafodelista"/>
        <w:spacing w:after="0" w:line="360" w:lineRule="auto"/>
        <w:jc w:val="both"/>
        <w:rPr>
          <w:rFonts w:ascii="Arial" w:hAnsi="Arial" w:cs="Arial"/>
          <w:sz w:val="24"/>
          <w:szCs w:val="24"/>
        </w:rPr>
      </w:pPr>
      <w:r w:rsidRPr="00366A00">
        <w:rPr>
          <w:rFonts w:ascii="Arial" w:hAnsi="Arial" w:cs="Arial"/>
          <w:sz w:val="24"/>
          <w:szCs w:val="24"/>
        </w:rPr>
        <w:t>Si bien, el estado de Chihuahua, junto con los estados que forman parte de la región denominada “Frontera” es una de las regiones con mayor prevalencia de cobertura en el cuadro de vacunación completa con un 53.9 %, lo cierto es que justamente la ubicación geográfica y el flujo migratorio constante nos debe obligar a mantener las previsiones sanitarias que han mantenido sin contagios por poliomelitis</w:t>
      </w:r>
      <w:r w:rsidR="0093632B">
        <w:rPr>
          <w:rFonts w:ascii="Arial" w:hAnsi="Arial" w:cs="Arial"/>
          <w:sz w:val="24"/>
          <w:szCs w:val="24"/>
        </w:rPr>
        <w:t xml:space="preserve"> a nuestro país.</w:t>
      </w:r>
    </w:p>
    <w:p w14:paraId="6AE808A0" w14:textId="77777777" w:rsidR="00C350A9" w:rsidRPr="00366A00" w:rsidRDefault="00C350A9" w:rsidP="00366A00">
      <w:pPr>
        <w:pStyle w:val="Prrafodelista"/>
        <w:spacing w:after="0" w:line="360" w:lineRule="auto"/>
        <w:jc w:val="both"/>
        <w:rPr>
          <w:rFonts w:ascii="Arial" w:hAnsi="Arial" w:cs="Arial"/>
          <w:sz w:val="24"/>
          <w:szCs w:val="24"/>
        </w:rPr>
      </w:pPr>
    </w:p>
    <w:p w14:paraId="1B1E0B52" w14:textId="3D6770DB" w:rsidR="00B641C4" w:rsidRDefault="004519F0" w:rsidP="00C86D56">
      <w:pPr>
        <w:pStyle w:val="Prrafodelista"/>
        <w:numPr>
          <w:ilvl w:val="0"/>
          <w:numId w:val="47"/>
        </w:numPr>
        <w:spacing w:after="0" w:line="360" w:lineRule="auto"/>
        <w:jc w:val="both"/>
        <w:rPr>
          <w:rFonts w:ascii="Arial" w:hAnsi="Arial" w:cs="Arial"/>
          <w:sz w:val="24"/>
          <w:szCs w:val="24"/>
        </w:rPr>
      </w:pPr>
      <w:r w:rsidRPr="00B641C4">
        <w:rPr>
          <w:rFonts w:ascii="Arial" w:hAnsi="Arial" w:cs="Arial"/>
          <w:sz w:val="24"/>
          <w:szCs w:val="24"/>
        </w:rPr>
        <w:t xml:space="preserve">La medida de salud pública más reconocida e impulsada por diferentes organismos internacionales para erradicar diferentes enfermedades infecciosas como lo es el poliovirus silvestre ha sido el fortalecimiento de los sistemas nacionales de vacunación, por ello se ha promovido una Agenda de Inmunización 2030 de forma paralela a los Objetivos de Desarrollo del Milenio, en la que se han planteado </w:t>
      </w:r>
      <w:r w:rsidR="00124169" w:rsidRPr="00B641C4">
        <w:rPr>
          <w:rFonts w:ascii="Arial" w:hAnsi="Arial" w:cs="Arial"/>
          <w:sz w:val="24"/>
          <w:szCs w:val="24"/>
        </w:rPr>
        <w:t xml:space="preserve">el </w:t>
      </w:r>
      <w:r w:rsidRPr="00B641C4">
        <w:rPr>
          <w:rFonts w:ascii="Arial" w:hAnsi="Arial" w:cs="Arial"/>
          <w:sz w:val="24"/>
          <w:szCs w:val="24"/>
        </w:rPr>
        <w:t>objetivo</w:t>
      </w:r>
      <w:r w:rsidR="00124169" w:rsidRPr="00B641C4">
        <w:rPr>
          <w:rFonts w:ascii="Arial" w:hAnsi="Arial" w:cs="Arial"/>
          <w:sz w:val="24"/>
          <w:szCs w:val="24"/>
        </w:rPr>
        <w:t xml:space="preserve"> </w:t>
      </w:r>
      <w:r w:rsidRPr="00B641C4">
        <w:rPr>
          <w:rFonts w:ascii="Arial" w:hAnsi="Arial" w:cs="Arial"/>
          <w:sz w:val="24"/>
          <w:szCs w:val="24"/>
        </w:rPr>
        <w:t xml:space="preserve">de </w:t>
      </w:r>
      <w:r w:rsidR="00124169" w:rsidRPr="00B641C4">
        <w:rPr>
          <w:rFonts w:ascii="Arial" w:hAnsi="Arial" w:cs="Arial"/>
          <w:sz w:val="24"/>
          <w:szCs w:val="24"/>
        </w:rPr>
        <w:t>cubrir al 9</w:t>
      </w:r>
      <w:r w:rsidR="0093632B">
        <w:rPr>
          <w:rFonts w:ascii="Arial" w:hAnsi="Arial" w:cs="Arial"/>
          <w:sz w:val="24"/>
          <w:szCs w:val="24"/>
        </w:rPr>
        <w:t>5</w:t>
      </w:r>
      <w:r w:rsidR="00124169" w:rsidRPr="00B641C4">
        <w:rPr>
          <w:rFonts w:ascii="Arial" w:hAnsi="Arial" w:cs="Arial"/>
          <w:sz w:val="24"/>
          <w:szCs w:val="24"/>
        </w:rPr>
        <w:t>% de los niños vacunados</w:t>
      </w:r>
      <w:r w:rsidR="00993E77" w:rsidRPr="00B641C4">
        <w:rPr>
          <w:rFonts w:ascii="Arial" w:hAnsi="Arial" w:cs="Arial"/>
          <w:sz w:val="24"/>
          <w:szCs w:val="24"/>
        </w:rPr>
        <w:t xml:space="preserve"> </w:t>
      </w:r>
      <w:r w:rsidRPr="00B641C4">
        <w:rPr>
          <w:rFonts w:ascii="Arial" w:hAnsi="Arial" w:cs="Arial"/>
          <w:sz w:val="24"/>
          <w:szCs w:val="24"/>
        </w:rPr>
        <w:t>con la intención de reducir la morbilidad, discapacidad y la mortalidad a causa de agentes infecciosos en los diferentes grupos de la población, pero específicamente en la infancia.</w:t>
      </w:r>
    </w:p>
    <w:p w14:paraId="6AA51656" w14:textId="77777777" w:rsidR="00B641C4" w:rsidRPr="00B641C4" w:rsidRDefault="00B641C4" w:rsidP="00B641C4">
      <w:pPr>
        <w:pStyle w:val="Prrafodelista"/>
        <w:rPr>
          <w:rFonts w:ascii="Arial" w:hAnsi="Arial" w:cs="Arial"/>
          <w:sz w:val="24"/>
          <w:szCs w:val="24"/>
        </w:rPr>
      </w:pPr>
    </w:p>
    <w:p w14:paraId="232BD753" w14:textId="77777777" w:rsidR="00B641C4" w:rsidRDefault="00993E77" w:rsidP="00B641C4">
      <w:pPr>
        <w:pStyle w:val="Prrafodelista"/>
        <w:spacing w:after="0" w:line="360" w:lineRule="auto"/>
        <w:jc w:val="both"/>
        <w:rPr>
          <w:rFonts w:ascii="Arial" w:hAnsi="Arial" w:cs="Arial"/>
          <w:sz w:val="24"/>
          <w:szCs w:val="24"/>
        </w:rPr>
      </w:pPr>
      <w:r w:rsidRPr="00B641C4">
        <w:rPr>
          <w:rFonts w:ascii="Arial" w:hAnsi="Arial" w:cs="Arial"/>
          <w:sz w:val="24"/>
          <w:szCs w:val="24"/>
        </w:rPr>
        <w:lastRenderedPageBreak/>
        <w:t>Nuestro país cuenta</w:t>
      </w:r>
      <w:r w:rsidR="00124169" w:rsidRPr="00B641C4">
        <w:rPr>
          <w:rFonts w:ascii="Arial" w:hAnsi="Arial" w:cs="Arial"/>
          <w:sz w:val="24"/>
          <w:szCs w:val="24"/>
        </w:rPr>
        <w:t>,</w:t>
      </w:r>
      <w:r w:rsidRPr="00B641C4">
        <w:rPr>
          <w:rFonts w:ascii="Arial" w:hAnsi="Arial" w:cs="Arial"/>
          <w:sz w:val="24"/>
          <w:szCs w:val="24"/>
        </w:rPr>
        <w:t xml:space="preserve"> desde hace décadas</w:t>
      </w:r>
      <w:r w:rsidR="00124169" w:rsidRPr="00B641C4">
        <w:rPr>
          <w:rFonts w:ascii="Arial" w:hAnsi="Arial" w:cs="Arial"/>
          <w:sz w:val="24"/>
          <w:szCs w:val="24"/>
        </w:rPr>
        <w:t>,</w:t>
      </w:r>
      <w:r w:rsidRPr="00B641C4">
        <w:rPr>
          <w:rFonts w:ascii="Arial" w:hAnsi="Arial" w:cs="Arial"/>
          <w:sz w:val="24"/>
          <w:szCs w:val="24"/>
        </w:rPr>
        <w:t xml:space="preserve"> con uno de los esquemas de vacunación mas completo a nivel mundial que incluye dentro de su cuadro básico la prevención de al menos 13 enfermedades en los menores de 10 años.</w:t>
      </w:r>
    </w:p>
    <w:p w14:paraId="14C19F97" w14:textId="77777777" w:rsidR="00B641C4" w:rsidRDefault="00B641C4" w:rsidP="00B641C4">
      <w:pPr>
        <w:pStyle w:val="Prrafodelista"/>
        <w:spacing w:after="0" w:line="360" w:lineRule="auto"/>
        <w:jc w:val="both"/>
        <w:rPr>
          <w:rFonts w:ascii="Arial" w:hAnsi="Arial" w:cs="Arial"/>
          <w:sz w:val="24"/>
          <w:szCs w:val="24"/>
        </w:rPr>
      </w:pPr>
    </w:p>
    <w:p w14:paraId="6CCC7E66" w14:textId="08585104" w:rsidR="00B641C4" w:rsidRDefault="004519F0" w:rsidP="00B641C4">
      <w:pPr>
        <w:pStyle w:val="Prrafodelista"/>
        <w:spacing w:after="0" w:line="360" w:lineRule="auto"/>
        <w:jc w:val="both"/>
        <w:rPr>
          <w:rFonts w:ascii="Arial" w:hAnsi="Arial" w:cs="Arial"/>
          <w:sz w:val="24"/>
          <w:szCs w:val="24"/>
        </w:rPr>
      </w:pPr>
      <w:r>
        <w:rPr>
          <w:rFonts w:ascii="Arial" w:hAnsi="Arial" w:cs="Arial"/>
          <w:sz w:val="24"/>
          <w:szCs w:val="24"/>
        </w:rPr>
        <w:t>La suma de voluntades entre las diferentes autoridades</w:t>
      </w:r>
      <w:r w:rsidR="00993E77">
        <w:rPr>
          <w:rFonts w:ascii="Arial" w:hAnsi="Arial" w:cs="Arial"/>
          <w:sz w:val="24"/>
          <w:szCs w:val="24"/>
        </w:rPr>
        <w:t xml:space="preserve">, profesionales de la salud </w:t>
      </w:r>
      <w:r>
        <w:rPr>
          <w:rFonts w:ascii="Arial" w:hAnsi="Arial" w:cs="Arial"/>
          <w:sz w:val="24"/>
          <w:szCs w:val="24"/>
        </w:rPr>
        <w:t>y comunidades voluntarias ha facilitado el desarrollo de estrategias solidarias para la distribución universal de las vacunas lo que resulto en un incremento consistente entre las décadas de 1980 y 2010</w:t>
      </w:r>
      <w:r w:rsidR="00113379">
        <w:rPr>
          <w:rFonts w:ascii="Arial" w:hAnsi="Arial" w:cs="Arial"/>
          <w:sz w:val="24"/>
          <w:szCs w:val="24"/>
        </w:rPr>
        <w:t>.</w:t>
      </w:r>
    </w:p>
    <w:p w14:paraId="3B59B0C2" w14:textId="77777777" w:rsidR="00E04DDD" w:rsidRDefault="00E04DDD" w:rsidP="00E04DDD">
      <w:pPr>
        <w:pStyle w:val="Prrafodelista"/>
        <w:spacing w:after="0" w:line="360" w:lineRule="auto"/>
        <w:jc w:val="both"/>
        <w:rPr>
          <w:rFonts w:ascii="Arial" w:hAnsi="Arial" w:cs="Arial"/>
          <w:sz w:val="24"/>
          <w:szCs w:val="24"/>
        </w:rPr>
      </w:pPr>
    </w:p>
    <w:p w14:paraId="3AEE8539" w14:textId="629FDD3B" w:rsidR="00E04DDD" w:rsidRDefault="00246D6F" w:rsidP="00E04DDD">
      <w:pPr>
        <w:pStyle w:val="Prrafodelista"/>
        <w:spacing w:after="0" w:line="360" w:lineRule="auto"/>
        <w:jc w:val="both"/>
        <w:rPr>
          <w:rFonts w:ascii="Arial" w:hAnsi="Arial" w:cs="Arial"/>
          <w:sz w:val="24"/>
          <w:szCs w:val="24"/>
        </w:rPr>
      </w:pPr>
      <w:r w:rsidRPr="00E04DDD">
        <w:rPr>
          <w:rFonts w:ascii="Arial" w:hAnsi="Arial" w:cs="Arial"/>
          <w:sz w:val="24"/>
          <w:szCs w:val="24"/>
        </w:rPr>
        <w:t>El pasado 9 de septiembre, autoridades del estado de Nueva York en el país vecino, declaró </w:t>
      </w:r>
      <w:r w:rsidRPr="00E04DDD">
        <w:rPr>
          <w:rFonts w:ascii="Arial" w:hAnsi="Arial" w:cs="Arial"/>
          <w:bCs/>
          <w:sz w:val="24"/>
          <w:szCs w:val="24"/>
        </w:rPr>
        <w:t>estado de emergencia</w:t>
      </w:r>
      <w:r w:rsidRPr="00E04DDD">
        <w:rPr>
          <w:rFonts w:ascii="Arial" w:hAnsi="Arial" w:cs="Arial"/>
          <w:sz w:val="24"/>
          <w:szCs w:val="24"/>
        </w:rPr>
        <w:t> para evitar la propagación de la poliomielitis (</w:t>
      </w:r>
      <w:r w:rsidRPr="00E04DDD">
        <w:rPr>
          <w:rFonts w:ascii="Arial" w:hAnsi="Arial" w:cs="Arial"/>
          <w:bCs/>
          <w:sz w:val="24"/>
          <w:szCs w:val="24"/>
        </w:rPr>
        <w:t>polio</w:t>
      </w:r>
      <w:r w:rsidRPr="00E04DDD">
        <w:rPr>
          <w:rFonts w:ascii="Arial" w:hAnsi="Arial" w:cs="Arial"/>
          <w:sz w:val="24"/>
          <w:szCs w:val="24"/>
        </w:rPr>
        <w:t xml:space="preserve">), después de que el pasado 21 de julio se detectara el caso de una persona no vacunada que no había viajado al extranjero, en el condado de Rockland, en el norte de la ciudad. </w:t>
      </w:r>
    </w:p>
    <w:p w14:paraId="29F70B0F" w14:textId="77777777" w:rsidR="00C350A9" w:rsidRDefault="00C350A9" w:rsidP="00E04DDD">
      <w:pPr>
        <w:pStyle w:val="Prrafodelista"/>
        <w:spacing w:after="0" w:line="360" w:lineRule="auto"/>
        <w:jc w:val="both"/>
        <w:rPr>
          <w:rFonts w:ascii="Arial" w:hAnsi="Arial" w:cs="Arial"/>
          <w:sz w:val="24"/>
          <w:szCs w:val="24"/>
        </w:rPr>
      </w:pPr>
    </w:p>
    <w:p w14:paraId="100A6F72" w14:textId="67D67EDB" w:rsidR="00CE32D8" w:rsidRDefault="00246D6F" w:rsidP="00CE32D8">
      <w:pPr>
        <w:pStyle w:val="Prrafodelista"/>
        <w:spacing w:after="0" w:line="360" w:lineRule="auto"/>
        <w:jc w:val="both"/>
        <w:rPr>
          <w:rFonts w:ascii="Arial" w:hAnsi="Arial" w:cs="Arial"/>
          <w:sz w:val="24"/>
          <w:szCs w:val="24"/>
        </w:rPr>
      </w:pPr>
      <w:r w:rsidRPr="00F80355">
        <w:rPr>
          <w:rFonts w:ascii="Arial" w:hAnsi="Arial" w:cs="Arial"/>
          <w:sz w:val="24"/>
          <w:szCs w:val="24"/>
        </w:rPr>
        <w:t>La gobernadora de N</w:t>
      </w:r>
      <w:r>
        <w:rPr>
          <w:rFonts w:ascii="Arial" w:hAnsi="Arial" w:cs="Arial"/>
          <w:sz w:val="24"/>
          <w:szCs w:val="24"/>
        </w:rPr>
        <w:t xml:space="preserve">ueva York, Kathy Hochul, emitió </w:t>
      </w:r>
      <w:r w:rsidRPr="00F80355">
        <w:rPr>
          <w:rFonts w:ascii="Arial" w:hAnsi="Arial" w:cs="Arial"/>
          <w:sz w:val="24"/>
          <w:szCs w:val="24"/>
        </w:rPr>
        <w:t>una </w:t>
      </w:r>
      <w:r w:rsidRPr="00F80355">
        <w:rPr>
          <w:rFonts w:ascii="Arial" w:hAnsi="Arial" w:cs="Arial"/>
          <w:bCs/>
          <w:sz w:val="24"/>
          <w:szCs w:val="24"/>
        </w:rPr>
        <w:t>orden ejecutiva</w:t>
      </w:r>
      <w:r>
        <w:rPr>
          <w:rFonts w:ascii="Arial" w:hAnsi="Arial" w:cs="Arial"/>
          <w:sz w:val="24"/>
          <w:szCs w:val="24"/>
        </w:rPr>
        <w:t> </w:t>
      </w:r>
      <w:r w:rsidRPr="00F80355">
        <w:rPr>
          <w:rFonts w:ascii="Arial" w:hAnsi="Arial" w:cs="Arial"/>
          <w:sz w:val="24"/>
          <w:szCs w:val="24"/>
        </w:rPr>
        <w:t>vigente h</w:t>
      </w:r>
      <w:r>
        <w:rPr>
          <w:rFonts w:ascii="Arial" w:hAnsi="Arial" w:cs="Arial"/>
          <w:sz w:val="24"/>
          <w:szCs w:val="24"/>
        </w:rPr>
        <w:t>asta el</w:t>
      </w:r>
      <w:r w:rsidRPr="00F80355">
        <w:rPr>
          <w:rFonts w:ascii="Arial" w:hAnsi="Arial" w:cs="Arial"/>
          <w:sz w:val="24"/>
          <w:szCs w:val="24"/>
        </w:rPr>
        <w:t xml:space="preserve"> 9 de octubre para "implementar un Plan Estatal de Manejo Integral de Emergencias y autorizar a todas las agencias estatales necesarias a tomar las </w:t>
      </w:r>
      <w:r w:rsidRPr="00F80355">
        <w:rPr>
          <w:rFonts w:ascii="Arial" w:hAnsi="Arial" w:cs="Arial"/>
          <w:bCs/>
          <w:sz w:val="24"/>
          <w:szCs w:val="24"/>
        </w:rPr>
        <w:t>medidas apropiadas</w:t>
      </w:r>
      <w:r w:rsidRPr="00F80355">
        <w:rPr>
          <w:rFonts w:ascii="Arial" w:hAnsi="Arial" w:cs="Arial"/>
          <w:sz w:val="24"/>
          <w:szCs w:val="24"/>
        </w:rPr>
        <w:t> para ayudar a los gobiernos locales y a las personas a contener, prepararse, responder y recuperarse de esta emergencia".</w:t>
      </w:r>
      <w:r w:rsidRPr="00F80355">
        <w:rPr>
          <w:rFonts w:ascii="Arial" w:hAnsi="Arial" w:cs="Arial"/>
          <w:vertAlign w:val="superscript"/>
        </w:rPr>
        <w:footnoteReference w:id="2"/>
      </w:r>
    </w:p>
    <w:p w14:paraId="2ACD8F38" w14:textId="77777777" w:rsidR="006E1559" w:rsidRDefault="006E1559" w:rsidP="00CE32D8">
      <w:pPr>
        <w:pStyle w:val="Prrafodelista"/>
        <w:spacing w:after="0" w:line="360" w:lineRule="auto"/>
        <w:jc w:val="both"/>
        <w:rPr>
          <w:rFonts w:ascii="Arial" w:hAnsi="Arial" w:cs="Arial"/>
          <w:sz w:val="24"/>
          <w:szCs w:val="24"/>
        </w:rPr>
      </w:pPr>
    </w:p>
    <w:p w14:paraId="70470D86" w14:textId="45EB5AFD" w:rsidR="006E1559" w:rsidRDefault="0079592D" w:rsidP="008145F5">
      <w:pPr>
        <w:pStyle w:val="Prrafodelista"/>
        <w:numPr>
          <w:ilvl w:val="0"/>
          <w:numId w:val="47"/>
        </w:numPr>
        <w:spacing w:after="0" w:line="360" w:lineRule="auto"/>
        <w:jc w:val="both"/>
        <w:rPr>
          <w:rFonts w:ascii="Arial" w:hAnsi="Arial" w:cs="Arial"/>
          <w:sz w:val="24"/>
          <w:szCs w:val="24"/>
        </w:rPr>
      </w:pPr>
      <w:r>
        <w:rPr>
          <w:rFonts w:ascii="Arial" w:hAnsi="Arial" w:cs="Arial"/>
          <w:sz w:val="24"/>
          <w:szCs w:val="24"/>
        </w:rPr>
        <w:t xml:space="preserve">Por su parte, </w:t>
      </w:r>
      <w:r w:rsidR="006E1559">
        <w:rPr>
          <w:rFonts w:ascii="Arial" w:hAnsi="Arial" w:cs="Arial"/>
          <w:sz w:val="24"/>
          <w:szCs w:val="24"/>
        </w:rPr>
        <w:t>Rotary Internacional anuncio en el mes de agosto, la aportación de 150 millones de dólares adicionales a la Iniciativa Mundial para la erradicación de la polio. La iniciativa es integrada por gobiernos nacionales, la Organización Mundial para la Salud, los Centros de Control y Prevención de Enfermedades de los Estados Unidos y la Unicef.</w:t>
      </w:r>
    </w:p>
    <w:p w14:paraId="78BD3328" w14:textId="77777777" w:rsidR="008145F5" w:rsidRDefault="008145F5" w:rsidP="00CE32D8">
      <w:pPr>
        <w:pStyle w:val="Prrafodelista"/>
        <w:spacing w:after="0" w:line="360" w:lineRule="auto"/>
        <w:jc w:val="both"/>
        <w:rPr>
          <w:rFonts w:ascii="Arial" w:hAnsi="Arial" w:cs="Arial"/>
          <w:sz w:val="24"/>
          <w:szCs w:val="24"/>
        </w:rPr>
      </w:pPr>
    </w:p>
    <w:p w14:paraId="3A0F2E3A" w14:textId="77777777" w:rsidR="00C76AC2" w:rsidRDefault="008145F5" w:rsidP="008145F5">
      <w:pPr>
        <w:pStyle w:val="Prrafodelista"/>
        <w:spacing w:after="0" w:line="360" w:lineRule="auto"/>
        <w:jc w:val="both"/>
        <w:rPr>
          <w:rFonts w:ascii="Arial" w:hAnsi="Arial" w:cs="Arial"/>
          <w:sz w:val="24"/>
          <w:szCs w:val="24"/>
        </w:rPr>
      </w:pPr>
      <w:r>
        <w:rPr>
          <w:rFonts w:ascii="Arial" w:hAnsi="Arial" w:cs="Arial"/>
          <w:sz w:val="24"/>
          <w:szCs w:val="24"/>
        </w:rPr>
        <w:t xml:space="preserve">El colectivo internacional que encabeza </w:t>
      </w:r>
      <w:r w:rsidRPr="00B641C4">
        <w:rPr>
          <w:rFonts w:ascii="Arial" w:hAnsi="Arial" w:cs="Arial"/>
          <w:sz w:val="24"/>
          <w:szCs w:val="24"/>
        </w:rPr>
        <w:t>Rotary Internacional</w:t>
      </w:r>
      <w:r>
        <w:rPr>
          <w:rFonts w:ascii="Arial" w:hAnsi="Arial" w:cs="Arial"/>
          <w:sz w:val="24"/>
          <w:szCs w:val="24"/>
        </w:rPr>
        <w:t>,</w:t>
      </w:r>
      <w:r w:rsidRPr="00B641C4">
        <w:rPr>
          <w:rFonts w:ascii="Arial" w:hAnsi="Arial" w:cs="Arial"/>
          <w:sz w:val="24"/>
          <w:szCs w:val="24"/>
        </w:rPr>
        <w:t xml:space="preserve"> ha manifestado su preocupación por los datos alarmantes en el mundo por la reciente aparición de casos </w:t>
      </w:r>
      <w:r>
        <w:rPr>
          <w:rFonts w:ascii="Arial" w:hAnsi="Arial" w:cs="Arial"/>
          <w:sz w:val="24"/>
          <w:szCs w:val="24"/>
        </w:rPr>
        <w:t xml:space="preserve">en diferentes latitudes y desde hace décadas, encabeza esta iniciativa en todo el mundo y el capítulo Chihuahua, es decir, los Rotarios del Estado de Chihuahua, cada año, busca aliados con diferentes representaciones políticas, académicas y de la sociedad civil para continuar con el dedo en el renglón y mantener libre de esta enfermedad a la población en el país y especialmente en nuestro estado. </w:t>
      </w:r>
    </w:p>
    <w:p w14:paraId="407A06AA" w14:textId="77777777" w:rsidR="00C76AC2" w:rsidRDefault="00C76AC2" w:rsidP="008145F5">
      <w:pPr>
        <w:pStyle w:val="Prrafodelista"/>
        <w:spacing w:after="0" w:line="360" w:lineRule="auto"/>
        <w:jc w:val="both"/>
        <w:rPr>
          <w:rFonts w:ascii="Arial" w:hAnsi="Arial" w:cs="Arial"/>
          <w:sz w:val="24"/>
          <w:szCs w:val="24"/>
        </w:rPr>
      </w:pPr>
    </w:p>
    <w:p w14:paraId="7FEE05BF" w14:textId="563D37AC" w:rsidR="008145F5" w:rsidRDefault="008145F5" w:rsidP="008145F5">
      <w:pPr>
        <w:pStyle w:val="Prrafodelista"/>
        <w:spacing w:after="0" w:line="360" w:lineRule="auto"/>
        <w:jc w:val="both"/>
        <w:rPr>
          <w:rFonts w:ascii="Arial" w:hAnsi="Arial" w:cs="Arial"/>
          <w:sz w:val="24"/>
          <w:szCs w:val="24"/>
        </w:rPr>
      </w:pPr>
      <w:r>
        <w:rPr>
          <w:rFonts w:ascii="Arial" w:hAnsi="Arial" w:cs="Arial"/>
          <w:sz w:val="24"/>
          <w:szCs w:val="24"/>
        </w:rPr>
        <w:t xml:space="preserve">Reconocemos el liderazgo asumido por el Club Rotario en el estado y ofrecemos toda nuestra voluntad política para impulsar las iniciativas que garanticen los presupuestos suficientes para que junto con los aportados por la Sociedad Civil Organizada que encabeza su </w:t>
      </w:r>
      <w:r w:rsidR="00C76AC2">
        <w:rPr>
          <w:rFonts w:ascii="Arial" w:hAnsi="Arial" w:cs="Arial"/>
          <w:sz w:val="24"/>
          <w:szCs w:val="24"/>
        </w:rPr>
        <w:t>homóloga</w:t>
      </w:r>
      <w:r>
        <w:rPr>
          <w:rFonts w:ascii="Arial" w:hAnsi="Arial" w:cs="Arial"/>
          <w:sz w:val="24"/>
          <w:szCs w:val="24"/>
        </w:rPr>
        <w:t xml:space="preserve"> a nivel internacional, se logren las metas planteadas en este rubro sanitario de carácter mundial.</w:t>
      </w:r>
    </w:p>
    <w:p w14:paraId="19AF94D9" w14:textId="77777777" w:rsidR="008145F5" w:rsidRDefault="008145F5" w:rsidP="00CE32D8">
      <w:pPr>
        <w:pStyle w:val="Prrafodelista"/>
        <w:spacing w:after="0" w:line="360" w:lineRule="auto"/>
        <w:jc w:val="both"/>
        <w:rPr>
          <w:rFonts w:ascii="Arial" w:hAnsi="Arial" w:cs="Arial"/>
          <w:sz w:val="24"/>
          <w:szCs w:val="24"/>
        </w:rPr>
      </w:pPr>
    </w:p>
    <w:p w14:paraId="0FF0EA2A" w14:textId="2303F828" w:rsidR="00993E77" w:rsidRDefault="00CE32D8" w:rsidP="006442C4">
      <w:pPr>
        <w:pStyle w:val="Prrafodelista"/>
        <w:numPr>
          <w:ilvl w:val="0"/>
          <w:numId w:val="47"/>
        </w:numPr>
        <w:spacing w:after="0" w:line="360" w:lineRule="auto"/>
        <w:jc w:val="both"/>
        <w:rPr>
          <w:rFonts w:ascii="Arial" w:hAnsi="Arial" w:cs="Arial"/>
          <w:sz w:val="24"/>
          <w:szCs w:val="24"/>
        </w:rPr>
      </w:pPr>
      <w:r w:rsidRPr="00CE32D8">
        <w:rPr>
          <w:rFonts w:ascii="Arial" w:hAnsi="Arial" w:cs="Arial"/>
          <w:sz w:val="24"/>
          <w:szCs w:val="24"/>
        </w:rPr>
        <w:t xml:space="preserve">En México, uno de los programas con mayor permeabilidad en todo el país es el que desde hace décadas la </w:t>
      </w:r>
      <w:r w:rsidR="00246D6F" w:rsidRPr="00CE32D8">
        <w:rPr>
          <w:rFonts w:ascii="Arial" w:hAnsi="Arial" w:cs="Arial"/>
          <w:sz w:val="24"/>
          <w:szCs w:val="24"/>
        </w:rPr>
        <w:t xml:space="preserve">Secretaría de Salud implementa </w:t>
      </w:r>
      <w:r w:rsidRPr="00CE32D8">
        <w:rPr>
          <w:rFonts w:ascii="Arial" w:hAnsi="Arial" w:cs="Arial"/>
          <w:sz w:val="24"/>
          <w:szCs w:val="24"/>
        </w:rPr>
        <w:t xml:space="preserve">cada año </w:t>
      </w:r>
      <w:r>
        <w:rPr>
          <w:rFonts w:ascii="Arial" w:hAnsi="Arial" w:cs="Arial"/>
          <w:sz w:val="24"/>
          <w:szCs w:val="24"/>
        </w:rPr>
        <w:t xml:space="preserve">con </w:t>
      </w:r>
      <w:r w:rsidR="00246D6F" w:rsidRPr="00CE32D8">
        <w:rPr>
          <w:rFonts w:ascii="Arial" w:hAnsi="Arial" w:cs="Arial"/>
          <w:sz w:val="24"/>
          <w:szCs w:val="24"/>
        </w:rPr>
        <w:t xml:space="preserve">las Jornadas Nacionales de Salud Pública que tienen como propósito acercar los servicios de salud a la población y que durante el mes de octubre de 2022 se llevarán a cabo del día 10 al 21 de octubre, también es cierto que dentro del presupuesto de egresos enviado a la </w:t>
      </w:r>
      <w:r w:rsidR="00F32BDF" w:rsidRPr="00CE32D8">
        <w:rPr>
          <w:rFonts w:ascii="Arial" w:hAnsi="Arial" w:cs="Arial"/>
          <w:sz w:val="24"/>
          <w:szCs w:val="24"/>
        </w:rPr>
        <w:t>Cámara</w:t>
      </w:r>
      <w:r w:rsidR="00246D6F" w:rsidRPr="00CE32D8">
        <w:rPr>
          <w:rFonts w:ascii="Arial" w:hAnsi="Arial" w:cs="Arial"/>
          <w:sz w:val="24"/>
          <w:szCs w:val="24"/>
        </w:rPr>
        <w:t xml:space="preserve"> de Diputados, se detecta una reducción en el presupuesto asignado al </w:t>
      </w:r>
      <w:r w:rsidR="00F32BDF" w:rsidRPr="00CE32D8">
        <w:rPr>
          <w:rFonts w:ascii="Arial" w:hAnsi="Arial" w:cs="Arial"/>
          <w:sz w:val="24"/>
          <w:szCs w:val="24"/>
        </w:rPr>
        <w:t>rubro de vacunación en un 55% en términos reales, por lo que el presente punto de acuerdo tiene como finalidad exhortar al ejecutivo federal para que dentro de los ajustes presupuestales realizados, se fortalezca el Programa Nacional de Vacunación, especialmente se garantice el abasto de la vacuna de polio, con el objeto de mantener a los niños y niñas lejos de un posible contagio y mantener a nuestro estado libre de poliom</w:t>
      </w:r>
      <w:r w:rsidR="00587910">
        <w:rPr>
          <w:rFonts w:ascii="Arial" w:hAnsi="Arial" w:cs="Arial"/>
          <w:sz w:val="24"/>
          <w:szCs w:val="24"/>
        </w:rPr>
        <w:t>i</w:t>
      </w:r>
      <w:r w:rsidR="00F32BDF" w:rsidRPr="00CE32D8">
        <w:rPr>
          <w:rFonts w:ascii="Arial" w:hAnsi="Arial" w:cs="Arial"/>
          <w:sz w:val="24"/>
          <w:szCs w:val="24"/>
        </w:rPr>
        <w:t>elitis.</w:t>
      </w:r>
    </w:p>
    <w:p w14:paraId="355B6358" w14:textId="77777777" w:rsidR="00C350A9" w:rsidRDefault="00C350A9" w:rsidP="00C350A9">
      <w:pPr>
        <w:pStyle w:val="Prrafodelista"/>
        <w:spacing w:after="0" w:line="360" w:lineRule="auto"/>
        <w:jc w:val="both"/>
        <w:rPr>
          <w:rFonts w:ascii="Arial" w:hAnsi="Arial" w:cs="Arial"/>
          <w:sz w:val="24"/>
          <w:szCs w:val="24"/>
        </w:rPr>
      </w:pPr>
    </w:p>
    <w:p w14:paraId="6576D489" w14:textId="6A54E37B" w:rsidR="006E1559" w:rsidRDefault="006E1559" w:rsidP="00C76AC2">
      <w:pPr>
        <w:pStyle w:val="Prrafodelista"/>
        <w:spacing w:after="0" w:line="360" w:lineRule="auto"/>
        <w:jc w:val="both"/>
        <w:rPr>
          <w:rFonts w:ascii="Arial" w:hAnsi="Arial" w:cs="Arial"/>
          <w:sz w:val="24"/>
          <w:szCs w:val="24"/>
        </w:rPr>
      </w:pPr>
      <w:r w:rsidRPr="006E1559">
        <w:rPr>
          <w:rFonts w:ascii="Arial" w:hAnsi="Arial" w:cs="Arial"/>
          <w:sz w:val="24"/>
          <w:szCs w:val="24"/>
        </w:rPr>
        <w:t>Mucho se ha dicho en esta tribuna que uno de los derechos fundamentales que mas urge garantizar es el derecho humano a la salud, derecho</w:t>
      </w:r>
      <w:r w:rsidR="00335FC1">
        <w:rPr>
          <w:rFonts w:ascii="Arial" w:hAnsi="Arial" w:cs="Arial"/>
          <w:sz w:val="24"/>
          <w:szCs w:val="24"/>
        </w:rPr>
        <w:t xml:space="preserve"> protegido</w:t>
      </w:r>
      <w:r w:rsidRPr="006E1559">
        <w:rPr>
          <w:rFonts w:ascii="Arial" w:hAnsi="Arial" w:cs="Arial"/>
          <w:sz w:val="24"/>
          <w:szCs w:val="24"/>
        </w:rPr>
        <w:t xml:space="preserve"> por nuestra carta magna, </w:t>
      </w:r>
      <w:r>
        <w:rPr>
          <w:rFonts w:ascii="Arial" w:hAnsi="Arial" w:cs="Arial"/>
          <w:sz w:val="24"/>
          <w:szCs w:val="24"/>
        </w:rPr>
        <w:t xml:space="preserve">la </w:t>
      </w:r>
      <w:r w:rsidR="00350E69" w:rsidRPr="006E1559">
        <w:rPr>
          <w:rFonts w:ascii="Arial" w:hAnsi="Arial" w:cs="Arial"/>
          <w:sz w:val="24"/>
          <w:szCs w:val="24"/>
        </w:rPr>
        <w:t>cual nos establece que toda Persona tiene derecho a la protección de la salud</w:t>
      </w:r>
      <w:r w:rsidR="00335FC1">
        <w:rPr>
          <w:rFonts w:ascii="Arial" w:hAnsi="Arial" w:cs="Arial"/>
          <w:sz w:val="24"/>
          <w:szCs w:val="24"/>
        </w:rPr>
        <w:t xml:space="preserve">. </w:t>
      </w:r>
    </w:p>
    <w:p w14:paraId="55A7DF71" w14:textId="2433D243" w:rsidR="00C76AC2" w:rsidRDefault="00C76AC2" w:rsidP="00C76AC2">
      <w:pPr>
        <w:pStyle w:val="Prrafodelista"/>
        <w:spacing w:after="0" w:line="360" w:lineRule="auto"/>
        <w:jc w:val="both"/>
        <w:rPr>
          <w:rFonts w:ascii="Arial" w:hAnsi="Arial" w:cs="Arial"/>
          <w:sz w:val="24"/>
          <w:szCs w:val="24"/>
        </w:rPr>
      </w:pPr>
    </w:p>
    <w:p w14:paraId="3E184F46" w14:textId="55F1CBED" w:rsidR="0079592D" w:rsidRDefault="00C76AC2" w:rsidP="00C76AC2">
      <w:pPr>
        <w:pStyle w:val="Prrafodelista"/>
        <w:spacing w:after="0" w:line="360" w:lineRule="auto"/>
        <w:jc w:val="both"/>
        <w:rPr>
          <w:rFonts w:ascii="Arial" w:hAnsi="Arial" w:cs="Arial"/>
          <w:sz w:val="24"/>
          <w:szCs w:val="24"/>
        </w:rPr>
      </w:pPr>
      <w:r>
        <w:rPr>
          <w:rFonts w:ascii="Arial" w:hAnsi="Arial" w:cs="Arial"/>
          <w:sz w:val="24"/>
          <w:szCs w:val="24"/>
        </w:rPr>
        <w:t xml:space="preserve">Por ello el día de hoy, abogamos para que este derecho no se quede solo en discursos y que todas las fuerzas políticas sumemos voluntades para que este llamado tenga mayor relevancia y cumpla su cometido, prender las alarmas sobre los posibles riesgos sanitarios </w:t>
      </w:r>
      <w:r w:rsidR="0079592D">
        <w:rPr>
          <w:rFonts w:ascii="Arial" w:hAnsi="Arial" w:cs="Arial"/>
          <w:sz w:val="24"/>
          <w:szCs w:val="24"/>
        </w:rPr>
        <w:t>si se continua con la falta de información y</w:t>
      </w:r>
      <w:r>
        <w:rPr>
          <w:rFonts w:ascii="Arial" w:hAnsi="Arial" w:cs="Arial"/>
          <w:sz w:val="24"/>
          <w:szCs w:val="24"/>
        </w:rPr>
        <w:t xml:space="preserve"> sobre </w:t>
      </w:r>
      <w:r w:rsidR="0079592D">
        <w:rPr>
          <w:rFonts w:ascii="Arial" w:hAnsi="Arial" w:cs="Arial"/>
          <w:sz w:val="24"/>
          <w:szCs w:val="24"/>
        </w:rPr>
        <w:t xml:space="preserve">todo el desabasto </w:t>
      </w:r>
      <w:r>
        <w:rPr>
          <w:rFonts w:ascii="Arial" w:hAnsi="Arial" w:cs="Arial"/>
          <w:sz w:val="24"/>
          <w:szCs w:val="24"/>
        </w:rPr>
        <w:t>de los biológicos</w:t>
      </w:r>
      <w:r w:rsidR="0079592D">
        <w:rPr>
          <w:rFonts w:ascii="Arial" w:hAnsi="Arial" w:cs="Arial"/>
          <w:sz w:val="24"/>
          <w:szCs w:val="24"/>
        </w:rPr>
        <w:t xml:space="preserve">, por lo que se requiere que las dependencia federal encargada de la salud, </w:t>
      </w:r>
      <w:r>
        <w:rPr>
          <w:rFonts w:ascii="Arial" w:hAnsi="Arial" w:cs="Arial"/>
          <w:sz w:val="24"/>
          <w:szCs w:val="24"/>
        </w:rPr>
        <w:t>garanti</w:t>
      </w:r>
      <w:r w:rsidR="0079592D">
        <w:rPr>
          <w:rFonts w:ascii="Arial" w:hAnsi="Arial" w:cs="Arial"/>
          <w:sz w:val="24"/>
          <w:szCs w:val="24"/>
        </w:rPr>
        <w:t xml:space="preserve">ce </w:t>
      </w:r>
      <w:r>
        <w:rPr>
          <w:rFonts w:ascii="Arial" w:hAnsi="Arial" w:cs="Arial"/>
          <w:sz w:val="24"/>
          <w:szCs w:val="24"/>
        </w:rPr>
        <w:t>el suministro  de l</w:t>
      </w:r>
      <w:r w:rsidR="0079592D">
        <w:rPr>
          <w:rFonts w:ascii="Arial" w:hAnsi="Arial" w:cs="Arial"/>
          <w:sz w:val="24"/>
          <w:szCs w:val="24"/>
        </w:rPr>
        <w:t xml:space="preserve">as vacunas </w:t>
      </w:r>
      <w:r>
        <w:rPr>
          <w:rFonts w:ascii="Arial" w:hAnsi="Arial" w:cs="Arial"/>
          <w:sz w:val="24"/>
          <w:szCs w:val="24"/>
        </w:rPr>
        <w:t xml:space="preserve">en cada rincón del país </w:t>
      </w:r>
      <w:r w:rsidR="0079592D">
        <w:rPr>
          <w:rFonts w:ascii="Arial" w:hAnsi="Arial" w:cs="Arial"/>
          <w:sz w:val="24"/>
          <w:szCs w:val="24"/>
        </w:rPr>
        <w:t>especialmente en el Estad</w:t>
      </w:r>
      <w:r w:rsidR="00775156">
        <w:rPr>
          <w:rFonts w:ascii="Arial" w:hAnsi="Arial" w:cs="Arial"/>
          <w:sz w:val="24"/>
          <w:szCs w:val="24"/>
        </w:rPr>
        <w:t>o</w:t>
      </w:r>
      <w:r w:rsidR="0079592D">
        <w:rPr>
          <w:rFonts w:ascii="Arial" w:hAnsi="Arial" w:cs="Arial"/>
          <w:sz w:val="24"/>
          <w:szCs w:val="24"/>
        </w:rPr>
        <w:t>.</w:t>
      </w:r>
    </w:p>
    <w:p w14:paraId="0B52885B" w14:textId="77777777" w:rsidR="0079592D" w:rsidRDefault="0079592D" w:rsidP="00D93D9F">
      <w:pPr>
        <w:spacing w:after="0" w:line="360" w:lineRule="auto"/>
        <w:ind w:left="708"/>
        <w:jc w:val="both"/>
        <w:rPr>
          <w:rFonts w:ascii="Arial" w:hAnsi="Arial" w:cs="Arial"/>
          <w:sz w:val="24"/>
          <w:szCs w:val="24"/>
        </w:rPr>
      </w:pPr>
    </w:p>
    <w:p w14:paraId="7D4BB37A" w14:textId="45A5F91C" w:rsidR="00BF41DD" w:rsidRDefault="0062790D" w:rsidP="00D93D9F">
      <w:pPr>
        <w:spacing w:after="0" w:line="360" w:lineRule="auto"/>
        <w:ind w:left="708"/>
        <w:jc w:val="both"/>
        <w:rPr>
          <w:rFonts w:ascii="Arial" w:hAnsi="Arial" w:cs="Arial"/>
          <w:sz w:val="24"/>
          <w:szCs w:val="24"/>
        </w:rPr>
      </w:pPr>
      <w:r w:rsidRPr="006A0FCD">
        <w:rPr>
          <w:rFonts w:ascii="Arial" w:hAnsi="Arial" w:cs="Arial"/>
          <w:sz w:val="24"/>
          <w:szCs w:val="24"/>
        </w:rPr>
        <w:t>Por lo anteriormente expuesto</w:t>
      </w:r>
      <w:r w:rsidR="00E36B5B">
        <w:rPr>
          <w:rFonts w:ascii="Arial" w:hAnsi="Arial" w:cs="Arial"/>
          <w:sz w:val="24"/>
          <w:szCs w:val="24"/>
        </w:rPr>
        <w:t xml:space="preserve">, </w:t>
      </w:r>
      <w:r w:rsidRPr="006A0FCD">
        <w:rPr>
          <w:rFonts w:ascii="Arial" w:hAnsi="Arial" w:cs="Arial"/>
          <w:sz w:val="24"/>
          <w:szCs w:val="24"/>
        </w:rPr>
        <w:t>fundado</w:t>
      </w:r>
      <w:r w:rsidR="00E36B5B">
        <w:rPr>
          <w:rFonts w:ascii="Arial" w:hAnsi="Arial" w:cs="Arial"/>
          <w:sz w:val="24"/>
          <w:szCs w:val="24"/>
        </w:rPr>
        <w:t xml:space="preserve"> y motivado</w:t>
      </w:r>
      <w:r w:rsidRPr="006A0FCD">
        <w:rPr>
          <w:rFonts w:ascii="Arial" w:hAnsi="Arial" w:cs="Arial"/>
          <w:sz w:val="24"/>
          <w:szCs w:val="24"/>
        </w:rPr>
        <w:t>, pongo a consideración de esta Honorable Asamblea Legislativa, el siguiente punto de acuerdo:</w:t>
      </w:r>
    </w:p>
    <w:p w14:paraId="26727978" w14:textId="77777777" w:rsidR="009B3F27" w:rsidRDefault="009B3F27" w:rsidP="00BF41DD">
      <w:pPr>
        <w:spacing w:after="0" w:line="360" w:lineRule="auto"/>
        <w:jc w:val="center"/>
        <w:rPr>
          <w:rFonts w:ascii="Arial" w:hAnsi="Arial" w:cs="Arial"/>
          <w:b/>
          <w:sz w:val="24"/>
          <w:szCs w:val="24"/>
        </w:rPr>
      </w:pPr>
    </w:p>
    <w:p w14:paraId="078DE838" w14:textId="77777777" w:rsidR="008075A3" w:rsidRDefault="008075A3" w:rsidP="00BF41DD">
      <w:pPr>
        <w:spacing w:after="0" w:line="360" w:lineRule="auto"/>
        <w:jc w:val="center"/>
        <w:rPr>
          <w:rFonts w:ascii="Arial" w:hAnsi="Arial" w:cs="Arial"/>
          <w:b/>
          <w:sz w:val="24"/>
          <w:szCs w:val="24"/>
        </w:rPr>
      </w:pPr>
    </w:p>
    <w:p w14:paraId="4A5C493F" w14:textId="77777777" w:rsidR="00BF41DD" w:rsidRDefault="00EF48F7" w:rsidP="00BF41DD">
      <w:pPr>
        <w:spacing w:after="0" w:line="360" w:lineRule="auto"/>
        <w:jc w:val="center"/>
        <w:rPr>
          <w:rFonts w:ascii="Arial" w:hAnsi="Arial" w:cs="Arial"/>
          <w:sz w:val="24"/>
          <w:szCs w:val="24"/>
        </w:rPr>
      </w:pPr>
      <w:r w:rsidRPr="006A0FCD">
        <w:rPr>
          <w:rFonts w:ascii="Arial" w:hAnsi="Arial" w:cs="Arial"/>
          <w:b/>
          <w:sz w:val="24"/>
          <w:szCs w:val="24"/>
        </w:rPr>
        <w:t>ACUERDO</w:t>
      </w:r>
      <w:r w:rsidR="0090583D" w:rsidRPr="006A0FCD">
        <w:rPr>
          <w:rFonts w:ascii="Arial" w:hAnsi="Arial" w:cs="Arial"/>
          <w:b/>
          <w:sz w:val="24"/>
          <w:szCs w:val="24"/>
        </w:rPr>
        <w:t>:</w:t>
      </w:r>
    </w:p>
    <w:p w14:paraId="3E60EFAE" w14:textId="77777777" w:rsidR="00BF41DD" w:rsidRDefault="00BF41DD" w:rsidP="00BF41DD">
      <w:pPr>
        <w:spacing w:after="0" w:line="360" w:lineRule="auto"/>
        <w:jc w:val="both"/>
        <w:rPr>
          <w:rFonts w:ascii="Arial" w:hAnsi="Arial" w:cs="Arial"/>
          <w:sz w:val="24"/>
          <w:szCs w:val="24"/>
        </w:rPr>
      </w:pPr>
    </w:p>
    <w:p w14:paraId="47309DBC" w14:textId="77777777" w:rsidR="0023336F" w:rsidRDefault="00CE144C" w:rsidP="0079592D">
      <w:pPr>
        <w:suppressAutoHyphens/>
        <w:autoSpaceDN w:val="0"/>
        <w:spacing w:after="0" w:line="360" w:lineRule="auto"/>
        <w:ind w:left="708"/>
        <w:jc w:val="both"/>
        <w:rPr>
          <w:rFonts w:ascii="Arial" w:hAnsi="Arial" w:cs="Arial"/>
          <w:sz w:val="24"/>
          <w:szCs w:val="24"/>
        </w:rPr>
      </w:pPr>
      <w:r w:rsidRPr="006A0FCD">
        <w:rPr>
          <w:rFonts w:ascii="Arial" w:hAnsi="Arial" w:cs="Arial"/>
          <w:b/>
          <w:sz w:val="24"/>
          <w:szCs w:val="24"/>
        </w:rPr>
        <w:t>ÚNICO</w:t>
      </w:r>
      <w:r w:rsidR="00F20F5D" w:rsidRPr="006A0FCD">
        <w:rPr>
          <w:rFonts w:ascii="Arial" w:hAnsi="Arial" w:cs="Arial"/>
          <w:b/>
          <w:sz w:val="24"/>
          <w:szCs w:val="24"/>
        </w:rPr>
        <w:t xml:space="preserve">. </w:t>
      </w:r>
      <w:r w:rsidR="00EE2686" w:rsidRPr="006A0FCD">
        <w:rPr>
          <w:rFonts w:ascii="Arial" w:hAnsi="Arial" w:cs="Arial"/>
          <w:b/>
          <w:sz w:val="24"/>
          <w:szCs w:val="24"/>
        </w:rPr>
        <w:t>–</w:t>
      </w:r>
      <w:r w:rsidR="00EF48F7" w:rsidRPr="006A0FCD">
        <w:rPr>
          <w:rFonts w:ascii="Arial" w:hAnsi="Arial" w:cs="Arial"/>
          <w:color w:val="000000"/>
          <w:sz w:val="24"/>
          <w:szCs w:val="24"/>
        </w:rPr>
        <w:t xml:space="preserve"> La Sexagésima Séptima Legisla</w:t>
      </w:r>
      <w:r w:rsidR="00C54D68" w:rsidRPr="006A0FCD">
        <w:rPr>
          <w:rFonts w:ascii="Arial" w:hAnsi="Arial" w:cs="Arial"/>
          <w:color w:val="000000"/>
          <w:sz w:val="24"/>
          <w:szCs w:val="24"/>
        </w:rPr>
        <w:t xml:space="preserve">tura del H. Congreso del Estado </w:t>
      </w:r>
      <w:r w:rsidR="00EF48F7" w:rsidRPr="006A0FCD">
        <w:rPr>
          <w:rFonts w:ascii="Arial" w:hAnsi="Arial" w:cs="Arial"/>
          <w:color w:val="000000"/>
          <w:sz w:val="24"/>
          <w:szCs w:val="24"/>
        </w:rPr>
        <w:t>de Chihuahua,</w:t>
      </w:r>
      <w:r w:rsidR="00062D4F">
        <w:rPr>
          <w:rFonts w:ascii="Arial" w:hAnsi="Arial" w:cs="Arial"/>
          <w:color w:val="000000"/>
          <w:sz w:val="24"/>
          <w:szCs w:val="24"/>
        </w:rPr>
        <w:t xml:space="preserve"> </w:t>
      </w:r>
      <w:r w:rsidR="00062D4F" w:rsidRPr="006A0FCD">
        <w:rPr>
          <w:rFonts w:ascii="Arial" w:hAnsi="Arial" w:cs="Arial"/>
          <w:sz w:val="24"/>
          <w:szCs w:val="24"/>
        </w:rPr>
        <w:t>exhortar</w:t>
      </w:r>
      <w:r w:rsidR="00457348">
        <w:rPr>
          <w:rFonts w:ascii="Arial" w:hAnsi="Arial" w:cs="Arial"/>
          <w:sz w:val="24"/>
          <w:szCs w:val="24"/>
        </w:rPr>
        <w:t xml:space="preserve"> </w:t>
      </w:r>
      <w:r w:rsidR="00892CED">
        <w:rPr>
          <w:rFonts w:ascii="Arial" w:hAnsi="Arial" w:cs="Arial"/>
          <w:sz w:val="24"/>
          <w:szCs w:val="24"/>
        </w:rPr>
        <w:t>respetuosamente</w:t>
      </w:r>
      <w:r w:rsidR="00062D4F" w:rsidRPr="006A0FCD">
        <w:rPr>
          <w:rFonts w:ascii="Arial" w:hAnsi="Arial" w:cs="Arial"/>
          <w:sz w:val="24"/>
          <w:szCs w:val="24"/>
        </w:rPr>
        <w:t xml:space="preserve"> </w:t>
      </w:r>
      <w:r w:rsidR="006B1077">
        <w:rPr>
          <w:rFonts w:ascii="Arial" w:hAnsi="Arial" w:cs="Arial"/>
          <w:sz w:val="24"/>
          <w:szCs w:val="24"/>
        </w:rPr>
        <w:t xml:space="preserve">al Poder Ejecutivo Federal, para que por conducto de la Secretaria de Salud </w:t>
      </w:r>
      <w:r w:rsidR="0023336F">
        <w:rPr>
          <w:rFonts w:ascii="Arial" w:hAnsi="Arial" w:cs="Arial"/>
          <w:sz w:val="24"/>
          <w:szCs w:val="24"/>
        </w:rPr>
        <w:t>fortalezca financieramente el Programa Nacional de Vacunación para dar cumplimiento a la Agenda de inmunización 2030 y mantener a nuestro país libre de poliomielitis.</w:t>
      </w:r>
    </w:p>
    <w:p w14:paraId="056269A6" w14:textId="2F200D57" w:rsidR="0018232F" w:rsidRPr="006A0FCD" w:rsidRDefault="0018232F" w:rsidP="0023336F">
      <w:pPr>
        <w:spacing w:after="0" w:line="360" w:lineRule="auto"/>
        <w:ind w:firstLine="708"/>
        <w:jc w:val="both"/>
        <w:rPr>
          <w:rFonts w:ascii="Arial" w:hAnsi="Arial" w:cs="Arial"/>
          <w:b/>
          <w:bCs/>
          <w:color w:val="000000"/>
          <w:sz w:val="24"/>
          <w:szCs w:val="24"/>
        </w:rPr>
      </w:pPr>
    </w:p>
    <w:p w14:paraId="00CF88DA" w14:textId="77777777" w:rsidR="00F20F5D" w:rsidRPr="006A0FCD" w:rsidRDefault="00F20F5D" w:rsidP="0079592D">
      <w:pPr>
        <w:spacing w:line="360" w:lineRule="auto"/>
        <w:ind w:left="708"/>
        <w:jc w:val="both"/>
        <w:rPr>
          <w:rFonts w:ascii="Arial" w:hAnsi="Arial" w:cs="Arial"/>
          <w:sz w:val="24"/>
          <w:szCs w:val="24"/>
        </w:rPr>
      </w:pPr>
      <w:r w:rsidRPr="006A0FCD">
        <w:rPr>
          <w:rFonts w:ascii="Arial" w:hAnsi="Arial" w:cs="Arial"/>
          <w:b/>
          <w:sz w:val="24"/>
          <w:szCs w:val="24"/>
        </w:rPr>
        <w:t>ECONÓMICO.</w:t>
      </w:r>
      <w:r w:rsidRPr="006A0FCD">
        <w:rPr>
          <w:rFonts w:ascii="Arial" w:hAnsi="Arial" w:cs="Arial"/>
          <w:sz w:val="24"/>
          <w:szCs w:val="24"/>
        </w:rPr>
        <w:t xml:space="preserve"> Aprobado que sea, túrnese a la Secretaría para que elabore la Minuta de Acuerdo correspondiente.  </w:t>
      </w:r>
    </w:p>
    <w:p w14:paraId="58260856" w14:textId="77777777" w:rsidR="00402E53" w:rsidRPr="006A0FCD" w:rsidRDefault="00402E53" w:rsidP="006A0FCD">
      <w:pPr>
        <w:spacing w:line="360" w:lineRule="auto"/>
        <w:jc w:val="both"/>
        <w:rPr>
          <w:rFonts w:ascii="Arial" w:hAnsi="Arial" w:cs="Arial"/>
          <w:b/>
          <w:sz w:val="24"/>
          <w:szCs w:val="24"/>
        </w:rPr>
      </w:pPr>
    </w:p>
    <w:p w14:paraId="4AA503D6" w14:textId="13BA4EBD" w:rsidR="00935CF9" w:rsidRDefault="00015D9E" w:rsidP="0079592D">
      <w:pPr>
        <w:spacing w:line="360" w:lineRule="auto"/>
        <w:ind w:left="708"/>
        <w:jc w:val="both"/>
        <w:rPr>
          <w:rFonts w:ascii="Arial" w:hAnsi="Arial" w:cs="Arial"/>
          <w:sz w:val="24"/>
          <w:szCs w:val="24"/>
        </w:rPr>
      </w:pPr>
      <w:r w:rsidRPr="006A0FCD">
        <w:rPr>
          <w:rFonts w:ascii="Arial" w:hAnsi="Arial" w:cs="Arial"/>
          <w:sz w:val="24"/>
          <w:szCs w:val="24"/>
        </w:rPr>
        <w:t>D</w:t>
      </w:r>
      <w:r w:rsidR="00F20F5D" w:rsidRPr="006A0FCD">
        <w:rPr>
          <w:rFonts w:ascii="Arial" w:hAnsi="Arial" w:cs="Arial"/>
          <w:sz w:val="24"/>
          <w:szCs w:val="24"/>
        </w:rPr>
        <w:t xml:space="preserve">ADO en el Salón de Sesiones del Poder Legislativo, en </w:t>
      </w:r>
      <w:r w:rsidR="00C079CA" w:rsidRPr="006A0FCD">
        <w:rPr>
          <w:rFonts w:ascii="Arial" w:hAnsi="Arial" w:cs="Arial"/>
          <w:sz w:val="24"/>
          <w:szCs w:val="24"/>
        </w:rPr>
        <w:t>la C</w:t>
      </w:r>
      <w:r w:rsidR="00002D8A" w:rsidRPr="006A0FCD">
        <w:rPr>
          <w:rFonts w:ascii="Arial" w:hAnsi="Arial" w:cs="Arial"/>
          <w:sz w:val="24"/>
          <w:szCs w:val="24"/>
        </w:rPr>
        <w:t xml:space="preserve">iudad de Chihuahua, a los </w:t>
      </w:r>
      <w:r w:rsidR="000967C1">
        <w:rPr>
          <w:rFonts w:ascii="Arial" w:hAnsi="Arial" w:cs="Arial"/>
          <w:sz w:val="24"/>
          <w:szCs w:val="24"/>
        </w:rPr>
        <w:t>20</w:t>
      </w:r>
      <w:r w:rsidR="00F20F5D" w:rsidRPr="006A0FCD">
        <w:rPr>
          <w:rFonts w:ascii="Arial" w:hAnsi="Arial" w:cs="Arial"/>
          <w:sz w:val="24"/>
          <w:szCs w:val="24"/>
        </w:rPr>
        <w:t xml:space="preserve"> días</w:t>
      </w:r>
      <w:r w:rsidR="00C079CA" w:rsidRPr="006A0FCD">
        <w:rPr>
          <w:rFonts w:ascii="Arial" w:hAnsi="Arial" w:cs="Arial"/>
          <w:sz w:val="24"/>
          <w:szCs w:val="24"/>
        </w:rPr>
        <w:t xml:space="preserve"> del mes de </w:t>
      </w:r>
      <w:r w:rsidR="000967C1">
        <w:rPr>
          <w:rFonts w:ascii="Arial" w:hAnsi="Arial" w:cs="Arial"/>
          <w:sz w:val="24"/>
          <w:szCs w:val="24"/>
        </w:rPr>
        <w:t>octubre</w:t>
      </w:r>
      <w:r w:rsidR="00002D8A" w:rsidRPr="006A0FCD">
        <w:rPr>
          <w:rFonts w:ascii="Arial" w:hAnsi="Arial" w:cs="Arial"/>
          <w:sz w:val="24"/>
          <w:szCs w:val="24"/>
        </w:rPr>
        <w:t xml:space="preserve"> de 2022</w:t>
      </w:r>
      <w:r w:rsidR="00F20F5D" w:rsidRPr="006A0FCD">
        <w:rPr>
          <w:rFonts w:ascii="Arial" w:hAnsi="Arial" w:cs="Arial"/>
          <w:sz w:val="24"/>
          <w:szCs w:val="24"/>
        </w:rPr>
        <w:t>.</w:t>
      </w:r>
    </w:p>
    <w:p w14:paraId="346DD369" w14:textId="77777777" w:rsidR="00A7118D" w:rsidRDefault="00A7118D" w:rsidP="00935CF9">
      <w:pPr>
        <w:spacing w:line="360" w:lineRule="auto"/>
        <w:jc w:val="both"/>
        <w:rPr>
          <w:rFonts w:ascii="Arial" w:hAnsi="Arial" w:cs="Arial"/>
          <w:sz w:val="24"/>
          <w:szCs w:val="24"/>
        </w:rPr>
      </w:pPr>
    </w:p>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561"/>
      </w:tblGrid>
      <w:tr w:rsidR="00A7118D" w14:paraId="5BB76BEC" w14:textId="77777777" w:rsidTr="000967C1">
        <w:trPr>
          <w:trHeight w:val="51"/>
        </w:trPr>
        <w:tc>
          <w:tcPr>
            <w:tcW w:w="9493" w:type="dxa"/>
            <w:gridSpan w:val="2"/>
            <w:vAlign w:val="bottom"/>
          </w:tcPr>
          <w:p w14:paraId="520468B0" w14:textId="77777777" w:rsidR="00A7118D" w:rsidRDefault="00A7118D">
            <w:pPr>
              <w:jc w:val="center"/>
              <w:rPr>
                <w:rFonts w:ascii="Arial" w:hAnsi="Arial" w:cs="Arial"/>
                <w:b/>
              </w:rPr>
            </w:pPr>
            <w:r>
              <w:rPr>
                <w:rFonts w:ascii="Arial" w:hAnsi="Arial" w:cs="Arial"/>
                <w:b/>
              </w:rPr>
              <w:t>ATENTAMENTE</w:t>
            </w:r>
          </w:p>
          <w:p w14:paraId="4F74BD3C" w14:textId="77777777" w:rsidR="000967C1" w:rsidRDefault="000967C1">
            <w:pPr>
              <w:jc w:val="center"/>
              <w:rPr>
                <w:rFonts w:ascii="Arial" w:hAnsi="Arial" w:cs="Arial"/>
                <w:b/>
              </w:rPr>
            </w:pPr>
          </w:p>
          <w:p w14:paraId="4B1EF5B2" w14:textId="77777777" w:rsidR="00BA6CB2" w:rsidRDefault="00BA6CB2">
            <w:pPr>
              <w:jc w:val="center"/>
              <w:rPr>
                <w:rFonts w:ascii="Arial" w:hAnsi="Arial" w:cs="Arial"/>
                <w:b/>
              </w:rPr>
            </w:pPr>
          </w:p>
          <w:p w14:paraId="4C8C8BF3" w14:textId="77777777" w:rsidR="000967C1" w:rsidRDefault="000967C1">
            <w:pPr>
              <w:jc w:val="center"/>
              <w:rPr>
                <w:rFonts w:ascii="Arial" w:hAnsi="Arial" w:cs="Arial"/>
                <w:b/>
              </w:rPr>
            </w:pPr>
          </w:p>
          <w:p w14:paraId="46E1CB5C" w14:textId="77777777" w:rsidR="000967C1" w:rsidRDefault="000967C1">
            <w:pPr>
              <w:jc w:val="center"/>
              <w:rPr>
                <w:rFonts w:ascii="Arial" w:hAnsi="Arial" w:cs="Arial"/>
                <w:b/>
              </w:rPr>
            </w:pPr>
          </w:p>
          <w:p w14:paraId="1E90C98A" w14:textId="77777777" w:rsidR="00A7118D" w:rsidRDefault="00A7118D">
            <w:pPr>
              <w:jc w:val="center"/>
              <w:rPr>
                <w:rFonts w:ascii="Arial" w:hAnsi="Arial" w:cs="Arial"/>
                <w:b/>
              </w:rPr>
            </w:pPr>
            <w:r>
              <w:rPr>
                <w:rFonts w:ascii="Arial" w:hAnsi="Arial" w:cs="Arial"/>
                <w:b/>
              </w:rPr>
              <w:t>Dip. Diana Ivette Pereda Gutiérrez</w:t>
            </w:r>
          </w:p>
          <w:p w14:paraId="15FE66B8" w14:textId="77C7A658" w:rsidR="000967C1" w:rsidRDefault="000967C1">
            <w:pPr>
              <w:jc w:val="center"/>
              <w:rPr>
                <w:rFonts w:ascii="Arial" w:hAnsi="Arial" w:cs="Arial"/>
                <w:b/>
                <w:lang w:val="es-ES"/>
              </w:rPr>
            </w:pPr>
          </w:p>
        </w:tc>
      </w:tr>
      <w:tr w:rsidR="00A7118D" w14:paraId="044CBE51" w14:textId="77777777" w:rsidTr="000967C1">
        <w:trPr>
          <w:trHeight w:val="51"/>
        </w:trPr>
        <w:tc>
          <w:tcPr>
            <w:tcW w:w="4932" w:type="dxa"/>
            <w:vAlign w:val="bottom"/>
          </w:tcPr>
          <w:p w14:paraId="4BA7CBE2" w14:textId="77777777" w:rsidR="000967C1" w:rsidRDefault="000967C1" w:rsidP="000967C1">
            <w:pPr>
              <w:jc w:val="center"/>
              <w:rPr>
                <w:rFonts w:ascii="Arial" w:hAnsi="Arial" w:cs="Arial"/>
                <w:b/>
              </w:rPr>
            </w:pPr>
          </w:p>
          <w:p w14:paraId="7F456A46" w14:textId="77777777" w:rsidR="000967C1" w:rsidRDefault="000967C1" w:rsidP="000967C1">
            <w:pPr>
              <w:jc w:val="center"/>
              <w:rPr>
                <w:rFonts w:ascii="Arial" w:hAnsi="Arial" w:cs="Arial"/>
                <w:b/>
              </w:rPr>
            </w:pPr>
          </w:p>
          <w:p w14:paraId="250B0315" w14:textId="77777777" w:rsidR="000967C1" w:rsidRDefault="000967C1" w:rsidP="000967C1">
            <w:pPr>
              <w:jc w:val="center"/>
              <w:rPr>
                <w:rFonts w:ascii="Arial" w:hAnsi="Arial" w:cs="Arial"/>
                <w:b/>
              </w:rPr>
            </w:pPr>
          </w:p>
          <w:p w14:paraId="3281F5A7" w14:textId="77777777" w:rsidR="000967C1" w:rsidRDefault="000967C1" w:rsidP="000967C1">
            <w:pPr>
              <w:jc w:val="center"/>
              <w:rPr>
                <w:rFonts w:ascii="Arial" w:hAnsi="Arial" w:cs="Arial"/>
                <w:b/>
              </w:rPr>
            </w:pPr>
          </w:p>
          <w:p w14:paraId="748EAA5B" w14:textId="77777777" w:rsidR="000967C1" w:rsidRDefault="000967C1" w:rsidP="000967C1">
            <w:pPr>
              <w:jc w:val="center"/>
              <w:rPr>
                <w:rFonts w:ascii="Arial" w:hAnsi="Arial" w:cs="Arial"/>
                <w:b/>
              </w:rPr>
            </w:pPr>
            <w:r>
              <w:rPr>
                <w:rFonts w:ascii="Arial" w:hAnsi="Arial" w:cs="Arial"/>
                <w:b/>
              </w:rPr>
              <w:t>Dip. José Alfredo Chávez Madrid</w:t>
            </w:r>
          </w:p>
          <w:p w14:paraId="2E5F54E9" w14:textId="41458630" w:rsidR="000967C1" w:rsidRPr="000967C1" w:rsidRDefault="000967C1">
            <w:pPr>
              <w:jc w:val="center"/>
              <w:rPr>
                <w:rFonts w:ascii="Arial" w:hAnsi="Arial" w:cs="Arial"/>
                <w:i/>
                <w:sz w:val="18"/>
                <w:szCs w:val="18"/>
              </w:rPr>
            </w:pPr>
          </w:p>
        </w:tc>
        <w:tc>
          <w:tcPr>
            <w:tcW w:w="4561" w:type="dxa"/>
            <w:vAlign w:val="bottom"/>
            <w:hideMark/>
          </w:tcPr>
          <w:p w14:paraId="3EB9C3E9" w14:textId="77777777" w:rsidR="000967C1" w:rsidRDefault="000967C1" w:rsidP="000967C1">
            <w:pPr>
              <w:jc w:val="center"/>
              <w:rPr>
                <w:rFonts w:ascii="Arial" w:hAnsi="Arial" w:cs="Arial"/>
                <w:b/>
              </w:rPr>
            </w:pPr>
          </w:p>
          <w:p w14:paraId="779D9CFB" w14:textId="77777777" w:rsidR="000967C1" w:rsidRDefault="000967C1" w:rsidP="000967C1">
            <w:pPr>
              <w:jc w:val="center"/>
              <w:rPr>
                <w:rFonts w:ascii="Arial" w:hAnsi="Arial" w:cs="Arial"/>
                <w:b/>
              </w:rPr>
            </w:pPr>
          </w:p>
          <w:p w14:paraId="749C3321" w14:textId="77777777" w:rsidR="000967C1" w:rsidRDefault="000967C1" w:rsidP="000967C1">
            <w:pPr>
              <w:jc w:val="center"/>
              <w:rPr>
                <w:rFonts w:ascii="Arial" w:hAnsi="Arial" w:cs="Arial"/>
                <w:b/>
              </w:rPr>
            </w:pPr>
          </w:p>
          <w:p w14:paraId="27627333" w14:textId="77777777" w:rsidR="000967C1" w:rsidRDefault="000967C1" w:rsidP="000967C1">
            <w:pPr>
              <w:jc w:val="center"/>
              <w:rPr>
                <w:rFonts w:ascii="Arial" w:hAnsi="Arial" w:cs="Arial"/>
                <w:b/>
              </w:rPr>
            </w:pPr>
          </w:p>
          <w:p w14:paraId="6E00880D" w14:textId="0F5B36E7" w:rsidR="000967C1" w:rsidRDefault="000967C1" w:rsidP="000967C1">
            <w:pPr>
              <w:jc w:val="center"/>
              <w:rPr>
                <w:rFonts w:ascii="Arial" w:hAnsi="Arial" w:cs="Arial"/>
                <w:b/>
              </w:rPr>
            </w:pPr>
            <w:r>
              <w:rPr>
                <w:rFonts w:ascii="Arial" w:hAnsi="Arial" w:cs="Arial"/>
                <w:b/>
              </w:rPr>
              <w:t>Dip. Mario Humberto Vázquez Robles</w:t>
            </w:r>
          </w:p>
          <w:p w14:paraId="1A492CEA" w14:textId="2339C1F8" w:rsidR="000967C1" w:rsidRPr="000967C1" w:rsidRDefault="000967C1">
            <w:pPr>
              <w:jc w:val="center"/>
              <w:rPr>
                <w:rFonts w:ascii="Arial" w:hAnsi="Arial" w:cs="Arial"/>
                <w:i/>
                <w:sz w:val="18"/>
                <w:szCs w:val="18"/>
                <w:lang w:val="es-ES"/>
              </w:rPr>
            </w:pPr>
          </w:p>
        </w:tc>
      </w:tr>
      <w:tr w:rsidR="00A7118D" w14:paraId="1591762D" w14:textId="77777777" w:rsidTr="000967C1">
        <w:trPr>
          <w:trHeight w:val="42"/>
        </w:trPr>
        <w:tc>
          <w:tcPr>
            <w:tcW w:w="4932" w:type="dxa"/>
            <w:vAlign w:val="bottom"/>
          </w:tcPr>
          <w:p w14:paraId="257046B2" w14:textId="77777777" w:rsidR="000967C1" w:rsidRDefault="000967C1" w:rsidP="00B81847">
            <w:pPr>
              <w:jc w:val="center"/>
              <w:rPr>
                <w:rFonts w:ascii="Arial" w:hAnsi="Arial" w:cs="Arial"/>
                <w:b/>
                <w:lang w:val="es-ES"/>
              </w:rPr>
            </w:pPr>
          </w:p>
          <w:p w14:paraId="5F54EAC3" w14:textId="77777777" w:rsidR="000967C1" w:rsidRDefault="000967C1" w:rsidP="00B81847">
            <w:pPr>
              <w:jc w:val="center"/>
              <w:rPr>
                <w:rFonts w:ascii="Arial" w:hAnsi="Arial" w:cs="Arial"/>
                <w:b/>
                <w:lang w:val="es-ES"/>
              </w:rPr>
            </w:pPr>
          </w:p>
          <w:p w14:paraId="57BF1B59" w14:textId="77777777" w:rsidR="000967C1" w:rsidRDefault="000967C1" w:rsidP="00B81847">
            <w:pPr>
              <w:jc w:val="center"/>
              <w:rPr>
                <w:rFonts w:ascii="Arial" w:hAnsi="Arial" w:cs="Arial"/>
                <w:b/>
                <w:lang w:val="es-ES"/>
              </w:rPr>
            </w:pPr>
          </w:p>
          <w:p w14:paraId="0E8AC834" w14:textId="77777777" w:rsidR="000967C1" w:rsidRDefault="000967C1" w:rsidP="00B81847">
            <w:pPr>
              <w:jc w:val="center"/>
              <w:rPr>
                <w:rFonts w:ascii="Arial" w:hAnsi="Arial" w:cs="Arial"/>
                <w:b/>
                <w:lang w:val="es-ES"/>
              </w:rPr>
            </w:pPr>
          </w:p>
          <w:p w14:paraId="5988FD5F" w14:textId="77777777" w:rsidR="000967C1" w:rsidRDefault="000967C1" w:rsidP="00B81847">
            <w:pPr>
              <w:jc w:val="center"/>
              <w:rPr>
                <w:rFonts w:ascii="Arial" w:hAnsi="Arial" w:cs="Arial"/>
                <w:b/>
                <w:lang w:val="es-ES"/>
              </w:rPr>
            </w:pPr>
          </w:p>
          <w:p w14:paraId="52C2F1C5" w14:textId="77777777" w:rsidR="00A7118D" w:rsidRDefault="00B81847" w:rsidP="00B81847">
            <w:pPr>
              <w:jc w:val="center"/>
              <w:rPr>
                <w:rFonts w:ascii="Arial" w:hAnsi="Arial" w:cs="Arial"/>
                <w:b/>
                <w:lang w:val="es-ES"/>
              </w:rPr>
            </w:pPr>
            <w:r>
              <w:rPr>
                <w:rFonts w:ascii="Arial" w:hAnsi="Arial" w:cs="Arial"/>
                <w:b/>
                <w:lang w:val="es-ES"/>
              </w:rPr>
              <w:t>Dip. Yesenia Guadalupe Reyes Calzadías</w:t>
            </w:r>
          </w:p>
          <w:p w14:paraId="52CE8F9E" w14:textId="79D31B76" w:rsidR="000967C1" w:rsidRPr="000967C1" w:rsidRDefault="000967C1" w:rsidP="00B81847">
            <w:pPr>
              <w:jc w:val="center"/>
              <w:rPr>
                <w:rFonts w:ascii="Arial" w:hAnsi="Arial" w:cs="Arial"/>
                <w:i/>
                <w:sz w:val="18"/>
                <w:szCs w:val="18"/>
              </w:rPr>
            </w:pPr>
          </w:p>
        </w:tc>
        <w:tc>
          <w:tcPr>
            <w:tcW w:w="4561" w:type="dxa"/>
            <w:vAlign w:val="bottom"/>
          </w:tcPr>
          <w:p w14:paraId="776D0FC2" w14:textId="77777777" w:rsidR="000967C1" w:rsidRDefault="000967C1" w:rsidP="00B81847">
            <w:pPr>
              <w:jc w:val="center"/>
              <w:rPr>
                <w:rFonts w:ascii="Arial" w:hAnsi="Arial" w:cs="Arial"/>
                <w:b/>
              </w:rPr>
            </w:pPr>
          </w:p>
          <w:p w14:paraId="2E02750C" w14:textId="77777777" w:rsidR="000967C1" w:rsidRDefault="000967C1" w:rsidP="00B81847">
            <w:pPr>
              <w:jc w:val="center"/>
              <w:rPr>
                <w:rFonts w:ascii="Arial" w:hAnsi="Arial" w:cs="Arial"/>
                <w:b/>
              </w:rPr>
            </w:pPr>
          </w:p>
          <w:p w14:paraId="2F5112AB" w14:textId="77777777" w:rsidR="000967C1" w:rsidRDefault="000967C1" w:rsidP="00B81847">
            <w:pPr>
              <w:jc w:val="center"/>
              <w:rPr>
                <w:rFonts w:ascii="Arial" w:hAnsi="Arial" w:cs="Arial"/>
                <w:b/>
              </w:rPr>
            </w:pPr>
          </w:p>
          <w:p w14:paraId="7D2F28B0" w14:textId="77777777" w:rsidR="000967C1" w:rsidRDefault="000967C1" w:rsidP="00B81847">
            <w:pPr>
              <w:jc w:val="center"/>
              <w:rPr>
                <w:rFonts w:ascii="Arial" w:hAnsi="Arial" w:cs="Arial"/>
                <w:b/>
              </w:rPr>
            </w:pPr>
          </w:p>
          <w:p w14:paraId="544604A2" w14:textId="77777777" w:rsidR="000967C1" w:rsidRDefault="000967C1" w:rsidP="00B81847">
            <w:pPr>
              <w:jc w:val="center"/>
              <w:rPr>
                <w:rFonts w:ascii="Arial" w:hAnsi="Arial" w:cs="Arial"/>
                <w:b/>
              </w:rPr>
            </w:pPr>
          </w:p>
          <w:p w14:paraId="1C609139" w14:textId="77777777" w:rsidR="00A7118D" w:rsidRDefault="00B81847" w:rsidP="00B81847">
            <w:pPr>
              <w:jc w:val="center"/>
              <w:rPr>
                <w:rFonts w:ascii="Arial" w:hAnsi="Arial" w:cs="Arial"/>
                <w:b/>
              </w:rPr>
            </w:pPr>
            <w:r>
              <w:rPr>
                <w:rFonts w:ascii="Arial" w:hAnsi="Arial" w:cs="Arial"/>
                <w:b/>
              </w:rPr>
              <w:t>Dip. Marisela Terrazas Muñoz</w:t>
            </w:r>
          </w:p>
          <w:p w14:paraId="17E70AAE" w14:textId="32D16BF0" w:rsidR="000967C1" w:rsidRPr="000967C1" w:rsidRDefault="000967C1" w:rsidP="00B81847">
            <w:pPr>
              <w:jc w:val="center"/>
              <w:rPr>
                <w:rFonts w:ascii="Arial" w:hAnsi="Arial" w:cs="Arial"/>
                <w:i/>
                <w:sz w:val="18"/>
                <w:szCs w:val="18"/>
              </w:rPr>
            </w:pPr>
          </w:p>
        </w:tc>
      </w:tr>
      <w:tr w:rsidR="00A7118D" w14:paraId="7662B82F" w14:textId="77777777" w:rsidTr="000967C1">
        <w:trPr>
          <w:trHeight w:val="49"/>
        </w:trPr>
        <w:tc>
          <w:tcPr>
            <w:tcW w:w="4932" w:type="dxa"/>
            <w:vAlign w:val="bottom"/>
          </w:tcPr>
          <w:p w14:paraId="1D2CA4E1" w14:textId="77777777" w:rsidR="000967C1" w:rsidRDefault="000967C1" w:rsidP="00B81847">
            <w:pPr>
              <w:jc w:val="center"/>
              <w:rPr>
                <w:rFonts w:ascii="Arial" w:hAnsi="Arial" w:cs="Arial"/>
                <w:b/>
              </w:rPr>
            </w:pPr>
          </w:p>
          <w:p w14:paraId="54BE000A" w14:textId="77777777" w:rsidR="000967C1" w:rsidRDefault="000967C1" w:rsidP="00B81847">
            <w:pPr>
              <w:jc w:val="center"/>
              <w:rPr>
                <w:rFonts w:ascii="Arial" w:hAnsi="Arial" w:cs="Arial"/>
                <w:b/>
              </w:rPr>
            </w:pPr>
          </w:p>
          <w:p w14:paraId="1814513C" w14:textId="77777777" w:rsidR="000967C1" w:rsidRDefault="000967C1" w:rsidP="00B81847">
            <w:pPr>
              <w:jc w:val="center"/>
              <w:rPr>
                <w:rFonts w:ascii="Arial" w:hAnsi="Arial" w:cs="Arial"/>
                <w:b/>
              </w:rPr>
            </w:pPr>
          </w:p>
          <w:p w14:paraId="5E7D16DA" w14:textId="77777777" w:rsidR="000967C1" w:rsidRDefault="000967C1" w:rsidP="00B81847">
            <w:pPr>
              <w:jc w:val="center"/>
              <w:rPr>
                <w:rFonts w:ascii="Arial" w:hAnsi="Arial" w:cs="Arial"/>
                <w:b/>
              </w:rPr>
            </w:pPr>
          </w:p>
          <w:p w14:paraId="1538D1D0" w14:textId="77777777" w:rsidR="000967C1" w:rsidRDefault="000967C1" w:rsidP="00B81847">
            <w:pPr>
              <w:jc w:val="center"/>
              <w:rPr>
                <w:rFonts w:ascii="Arial" w:hAnsi="Arial" w:cs="Arial"/>
                <w:b/>
              </w:rPr>
            </w:pPr>
          </w:p>
          <w:p w14:paraId="74337570" w14:textId="77777777" w:rsidR="00A7118D" w:rsidRDefault="000967C1" w:rsidP="00B81847">
            <w:pPr>
              <w:jc w:val="center"/>
              <w:rPr>
                <w:rFonts w:ascii="Arial" w:hAnsi="Arial" w:cs="Arial"/>
                <w:b/>
              </w:rPr>
            </w:pPr>
            <w:r>
              <w:rPr>
                <w:rFonts w:ascii="Arial" w:hAnsi="Arial" w:cs="Arial"/>
                <w:b/>
              </w:rPr>
              <w:t>Dip. Ismael Pérez Pavía</w:t>
            </w:r>
          </w:p>
          <w:p w14:paraId="1A1C5D3D" w14:textId="2726A996" w:rsidR="000967C1" w:rsidRPr="000967C1" w:rsidRDefault="000967C1" w:rsidP="00B81847">
            <w:pPr>
              <w:jc w:val="center"/>
              <w:rPr>
                <w:rFonts w:ascii="Arial" w:hAnsi="Arial" w:cs="Arial"/>
                <w:i/>
                <w:sz w:val="18"/>
                <w:szCs w:val="18"/>
              </w:rPr>
            </w:pPr>
          </w:p>
        </w:tc>
        <w:tc>
          <w:tcPr>
            <w:tcW w:w="4561" w:type="dxa"/>
            <w:vAlign w:val="bottom"/>
          </w:tcPr>
          <w:p w14:paraId="7FE2A1E7" w14:textId="77777777" w:rsidR="000967C1" w:rsidRDefault="000967C1" w:rsidP="000967C1">
            <w:pPr>
              <w:jc w:val="center"/>
              <w:rPr>
                <w:rFonts w:ascii="Arial" w:hAnsi="Arial" w:cs="Arial"/>
                <w:b/>
              </w:rPr>
            </w:pPr>
          </w:p>
          <w:p w14:paraId="346A0CA9" w14:textId="77777777" w:rsidR="000967C1" w:rsidRDefault="000967C1" w:rsidP="000967C1">
            <w:pPr>
              <w:jc w:val="center"/>
              <w:rPr>
                <w:rFonts w:ascii="Arial" w:hAnsi="Arial" w:cs="Arial"/>
                <w:b/>
              </w:rPr>
            </w:pPr>
          </w:p>
          <w:p w14:paraId="63747F0B" w14:textId="77777777" w:rsidR="000967C1" w:rsidRDefault="000967C1" w:rsidP="000967C1">
            <w:pPr>
              <w:jc w:val="center"/>
              <w:rPr>
                <w:rFonts w:ascii="Arial" w:hAnsi="Arial" w:cs="Arial"/>
                <w:b/>
              </w:rPr>
            </w:pPr>
          </w:p>
          <w:p w14:paraId="3FD5E55D" w14:textId="77777777" w:rsidR="000967C1" w:rsidRDefault="000967C1" w:rsidP="000967C1">
            <w:pPr>
              <w:jc w:val="center"/>
              <w:rPr>
                <w:rFonts w:ascii="Arial" w:hAnsi="Arial" w:cs="Arial"/>
                <w:b/>
              </w:rPr>
            </w:pPr>
          </w:p>
          <w:p w14:paraId="073AA610" w14:textId="77777777" w:rsidR="000967C1" w:rsidRDefault="000967C1" w:rsidP="000967C1">
            <w:pPr>
              <w:jc w:val="center"/>
              <w:rPr>
                <w:rFonts w:ascii="Arial" w:hAnsi="Arial" w:cs="Arial"/>
                <w:b/>
              </w:rPr>
            </w:pPr>
          </w:p>
          <w:p w14:paraId="686C60F7" w14:textId="77777777" w:rsidR="00B81847" w:rsidRDefault="00B81847" w:rsidP="000967C1">
            <w:pPr>
              <w:jc w:val="center"/>
              <w:rPr>
                <w:rFonts w:ascii="Arial" w:hAnsi="Arial" w:cs="Arial"/>
                <w:b/>
              </w:rPr>
            </w:pPr>
            <w:r>
              <w:rPr>
                <w:rFonts w:ascii="Arial" w:hAnsi="Arial" w:cs="Arial"/>
                <w:b/>
              </w:rPr>
              <w:t>Dip. Ana Margarita Blackaller Prieto</w:t>
            </w:r>
          </w:p>
          <w:p w14:paraId="0553AEBA" w14:textId="11449957" w:rsidR="000967C1" w:rsidRPr="000967C1" w:rsidRDefault="000967C1" w:rsidP="000967C1">
            <w:pPr>
              <w:jc w:val="center"/>
              <w:rPr>
                <w:rFonts w:ascii="Arial" w:hAnsi="Arial" w:cs="Arial"/>
                <w:i/>
                <w:sz w:val="18"/>
                <w:szCs w:val="18"/>
              </w:rPr>
            </w:pPr>
          </w:p>
        </w:tc>
      </w:tr>
      <w:tr w:rsidR="00A7118D" w14:paraId="031E957F" w14:textId="77777777" w:rsidTr="000967C1">
        <w:trPr>
          <w:trHeight w:val="33"/>
        </w:trPr>
        <w:tc>
          <w:tcPr>
            <w:tcW w:w="4932" w:type="dxa"/>
            <w:vAlign w:val="bottom"/>
          </w:tcPr>
          <w:p w14:paraId="700157DA" w14:textId="77777777" w:rsidR="000967C1" w:rsidRDefault="000967C1" w:rsidP="00B81847">
            <w:pPr>
              <w:jc w:val="center"/>
              <w:rPr>
                <w:rFonts w:ascii="Arial" w:hAnsi="Arial" w:cs="Arial"/>
                <w:b/>
              </w:rPr>
            </w:pPr>
          </w:p>
          <w:p w14:paraId="7E942E31" w14:textId="77777777" w:rsidR="000967C1" w:rsidRDefault="000967C1" w:rsidP="00B81847">
            <w:pPr>
              <w:jc w:val="center"/>
              <w:rPr>
                <w:rFonts w:ascii="Arial" w:hAnsi="Arial" w:cs="Arial"/>
                <w:b/>
              </w:rPr>
            </w:pPr>
          </w:p>
          <w:p w14:paraId="15BD1280" w14:textId="77777777" w:rsidR="000967C1" w:rsidRDefault="000967C1" w:rsidP="00B81847">
            <w:pPr>
              <w:jc w:val="center"/>
              <w:rPr>
                <w:rFonts w:ascii="Arial" w:hAnsi="Arial" w:cs="Arial"/>
                <w:b/>
              </w:rPr>
            </w:pPr>
          </w:p>
          <w:p w14:paraId="117B865B" w14:textId="77777777" w:rsidR="000967C1" w:rsidRDefault="000967C1" w:rsidP="00B81847">
            <w:pPr>
              <w:jc w:val="center"/>
              <w:rPr>
                <w:rFonts w:ascii="Arial" w:hAnsi="Arial" w:cs="Arial"/>
                <w:b/>
              </w:rPr>
            </w:pPr>
          </w:p>
          <w:p w14:paraId="29D8CB52" w14:textId="77777777" w:rsidR="00A7118D" w:rsidRDefault="000967C1" w:rsidP="00B81847">
            <w:pPr>
              <w:jc w:val="center"/>
              <w:rPr>
                <w:rFonts w:ascii="Arial" w:hAnsi="Arial" w:cs="Arial"/>
                <w:b/>
              </w:rPr>
            </w:pPr>
            <w:r>
              <w:rPr>
                <w:rFonts w:ascii="Arial" w:hAnsi="Arial" w:cs="Arial"/>
                <w:b/>
              </w:rPr>
              <w:t>Dip. Roció Guadalupe Sarmiento Rufino</w:t>
            </w:r>
          </w:p>
          <w:p w14:paraId="5B725F08" w14:textId="0FBB5AC7" w:rsidR="000967C1" w:rsidRPr="000967C1" w:rsidRDefault="000967C1" w:rsidP="00B81847">
            <w:pPr>
              <w:jc w:val="center"/>
              <w:rPr>
                <w:rFonts w:ascii="Arial" w:hAnsi="Arial" w:cs="Arial"/>
                <w:i/>
                <w:sz w:val="18"/>
                <w:szCs w:val="18"/>
              </w:rPr>
            </w:pPr>
          </w:p>
        </w:tc>
        <w:tc>
          <w:tcPr>
            <w:tcW w:w="4561" w:type="dxa"/>
            <w:vAlign w:val="bottom"/>
          </w:tcPr>
          <w:p w14:paraId="4ADDF9F8" w14:textId="77777777" w:rsidR="000967C1" w:rsidRDefault="000967C1" w:rsidP="000967C1">
            <w:pPr>
              <w:jc w:val="center"/>
              <w:rPr>
                <w:rFonts w:ascii="Arial" w:hAnsi="Arial" w:cs="Arial"/>
                <w:b/>
              </w:rPr>
            </w:pPr>
          </w:p>
          <w:p w14:paraId="40CB7FAD" w14:textId="77777777" w:rsidR="000967C1" w:rsidRDefault="000967C1" w:rsidP="000967C1">
            <w:pPr>
              <w:jc w:val="center"/>
              <w:rPr>
                <w:rFonts w:ascii="Arial" w:hAnsi="Arial" w:cs="Arial"/>
                <w:b/>
              </w:rPr>
            </w:pPr>
          </w:p>
          <w:p w14:paraId="59EDEEDB" w14:textId="77777777" w:rsidR="000967C1" w:rsidRDefault="000967C1" w:rsidP="000967C1">
            <w:pPr>
              <w:jc w:val="center"/>
              <w:rPr>
                <w:rFonts w:ascii="Arial" w:hAnsi="Arial" w:cs="Arial"/>
                <w:b/>
              </w:rPr>
            </w:pPr>
          </w:p>
          <w:p w14:paraId="17F12DB0" w14:textId="77777777" w:rsidR="000967C1" w:rsidRDefault="000967C1" w:rsidP="000967C1">
            <w:pPr>
              <w:jc w:val="center"/>
              <w:rPr>
                <w:rFonts w:ascii="Arial" w:hAnsi="Arial" w:cs="Arial"/>
                <w:b/>
              </w:rPr>
            </w:pPr>
          </w:p>
          <w:p w14:paraId="44CCBF65" w14:textId="77777777" w:rsidR="00A7118D" w:rsidRDefault="000967C1" w:rsidP="000967C1">
            <w:pPr>
              <w:jc w:val="center"/>
              <w:rPr>
                <w:rFonts w:ascii="Arial" w:hAnsi="Arial" w:cs="Arial"/>
                <w:b/>
              </w:rPr>
            </w:pPr>
            <w:r>
              <w:rPr>
                <w:rFonts w:ascii="Arial" w:hAnsi="Arial" w:cs="Arial"/>
                <w:b/>
              </w:rPr>
              <w:t>Dip. Saúl Mireles Corral</w:t>
            </w:r>
          </w:p>
          <w:p w14:paraId="26681C9E" w14:textId="2196324D" w:rsidR="000967C1" w:rsidRPr="000967C1" w:rsidRDefault="000967C1" w:rsidP="000967C1">
            <w:pPr>
              <w:jc w:val="center"/>
              <w:rPr>
                <w:rFonts w:ascii="Arial" w:hAnsi="Arial" w:cs="Arial"/>
                <w:i/>
                <w:sz w:val="18"/>
                <w:szCs w:val="18"/>
              </w:rPr>
            </w:pPr>
          </w:p>
        </w:tc>
      </w:tr>
      <w:tr w:rsidR="00A7118D" w14:paraId="09D0ABC7" w14:textId="77777777" w:rsidTr="000967C1">
        <w:trPr>
          <w:trHeight w:val="42"/>
        </w:trPr>
        <w:tc>
          <w:tcPr>
            <w:tcW w:w="4932" w:type="dxa"/>
            <w:vAlign w:val="bottom"/>
          </w:tcPr>
          <w:p w14:paraId="1A728285" w14:textId="77777777" w:rsidR="000967C1" w:rsidRDefault="000967C1" w:rsidP="000967C1">
            <w:pPr>
              <w:jc w:val="center"/>
              <w:rPr>
                <w:rFonts w:ascii="Arial" w:hAnsi="Arial" w:cs="Arial"/>
                <w:b/>
              </w:rPr>
            </w:pPr>
          </w:p>
          <w:p w14:paraId="3605EA08" w14:textId="77777777" w:rsidR="000967C1" w:rsidRDefault="000967C1" w:rsidP="000967C1">
            <w:pPr>
              <w:jc w:val="center"/>
              <w:rPr>
                <w:rFonts w:ascii="Arial" w:hAnsi="Arial" w:cs="Arial"/>
                <w:b/>
              </w:rPr>
            </w:pPr>
          </w:p>
          <w:p w14:paraId="1BEFF3D9" w14:textId="77777777" w:rsidR="000967C1" w:rsidRDefault="000967C1" w:rsidP="000967C1">
            <w:pPr>
              <w:jc w:val="center"/>
              <w:rPr>
                <w:rFonts w:ascii="Arial" w:hAnsi="Arial" w:cs="Arial"/>
                <w:b/>
              </w:rPr>
            </w:pPr>
          </w:p>
          <w:p w14:paraId="5F6A957C" w14:textId="77777777" w:rsidR="000967C1" w:rsidRDefault="000967C1" w:rsidP="000967C1">
            <w:pPr>
              <w:jc w:val="center"/>
              <w:rPr>
                <w:rFonts w:ascii="Arial" w:hAnsi="Arial" w:cs="Arial"/>
                <w:b/>
              </w:rPr>
            </w:pPr>
          </w:p>
          <w:p w14:paraId="3B05CE8D" w14:textId="77777777" w:rsidR="00A7118D" w:rsidRDefault="000967C1" w:rsidP="000967C1">
            <w:pPr>
              <w:jc w:val="center"/>
              <w:rPr>
                <w:rFonts w:ascii="Arial" w:hAnsi="Arial" w:cs="Arial"/>
                <w:b/>
              </w:rPr>
            </w:pPr>
            <w:r>
              <w:rPr>
                <w:rFonts w:ascii="Arial" w:hAnsi="Arial" w:cs="Arial"/>
                <w:b/>
              </w:rPr>
              <w:t>Dip. Carlos Alfredo Olson San Vicente</w:t>
            </w:r>
          </w:p>
          <w:p w14:paraId="0BDFEFFE" w14:textId="1A147BAF" w:rsidR="000967C1" w:rsidRPr="000967C1" w:rsidRDefault="000967C1" w:rsidP="000967C1">
            <w:pPr>
              <w:jc w:val="center"/>
              <w:rPr>
                <w:rFonts w:ascii="Arial" w:hAnsi="Arial" w:cs="Arial"/>
                <w:i/>
                <w:sz w:val="18"/>
                <w:szCs w:val="18"/>
              </w:rPr>
            </w:pPr>
          </w:p>
        </w:tc>
        <w:tc>
          <w:tcPr>
            <w:tcW w:w="4561" w:type="dxa"/>
            <w:vAlign w:val="bottom"/>
          </w:tcPr>
          <w:p w14:paraId="16F5A518" w14:textId="77777777" w:rsidR="000967C1" w:rsidRDefault="000967C1">
            <w:pPr>
              <w:jc w:val="center"/>
              <w:rPr>
                <w:rFonts w:ascii="Arial" w:hAnsi="Arial" w:cs="Arial"/>
                <w:b/>
              </w:rPr>
            </w:pPr>
          </w:p>
          <w:p w14:paraId="68CB4489" w14:textId="77777777" w:rsidR="000967C1" w:rsidRDefault="000967C1">
            <w:pPr>
              <w:jc w:val="center"/>
              <w:rPr>
                <w:rFonts w:ascii="Arial" w:hAnsi="Arial" w:cs="Arial"/>
                <w:b/>
              </w:rPr>
            </w:pPr>
          </w:p>
          <w:p w14:paraId="59112C29" w14:textId="77777777" w:rsidR="000967C1" w:rsidRDefault="000967C1">
            <w:pPr>
              <w:jc w:val="center"/>
              <w:rPr>
                <w:rFonts w:ascii="Arial" w:hAnsi="Arial" w:cs="Arial"/>
                <w:b/>
              </w:rPr>
            </w:pPr>
          </w:p>
          <w:p w14:paraId="02D80C6C" w14:textId="77777777" w:rsidR="000967C1" w:rsidRDefault="000967C1">
            <w:pPr>
              <w:jc w:val="center"/>
              <w:rPr>
                <w:rFonts w:ascii="Arial" w:hAnsi="Arial" w:cs="Arial"/>
                <w:b/>
              </w:rPr>
            </w:pPr>
          </w:p>
          <w:p w14:paraId="7D8384D8" w14:textId="77777777" w:rsidR="00A7118D" w:rsidRDefault="000967C1">
            <w:pPr>
              <w:jc w:val="center"/>
              <w:rPr>
                <w:rFonts w:ascii="Arial" w:hAnsi="Arial" w:cs="Arial"/>
                <w:b/>
              </w:rPr>
            </w:pPr>
            <w:r>
              <w:rPr>
                <w:rFonts w:ascii="Arial" w:hAnsi="Arial" w:cs="Arial"/>
                <w:b/>
              </w:rPr>
              <w:t>Dip. Carla Yamileth Rivas Martínez</w:t>
            </w:r>
          </w:p>
          <w:p w14:paraId="400B3A84" w14:textId="1ED99589" w:rsidR="000967C1" w:rsidRPr="000967C1" w:rsidRDefault="000967C1">
            <w:pPr>
              <w:jc w:val="center"/>
              <w:rPr>
                <w:rFonts w:ascii="Arial" w:hAnsi="Arial" w:cs="Arial"/>
                <w:i/>
                <w:sz w:val="18"/>
                <w:szCs w:val="18"/>
              </w:rPr>
            </w:pPr>
          </w:p>
        </w:tc>
      </w:tr>
      <w:tr w:rsidR="00A7118D" w14:paraId="4C2887C7" w14:textId="77777777" w:rsidTr="000967C1">
        <w:trPr>
          <w:trHeight w:val="51"/>
        </w:trPr>
        <w:tc>
          <w:tcPr>
            <w:tcW w:w="4932" w:type="dxa"/>
            <w:vAlign w:val="bottom"/>
          </w:tcPr>
          <w:p w14:paraId="35613173" w14:textId="77777777" w:rsidR="000967C1" w:rsidRDefault="000967C1">
            <w:pPr>
              <w:jc w:val="center"/>
              <w:rPr>
                <w:rFonts w:ascii="Arial" w:hAnsi="Arial" w:cs="Arial"/>
                <w:b/>
              </w:rPr>
            </w:pPr>
          </w:p>
          <w:p w14:paraId="6CB2D4AE" w14:textId="77777777" w:rsidR="000967C1" w:rsidRDefault="000967C1">
            <w:pPr>
              <w:jc w:val="center"/>
              <w:rPr>
                <w:rFonts w:ascii="Arial" w:hAnsi="Arial" w:cs="Arial"/>
                <w:b/>
              </w:rPr>
            </w:pPr>
          </w:p>
          <w:p w14:paraId="23960821" w14:textId="77777777" w:rsidR="000967C1" w:rsidRDefault="000967C1">
            <w:pPr>
              <w:jc w:val="center"/>
              <w:rPr>
                <w:rFonts w:ascii="Arial" w:hAnsi="Arial" w:cs="Arial"/>
                <w:b/>
              </w:rPr>
            </w:pPr>
          </w:p>
          <w:p w14:paraId="4DC2A9A3" w14:textId="77777777" w:rsidR="000967C1" w:rsidRDefault="000967C1">
            <w:pPr>
              <w:jc w:val="center"/>
              <w:rPr>
                <w:rFonts w:ascii="Arial" w:hAnsi="Arial" w:cs="Arial"/>
                <w:b/>
              </w:rPr>
            </w:pPr>
          </w:p>
          <w:p w14:paraId="08EA68E6" w14:textId="77777777" w:rsidR="00A7118D" w:rsidRDefault="000967C1">
            <w:pPr>
              <w:jc w:val="center"/>
              <w:rPr>
                <w:rFonts w:ascii="Arial" w:hAnsi="Arial" w:cs="Arial"/>
                <w:b/>
              </w:rPr>
            </w:pPr>
            <w:r>
              <w:rPr>
                <w:rFonts w:ascii="Arial" w:hAnsi="Arial" w:cs="Arial"/>
                <w:b/>
              </w:rPr>
              <w:t>Dip. Roberto Marcelino Carreón Huitrón</w:t>
            </w:r>
          </w:p>
          <w:p w14:paraId="2BE40FCD" w14:textId="1C4A5BA6" w:rsidR="000967C1" w:rsidRPr="000967C1" w:rsidRDefault="000967C1">
            <w:pPr>
              <w:jc w:val="center"/>
              <w:rPr>
                <w:rFonts w:ascii="Arial" w:hAnsi="Arial" w:cs="Arial"/>
                <w:i/>
                <w:sz w:val="18"/>
                <w:szCs w:val="18"/>
                <w:lang w:val="es-ES"/>
              </w:rPr>
            </w:pPr>
          </w:p>
        </w:tc>
        <w:tc>
          <w:tcPr>
            <w:tcW w:w="4561" w:type="dxa"/>
            <w:vAlign w:val="bottom"/>
          </w:tcPr>
          <w:p w14:paraId="3FF2AF47" w14:textId="77777777" w:rsidR="000967C1" w:rsidRDefault="000967C1" w:rsidP="00B81847">
            <w:pPr>
              <w:jc w:val="center"/>
              <w:rPr>
                <w:rFonts w:ascii="Arial" w:hAnsi="Arial" w:cs="Arial"/>
                <w:b/>
              </w:rPr>
            </w:pPr>
          </w:p>
          <w:p w14:paraId="5C3B0132" w14:textId="77777777" w:rsidR="000967C1" w:rsidRDefault="000967C1" w:rsidP="00B81847">
            <w:pPr>
              <w:jc w:val="center"/>
              <w:rPr>
                <w:rFonts w:ascii="Arial" w:hAnsi="Arial" w:cs="Arial"/>
                <w:b/>
              </w:rPr>
            </w:pPr>
          </w:p>
          <w:p w14:paraId="5EA9C32A" w14:textId="77777777" w:rsidR="000967C1" w:rsidRDefault="000967C1" w:rsidP="00B81847">
            <w:pPr>
              <w:jc w:val="center"/>
              <w:rPr>
                <w:rFonts w:ascii="Arial" w:hAnsi="Arial" w:cs="Arial"/>
                <w:b/>
              </w:rPr>
            </w:pPr>
          </w:p>
          <w:p w14:paraId="31B10098" w14:textId="77777777" w:rsidR="000967C1" w:rsidRDefault="000967C1" w:rsidP="00B81847">
            <w:pPr>
              <w:jc w:val="center"/>
              <w:rPr>
                <w:rFonts w:ascii="Arial" w:hAnsi="Arial" w:cs="Arial"/>
                <w:b/>
              </w:rPr>
            </w:pPr>
          </w:p>
          <w:p w14:paraId="387CB4E5" w14:textId="77777777" w:rsidR="00A7118D" w:rsidRDefault="000967C1" w:rsidP="00B81847">
            <w:pPr>
              <w:jc w:val="center"/>
              <w:rPr>
                <w:rFonts w:ascii="Arial" w:hAnsi="Arial" w:cs="Arial"/>
                <w:b/>
              </w:rPr>
            </w:pPr>
            <w:r>
              <w:rPr>
                <w:rFonts w:ascii="Arial" w:hAnsi="Arial" w:cs="Arial"/>
                <w:b/>
              </w:rPr>
              <w:t>Dip.  Luis Alberto Aguilar Lozoya</w:t>
            </w:r>
          </w:p>
          <w:p w14:paraId="34C38741" w14:textId="6BAAAF97" w:rsidR="000967C1" w:rsidRPr="000967C1" w:rsidRDefault="000967C1" w:rsidP="00B81847">
            <w:pPr>
              <w:jc w:val="center"/>
              <w:rPr>
                <w:rFonts w:ascii="Arial" w:hAnsi="Arial" w:cs="Arial"/>
                <w:i/>
                <w:sz w:val="18"/>
                <w:szCs w:val="18"/>
              </w:rPr>
            </w:pPr>
          </w:p>
        </w:tc>
      </w:tr>
      <w:tr w:rsidR="00A7118D" w14:paraId="23EC1EFF" w14:textId="77777777" w:rsidTr="000967C1">
        <w:trPr>
          <w:trHeight w:val="42"/>
        </w:trPr>
        <w:tc>
          <w:tcPr>
            <w:tcW w:w="4932" w:type="dxa"/>
            <w:vAlign w:val="bottom"/>
          </w:tcPr>
          <w:p w14:paraId="6E7094FE" w14:textId="77777777" w:rsidR="000967C1" w:rsidRDefault="000967C1">
            <w:pPr>
              <w:jc w:val="center"/>
              <w:rPr>
                <w:rFonts w:ascii="Arial" w:hAnsi="Arial" w:cs="Arial"/>
                <w:b/>
              </w:rPr>
            </w:pPr>
          </w:p>
          <w:p w14:paraId="7010C2F1" w14:textId="77777777" w:rsidR="000967C1" w:rsidRDefault="000967C1">
            <w:pPr>
              <w:jc w:val="center"/>
              <w:rPr>
                <w:rFonts w:ascii="Arial" w:hAnsi="Arial" w:cs="Arial"/>
                <w:b/>
              </w:rPr>
            </w:pPr>
          </w:p>
          <w:p w14:paraId="4E137C54" w14:textId="77777777" w:rsidR="000967C1" w:rsidRDefault="000967C1">
            <w:pPr>
              <w:jc w:val="center"/>
              <w:rPr>
                <w:rFonts w:ascii="Arial" w:hAnsi="Arial" w:cs="Arial"/>
                <w:b/>
              </w:rPr>
            </w:pPr>
          </w:p>
          <w:p w14:paraId="5C958831" w14:textId="77777777" w:rsidR="000967C1" w:rsidRDefault="000967C1">
            <w:pPr>
              <w:jc w:val="center"/>
              <w:rPr>
                <w:rFonts w:ascii="Arial" w:hAnsi="Arial" w:cs="Arial"/>
                <w:b/>
              </w:rPr>
            </w:pPr>
          </w:p>
          <w:p w14:paraId="3DDA5C51" w14:textId="77777777" w:rsidR="00B81847" w:rsidRDefault="00B81847">
            <w:pPr>
              <w:jc w:val="center"/>
              <w:rPr>
                <w:rFonts w:ascii="Arial" w:hAnsi="Arial" w:cs="Arial"/>
                <w:b/>
              </w:rPr>
            </w:pPr>
            <w:r>
              <w:rPr>
                <w:rFonts w:ascii="Arial" w:hAnsi="Arial" w:cs="Arial"/>
                <w:b/>
              </w:rPr>
              <w:t>Dip. Rosa Isela Martínez Díaz</w:t>
            </w:r>
          </w:p>
          <w:p w14:paraId="0F9AD44D" w14:textId="0E1F2E37" w:rsidR="000967C1" w:rsidRPr="000967C1" w:rsidRDefault="000967C1">
            <w:pPr>
              <w:jc w:val="center"/>
              <w:rPr>
                <w:rFonts w:ascii="Arial" w:hAnsi="Arial" w:cs="Arial"/>
                <w:i/>
                <w:sz w:val="18"/>
                <w:szCs w:val="18"/>
              </w:rPr>
            </w:pPr>
          </w:p>
        </w:tc>
        <w:tc>
          <w:tcPr>
            <w:tcW w:w="4561" w:type="dxa"/>
            <w:vAlign w:val="bottom"/>
          </w:tcPr>
          <w:p w14:paraId="6F96AC4B" w14:textId="77777777" w:rsidR="000967C1" w:rsidRDefault="000967C1">
            <w:pPr>
              <w:jc w:val="center"/>
              <w:rPr>
                <w:rFonts w:ascii="Arial" w:hAnsi="Arial" w:cs="Arial"/>
                <w:b/>
              </w:rPr>
            </w:pPr>
          </w:p>
          <w:p w14:paraId="025CBA0D" w14:textId="77777777" w:rsidR="000967C1" w:rsidRDefault="000967C1">
            <w:pPr>
              <w:jc w:val="center"/>
              <w:rPr>
                <w:rFonts w:ascii="Arial" w:hAnsi="Arial" w:cs="Arial"/>
                <w:b/>
              </w:rPr>
            </w:pPr>
          </w:p>
          <w:p w14:paraId="3A5A417D" w14:textId="77777777" w:rsidR="000967C1" w:rsidRDefault="000967C1">
            <w:pPr>
              <w:jc w:val="center"/>
              <w:rPr>
                <w:rFonts w:ascii="Arial" w:hAnsi="Arial" w:cs="Arial"/>
                <w:b/>
              </w:rPr>
            </w:pPr>
          </w:p>
          <w:p w14:paraId="338F3E2B" w14:textId="77777777" w:rsidR="000967C1" w:rsidRDefault="000967C1">
            <w:pPr>
              <w:jc w:val="center"/>
              <w:rPr>
                <w:rFonts w:ascii="Arial" w:hAnsi="Arial" w:cs="Arial"/>
                <w:b/>
              </w:rPr>
            </w:pPr>
          </w:p>
          <w:p w14:paraId="4D03C92F" w14:textId="77777777" w:rsidR="00A7118D" w:rsidRDefault="00B81847">
            <w:pPr>
              <w:jc w:val="center"/>
              <w:rPr>
                <w:rFonts w:ascii="Arial" w:hAnsi="Arial" w:cs="Arial"/>
                <w:b/>
              </w:rPr>
            </w:pPr>
            <w:r>
              <w:rPr>
                <w:rFonts w:ascii="Arial" w:hAnsi="Arial" w:cs="Arial"/>
                <w:b/>
              </w:rPr>
              <w:t>Dip. Gabriel Ángel García Cantú</w:t>
            </w:r>
          </w:p>
          <w:p w14:paraId="2CB7D827" w14:textId="5D3CBF48" w:rsidR="000967C1" w:rsidRPr="000967C1" w:rsidRDefault="000967C1">
            <w:pPr>
              <w:jc w:val="center"/>
              <w:rPr>
                <w:rFonts w:ascii="Arial" w:hAnsi="Arial" w:cs="Arial"/>
                <w:i/>
                <w:sz w:val="18"/>
                <w:szCs w:val="18"/>
                <w:lang w:val="es-ES"/>
              </w:rPr>
            </w:pPr>
          </w:p>
        </w:tc>
      </w:tr>
    </w:tbl>
    <w:p w14:paraId="6C89992E" w14:textId="77777777" w:rsidR="009B3F27" w:rsidRPr="00935CF9" w:rsidRDefault="009B3F27" w:rsidP="00935CF9">
      <w:pPr>
        <w:spacing w:line="360" w:lineRule="auto"/>
        <w:jc w:val="both"/>
        <w:rPr>
          <w:rFonts w:ascii="Arial" w:hAnsi="Arial" w:cs="Arial"/>
          <w:sz w:val="24"/>
          <w:szCs w:val="24"/>
        </w:rPr>
      </w:pPr>
    </w:p>
    <w:p w14:paraId="734D00BF" w14:textId="77777777" w:rsidR="009769D8" w:rsidRPr="00761550" w:rsidRDefault="009769D8" w:rsidP="00DE27A9">
      <w:pPr>
        <w:spacing w:line="360" w:lineRule="auto"/>
        <w:ind w:firstLine="709"/>
        <w:jc w:val="center"/>
        <w:rPr>
          <w:rFonts w:ascii="Arial" w:hAnsi="Arial" w:cs="Arial"/>
          <w:b/>
          <w:sz w:val="24"/>
          <w:szCs w:val="24"/>
        </w:rPr>
      </w:pPr>
    </w:p>
    <w:p w14:paraId="195463A3" w14:textId="1E61F3D4" w:rsidR="00015D9E" w:rsidRPr="00002D8A" w:rsidRDefault="00015D9E" w:rsidP="00015D9E">
      <w:pPr>
        <w:spacing w:line="360" w:lineRule="auto"/>
        <w:jc w:val="both"/>
        <w:rPr>
          <w:rFonts w:ascii="Arial" w:hAnsi="Arial" w:cs="Arial"/>
          <w:b/>
          <w:bCs/>
          <w:i/>
          <w:sz w:val="14"/>
          <w:szCs w:val="24"/>
        </w:rPr>
      </w:pPr>
      <w:r w:rsidRPr="00002D8A">
        <w:rPr>
          <w:rFonts w:ascii="Arial" w:hAnsi="Arial" w:cs="Arial"/>
          <w:b/>
          <w:bCs/>
          <w:i/>
          <w:sz w:val="14"/>
          <w:szCs w:val="24"/>
        </w:rPr>
        <w:t xml:space="preserve">Esta hoja forma parte de la </w:t>
      </w:r>
      <w:r w:rsidR="00724C4C">
        <w:rPr>
          <w:rFonts w:ascii="Arial" w:hAnsi="Arial" w:cs="Arial"/>
          <w:b/>
          <w:bCs/>
          <w:i/>
          <w:sz w:val="14"/>
          <w:szCs w:val="24"/>
        </w:rPr>
        <w:t>Proposición con Carácter de Punto d</w:t>
      </w:r>
      <w:r w:rsidR="00724C4C" w:rsidRPr="00724C4C">
        <w:rPr>
          <w:rFonts w:ascii="Arial" w:hAnsi="Arial" w:cs="Arial"/>
          <w:b/>
          <w:bCs/>
          <w:i/>
          <w:sz w:val="14"/>
          <w:szCs w:val="24"/>
        </w:rPr>
        <w:t xml:space="preserve">e Acuerdo </w:t>
      </w:r>
      <w:r w:rsidR="00892CED" w:rsidRPr="00892CED">
        <w:rPr>
          <w:rFonts w:ascii="Arial" w:hAnsi="Arial" w:cs="Arial"/>
          <w:b/>
          <w:bCs/>
          <w:i/>
          <w:sz w:val="14"/>
          <w:szCs w:val="24"/>
        </w:rPr>
        <w:t xml:space="preserve">para exhortar </w:t>
      </w:r>
      <w:r w:rsidR="00B81847" w:rsidRPr="00B81847">
        <w:rPr>
          <w:rFonts w:ascii="Arial" w:hAnsi="Arial" w:cs="Arial"/>
          <w:b/>
          <w:bCs/>
          <w:i/>
          <w:sz w:val="14"/>
          <w:szCs w:val="24"/>
        </w:rPr>
        <w:t>al Poder Ejecutivo Federal, para que por conducto de la Secretaria de Salud fortalezca financieramente el Programa Nacional de Vacunación para dar cumplimiento a la Agenda de inmunización 2030 y mantener a nues</w:t>
      </w:r>
      <w:r w:rsidR="00B81847">
        <w:rPr>
          <w:rFonts w:ascii="Arial" w:hAnsi="Arial" w:cs="Arial"/>
          <w:b/>
          <w:bCs/>
          <w:i/>
          <w:sz w:val="14"/>
          <w:szCs w:val="24"/>
        </w:rPr>
        <w:t>tro país libre de poliomielitis.</w:t>
      </w:r>
    </w:p>
    <w:sectPr w:rsidR="00015D9E" w:rsidRPr="00002D8A" w:rsidSect="00955D11">
      <w:headerReference w:type="default" r:id="rId8"/>
      <w:footerReference w:type="default" r:id="rId9"/>
      <w:pgSz w:w="12242" w:h="15842" w:code="1"/>
      <w:pgMar w:top="2608" w:right="1418" w:bottom="1701" w:left="1701"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BD864" w14:textId="77777777" w:rsidR="00E065DC" w:rsidRDefault="00E065DC" w:rsidP="00C05159">
      <w:pPr>
        <w:spacing w:after="0" w:line="240" w:lineRule="auto"/>
      </w:pPr>
      <w:r>
        <w:separator/>
      </w:r>
    </w:p>
  </w:endnote>
  <w:endnote w:type="continuationSeparator" w:id="0">
    <w:p w14:paraId="2226E3D8" w14:textId="77777777" w:rsidR="00E065DC" w:rsidRDefault="00E065DC" w:rsidP="00C05159">
      <w:pPr>
        <w:spacing w:after="0" w:line="240" w:lineRule="auto"/>
      </w:pPr>
      <w:r>
        <w:continuationSeparator/>
      </w:r>
    </w:p>
  </w:endnote>
  <w:endnote w:type="continuationNotice" w:id="1">
    <w:p w14:paraId="101B47BC" w14:textId="77777777" w:rsidR="00E065DC" w:rsidRDefault="00E06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11859"/>
      <w:docPartObj>
        <w:docPartGallery w:val="Page Numbers (Bottom of Page)"/>
        <w:docPartUnique/>
      </w:docPartObj>
    </w:sdtPr>
    <w:sdtEndPr/>
    <w:sdtContent>
      <w:p w14:paraId="1FA414CE" w14:textId="58F12411" w:rsidR="00BB4D62" w:rsidRDefault="00BB4D62">
        <w:pPr>
          <w:pStyle w:val="Piedepgina"/>
          <w:jc w:val="right"/>
        </w:pPr>
        <w:r>
          <w:fldChar w:fldCharType="begin"/>
        </w:r>
        <w:r>
          <w:instrText>PAGE   \* MERGEFORMAT</w:instrText>
        </w:r>
        <w:r>
          <w:fldChar w:fldCharType="separate"/>
        </w:r>
        <w:r w:rsidR="006E2A98" w:rsidRPr="006E2A98">
          <w:rPr>
            <w:noProof/>
            <w:lang w:val="es-ES"/>
          </w:rPr>
          <w:t>1</w:t>
        </w:r>
        <w:r>
          <w:fldChar w:fldCharType="end"/>
        </w:r>
      </w:p>
    </w:sdtContent>
  </w:sdt>
  <w:p w14:paraId="5C49BF6B" w14:textId="77777777" w:rsidR="00BB4D62" w:rsidRDefault="00BB4D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5F65D" w14:textId="77777777" w:rsidR="00E065DC" w:rsidRDefault="00E065DC" w:rsidP="00C05159">
      <w:pPr>
        <w:spacing w:after="0" w:line="240" w:lineRule="auto"/>
      </w:pPr>
      <w:r>
        <w:separator/>
      </w:r>
    </w:p>
  </w:footnote>
  <w:footnote w:type="continuationSeparator" w:id="0">
    <w:p w14:paraId="4F9C6D0B" w14:textId="77777777" w:rsidR="00E065DC" w:rsidRDefault="00E065DC" w:rsidP="00C05159">
      <w:pPr>
        <w:spacing w:after="0" w:line="240" w:lineRule="auto"/>
      </w:pPr>
      <w:r>
        <w:continuationSeparator/>
      </w:r>
    </w:p>
  </w:footnote>
  <w:footnote w:type="continuationNotice" w:id="1">
    <w:p w14:paraId="679E3B06" w14:textId="77777777" w:rsidR="00E065DC" w:rsidRDefault="00E065DC">
      <w:pPr>
        <w:spacing w:after="0" w:line="240" w:lineRule="auto"/>
      </w:pPr>
    </w:p>
  </w:footnote>
  <w:footnote w:id="2">
    <w:p w14:paraId="1BD7DD66" w14:textId="77777777" w:rsidR="00246D6F" w:rsidRPr="008075A3" w:rsidRDefault="00246D6F" w:rsidP="00246D6F">
      <w:pPr>
        <w:pStyle w:val="Textonotapie"/>
        <w:rPr>
          <w:rFonts w:ascii="Arial" w:hAnsi="Arial" w:cs="Arial"/>
          <w:i/>
        </w:rPr>
      </w:pPr>
      <w:r w:rsidRPr="008075A3">
        <w:rPr>
          <w:rStyle w:val="Refdenotaalpie"/>
          <w:rFonts w:ascii="Arial" w:hAnsi="Arial" w:cs="Arial"/>
          <w:i/>
          <w:sz w:val="14"/>
        </w:rPr>
        <w:footnoteRef/>
      </w:r>
      <w:r w:rsidRPr="008075A3">
        <w:rPr>
          <w:rFonts w:ascii="Arial" w:hAnsi="Arial" w:cs="Arial"/>
          <w:i/>
          <w:sz w:val="14"/>
        </w:rPr>
        <w:t xml:space="preserve"> </w:t>
      </w:r>
      <w:hyperlink r:id="rId1" w:history="1">
        <w:r w:rsidRPr="008075A3">
          <w:rPr>
            <w:rStyle w:val="Hipervnculo"/>
            <w:rFonts w:ascii="Arial" w:hAnsi="Arial" w:cs="Arial"/>
            <w:i/>
            <w:color w:val="auto"/>
            <w:sz w:val="14"/>
          </w:rPr>
          <w:t>https://www.eluniversal.com.mx/mundo/nueva-york-declaran-estado-de-emergencia-para-evitar-expansion-de-la-polio</w:t>
        </w:r>
      </w:hyperlink>
      <w:r w:rsidRPr="008075A3">
        <w:rPr>
          <w:rFonts w:ascii="Arial" w:hAnsi="Arial" w:cs="Arial"/>
          <w:i/>
          <w:sz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5E4F2" w14:textId="403EA4FB" w:rsidR="00BB4D62" w:rsidRPr="00A61F72" w:rsidRDefault="00BB4D62" w:rsidP="00A61F72">
    <w:pPr>
      <w:pStyle w:val="Encabezado"/>
      <w:jc w:val="center"/>
      <w:rPr>
        <w:b/>
        <w:bCs/>
        <w:i/>
        <w:iCs/>
        <w:sz w:val="20"/>
        <w:szCs w:val="20"/>
      </w:rPr>
    </w:pPr>
    <w:r w:rsidRPr="00B746D3">
      <w:rPr>
        <w:b/>
        <w:bCs/>
        <w:i/>
        <w:iCs/>
        <w:sz w:val="20"/>
        <w:szCs w:val="20"/>
      </w:rPr>
      <w:t>“2022, Año Del Centenario De La Llegada De La Comunidad Menonita A Chihuahua”</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870"/>
    <w:multiLevelType w:val="hybridMultilevel"/>
    <w:tmpl w:val="47F881F2"/>
    <w:lvl w:ilvl="0" w:tplc="080A0017">
      <w:start w:val="1"/>
      <w:numFmt w:val="lowerLetter"/>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03D70441"/>
    <w:multiLevelType w:val="multilevel"/>
    <w:tmpl w:val="A30A3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4608C"/>
    <w:multiLevelType w:val="hybridMultilevel"/>
    <w:tmpl w:val="6D2A5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12790"/>
    <w:multiLevelType w:val="multilevel"/>
    <w:tmpl w:val="05FE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D4B66"/>
    <w:multiLevelType w:val="hybridMultilevel"/>
    <w:tmpl w:val="A008D41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B990C8D"/>
    <w:multiLevelType w:val="hybridMultilevel"/>
    <w:tmpl w:val="46967BB8"/>
    <w:lvl w:ilvl="0" w:tplc="7F3A66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A06AE"/>
    <w:multiLevelType w:val="hybridMultilevel"/>
    <w:tmpl w:val="BEEAA4E0"/>
    <w:lvl w:ilvl="0" w:tplc="080A0001">
      <w:start w:val="1"/>
      <w:numFmt w:val="bullet"/>
      <w:lvlText w:val=""/>
      <w:lvlJc w:val="left"/>
      <w:pPr>
        <w:ind w:left="928" w:hanging="360"/>
      </w:pPr>
      <w:rPr>
        <w:rFonts w:ascii="Symbol" w:hAnsi="Symbol"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7" w15:restartNumberingAfterBreak="0">
    <w:nsid w:val="0E3F4676"/>
    <w:multiLevelType w:val="multilevel"/>
    <w:tmpl w:val="BA42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A30ECE"/>
    <w:multiLevelType w:val="hybridMultilevel"/>
    <w:tmpl w:val="2E4471D2"/>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15:restartNumberingAfterBreak="0">
    <w:nsid w:val="10A94803"/>
    <w:multiLevelType w:val="multilevel"/>
    <w:tmpl w:val="D492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A92840"/>
    <w:multiLevelType w:val="hybridMultilevel"/>
    <w:tmpl w:val="B7E09390"/>
    <w:lvl w:ilvl="0" w:tplc="E960A1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9775D7"/>
    <w:multiLevelType w:val="multilevel"/>
    <w:tmpl w:val="FD50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996DB3"/>
    <w:multiLevelType w:val="hybridMultilevel"/>
    <w:tmpl w:val="602CDE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2F8F31E4"/>
    <w:multiLevelType w:val="hybridMultilevel"/>
    <w:tmpl w:val="52DC157A"/>
    <w:lvl w:ilvl="0" w:tplc="080A000F">
      <w:start w:val="1"/>
      <w:numFmt w:val="decimal"/>
      <w:lvlText w:val="%1."/>
      <w:lvlJc w:val="left"/>
      <w:pPr>
        <w:ind w:left="720" w:hanging="360"/>
      </w:pPr>
      <w:rPr>
        <w:rFonts w:hint="default"/>
        <w:color w:val="404041"/>
        <w:sz w:val="2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722A52"/>
    <w:multiLevelType w:val="hybridMultilevel"/>
    <w:tmpl w:val="72D6F8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227B01"/>
    <w:multiLevelType w:val="multilevel"/>
    <w:tmpl w:val="3550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737364"/>
    <w:multiLevelType w:val="hybridMultilevel"/>
    <w:tmpl w:val="2E50147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540E5E"/>
    <w:multiLevelType w:val="hybridMultilevel"/>
    <w:tmpl w:val="19CE56B6"/>
    <w:lvl w:ilvl="0" w:tplc="FFFFFFFF">
      <w:start w:val="1"/>
      <w:numFmt w:val="upperRoman"/>
      <w:lvlText w:val="%1."/>
      <w:lvlJc w:val="righ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F927A4"/>
    <w:multiLevelType w:val="hybridMultilevel"/>
    <w:tmpl w:val="DA0C7A7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996614D"/>
    <w:multiLevelType w:val="hybridMultilevel"/>
    <w:tmpl w:val="1282675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9DC79D4"/>
    <w:multiLevelType w:val="hybridMultilevel"/>
    <w:tmpl w:val="0A8A9518"/>
    <w:lvl w:ilvl="0" w:tplc="E960A1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F84DF9"/>
    <w:multiLevelType w:val="hybridMultilevel"/>
    <w:tmpl w:val="303A87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9859AC"/>
    <w:multiLevelType w:val="multilevel"/>
    <w:tmpl w:val="E284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050D8"/>
    <w:multiLevelType w:val="multilevel"/>
    <w:tmpl w:val="55B6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883A6F"/>
    <w:multiLevelType w:val="hybridMultilevel"/>
    <w:tmpl w:val="19CE56B6"/>
    <w:lvl w:ilvl="0" w:tplc="080A0013">
      <w:start w:val="1"/>
      <w:numFmt w:val="upperRoman"/>
      <w:lvlText w:val="%1."/>
      <w:lvlJc w:val="righ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5968C6"/>
    <w:multiLevelType w:val="multilevel"/>
    <w:tmpl w:val="5FB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FC2FB1"/>
    <w:multiLevelType w:val="hybridMultilevel"/>
    <w:tmpl w:val="CB4E26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520462"/>
    <w:multiLevelType w:val="multilevel"/>
    <w:tmpl w:val="BAC0D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58452B"/>
    <w:multiLevelType w:val="hybridMultilevel"/>
    <w:tmpl w:val="761ED83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9" w15:restartNumberingAfterBreak="0">
    <w:nsid w:val="4AAB34F8"/>
    <w:multiLevelType w:val="hybridMultilevel"/>
    <w:tmpl w:val="82D8FF0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C06773"/>
    <w:multiLevelType w:val="multilevel"/>
    <w:tmpl w:val="062876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E674DA"/>
    <w:multiLevelType w:val="hybridMultilevel"/>
    <w:tmpl w:val="310A9E58"/>
    <w:lvl w:ilvl="0" w:tplc="080A0015">
      <w:start w:val="1"/>
      <w:numFmt w:val="upperLetter"/>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2" w15:restartNumberingAfterBreak="0">
    <w:nsid w:val="56402EA0"/>
    <w:multiLevelType w:val="hybridMultilevel"/>
    <w:tmpl w:val="EC1C751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985BC4"/>
    <w:multiLevelType w:val="multilevel"/>
    <w:tmpl w:val="8112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4B1765"/>
    <w:multiLevelType w:val="hybridMultilevel"/>
    <w:tmpl w:val="4C10821C"/>
    <w:lvl w:ilvl="0" w:tplc="7F3A66F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9F71039"/>
    <w:multiLevelType w:val="hybridMultilevel"/>
    <w:tmpl w:val="0B480332"/>
    <w:lvl w:ilvl="0" w:tplc="080A0015">
      <w:start w:val="1"/>
      <w:numFmt w:val="upp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6" w15:restartNumberingAfterBreak="0">
    <w:nsid w:val="5A400755"/>
    <w:multiLevelType w:val="multilevel"/>
    <w:tmpl w:val="F546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7B5A52"/>
    <w:multiLevelType w:val="hybridMultilevel"/>
    <w:tmpl w:val="A5DC74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15:restartNumberingAfterBreak="0">
    <w:nsid w:val="5AFE7A66"/>
    <w:multiLevelType w:val="multilevel"/>
    <w:tmpl w:val="EB3E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A35007"/>
    <w:multiLevelType w:val="multilevel"/>
    <w:tmpl w:val="D2F0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44952"/>
    <w:multiLevelType w:val="hybridMultilevel"/>
    <w:tmpl w:val="3F10C2F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6E447322"/>
    <w:multiLevelType w:val="hybridMultilevel"/>
    <w:tmpl w:val="63201B3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78316F"/>
    <w:multiLevelType w:val="multilevel"/>
    <w:tmpl w:val="7E5A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7528A9"/>
    <w:multiLevelType w:val="multilevel"/>
    <w:tmpl w:val="2C6A5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8E4AE7"/>
    <w:multiLevelType w:val="hybridMultilevel"/>
    <w:tmpl w:val="66621DE6"/>
    <w:lvl w:ilvl="0" w:tplc="7F3A66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3B374D"/>
    <w:multiLevelType w:val="multilevel"/>
    <w:tmpl w:val="6AEEA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FF575D"/>
    <w:multiLevelType w:val="multilevel"/>
    <w:tmpl w:val="89EC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7"/>
  </w:num>
  <w:num w:numId="3">
    <w:abstractNumId w:val="24"/>
  </w:num>
  <w:num w:numId="4">
    <w:abstractNumId w:val="20"/>
  </w:num>
  <w:num w:numId="5">
    <w:abstractNumId w:val="10"/>
  </w:num>
  <w:num w:numId="6">
    <w:abstractNumId w:val="41"/>
  </w:num>
  <w:num w:numId="7">
    <w:abstractNumId w:val="17"/>
  </w:num>
  <w:num w:numId="8">
    <w:abstractNumId w:val="44"/>
  </w:num>
  <w:num w:numId="9">
    <w:abstractNumId w:val="4"/>
  </w:num>
  <w:num w:numId="10">
    <w:abstractNumId w:val="5"/>
  </w:num>
  <w:num w:numId="11">
    <w:abstractNumId w:val="34"/>
  </w:num>
  <w:num w:numId="12">
    <w:abstractNumId w:val="18"/>
  </w:num>
  <w:num w:numId="13">
    <w:abstractNumId w:val="35"/>
  </w:num>
  <w:num w:numId="14">
    <w:abstractNumId w:val="45"/>
  </w:num>
  <w:num w:numId="15">
    <w:abstractNumId w:val="1"/>
  </w:num>
  <w:num w:numId="16">
    <w:abstractNumId w:val="23"/>
  </w:num>
  <w:num w:numId="17">
    <w:abstractNumId w:val="11"/>
  </w:num>
  <w:num w:numId="18">
    <w:abstractNumId w:val="43"/>
  </w:num>
  <w:num w:numId="19">
    <w:abstractNumId w:val="15"/>
  </w:num>
  <w:num w:numId="20">
    <w:abstractNumId w:val="3"/>
  </w:num>
  <w:num w:numId="21">
    <w:abstractNumId w:val="33"/>
  </w:num>
  <w:num w:numId="22">
    <w:abstractNumId w:val="21"/>
  </w:num>
  <w:num w:numId="23">
    <w:abstractNumId w:val="46"/>
  </w:num>
  <w:num w:numId="24">
    <w:abstractNumId w:val="39"/>
  </w:num>
  <w:num w:numId="25">
    <w:abstractNumId w:val="22"/>
  </w:num>
  <w:num w:numId="26">
    <w:abstractNumId w:val="2"/>
  </w:num>
  <w:num w:numId="27">
    <w:abstractNumId w:val="36"/>
  </w:num>
  <w:num w:numId="28">
    <w:abstractNumId w:val="38"/>
  </w:num>
  <w:num w:numId="29">
    <w:abstractNumId w:val="7"/>
  </w:num>
  <w:num w:numId="30">
    <w:abstractNumId w:val="30"/>
  </w:num>
  <w:num w:numId="31">
    <w:abstractNumId w:val="32"/>
  </w:num>
  <w:num w:numId="32">
    <w:abstractNumId w:val="42"/>
  </w:num>
  <w:num w:numId="33">
    <w:abstractNumId w:val="29"/>
  </w:num>
  <w:num w:numId="34">
    <w:abstractNumId w:val="27"/>
  </w:num>
  <w:num w:numId="35">
    <w:abstractNumId w:val="9"/>
  </w:num>
  <w:num w:numId="36">
    <w:abstractNumId w:val="16"/>
  </w:num>
  <w:num w:numId="37">
    <w:abstractNumId w:val="14"/>
  </w:num>
  <w:num w:numId="38">
    <w:abstractNumId w:val="0"/>
  </w:num>
  <w:num w:numId="39">
    <w:abstractNumId w:val="19"/>
  </w:num>
  <w:num w:numId="40">
    <w:abstractNumId w:val="6"/>
  </w:num>
  <w:num w:numId="41">
    <w:abstractNumId w:val="31"/>
  </w:num>
  <w:num w:numId="42">
    <w:abstractNumId w:val="26"/>
  </w:num>
  <w:num w:numId="43">
    <w:abstractNumId w:val="28"/>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2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4D"/>
    <w:rsid w:val="00000C35"/>
    <w:rsid w:val="00002D8A"/>
    <w:rsid w:val="0000393A"/>
    <w:rsid w:val="000055E8"/>
    <w:rsid w:val="0000635A"/>
    <w:rsid w:val="00007D9C"/>
    <w:rsid w:val="000118D3"/>
    <w:rsid w:val="000147B9"/>
    <w:rsid w:val="000151F9"/>
    <w:rsid w:val="000157BB"/>
    <w:rsid w:val="00015D9E"/>
    <w:rsid w:val="00016D88"/>
    <w:rsid w:val="00017720"/>
    <w:rsid w:val="00026BE5"/>
    <w:rsid w:val="00026CE5"/>
    <w:rsid w:val="00027B09"/>
    <w:rsid w:val="0004546D"/>
    <w:rsid w:val="0004652E"/>
    <w:rsid w:val="0004664D"/>
    <w:rsid w:val="00054964"/>
    <w:rsid w:val="000563B5"/>
    <w:rsid w:val="000567C5"/>
    <w:rsid w:val="000578E7"/>
    <w:rsid w:val="00057C7A"/>
    <w:rsid w:val="00061678"/>
    <w:rsid w:val="00062D4F"/>
    <w:rsid w:val="000645C0"/>
    <w:rsid w:val="000740C6"/>
    <w:rsid w:val="0008233B"/>
    <w:rsid w:val="00083534"/>
    <w:rsid w:val="00085F39"/>
    <w:rsid w:val="00091F72"/>
    <w:rsid w:val="00092797"/>
    <w:rsid w:val="00093D69"/>
    <w:rsid w:val="00094420"/>
    <w:rsid w:val="000964E0"/>
    <w:rsid w:val="000967C1"/>
    <w:rsid w:val="000A0D0E"/>
    <w:rsid w:val="000A1E93"/>
    <w:rsid w:val="000A5AA5"/>
    <w:rsid w:val="000B3EB5"/>
    <w:rsid w:val="000B435A"/>
    <w:rsid w:val="000B4D0C"/>
    <w:rsid w:val="000B5F72"/>
    <w:rsid w:val="000C1D05"/>
    <w:rsid w:val="000C6C10"/>
    <w:rsid w:val="000D5E0E"/>
    <w:rsid w:val="000D6FCE"/>
    <w:rsid w:val="000E20C8"/>
    <w:rsid w:val="000E5120"/>
    <w:rsid w:val="000E570C"/>
    <w:rsid w:val="000F0EFE"/>
    <w:rsid w:val="000F145C"/>
    <w:rsid w:val="000F1B7B"/>
    <w:rsid w:val="000F315B"/>
    <w:rsid w:val="000F532A"/>
    <w:rsid w:val="000F54C9"/>
    <w:rsid w:val="00102B1D"/>
    <w:rsid w:val="00111FA4"/>
    <w:rsid w:val="00113379"/>
    <w:rsid w:val="00113F46"/>
    <w:rsid w:val="00121189"/>
    <w:rsid w:val="0012220D"/>
    <w:rsid w:val="00124169"/>
    <w:rsid w:val="00125040"/>
    <w:rsid w:val="0012766A"/>
    <w:rsid w:val="00130E02"/>
    <w:rsid w:val="001324D7"/>
    <w:rsid w:val="001361AF"/>
    <w:rsid w:val="00136606"/>
    <w:rsid w:val="00140FF9"/>
    <w:rsid w:val="00146772"/>
    <w:rsid w:val="00146ABD"/>
    <w:rsid w:val="0014724C"/>
    <w:rsid w:val="00150A16"/>
    <w:rsid w:val="00153485"/>
    <w:rsid w:val="00155C73"/>
    <w:rsid w:val="0017722F"/>
    <w:rsid w:val="0018232F"/>
    <w:rsid w:val="00184FB3"/>
    <w:rsid w:val="00191D9A"/>
    <w:rsid w:val="0019226A"/>
    <w:rsid w:val="00193C1D"/>
    <w:rsid w:val="001A190A"/>
    <w:rsid w:val="001A2305"/>
    <w:rsid w:val="001A507E"/>
    <w:rsid w:val="001A63E4"/>
    <w:rsid w:val="001B1EB0"/>
    <w:rsid w:val="001B2D9B"/>
    <w:rsid w:val="001B6E8D"/>
    <w:rsid w:val="001B792F"/>
    <w:rsid w:val="001C02CF"/>
    <w:rsid w:val="001C0D21"/>
    <w:rsid w:val="001D0C51"/>
    <w:rsid w:val="001D712F"/>
    <w:rsid w:val="001E1473"/>
    <w:rsid w:val="001E192F"/>
    <w:rsid w:val="001E477E"/>
    <w:rsid w:val="001E6193"/>
    <w:rsid w:val="001E629A"/>
    <w:rsid w:val="001E7CF8"/>
    <w:rsid w:val="001F0DF1"/>
    <w:rsid w:val="0020003F"/>
    <w:rsid w:val="002042B2"/>
    <w:rsid w:val="002058AD"/>
    <w:rsid w:val="002079B8"/>
    <w:rsid w:val="0021186E"/>
    <w:rsid w:val="00213721"/>
    <w:rsid w:val="00214056"/>
    <w:rsid w:val="00214B17"/>
    <w:rsid w:val="0021546E"/>
    <w:rsid w:val="00226A80"/>
    <w:rsid w:val="0023018B"/>
    <w:rsid w:val="00231782"/>
    <w:rsid w:val="002330A8"/>
    <w:rsid w:val="0023336F"/>
    <w:rsid w:val="0024040A"/>
    <w:rsid w:val="00246664"/>
    <w:rsid w:val="00246BA4"/>
    <w:rsid w:val="00246D6F"/>
    <w:rsid w:val="0024757D"/>
    <w:rsid w:val="00247C76"/>
    <w:rsid w:val="00250539"/>
    <w:rsid w:val="0025138E"/>
    <w:rsid w:val="00256B2B"/>
    <w:rsid w:val="002574D8"/>
    <w:rsid w:val="0026604B"/>
    <w:rsid w:val="002672AD"/>
    <w:rsid w:val="00275754"/>
    <w:rsid w:val="00290E3B"/>
    <w:rsid w:val="0029172B"/>
    <w:rsid w:val="00292458"/>
    <w:rsid w:val="002943B7"/>
    <w:rsid w:val="00295FE6"/>
    <w:rsid w:val="002A7DFD"/>
    <w:rsid w:val="002B13F7"/>
    <w:rsid w:val="002B1AF7"/>
    <w:rsid w:val="002B4401"/>
    <w:rsid w:val="002B4CA3"/>
    <w:rsid w:val="002B5F7D"/>
    <w:rsid w:val="002B6CBA"/>
    <w:rsid w:val="002B7532"/>
    <w:rsid w:val="002C1970"/>
    <w:rsid w:val="002C3E28"/>
    <w:rsid w:val="002D0FE4"/>
    <w:rsid w:val="002D31BC"/>
    <w:rsid w:val="002D725B"/>
    <w:rsid w:val="002E25B6"/>
    <w:rsid w:val="002E5B5F"/>
    <w:rsid w:val="002F0434"/>
    <w:rsid w:val="002F0F65"/>
    <w:rsid w:val="002F16A1"/>
    <w:rsid w:val="002F7F2A"/>
    <w:rsid w:val="0030041C"/>
    <w:rsid w:val="00306236"/>
    <w:rsid w:val="0033545C"/>
    <w:rsid w:val="00335FC1"/>
    <w:rsid w:val="003363C2"/>
    <w:rsid w:val="00341A0C"/>
    <w:rsid w:val="00346C63"/>
    <w:rsid w:val="003504E4"/>
    <w:rsid w:val="00350A76"/>
    <w:rsid w:val="00350E69"/>
    <w:rsid w:val="00352537"/>
    <w:rsid w:val="00355883"/>
    <w:rsid w:val="00355D83"/>
    <w:rsid w:val="00357E1A"/>
    <w:rsid w:val="003603D5"/>
    <w:rsid w:val="00363D1A"/>
    <w:rsid w:val="00366A00"/>
    <w:rsid w:val="0037013A"/>
    <w:rsid w:val="00375BB1"/>
    <w:rsid w:val="00376A4B"/>
    <w:rsid w:val="00380515"/>
    <w:rsid w:val="003810AA"/>
    <w:rsid w:val="0039009F"/>
    <w:rsid w:val="0039027D"/>
    <w:rsid w:val="003921B7"/>
    <w:rsid w:val="00393712"/>
    <w:rsid w:val="00395546"/>
    <w:rsid w:val="003A1B85"/>
    <w:rsid w:val="003A3EE8"/>
    <w:rsid w:val="003B3619"/>
    <w:rsid w:val="003B4866"/>
    <w:rsid w:val="003B52FD"/>
    <w:rsid w:val="003C5DD2"/>
    <w:rsid w:val="003C5DF8"/>
    <w:rsid w:val="003D0208"/>
    <w:rsid w:val="003D3FCF"/>
    <w:rsid w:val="003E338F"/>
    <w:rsid w:val="003E7DF4"/>
    <w:rsid w:val="003F4225"/>
    <w:rsid w:val="003F61F8"/>
    <w:rsid w:val="003F6890"/>
    <w:rsid w:val="00402E53"/>
    <w:rsid w:val="00411973"/>
    <w:rsid w:val="00414295"/>
    <w:rsid w:val="004148AD"/>
    <w:rsid w:val="004148B7"/>
    <w:rsid w:val="00420D2A"/>
    <w:rsid w:val="0043434D"/>
    <w:rsid w:val="00445E10"/>
    <w:rsid w:val="00450496"/>
    <w:rsid w:val="004519F0"/>
    <w:rsid w:val="0045439C"/>
    <w:rsid w:val="00454DBA"/>
    <w:rsid w:val="00457348"/>
    <w:rsid w:val="0046017C"/>
    <w:rsid w:val="004608BC"/>
    <w:rsid w:val="004610BB"/>
    <w:rsid w:val="00462BD6"/>
    <w:rsid w:val="00462DAA"/>
    <w:rsid w:val="0046401F"/>
    <w:rsid w:val="00464635"/>
    <w:rsid w:val="0047052A"/>
    <w:rsid w:val="0047162E"/>
    <w:rsid w:val="00473DD9"/>
    <w:rsid w:val="00473EB9"/>
    <w:rsid w:val="004805ED"/>
    <w:rsid w:val="0048290B"/>
    <w:rsid w:val="00482F9A"/>
    <w:rsid w:val="00490E92"/>
    <w:rsid w:val="00494D85"/>
    <w:rsid w:val="004971BA"/>
    <w:rsid w:val="00497735"/>
    <w:rsid w:val="00497D6A"/>
    <w:rsid w:val="00497DA2"/>
    <w:rsid w:val="004A0E55"/>
    <w:rsid w:val="004A13CF"/>
    <w:rsid w:val="004A21C5"/>
    <w:rsid w:val="004A5296"/>
    <w:rsid w:val="004C26D5"/>
    <w:rsid w:val="004D4A5E"/>
    <w:rsid w:val="004D5A4A"/>
    <w:rsid w:val="004E1CA3"/>
    <w:rsid w:val="004E1F97"/>
    <w:rsid w:val="004F0E8B"/>
    <w:rsid w:val="004F1440"/>
    <w:rsid w:val="004F2368"/>
    <w:rsid w:val="004F25A8"/>
    <w:rsid w:val="004F6830"/>
    <w:rsid w:val="004F7405"/>
    <w:rsid w:val="00503E94"/>
    <w:rsid w:val="00505EB9"/>
    <w:rsid w:val="00505F77"/>
    <w:rsid w:val="00510627"/>
    <w:rsid w:val="005165A9"/>
    <w:rsid w:val="0052094C"/>
    <w:rsid w:val="00532EAB"/>
    <w:rsid w:val="00537B1F"/>
    <w:rsid w:val="005401B0"/>
    <w:rsid w:val="00540632"/>
    <w:rsid w:val="00545EBD"/>
    <w:rsid w:val="005460A4"/>
    <w:rsid w:val="00552B59"/>
    <w:rsid w:val="00556AD3"/>
    <w:rsid w:val="00561C04"/>
    <w:rsid w:val="00563384"/>
    <w:rsid w:val="00565825"/>
    <w:rsid w:val="00567360"/>
    <w:rsid w:val="00570B2D"/>
    <w:rsid w:val="00581DED"/>
    <w:rsid w:val="0058313E"/>
    <w:rsid w:val="00583B9E"/>
    <w:rsid w:val="00584DE2"/>
    <w:rsid w:val="00585B56"/>
    <w:rsid w:val="00586E56"/>
    <w:rsid w:val="0058784A"/>
    <w:rsid w:val="00587910"/>
    <w:rsid w:val="00590105"/>
    <w:rsid w:val="00590EA9"/>
    <w:rsid w:val="00591DB2"/>
    <w:rsid w:val="00592414"/>
    <w:rsid w:val="005A0739"/>
    <w:rsid w:val="005A0D02"/>
    <w:rsid w:val="005A1B14"/>
    <w:rsid w:val="005B0607"/>
    <w:rsid w:val="005B2ABF"/>
    <w:rsid w:val="005C1CCF"/>
    <w:rsid w:val="005C37A8"/>
    <w:rsid w:val="005C550C"/>
    <w:rsid w:val="005D6584"/>
    <w:rsid w:val="005E17D3"/>
    <w:rsid w:val="005E3F88"/>
    <w:rsid w:val="005E4768"/>
    <w:rsid w:val="005E5882"/>
    <w:rsid w:val="005F2124"/>
    <w:rsid w:val="005F5A15"/>
    <w:rsid w:val="005F663C"/>
    <w:rsid w:val="0060704B"/>
    <w:rsid w:val="00610965"/>
    <w:rsid w:val="00622E71"/>
    <w:rsid w:val="0062790D"/>
    <w:rsid w:val="00637567"/>
    <w:rsid w:val="00640BFA"/>
    <w:rsid w:val="00641484"/>
    <w:rsid w:val="00641B59"/>
    <w:rsid w:val="00642B3C"/>
    <w:rsid w:val="006434E9"/>
    <w:rsid w:val="0064471E"/>
    <w:rsid w:val="00647EC6"/>
    <w:rsid w:val="006517E4"/>
    <w:rsid w:val="00654171"/>
    <w:rsid w:val="00654CC6"/>
    <w:rsid w:val="006563CC"/>
    <w:rsid w:val="006619E5"/>
    <w:rsid w:val="00665D5B"/>
    <w:rsid w:val="00667EEE"/>
    <w:rsid w:val="006711EA"/>
    <w:rsid w:val="00671797"/>
    <w:rsid w:val="00673373"/>
    <w:rsid w:val="0067683F"/>
    <w:rsid w:val="00683A23"/>
    <w:rsid w:val="006972DA"/>
    <w:rsid w:val="00697CC3"/>
    <w:rsid w:val="006A0C32"/>
    <w:rsid w:val="006A0FCD"/>
    <w:rsid w:val="006A293D"/>
    <w:rsid w:val="006A30C5"/>
    <w:rsid w:val="006A3595"/>
    <w:rsid w:val="006A59F7"/>
    <w:rsid w:val="006A6FE3"/>
    <w:rsid w:val="006A74A9"/>
    <w:rsid w:val="006B1077"/>
    <w:rsid w:val="006B10DC"/>
    <w:rsid w:val="006B2961"/>
    <w:rsid w:val="006B6453"/>
    <w:rsid w:val="006C4035"/>
    <w:rsid w:val="006C55FC"/>
    <w:rsid w:val="006D0E96"/>
    <w:rsid w:val="006E1559"/>
    <w:rsid w:val="006E2592"/>
    <w:rsid w:val="006E2A98"/>
    <w:rsid w:val="006E4091"/>
    <w:rsid w:val="006E47B6"/>
    <w:rsid w:val="006E725C"/>
    <w:rsid w:val="006E75F8"/>
    <w:rsid w:val="006F217E"/>
    <w:rsid w:val="006F3EC6"/>
    <w:rsid w:val="006F6B48"/>
    <w:rsid w:val="00701F11"/>
    <w:rsid w:val="00706434"/>
    <w:rsid w:val="00713453"/>
    <w:rsid w:val="007163DC"/>
    <w:rsid w:val="007248AF"/>
    <w:rsid w:val="00724C4C"/>
    <w:rsid w:val="00724D32"/>
    <w:rsid w:val="007312F9"/>
    <w:rsid w:val="00732CE7"/>
    <w:rsid w:val="00737179"/>
    <w:rsid w:val="007414BE"/>
    <w:rsid w:val="0074245B"/>
    <w:rsid w:val="00744899"/>
    <w:rsid w:val="007508F8"/>
    <w:rsid w:val="0075200E"/>
    <w:rsid w:val="00752369"/>
    <w:rsid w:val="00755756"/>
    <w:rsid w:val="007577B5"/>
    <w:rsid w:val="00761550"/>
    <w:rsid w:val="00762998"/>
    <w:rsid w:val="00763933"/>
    <w:rsid w:val="00765B30"/>
    <w:rsid w:val="00766DD8"/>
    <w:rsid w:val="007677EA"/>
    <w:rsid w:val="00771668"/>
    <w:rsid w:val="00775156"/>
    <w:rsid w:val="0077665F"/>
    <w:rsid w:val="00786E7B"/>
    <w:rsid w:val="00790AA5"/>
    <w:rsid w:val="007934CF"/>
    <w:rsid w:val="0079592D"/>
    <w:rsid w:val="007A0936"/>
    <w:rsid w:val="007A2AC3"/>
    <w:rsid w:val="007A6E7D"/>
    <w:rsid w:val="007B54EA"/>
    <w:rsid w:val="007B6426"/>
    <w:rsid w:val="007B656E"/>
    <w:rsid w:val="007D0524"/>
    <w:rsid w:val="007D1122"/>
    <w:rsid w:val="007D2BD3"/>
    <w:rsid w:val="007E2CC9"/>
    <w:rsid w:val="007F0954"/>
    <w:rsid w:val="007F30EE"/>
    <w:rsid w:val="007F4F55"/>
    <w:rsid w:val="007F5AFF"/>
    <w:rsid w:val="007F6B86"/>
    <w:rsid w:val="007F77B2"/>
    <w:rsid w:val="00800723"/>
    <w:rsid w:val="00806745"/>
    <w:rsid w:val="008075A3"/>
    <w:rsid w:val="00810D36"/>
    <w:rsid w:val="00812AC5"/>
    <w:rsid w:val="008145F5"/>
    <w:rsid w:val="00815C37"/>
    <w:rsid w:val="00817CCC"/>
    <w:rsid w:val="0083167A"/>
    <w:rsid w:val="00831B28"/>
    <w:rsid w:val="008346FE"/>
    <w:rsid w:val="00835C10"/>
    <w:rsid w:val="00837E4A"/>
    <w:rsid w:val="00840BED"/>
    <w:rsid w:val="00842939"/>
    <w:rsid w:val="00843CC2"/>
    <w:rsid w:val="00843DEB"/>
    <w:rsid w:val="00845CB6"/>
    <w:rsid w:val="008469B4"/>
    <w:rsid w:val="00852A4F"/>
    <w:rsid w:val="0085315A"/>
    <w:rsid w:val="0085356A"/>
    <w:rsid w:val="0085523F"/>
    <w:rsid w:val="00855271"/>
    <w:rsid w:val="00856B15"/>
    <w:rsid w:val="00866658"/>
    <w:rsid w:val="00867E38"/>
    <w:rsid w:val="00871BEF"/>
    <w:rsid w:val="008728E5"/>
    <w:rsid w:val="00873A65"/>
    <w:rsid w:val="00873B7F"/>
    <w:rsid w:val="008758FA"/>
    <w:rsid w:val="00877604"/>
    <w:rsid w:val="008800C7"/>
    <w:rsid w:val="008804EF"/>
    <w:rsid w:val="008814E6"/>
    <w:rsid w:val="0088372C"/>
    <w:rsid w:val="00884178"/>
    <w:rsid w:val="00886680"/>
    <w:rsid w:val="0088761B"/>
    <w:rsid w:val="008918EA"/>
    <w:rsid w:val="00892CED"/>
    <w:rsid w:val="00895488"/>
    <w:rsid w:val="00897779"/>
    <w:rsid w:val="008A3BF3"/>
    <w:rsid w:val="008A63C1"/>
    <w:rsid w:val="008A7096"/>
    <w:rsid w:val="008B0008"/>
    <w:rsid w:val="008B24AE"/>
    <w:rsid w:val="008B4140"/>
    <w:rsid w:val="008C0D48"/>
    <w:rsid w:val="008C0EE5"/>
    <w:rsid w:val="008C2D1F"/>
    <w:rsid w:val="008C58BE"/>
    <w:rsid w:val="008C630F"/>
    <w:rsid w:val="008D6443"/>
    <w:rsid w:val="008D672B"/>
    <w:rsid w:val="008E0C59"/>
    <w:rsid w:val="008E1C95"/>
    <w:rsid w:val="008E3420"/>
    <w:rsid w:val="008E69C1"/>
    <w:rsid w:val="008F0AEC"/>
    <w:rsid w:val="008F25D2"/>
    <w:rsid w:val="008F2DDD"/>
    <w:rsid w:val="008F4050"/>
    <w:rsid w:val="008F479F"/>
    <w:rsid w:val="008F7274"/>
    <w:rsid w:val="00900AB4"/>
    <w:rsid w:val="0090583D"/>
    <w:rsid w:val="00910880"/>
    <w:rsid w:val="00912475"/>
    <w:rsid w:val="00914CEA"/>
    <w:rsid w:val="00915A03"/>
    <w:rsid w:val="009171F1"/>
    <w:rsid w:val="00921BCC"/>
    <w:rsid w:val="00926389"/>
    <w:rsid w:val="00926E59"/>
    <w:rsid w:val="009273E6"/>
    <w:rsid w:val="00935CF9"/>
    <w:rsid w:val="0093632B"/>
    <w:rsid w:val="00936911"/>
    <w:rsid w:val="00940067"/>
    <w:rsid w:val="00940C4D"/>
    <w:rsid w:val="00942957"/>
    <w:rsid w:val="00950534"/>
    <w:rsid w:val="00951C79"/>
    <w:rsid w:val="00955C23"/>
    <w:rsid w:val="00955D11"/>
    <w:rsid w:val="00960776"/>
    <w:rsid w:val="009628F8"/>
    <w:rsid w:val="009769D8"/>
    <w:rsid w:val="0097747C"/>
    <w:rsid w:val="00981227"/>
    <w:rsid w:val="00981274"/>
    <w:rsid w:val="00982D1A"/>
    <w:rsid w:val="0099332E"/>
    <w:rsid w:val="00993E77"/>
    <w:rsid w:val="00994E95"/>
    <w:rsid w:val="009A03EF"/>
    <w:rsid w:val="009A3470"/>
    <w:rsid w:val="009A4458"/>
    <w:rsid w:val="009A545D"/>
    <w:rsid w:val="009B3C47"/>
    <w:rsid w:val="009B3F27"/>
    <w:rsid w:val="009B456D"/>
    <w:rsid w:val="009B68A6"/>
    <w:rsid w:val="009B6D7F"/>
    <w:rsid w:val="009C25FD"/>
    <w:rsid w:val="009C2BAF"/>
    <w:rsid w:val="009C4045"/>
    <w:rsid w:val="009C69CC"/>
    <w:rsid w:val="009D1705"/>
    <w:rsid w:val="009D1DEF"/>
    <w:rsid w:val="009D4DBC"/>
    <w:rsid w:val="009D6A4D"/>
    <w:rsid w:val="009E3F08"/>
    <w:rsid w:val="009E4CC3"/>
    <w:rsid w:val="009E54A6"/>
    <w:rsid w:val="009E5AF0"/>
    <w:rsid w:val="009E7B7D"/>
    <w:rsid w:val="009F3066"/>
    <w:rsid w:val="009F685A"/>
    <w:rsid w:val="00A03E12"/>
    <w:rsid w:val="00A0457E"/>
    <w:rsid w:val="00A100E0"/>
    <w:rsid w:val="00A152BE"/>
    <w:rsid w:val="00A1594B"/>
    <w:rsid w:val="00A20338"/>
    <w:rsid w:val="00A20421"/>
    <w:rsid w:val="00A32414"/>
    <w:rsid w:val="00A34A38"/>
    <w:rsid w:val="00A35A55"/>
    <w:rsid w:val="00A46595"/>
    <w:rsid w:val="00A51A10"/>
    <w:rsid w:val="00A56E33"/>
    <w:rsid w:val="00A60346"/>
    <w:rsid w:val="00A61F72"/>
    <w:rsid w:val="00A63104"/>
    <w:rsid w:val="00A633C4"/>
    <w:rsid w:val="00A641D4"/>
    <w:rsid w:val="00A64C1F"/>
    <w:rsid w:val="00A67063"/>
    <w:rsid w:val="00A7118D"/>
    <w:rsid w:val="00A82862"/>
    <w:rsid w:val="00A860C0"/>
    <w:rsid w:val="00A867FE"/>
    <w:rsid w:val="00A8697B"/>
    <w:rsid w:val="00A92D8B"/>
    <w:rsid w:val="00A94A2B"/>
    <w:rsid w:val="00A94FE6"/>
    <w:rsid w:val="00A959CD"/>
    <w:rsid w:val="00AB0813"/>
    <w:rsid w:val="00AB2832"/>
    <w:rsid w:val="00AB2ACC"/>
    <w:rsid w:val="00AC0A3B"/>
    <w:rsid w:val="00AC286C"/>
    <w:rsid w:val="00AC413C"/>
    <w:rsid w:val="00AC6037"/>
    <w:rsid w:val="00AC6039"/>
    <w:rsid w:val="00AC627B"/>
    <w:rsid w:val="00AC6FC9"/>
    <w:rsid w:val="00AD4B8F"/>
    <w:rsid w:val="00AD4C82"/>
    <w:rsid w:val="00AE1B92"/>
    <w:rsid w:val="00AE28CB"/>
    <w:rsid w:val="00AE59F1"/>
    <w:rsid w:val="00AF1723"/>
    <w:rsid w:val="00AF2B1E"/>
    <w:rsid w:val="00AF2D2D"/>
    <w:rsid w:val="00AF3178"/>
    <w:rsid w:val="00AF3E84"/>
    <w:rsid w:val="00AF4B08"/>
    <w:rsid w:val="00AF5814"/>
    <w:rsid w:val="00AF591C"/>
    <w:rsid w:val="00AF71ED"/>
    <w:rsid w:val="00AF74E2"/>
    <w:rsid w:val="00B00024"/>
    <w:rsid w:val="00B02EB6"/>
    <w:rsid w:val="00B032CB"/>
    <w:rsid w:val="00B042A5"/>
    <w:rsid w:val="00B04C3F"/>
    <w:rsid w:val="00B04EC6"/>
    <w:rsid w:val="00B04EF4"/>
    <w:rsid w:val="00B055DA"/>
    <w:rsid w:val="00B064DD"/>
    <w:rsid w:val="00B128EE"/>
    <w:rsid w:val="00B12B1E"/>
    <w:rsid w:val="00B12B90"/>
    <w:rsid w:val="00B16C93"/>
    <w:rsid w:val="00B22C68"/>
    <w:rsid w:val="00B37A16"/>
    <w:rsid w:val="00B5168E"/>
    <w:rsid w:val="00B5242A"/>
    <w:rsid w:val="00B5337A"/>
    <w:rsid w:val="00B60EA1"/>
    <w:rsid w:val="00B62F6C"/>
    <w:rsid w:val="00B641C4"/>
    <w:rsid w:val="00B646DB"/>
    <w:rsid w:val="00B67D3B"/>
    <w:rsid w:val="00B74268"/>
    <w:rsid w:val="00B749FB"/>
    <w:rsid w:val="00B74B1F"/>
    <w:rsid w:val="00B74D99"/>
    <w:rsid w:val="00B76834"/>
    <w:rsid w:val="00B77A9F"/>
    <w:rsid w:val="00B80B6E"/>
    <w:rsid w:val="00B81847"/>
    <w:rsid w:val="00B90853"/>
    <w:rsid w:val="00B90D41"/>
    <w:rsid w:val="00B91770"/>
    <w:rsid w:val="00B95C4D"/>
    <w:rsid w:val="00BA6CB2"/>
    <w:rsid w:val="00BA6F64"/>
    <w:rsid w:val="00BB1F4F"/>
    <w:rsid w:val="00BB2D1A"/>
    <w:rsid w:val="00BB4D62"/>
    <w:rsid w:val="00BB5B54"/>
    <w:rsid w:val="00BC251C"/>
    <w:rsid w:val="00BC28A4"/>
    <w:rsid w:val="00BC40A6"/>
    <w:rsid w:val="00BC5F9D"/>
    <w:rsid w:val="00BD6628"/>
    <w:rsid w:val="00BE0D60"/>
    <w:rsid w:val="00BE2780"/>
    <w:rsid w:val="00BE2A32"/>
    <w:rsid w:val="00BE5577"/>
    <w:rsid w:val="00BE58E1"/>
    <w:rsid w:val="00BE5FE3"/>
    <w:rsid w:val="00BE7E12"/>
    <w:rsid w:val="00BF41DD"/>
    <w:rsid w:val="00BF5BC6"/>
    <w:rsid w:val="00BF6ECD"/>
    <w:rsid w:val="00C00F2E"/>
    <w:rsid w:val="00C01FAB"/>
    <w:rsid w:val="00C02EEF"/>
    <w:rsid w:val="00C044A9"/>
    <w:rsid w:val="00C05159"/>
    <w:rsid w:val="00C079CA"/>
    <w:rsid w:val="00C07CCD"/>
    <w:rsid w:val="00C14A0E"/>
    <w:rsid w:val="00C14E14"/>
    <w:rsid w:val="00C1569D"/>
    <w:rsid w:val="00C173DF"/>
    <w:rsid w:val="00C20097"/>
    <w:rsid w:val="00C2070E"/>
    <w:rsid w:val="00C23D6E"/>
    <w:rsid w:val="00C24C82"/>
    <w:rsid w:val="00C2604E"/>
    <w:rsid w:val="00C261A2"/>
    <w:rsid w:val="00C30044"/>
    <w:rsid w:val="00C31C95"/>
    <w:rsid w:val="00C32399"/>
    <w:rsid w:val="00C3433D"/>
    <w:rsid w:val="00C350A9"/>
    <w:rsid w:val="00C4490A"/>
    <w:rsid w:val="00C4793E"/>
    <w:rsid w:val="00C51278"/>
    <w:rsid w:val="00C54D68"/>
    <w:rsid w:val="00C55279"/>
    <w:rsid w:val="00C654D2"/>
    <w:rsid w:val="00C658DA"/>
    <w:rsid w:val="00C721F0"/>
    <w:rsid w:val="00C74F38"/>
    <w:rsid w:val="00C758B8"/>
    <w:rsid w:val="00C763C0"/>
    <w:rsid w:val="00C767C5"/>
    <w:rsid w:val="00C76AC2"/>
    <w:rsid w:val="00C81A14"/>
    <w:rsid w:val="00C828E9"/>
    <w:rsid w:val="00C86D56"/>
    <w:rsid w:val="00C877FE"/>
    <w:rsid w:val="00C911B9"/>
    <w:rsid w:val="00C912BC"/>
    <w:rsid w:val="00C9261C"/>
    <w:rsid w:val="00C94719"/>
    <w:rsid w:val="00C948B2"/>
    <w:rsid w:val="00CA1088"/>
    <w:rsid w:val="00CA2A69"/>
    <w:rsid w:val="00CA2B17"/>
    <w:rsid w:val="00CA2EC9"/>
    <w:rsid w:val="00CA5B81"/>
    <w:rsid w:val="00CB2732"/>
    <w:rsid w:val="00CC0FE0"/>
    <w:rsid w:val="00CC2C89"/>
    <w:rsid w:val="00CC415D"/>
    <w:rsid w:val="00CC48F4"/>
    <w:rsid w:val="00CC56A8"/>
    <w:rsid w:val="00CC64C8"/>
    <w:rsid w:val="00CD1FB7"/>
    <w:rsid w:val="00CD200C"/>
    <w:rsid w:val="00CD3985"/>
    <w:rsid w:val="00CD7978"/>
    <w:rsid w:val="00CE144C"/>
    <w:rsid w:val="00CE32D8"/>
    <w:rsid w:val="00CE3E97"/>
    <w:rsid w:val="00CE60F0"/>
    <w:rsid w:val="00CE6E7B"/>
    <w:rsid w:val="00CF15A5"/>
    <w:rsid w:val="00CF268B"/>
    <w:rsid w:val="00CF5706"/>
    <w:rsid w:val="00D014DF"/>
    <w:rsid w:val="00D0482A"/>
    <w:rsid w:val="00D11390"/>
    <w:rsid w:val="00D11B40"/>
    <w:rsid w:val="00D12EC7"/>
    <w:rsid w:val="00D14A7D"/>
    <w:rsid w:val="00D16DAD"/>
    <w:rsid w:val="00D16F0E"/>
    <w:rsid w:val="00D2356F"/>
    <w:rsid w:val="00D24237"/>
    <w:rsid w:val="00D3531F"/>
    <w:rsid w:val="00D4156E"/>
    <w:rsid w:val="00D467B7"/>
    <w:rsid w:val="00D4750E"/>
    <w:rsid w:val="00D57591"/>
    <w:rsid w:val="00D57DF2"/>
    <w:rsid w:val="00D75B4C"/>
    <w:rsid w:val="00D81B41"/>
    <w:rsid w:val="00D842C0"/>
    <w:rsid w:val="00D86C9F"/>
    <w:rsid w:val="00D872DD"/>
    <w:rsid w:val="00D9063E"/>
    <w:rsid w:val="00D90841"/>
    <w:rsid w:val="00D93D9F"/>
    <w:rsid w:val="00D97327"/>
    <w:rsid w:val="00D97550"/>
    <w:rsid w:val="00DA1D69"/>
    <w:rsid w:val="00DB1FBD"/>
    <w:rsid w:val="00DB3371"/>
    <w:rsid w:val="00DB4F36"/>
    <w:rsid w:val="00DD0809"/>
    <w:rsid w:val="00DD1FF7"/>
    <w:rsid w:val="00DD2DE8"/>
    <w:rsid w:val="00DE27A9"/>
    <w:rsid w:val="00DE393C"/>
    <w:rsid w:val="00DE3B88"/>
    <w:rsid w:val="00DE7AA0"/>
    <w:rsid w:val="00DF05BF"/>
    <w:rsid w:val="00DF25D6"/>
    <w:rsid w:val="00DF47CA"/>
    <w:rsid w:val="00DF4DEB"/>
    <w:rsid w:val="00DF749D"/>
    <w:rsid w:val="00E020CD"/>
    <w:rsid w:val="00E04631"/>
    <w:rsid w:val="00E04DDD"/>
    <w:rsid w:val="00E065DC"/>
    <w:rsid w:val="00E07104"/>
    <w:rsid w:val="00E075E4"/>
    <w:rsid w:val="00E10EA1"/>
    <w:rsid w:val="00E13735"/>
    <w:rsid w:val="00E1659F"/>
    <w:rsid w:val="00E16733"/>
    <w:rsid w:val="00E16BC5"/>
    <w:rsid w:val="00E23E33"/>
    <w:rsid w:val="00E24BCF"/>
    <w:rsid w:val="00E24FA7"/>
    <w:rsid w:val="00E25784"/>
    <w:rsid w:val="00E328D7"/>
    <w:rsid w:val="00E3657F"/>
    <w:rsid w:val="00E36B5B"/>
    <w:rsid w:val="00E37BA6"/>
    <w:rsid w:val="00E4232B"/>
    <w:rsid w:val="00E42E1E"/>
    <w:rsid w:val="00E431E7"/>
    <w:rsid w:val="00E44C0A"/>
    <w:rsid w:val="00E45ED9"/>
    <w:rsid w:val="00E46C9B"/>
    <w:rsid w:val="00E61120"/>
    <w:rsid w:val="00E6399D"/>
    <w:rsid w:val="00E66C01"/>
    <w:rsid w:val="00E70F3F"/>
    <w:rsid w:val="00E72E7F"/>
    <w:rsid w:val="00E736FE"/>
    <w:rsid w:val="00E8369D"/>
    <w:rsid w:val="00E83B2B"/>
    <w:rsid w:val="00E83E63"/>
    <w:rsid w:val="00E86004"/>
    <w:rsid w:val="00E90206"/>
    <w:rsid w:val="00E90632"/>
    <w:rsid w:val="00E94153"/>
    <w:rsid w:val="00EA0254"/>
    <w:rsid w:val="00EA1BDF"/>
    <w:rsid w:val="00EA414D"/>
    <w:rsid w:val="00EB0DB7"/>
    <w:rsid w:val="00EC2C46"/>
    <w:rsid w:val="00EC5683"/>
    <w:rsid w:val="00EC77BF"/>
    <w:rsid w:val="00EC7997"/>
    <w:rsid w:val="00ED0A43"/>
    <w:rsid w:val="00ED6F78"/>
    <w:rsid w:val="00ED7983"/>
    <w:rsid w:val="00EE10C2"/>
    <w:rsid w:val="00EE148A"/>
    <w:rsid w:val="00EE2686"/>
    <w:rsid w:val="00EE6865"/>
    <w:rsid w:val="00EF4346"/>
    <w:rsid w:val="00EF48F7"/>
    <w:rsid w:val="00EF519F"/>
    <w:rsid w:val="00F07C22"/>
    <w:rsid w:val="00F122C2"/>
    <w:rsid w:val="00F209B9"/>
    <w:rsid w:val="00F20F5D"/>
    <w:rsid w:val="00F32BDF"/>
    <w:rsid w:val="00F33CE3"/>
    <w:rsid w:val="00F368BD"/>
    <w:rsid w:val="00F36DFB"/>
    <w:rsid w:val="00F50CB5"/>
    <w:rsid w:val="00F629D9"/>
    <w:rsid w:val="00F7183A"/>
    <w:rsid w:val="00F72E17"/>
    <w:rsid w:val="00F7472C"/>
    <w:rsid w:val="00F76859"/>
    <w:rsid w:val="00F80355"/>
    <w:rsid w:val="00F81DC2"/>
    <w:rsid w:val="00F84412"/>
    <w:rsid w:val="00F91E95"/>
    <w:rsid w:val="00F92FA8"/>
    <w:rsid w:val="00F95C5C"/>
    <w:rsid w:val="00F97844"/>
    <w:rsid w:val="00F97CB1"/>
    <w:rsid w:val="00FA085A"/>
    <w:rsid w:val="00FA4771"/>
    <w:rsid w:val="00FA6E5E"/>
    <w:rsid w:val="00FB01FA"/>
    <w:rsid w:val="00FB36CD"/>
    <w:rsid w:val="00FB38CD"/>
    <w:rsid w:val="00FB3DAD"/>
    <w:rsid w:val="00FC3283"/>
    <w:rsid w:val="00FC4742"/>
    <w:rsid w:val="00FD154C"/>
    <w:rsid w:val="00FD1780"/>
    <w:rsid w:val="00FD2D59"/>
    <w:rsid w:val="00FD4041"/>
    <w:rsid w:val="00FD4571"/>
    <w:rsid w:val="00FD7563"/>
    <w:rsid w:val="00FE0D59"/>
    <w:rsid w:val="00FE4BCB"/>
    <w:rsid w:val="00FE6B7C"/>
    <w:rsid w:val="00FF109E"/>
    <w:rsid w:val="00FF7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0AA01"/>
  <w15:docId w15:val="{67F6A214-6B35-44CF-807E-D8EF4E5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95C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454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 w:type="paragraph" w:styleId="Textonotapie">
    <w:name w:val="footnote text"/>
    <w:basedOn w:val="Normal"/>
    <w:link w:val="TextonotapieCar"/>
    <w:uiPriority w:val="99"/>
    <w:semiHidden/>
    <w:unhideWhenUsed/>
    <w:rsid w:val="00F20F5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semiHidden/>
    <w:rsid w:val="00F20F5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F20F5D"/>
    <w:rPr>
      <w:vertAlign w:val="superscript"/>
    </w:rPr>
  </w:style>
  <w:style w:type="character" w:styleId="Hipervnculo">
    <w:name w:val="Hyperlink"/>
    <w:basedOn w:val="Fuentedeprrafopredeter"/>
    <w:uiPriority w:val="99"/>
    <w:unhideWhenUsed/>
    <w:rsid w:val="00F20F5D"/>
    <w:rPr>
      <w:color w:val="0563C1" w:themeColor="hyperlink"/>
      <w:u w:val="single"/>
    </w:rPr>
  </w:style>
  <w:style w:type="paragraph" w:styleId="Prrafodelista">
    <w:name w:val="List Paragraph"/>
    <w:aliases w:val="Imagen,Tabla de contenido"/>
    <w:basedOn w:val="Normal"/>
    <w:link w:val="PrrafodelistaCar"/>
    <w:uiPriority w:val="34"/>
    <w:qFormat/>
    <w:rsid w:val="00F20F5D"/>
    <w:pPr>
      <w:ind w:left="720"/>
      <w:contextualSpacing/>
    </w:pPr>
    <w:rPr>
      <w:rFonts w:ascii="Calibri" w:eastAsia="Calibri" w:hAnsi="Calibri" w:cs="Times New Roman"/>
      <w:lang w:eastAsia="en-US"/>
    </w:rPr>
  </w:style>
  <w:style w:type="character" w:customStyle="1" w:styleId="PrrafodelistaCar">
    <w:name w:val="Párrafo de lista Car"/>
    <w:aliases w:val="Imagen Car,Tabla de contenido Car"/>
    <w:link w:val="Prrafodelista"/>
    <w:uiPriority w:val="34"/>
    <w:locked/>
    <w:rsid w:val="00EF48F7"/>
    <w:rPr>
      <w:rFonts w:ascii="Calibri" w:eastAsia="Calibri" w:hAnsi="Calibri" w:cs="Times New Roman"/>
      <w:lang w:eastAsia="en-US"/>
    </w:rPr>
  </w:style>
  <w:style w:type="table" w:styleId="Tablaconcuadrcula">
    <w:name w:val="Table Grid"/>
    <w:basedOn w:val="Tablanormal"/>
    <w:uiPriority w:val="39"/>
    <w:rsid w:val="00761550"/>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0627"/>
    <w:rPr>
      <w:rFonts w:ascii="Times New Roman" w:hAnsi="Times New Roman" w:cs="Times New Roman"/>
      <w:sz w:val="24"/>
      <w:szCs w:val="24"/>
    </w:rPr>
  </w:style>
  <w:style w:type="character" w:customStyle="1" w:styleId="Ttulo1Car">
    <w:name w:val="Título 1 Car"/>
    <w:basedOn w:val="Fuentedeprrafopredeter"/>
    <w:link w:val="Ttulo1"/>
    <w:uiPriority w:val="9"/>
    <w:rsid w:val="00B95C4D"/>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856B15"/>
    <w:rPr>
      <w:i/>
      <w:iCs/>
    </w:rPr>
  </w:style>
  <w:style w:type="character" w:customStyle="1" w:styleId="Ttulo2Car">
    <w:name w:val="Título 2 Car"/>
    <w:basedOn w:val="Fuentedeprrafopredeter"/>
    <w:link w:val="Ttulo2"/>
    <w:uiPriority w:val="9"/>
    <w:semiHidden/>
    <w:rsid w:val="0004546D"/>
    <w:rPr>
      <w:rFonts w:asciiTheme="majorHAnsi" w:eastAsiaTheme="majorEastAsia" w:hAnsiTheme="majorHAnsi" w:cstheme="majorBidi"/>
      <w:color w:val="2F5496" w:themeColor="accent1" w:themeShade="BF"/>
      <w:sz w:val="26"/>
      <w:szCs w:val="26"/>
    </w:rPr>
  </w:style>
  <w:style w:type="character" w:styleId="Hipervnculovisitado">
    <w:name w:val="FollowedHyperlink"/>
    <w:basedOn w:val="Fuentedeprrafopredeter"/>
    <w:uiPriority w:val="99"/>
    <w:semiHidden/>
    <w:unhideWhenUsed/>
    <w:rsid w:val="00F80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2768">
      <w:bodyDiv w:val="1"/>
      <w:marLeft w:val="0"/>
      <w:marRight w:val="0"/>
      <w:marTop w:val="0"/>
      <w:marBottom w:val="0"/>
      <w:divBdr>
        <w:top w:val="none" w:sz="0" w:space="0" w:color="auto"/>
        <w:left w:val="none" w:sz="0" w:space="0" w:color="auto"/>
        <w:bottom w:val="none" w:sz="0" w:space="0" w:color="auto"/>
        <w:right w:val="none" w:sz="0" w:space="0" w:color="auto"/>
      </w:divBdr>
    </w:div>
    <w:div w:id="93091147">
      <w:bodyDiv w:val="1"/>
      <w:marLeft w:val="0"/>
      <w:marRight w:val="0"/>
      <w:marTop w:val="0"/>
      <w:marBottom w:val="0"/>
      <w:divBdr>
        <w:top w:val="none" w:sz="0" w:space="0" w:color="auto"/>
        <w:left w:val="none" w:sz="0" w:space="0" w:color="auto"/>
        <w:bottom w:val="none" w:sz="0" w:space="0" w:color="auto"/>
        <w:right w:val="none" w:sz="0" w:space="0" w:color="auto"/>
      </w:divBdr>
    </w:div>
    <w:div w:id="193155665">
      <w:bodyDiv w:val="1"/>
      <w:marLeft w:val="0"/>
      <w:marRight w:val="0"/>
      <w:marTop w:val="0"/>
      <w:marBottom w:val="0"/>
      <w:divBdr>
        <w:top w:val="none" w:sz="0" w:space="0" w:color="auto"/>
        <w:left w:val="none" w:sz="0" w:space="0" w:color="auto"/>
        <w:bottom w:val="none" w:sz="0" w:space="0" w:color="auto"/>
        <w:right w:val="none" w:sz="0" w:space="0" w:color="auto"/>
      </w:divBdr>
    </w:div>
    <w:div w:id="216670613">
      <w:bodyDiv w:val="1"/>
      <w:marLeft w:val="0"/>
      <w:marRight w:val="0"/>
      <w:marTop w:val="0"/>
      <w:marBottom w:val="0"/>
      <w:divBdr>
        <w:top w:val="none" w:sz="0" w:space="0" w:color="auto"/>
        <w:left w:val="none" w:sz="0" w:space="0" w:color="auto"/>
        <w:bottom w:val="none" w:sz="0" w:space="0" w:color="auto"/>
        <w:right w:val="none" w:sz="0" w:space="0" w:color="auto"/>
      </w:divBdr>
      <w:divsChild>
        <w:div w:id="1477646939">
          <w:marLeft w:val="0"/>
          <w:marRight w:val="0"/>
          <w:marTop w:val="0"/>
          <w:marBottom w:val="101"/>
          <w:divBdr>
            <w:top w:val="none" w:sz="0" w:space="0" w:color="auto"/>
            <w:left w:val="none" w:sz="0" w:space="0" w:color="auto"/>
            <w:bottom w:val="none" w:sz="0" w:space="0" w:color="auto"/>
            <w:right w:val="none" w:sz="0" w:space="0" w:color="auto"/>
          </w:divBdr>
        </w:div>
        <w:div w:id="303394987">
          <w:marLeft w:val="0"/>
          <w:marRight w:val="0"/>
          <w:marTop w:val="0"/>
          <w:marBottom w:val="101"/>
          <w:divBdr>
            <w:top w:val="none" w:sz="0" w:space="0" w:color="auto"/>
            <w:left w:val="none" w:sz="0" w:space="0" w:color="auto"/>
            <w:bottom w:val="none" w:sz="0" w:space="0" w:color="auto"/>
            <w:right w:val="none" w:sz="0" w:space="0" w:color="auto"/>
          </w:divBdr>
        </w:div>
      </w:divsChild>
    </w:div>
    <w:div w:id="236327001">
      <w:bodyDiv w:val="1"/>
      <w:marLeft w:val="0"/>
      <w:marRight w:val="0"/>
      <w:marTop w:val="0"/>
      <w:marBottom w:val="0"/>
      <w:divBdr>
        <w:top w:val="none" w:sz="0" w:space="0" w:color="auto"/>
        <w:left w:val="none" w:sz="0" w:space="0" w:color="auto"/>
        <w:bottom w:val="none" w:sz="0" w:space="0" w:color="auto"/>
        <w:right w:val="none" w:sz="0" w:space="0" w:color="auto"/>
      </w:divBdr>
    </w:div>
    <w:div w:id="425004629">
      <w:bodyDiv w:val="1"/>
      <w:marLeft w:val="0"/>
      <w:marRight w:val="0"/>
      <w:marTop w:val="0"/>
      <w:marBottom w:val="0"/>
      <w:divBdr>
        <w:top w:val="none" w:sz="0" w:space="0" w:color="auto"/>
        <w:left w:val="none" w:sz="0" w:space="0" w:color="auto"/>
        <w:bottom w:val="none" w:sz="0" w:space="0" w:color="auto"/>
        <w:right w:val="none" w:sz="0" w:space="0" w:color="auto"/>
      </w:divBdr>
    </w:div>
    <w:div w:id="430007696">
      <w:bodyDiv w:val="1"/>
      <w:marLeft w:val="0"/>
      <w:marRight w:val="0"/>
      <w:marTop w:val="0"/>
      <w:marBottom w:val="0"/>
      <w:divBdr>
        <w:top w:val="none" w:sz="0" w:space="0" w:color="auto"/>
        <w:left w:val="none" w:sz="0" w:space="0" w:color="auto"/>
        <w:bottom w:val="none" w:sz="0" w:space="0" w:color="auto"/>
        <w:right w:val="none" w:sz="0" w:space="0" w:color="auto"/>
      </w:divBdr>
    </w:div>
    <w:div w:id="445319488">
      <w:bodyDiv w:val="1"/>
      <w:marLeft w:val="0"/>
      <w:marRight w:val="0"/>
      <w:marTop w:val="0"/>
      <w:marBottom w:val="0"/>
      <w:divBdr>
        <w:top w:val="none" w:sz="0" w:space="0" w:color="auto"/>
        <w:left w:val="none" w:sz="0" w:space="0" w:color="auto"/>
        <w:bottom w:val="none" w:sz="0" w:space="0" w:color="auto"/>
        <w:right w:val="none" w:sz="0" w:space="0" w:color="auto"/>
      </w:divBdr>
      <w:divsChild>
        <w:div w:id="954826596">
          <w:marLeft w:val="0"/>
          <w:marRight w:val="0"/>
          <w:marTop w:val="0"/>
          <w:marBottom w:val="101"/>
          <w:divBdr>
            <w:top w:val="none" w:sz="0" w:space="0" w:color="auto"/>
            <w:left w:val="none" w:sz="0" w:space="0" w:color="auto"/>
            <w:bottom w:val="none" w:sz="0" w:space="0" w:color="auto"/>
            <w:right w:val="none" w:sz="0" w:space="0" w:color="auto"/>
          </w:divBdr>
        </w:div>
        <w:div w:id="1377656461">
          <w:marLeft w:val="720"/>
          <w:marRight w:val="0"/>
          <w:marTop w:val="0"/>
          <w:marBottom w:val="101"/>
          <w:divBdr>
            <w:top w:val="none" w:sz="0" w:space="0" w:color="auto"/>
            <w:left w:val="none" w:sz="0" w:space="0" w:color="auto"/>
            <w:bottom w:val="none" w:sz="0" w:space="0" w:color="auto"/>
            <w:right w:val="none" w:sz="0" w:space="0" w:color="auto"/>
          </w:divBdr>
        </w:div>
        <w:div w:id="1878547978">
          <w:marLeft w:val="720"/>
          <w:marRight w:val="0"/>
          <w:marTop w:val="0"/>
          <w:marBottom w:val="101"/>
          <w:divBdr>
            <w:top w:val="none" w:sz="0" w:space="0" w:color="auto"/>
            <w:left w:val="none" w:sz="0" w:space="0" w:color="auto"/>
            <w:bottom w:val="none" w:sz="0" w:space="0" w:color="auto"/>
            <w:right w:val="none" w:sz="0" w:space="0" w:color="auto"/>
          </w:divBdr>
        </w:div>
        <w:div w:id="1248421604">
          <w:marLeft w:val="720"/>
          <w:marRight w:val="0"/>
          <w:marTop w:val="0"/>
          <w:marBottom w:val="64"/>
          <w:divBdr>
            <w:top w:val="none" w:sz="0" w:space="0" w:color="auto"/>
            <w:left w:val="none" w:sz="0" w:space="0" w:color="auto"/>
            <w:bottom w:val="none" w:sz="0" w:space="0" w:color="auto"/>
            <w:right w:val="none" w:sz="0" w:space="0" w:color="auto"/>
          </w:divBdr>
        </w:div>
        <w:div w:id="1779564880">
          <w:marLeft w:val="720"/>
          <w:marRight w:val="0"/>
          <w:marTop w:val="0"/>
          <w:marBottom w:val="64"/>
          <w:divBdr>
            <w:top w:val="none" w:sz="0" w:space="0" w:color="auto"/>
            <w:left w:val="none" w:sz="0" w:space="0" w:color="auto"/>
            <w:bottom w:val="none" w:sz="0" w:space="0" w:color="auto"/>
            <w:right w:val="none" w:sz="0" w:space="0" w:color="auto"/>
          </w:divBdr>
        </w:div>
        <w:div w:id="1640724988">
          <w:marLeft w:val="720"/>
          <w:marRight w:val="0"/>
          <w:marTop w:val="0"/>
          <w:marBottom w:val="64"/>
          <w:divBdr>
            <w:top w:val="none" w:sz="0" w:space="0" w:color="auto"/>
            <w:left w:val="none" w:sz="0" w:space="0" w:color="auto"/>
            <w:bottom w:val="none" w:sz="0" w:space="0" w:color="auto"/>
            <w:right w:val="none" w:sz="0" w:space="0" w:color="auto"/>
          </w:divBdr>
        </w:div>
        <w:div w:id="1529756722">
          <w:marLeft w:val="720"/>
          <w:marRight w:val="0"/>
          <w:marTop w:val="0"/>
          <w:marBottom w:val="64"/>
          <w:divBdr>
            <w:top w:val="none" w:sz="0" w:space="0" w:color="auto"/>
            <w:left w:val="none" w:sz="0" w:space="0" w:color="auto"/>
            <w:bottom w:val="none" w:sz="0" w:space="0" w:color="auto"/>
            <w:right w:val="none" w:sz="0" w:space="0" w:color="auto"/>
          </w:divBdr>
        </w:div>
        <w:div w:id="1882665456">
          <w:marLeft w:val="720"/>
          <w:marRight w:val="0"/>
          <w:marTop w:val="0"/>
          <w:marBottom w:val="64"/>
          <w:divBdr>
            <w:top w:val="none" w:sz="0" w:space="0" w:color="auto"/>
            <w:left w:val="none" w:sz="0" w:space="0" w:color="auto"/>
            <w:bottom w:val="none" w:sz="0" w:space="0" w:color="auto"/>
            <w:right w:val="none" w:sz="0" w:space="0" w:color="auto"/>
          </w:divBdr>
        </w:div>
        <w:div w:id="1594387893">
          <w:marLeft w:val="720"/>
          <w:marRight w:val="0"/>
          <w:marTop w:val="0"/>
          <w:marBottom w:val="64"/>
          <w:divBdr>
            <w:top w:val="none" w:sz="0" w:space="0" w:color="auto"/>
            <w:left w:val="none" w:sz="0" w:space="0" w:color="auto"/>
            <w:bottom w:val="none" w:sz="0" w:space="0" w:color="auto"/>
            <w:right w:val="none" w:sz="0" w:space="0" w:color="auto"/>
          </w:divBdr>
        </w:div>
        <w:div w:id="1436288562">
          <w:marLeft w:val="720"/>
          <w:marRight w:val="0"/>
          <w:marTop w:val="0"/>
          <w:marBottom w:val="64"/>
          <w:divBdr>
            <w:top w:val="none" w:sz="0" w:space="0" w:color="auto"/>
            <w:left w:val="none" w:sz="0" w:space="0" w:color="auto"/>
            <w:bottom w:val="none" w:sz="0" w:space="0" w:color="auto"/>
            <w:right w:val="none" w:sz="0" w:space="0" w:color="auto"/>
          </w:divBdr>
        </w:div>
        <w:div w:id="768424572">
          <w:marLeft w:val="720"/>
          <w:marRight w:val="0"/>
          <w:marTop w:val="0"/>
          <w:marBottom w:val="64"/>
          <w:divBdr>
            <w:top w:val="none" w:sz="0" w:space="0" w:color="auto"/>
            <w:left w:val="none" w:sz="0" w:space="0" w:color="auto"/>
            <w:bottom w:val="none" w:sz="0" w:space="0" w:color="auto"/>
            <w:right w:val="none" w:sz="0" w:space="0" w:color="auto"/>
          </w:divBdr>
        </w:div>
        <w:div w:id="1388994640">
          <w:marLeft w:val="720"/>
          <w:marRight w:val="0"/>
          <w:marTop w:val="0"/>
          <w:marBottom w:val="64"/>
          <w:divBdr>
            <w:top w:val="none" w:sz="0" w:space="0" w:color="auto"/>
            <w:left w:val="none" w:sz="0" w:space="0" w:color="auto"/>
            <w:bottom w:val="none" w:sz="0" w:space="0" w:color="auto"/>
            <w:right w:val="none" w:sz="0" w:space="0" w:color="auto"/>
          </w:divBdr>
        </w:div>
        <w:div w:id="1941640282">
          <w:marLeft w:val="720"/>
          <w:marRight w:val="0"/>
          <w:marTop w:val="0"/>
          <w:marBottom w:val="64"/>
          <w:divBdr>
            <w:top w:val="none" w:sz="0" w:space="0" w:color="auto"/>
            <w:left w:val="none" w:sz="0" w:space="0" w:color="auto"/>
            <w:bottom w:val="none" w:sz="0" w:space="0" w:color="auto"/>
            <w:right w:val="none" w:sz="0" w:space="0" w:color="auto"/>
          </w:divBdr>
        </w:div>
        <w:div w:id="1415972937">
          <w:marLeft w:val="720"/>
          <w:marRight w:val="0"/>
          <w:marTop w:val="0"/>
          <w:marBottom w:val="64"/>
          <w:divBdr>
            <w:top w:val="none" w:sz="0" w:space="0" w:color="auto"/>
            <w:left w:val="none" w:sz="0" w:space="0" w:color="auto"/>
            <w:bottom w:val="none" w:sz="0" w:space="0" w:color="auto"/>
            <w:right w:val="none" w:sz="0" w:space="0" w:color="auto"/>
          </w:divBdr>
        </w:div>
        <w:div w:id="1946769971">
          <w:marLeft w:val="720"/>
          <w:marRight w:val="0"/>
          <w:marTop w:val="0"/>
          <w:marBottom w:val="64"/>
          <w:divBdr>
            <w:top w:val="none" w:sz="0" w:space="0" w:color="auto"/>
            <w:left w:val="none" w:sz="0" w:space="0" w:color="auto"/>
            <w:bottom w:val="none" w:sz="0" w:space="0" w:color="auto"/>
            <w:right w:val="none" w:sz="0" w:space="0" w:color="auto"/>
          </w:divBdr>
        </w:div>
        <w:div w:id="2069843696">
          <w:marLeft w:val="720"/>
          <w:marRight w:val="0"/>
          <w:marTop w:val="0"/>
          <w:marBottom w:val="64"/>
          <w:divBdr>
            <w:top w:val="none" w:sz="0" w:space="0" w:color="auto"/>
            <w:left w:val="none" w:sz="0" w:space="0" w:color="auto"/>
            <w:bottom w:val="none" w:sz="0" w:space="0" w:color="auto"/>
            <w:right w:val="none" w:sz="0" w:space="0" w:color="auto"/>
          </w:divBdr>
        </w:div>
        <w:div w:id="1611350595">
          <w:marLeft w:val="720"/>
          <w:marRight w:val="0"/>
          <w:marTop w:val="0"/>
          <w:marBottom w:val="64"/>
          <w:divBdr>
            <w:top w:val="none" w:sz="0" w:space="0" w:color="auto"/>
            <w:left w:val="none" w:sz="0" w:space="0" w:color="auto"/>
            <w:bottom w:val="none" w:sz="0" w:space="0" w:color="auto"/>
            <w:right w:val="none" w:sz="0" w:space="0" w:color="auto"/>
          </w:divBdr>
        </w:div>
        <w:div w:id="691803915">
          <w:marLeft w:val="720"/>
          <w:marRight w:val="0"/>
          <w:marTop w:val="0"/>
          <w:marBottom w:val="64"/>
          <w:divBdr>
            <w:top w:val="none" w:sz="0" w:space="0" w:color="auto"/>
            <w:left w:val="none" w:sz="0" w:space="0" w:color="auto"/>
            <w:bottom w:val="none" w:sz="0" w:space="0" w:color="auto"/>
            <w:right w:val="none" w:sz="0" w:space="0" w:color="auto"/>
          </w:divBdr>
        </w:div>
        <w:div w:id="291061004">
          <w:marLeft w:val="0"/>
          <w:marRight w:val="0"/>
          <w:marTop w:val="0"/>
          <w:marBottom w:val="91"/>
          <w:divBdr>
            <w:top w:val="none" w:sz="0" w:space="0" w:color="auto"/>
            <w:left w:val="none" w:sz="0" w:space="0" w:color="auto"/>
            <w:bottom w:val="none" w:sz="0" w:space="0" w:color="auto"/>
            <w:right w:val="none" w:sz="0" w:space="0" w:color="auto"/>
          </w:divBdr>
        </w:div>
        <w:div w:id="426191316">
          <w:marLeft w:val="720"/>
          <w:marRight w:val="0"/>
          <w:marTop w:val="0"/>
          <w:marBottom w:val="91"/>
          <w:divBdr>
            <w:top w:val="none" w:sz="0" w:space="0" w:color="auto"/>
            <w:left w:val="none" w:sz="0" w:space="0" w:color="auto"/>
            <w:bottom w:val="none" w:sz="0" w:space="0" w:color="auto"/>
            <w:right w:val="none" w:sz="0" w:space="0" w:color="auto"/>
          </w:divBdr>
        </w:div>
        <w:div w:id="1258827446">
          <w:marLeft w:val="720"/>
          <w:marRight w:val="0"/>
          <w:marTop w:val="0"/>
          <w:marBottom w:val="91"/>
          <w:divBdr>
            <w:top w:val="none" w:sz="0" w:space="0" w:color="auto"/>
            <w:left w:val="none" w:sz="0" w:space="0" w:color="auto"/>
            <w:bottom w:val="none" w:sz="0" w:space="0" w:color="auto"/>
            <w:right w:val="none" w:sz="0" w:space="0" w:color="auto"/>
          </w:divBdr>
        </w:div>
        <w:div w:id="66540431">
          <w:marLeft w:val="720"/>
          <w:marRight w:val="0"/>
          <w:marTop w:val="0"/>
          <w:marBottom w:val="91"/>
          <w:divBdr>
            <w:top w:val="none" w:sz="0" w:space="0" w:color="auto"/>
            <w:left w:val="none" w:sz="0" w:space="0" w:color="auto"/>
            <w:bottom w:val="none" w:sz="0" w:space="0" w:color="auto"/>
            <w:right w:val="none" w:sz="0" w:space="0" w:color="auto"/>
          </w:divBdr>
        </w:div>
        <w:div w:id="815682359">
          <w:marLeft w:val="720"/>
          <w:marRight w:val="0"/>
          <w:marTop w:val="0"/>
          <w:marBottom w:val="91"/>
          <w:divBdr>
            <w:top w:val="none" w:sz="0" w:space="0" w:color="auto"/>
            <w:left w:val="none" w:sz="0" w:space="0" w:color="auto"/>
            <w:bottom w:val="none" w:sz="0" w:space="0" w:color="auto"/>
            <w:right w:val="none" w:sz="0" w:space="0" w:color="auto"/>
          </w:divBdr>
        </w:div>
        <w:div w:id="130102158">
          <w:marLeft w:val="720"/>
          <w:marRight w:val="0"/>
          <w:marTop w:val="0"/>
          <w:marBottom w:val="91"/>
          <w:divBdr>
            <w:top w:val="none" w:sz="0" w:space="0" w:color="auto"/>
            <w:left w:val="none" w:sz="0" w:space="0" w:color="auto"/>
            <w:bottom w:val="none" w:sz="0" w:space="0" w:color="auto"/>
            <w:right w:val="none" w:sz="0" w:space="0" w:color="auto"/>
          </w:divBdr>
        </w:div>
        <w:div w:id="1815875789">
          <w:marLeft w:val="720"/>
          <w:marRight w:val="0"/>
          <w:marTop w:val="0"/>
          <w:marBottom w:val="91"/>
          <w:divBdr>
            <w:top w:val="none" w:sz="0" w:space="0" w:color="auto"/>
            <w:left w:val="none" w:sz="0" w:space="0" w:color="auto"/>
            <w:bottom w:val="none" w:sz="0" w:space="0" w:color="auto"/>
            <w:right w:val="none" w:sz="0" w:space="0" w:color="auto"/>
          </w:divBdr>
        </w:div>
        <w:div w:id="678771826">
          <w:marLeft w:val="720"/>
          <w:marRight w:val="0"/>
          <w:marTop w:val="0"/>
          <w:marBottom w:val="91"/>
          <w:divBdr>
            <w:top w:val="none" w:sz="0" w:space="0" w:color="auto"/>
            <w:left w:val="none" w:sz="0" w:space="0" w:color="auto"/>
            <w:bottom w:val="none" w:sz="0" w:space="0" w:color="auto"/>
            <w:right w:val="none" w:sz="0" w:space="0" w:color="auto"/>
          </w:divBdr>
        </w:div>
        <w:div w:id="211505242">
          <w:marLeft w:val="720"/>
          <w:marRight w:val="0"/>
          <w:marTop w:val="0"/>
          <w:marBottom w:val="91"/>
          <w:divBdr>
            <w:top w:val="none" w:sz="0" w:space="0" w:color="auto"/>
            <w:left w:val="none" w:sz="0" w:space="0" w:color="auto"/>
            <w:bottom w:val="none" w:sz="0" w:space="0" w:color="auto"/>
            <w:right w:val="none" w:sz="0" w:space="0" w:color="auto"/>
          </w:divBdr>
        </w:div>
      </w:divsChild>
    </w:div>
    <w:div w:id="446048061">
      <w:bodyDiv w:val="1"/>
      <w:marLeft w:val="0"/>
      <w:marRight w:val="0"/>
      <w:marTop w:val="0"/>
      <w:marBottom w:val="0"/>
      <w:divBdr>
        <w:top w:val="none" w:sz="0" w:space="0" w:color="auto"/>
        <w:left w:val="none" w:sz="0" w:space="0" w:color="auto"/>
        <w:bottom w:val="none" w:sz="0" w:space="0" w:color="auto"/>
        <w:right w:val="none" w:sz="0" w:space="0" w:color="auto"/>
      </w:divBdr>
      <w:divsChild>
        <w:div w:id="676620065">
          <w:marLeft w:val="0"/>
          <w:marRight w:val="0"/>
          <w:marTop w:val="0"/>
          <w:marBottom w:val="101"/>
          <w:divBdr>
            <w:top w:val="none" w:sz="0" w:space="0" w:color="auto"/>
            <w:left w:val="none" w:sz="0" w:space="0" w:color="auto"/>
            <w:bottom w:val="none" w:sz="0" w:space="0" w:color="auto"/>
            <w:right w:val="none" w:sz="0" w:space="0" w:color="auto"/>
          </w:divBdr>
        </w:div>
        <w:div w:id="1953783831">
          <w:marLeft w:val="720"/>
          <w:marRight w:val="0"/>
          <w:marTop w:val="0"/>
          <w:marBottom w:val="101"/>
          <w:divBdr>
            <w:top w:val="none" w:sz="0" w:space="0" w:color="auto"/>
            <w:left w:val="none" w:sz="0" w:space="0" w:color="auto"/>
            <w:bottom w:val="none" w:sz="0" w:space="0" w:color="auto"/>
            <w:right w:val="none" w:sz="0" w:space="0" w:color="auto"/>
          </w:divBdr>
        </w:div>
        <w:div w:id="1994218950">
          <w:marLeft w:val="720"/>
          <w:marRight w:val="0"/>
          <w:marTop w:val="0"/>
          <w:marBottom w:val="101"/>
          <w:divBdr>
            <w:top w:val="none" w:sz="0" w:space="0" w:color="auto"/>
            <w:left w:val="none" w:sz="0" w:space="0" w:color="auto"/>
            <w:bottom w:val="none" w:sz="0" w:space="0" w:color="auto"/>
            <w:right w:val="none" w:sz="0" w:space="0" w:color="auto"/>
          </w:divBdr>
        </w:div>
        <w:div w:id="467018844">
          <w:marLeft w:val="720"/>
          <w:marRight w:val="0"/>
          <w:marTop w:val="0"/>
          <w:marBottom w:val="101"/>
          <w:divBdr>
            <w:top w:val="none" w:sz="0" w:space="0" w:color="auto"/>
            <w:left w:val="none" w:sz="0" w:space="0" w:color="auto"/>
            <w:bottom w:val="none" w:sz="0" w:space="0" w:color="auto"/>
            <w:right w:val="none" w:sz="0" w:space="0" w:color="auto"/>
          </w:divBdr>
        </w:div>
        <w:div w:id="1629890953">
          <w:marLeft w:val="720"/>
          <w:marRight w:val="0"/>
          <w:marTop w:val="0"/>
          <w:marBottom w:val="101"/>
          <w:divBdr>
            <w:top w:val="none" w:sz="0" w:space="0" w:color="auto"/>
            <w:left w:val="none" w:sz="0" w:space="0" w:color="auto"/>
            <w:bottom w:val="none" w:sz="0" w:space="0" w:color="auto"/>
            <w:right w:val="none" w:sz="0" w:space="0" w:color="auto"/>
          </w:divBdr>
        </w:div>
        <w:div w:id="38285089">
          <w:marLeft w:val="720"/>
          <w:marRight w:val="0"/>
          <w:marTop w:val="0"/>
          <w:marBottom w:val="101"/>
          <w:divBdr>
            <w:top w:val="none" w:sz="0" w:space="0" w:color="auto"/>
            <w:left w:val="none" w:sz="0" w:space="0" w:color="auto"/>
            <w:bottom w:val="none" w:sz="0" w:space="0" w:color="auto"/>
            <w:right w:val="none" w:sz="0" w:space="0" w:color="auto"/>
          </w:divBdr>
        </w:div>
      </w:divsChild>
    </w:div>
    <w:div w:id="509489101">
      <w:bodyDiv w:val="1"/>
      <w:marLeft w:val="0"/>
      <w:marRight w:val="0"/>
      <w:marTop w:val="0"/>
      <w:marBottom w:val="0"/>
      <w:divBdr>
        <w:top w:val="none" w:sz="0" w:space="0" w:color="auto"/>
        <w:left w:val="none" w:sz="0" w:space="0" w:color="auto"/>
        <w:bottom w:val="none" w:sz="0" w:space="0" w:color="auto"/>
        <w:right w:val="none" w:sz="0" w:space="0" w:color="auto"/>
      </w:divBdr>
    </w:div>
    <w:div w:id="530460547">
      <w:bodyDiv w:val="1"/>
      <w:marLeft w:val="0"/>
      <w:marRight w:val="0"/>
      <w:marTop w:val="0"/>
      <w:marBottom w:val="0"/>
      <w:divBdr>
        <w:top w:val="none" w:sz="0" w:space="0" w:color="auto"/>
        <w:left w:val="none" w:sz="0" w:space="0" w:color="auto"/>
        <w:bottom w:val="none" w:sz="0" w:space="0" w:color="auto"/>
        <w:right w:val="none" w:sz="0" w:space="0" w:color="auto"/>
      </w:divBdr>
    </w:div>
    <w:div w:id="545918014">
      <w:bodyDiv w:val="1"/>
      <w:marLeft w:val="0"/>
      <w:marRight w:val="0"/>
      <w:marTop w:val="0"/>
      <w:marBottom w:val="0"/>
      <w:divBdr>
        <w:top w:val="none" w:sz="0" w:space="0" w:color="auto"/>
        <w:left w:val="none" w:sz="0" w:space="0" w:color="auto"/>
        <w:bottom w:val="none" w:sz="0" w:space="0" w:color="auto"/>
        <w:right w:val="none" w:sz="0" w:space="0" w:color="auto"/>
      </w:divBdr>
    </w:div>
    <w:div w:id="556018446">
      <w:bodyDiv w:val="1"/>
      <w:marLeft w:val="0"/>
      <w:marRight w:val="0"/>
      <w:marTop w:val="0"/>
      <w:marBottom w:val="0"/>
      <w:divBdr>
        <w:top w:val="none" w:sz="0" w:space="0" w:color="auto"/>
        <w:left w:val="none" w:sz="0" w:space="0" w:color="auto"/>
        <w:bottom w:val="none" w:sz="0" w:space="0" w:color="auto"/>
        <w:right w:val="none" w:sz="0" w:space="0" w:color="auto"/>
      </w:divBdr>
    </w:div>
    <w:div w:id="561215180">
      <w:bodyDiv w:val="1"/>
      <w:marLeft w:val="0"/>
      <w:marRight w:val="0"/>
      <w:marTop w:val="0"/>
      <w:marBottom w:val="0"/>
      <w:divBdr>
        <w:top w:val="none" w:sz="0" w:space="0" w:color="auto"/>
        <w:left w:val="none" w:sz="0" w:space="0" w:color="auto"/>
        <w:bottom w:val="none" w:sz="0" w:space="0" w:color="auto"/>
        <w:right w:val="none" w:sz="0" w:space="0" w:color="auto"/>
      </w:divBdr>
    </w:div>
    <w:div w:id="598683707">
      <w:bodyDiv w:val="1"/>
      <w:marLeft w:val="0"/>
      <w:marRight w:val="0"/>
      <w:marTop w:val="0"/>
      <w:marBottom w:val="0"/>
      <w:divBdr>
        <w:top w:val="none" w:sz="0" w:space="0" w:color="auto"/>
        <w:left w:val="none" w:sz="0" w:space="0" w:color="auto"/>
        <w:bottom w:val="none" w:sz="0" w:space="0" w:color="auto"/>
        <w:right w:val="none" w:sz="0" w:space="0" w:color="auto"/>
      </w:divBdr>
    </w:div>
    <w:div w:id="619729997">
      <w:bodyDiv w:val="1"/>
      <w:marLeft w:val="0"/>
      <w:marRight w:val="0"/>
      <w:marTop w:val="0"/>
      <w:marBottom w:val="0"/>
      <w:divBdr>
        <w:top w:val="none" w:sz="0" w:space="0" w:color="auto"/>
        <w:left w:val="none" w:sz="0" w:space="0" w:color="auto"/>
        <w:bottom w:val="none" w:sz="0" w:space="0" w:color="auto"/>
        <w:right w:val="none" w:sz="0" w:space="0" w:color="auto"/>
      </w:divBdr>
    </w:div>
    <w:div w:id="633874165">
      <w:bodyDiv w:val="1"/>
      <w:marLeft w:val="0"/>
      <w:marRight w:val="0"/>
      <w:marTop w:val="0"/>
      <w:marBottom w:val="0"/>
      <w:divBdr>
        <w:top w:val="none" w:sz="0" w:space="0" w:color="auto"/>
        <w:left w:val="none" w:sz="0" w:space="0" w:color="auto"/>
        <w:bottom w:val="none" w:sz="0" w:space="0" w:color="auto"/>
        <w:right w:val="none" w:sz="0" w:space="0" w:color="auto"/>
      </w:divBdr>
    </w:div>
    <w:div w:id="634414852">
      <w:bodyDiv w:val="1"/>
      <w:marLeft w:val="0"/>
      <w:marRight w:val="0"/>
      <w:marTop w:val="0"/>
      <w:marBottom w:val="0"/>
      <w:divBdr>
        <w:top w:val="none" w:sz="0" w:space="0" w:color="auto"/>
        <w:left w:val="none" w:sz="0" w:space="0" w:color="auto"/>
        <w:bottom w:val="none" w:sz="0" w:space="0" w:color="auto"/>
        <w:right w:val="none" w:sz="0" w:space="0" w:color="auto"/>
      </w:divBdr>
    </w:div>
    <w:div w:id="650065203">
      <w:bodyDiv w:val="1"/>
      <w:marLeft w:val="0"/>
      <w:marRight w:val="0"/>
      <w:marTop w:val="0"/>
      <w:marBottom w:val="0"/>
      <w:divBdr>
        <w:top w:val="none" w:sz="0" w:space="0" w:color="auto"/>
        <w:left w:val="none" w:sz="0" w:space="0" w:color="auto"/>
        <w:bottom w:val="none" w:sz="0" w:space="0" w:color="auto"/>
        <w:right w:val="none" w:sz="0" w:space="0" w:color="auto"/>
      </w:divBdr>
    </w:div>
    <w:div w:id="674109294">
      <w:bodyDiv w:val="1"/>
      <w:marLeft w:val="0"/>
      <w:marRight w:val="0"/>
      <w:marTop w:val="0"/>
      <w:marBottom w:val="0"/>
      <w:divBdr>
        <w:top w:val="none" w:sz="0" w:space="0" w:color="auto"/>
        <w:left w:val="none" w:sz="0" w:space="0" w:color="auto"/>
        <w:bottom w:val="none" w:sz="0" w:space="0" w:color="auto"/>
        <w:right w:val="none" w:sz="0" w:space="0" w:color="auto"/>
      </w:divBdr>
      <w:divsChild>
        <w:div w:id="463349675">
          <w:marLeft w:val="0"/>
          <w:marRight w:val="0"/>
          <w:marTop w:val="0"/>
          <w:marBottom w:val="0"/>
          <w:divBdr>
            <w:top w:val="none" w:sz="0" w:space="0" w:color="auto"/>
            <w:left w:val="none" w:sz="0" w:space="0" w:color="auto"/>
            <w:bottom w:val="none" w:sz="0" w:space="0" w:color="auto"/>
            <w:right w:val="none" w:sz="0" w:space="0" w:color="auto"/>
          </w:divBdr>
        </w:div>
        <w:div w:id="551114642">
          <w:marLeft w:val="0"/>
          <w:marRight w:val="0"/>
          <w:marTop w:val="0"/>
          <w:marBottom w:val="0"/>
          <w:divBdr>
            <w:top w:val="none" w:sz="0" w:space="0" w:color="auto"/>
            <w:left w:val="none" w:sz="0" w:space="0" w:color="auto"/>
            <w:bottom w:val="none" w:sz="0" w:space="0" w:color="auto"/>
            <w:right w:val="none" w:sz="0" w:space="0" w:color="auto"/>
          </w:divBdr>
          <w:divsChild>
            <w:div w:id="1968928935">
              <w:marLeft w:val="0"/>
              <w:marRight w:val="0"/>
              <w:marTop w:val="0"/>
              <w:marBottom w:val="171"/>
              <w:divBdr>
                <w:top w:val="none" w:sz="0" w:space="0" w:color="auto"/>
                <w:left w:val="none" w:sz="0" w:space="0" w:color="auto"/>
                <w:bottom w:val="none" w:sz="0" w:space="0" w:color="auto"/>
                <w:right w:val="none" w:sz="0" w:space="0" w:color="auto"/>
              </w:divBdr>
              <w:divsChild>
                <w:div w:id="1520238892">
                  <w:marLeft w:val="0"/>
                  <w:marRight w:val="0"/>
                  <w:marTop w:val="0"/>
                  <w:marBottom w:val="0"/>
                  <w:divBdr>
                    <w:top w:val="none" w:sz="0" w:space="0" w:color="auto"/>
                    <w:left w:val="none" w:sz="0" w:space="0" w:color="auto"/>
                    <w:bottom w:val="none" w:sz="0" w:space="0" w:color="auto"/>
                    <w:right w:val="none" w:sz="0" w:space="0" w:color="auto"/>
                  </w:divBdr>
                </w:div>
              </w:divsChild>
            </w:div>
            <w:div w:id="14972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5693">
      <w:bodyDiv w:val="1"/>
      <w:marLeft w:val="0"/>
      <w:marRight w:val="0"/>
      <w:marTop w:val="0"/>
      <w:marBottom w:val="0"/>
      <w:divBdr>
        <w:top w:val="none" w:sz="0" w:space="0" w:color="auto"/>
        <w:left w:val="none" w:sz="0" w:space="0" w:color="auto"/>
        <w:bottom w:val="none" w:sz="0" w:space="0" w:color="auto"/>
        <w:right w:val="none" w:sz="0" w:space="0" w:color="auto"/>
      </w:divBdr>
    </w:div>
    <w:div w:id="724990702">
      <w:bodyDiv w:val="1"/>
      <w:marLeft w:val="0"/>
      <w:marRight w:val="0"/>
      <w:marTop w:val="0"/>
      <w:marBottom w:val="0"/>
      <w:divBdr>
        <w:top w:val="none" w:sz="0" w:space="0" w:color="auto"/>
        <w:left w:val="none" w:sz="0" w:space="0" w:color="auto"/>
        <w:bottom w:val="none" w:sz="0" w:space="0" w:color="auto"/>
        <w:right w:val="none" w:sz="0" w:space="0" w:color="auto"/>
      </w:divBdr>
    </w:div>
    <w:div w:id="817696082">
      <w:bodyDiv w:val="1"/>
      <w:marLeft w:val="0"/>
      <w:marRight w:val="0"/>
      <w:marTop w:val="0"/>
      <w:marBottom w:val="0"/>
      <w:divBdr>
        <w:top w:val="none" w:sz="0" w:space="0" w:color="auto"/>
        <w:left w:val="none" w:sz="0" w:space="0" w:color="auto"/>
        <w:bottom w:val="none" w:sz="0" w:space="0" w:color="auto"/>
        <w:right w:val="none" w:sz="0" w:space="0" w:color="auto"/>
      </w:divBdr>
    </w:div>
    <w:div w:id="825588619">
      <w:bodyDiv w:val="1"/>
      <w:marLeft w:val="0"/>
      <w:marRight w:val="0"/>
      <w:marTop w:val="0"/>
      <w:marBottom w:val="0"/>
      <w:divBdr>
        <w:top w:val="none" w:sz="0" w:space="0" w:color="auto"/>
        <w:left w:val="none" w:sz="0" w:space="0" w:color="auto"/>
        <w:bottom w:val="none" w:sz="0" w:space="0" w:color="auto"/>
        <w:right w:val="none" w:sz="0" w:space="0" w:color="auto"/>
      </w:divBdr>
    </w:div>
    <w:div w:id="833490388">
      <w:bodyDiv w:val="1"/>
      <w:marLeft w:val="0"/>
      <w:marRight w:val="0"/>
      <w:marTop w:val="0"/>
      <w:marBottom w:val="0"/>
      <w:divBdr>
        <w:top w:val="none" w:sz="0" w:space="0" w:color="auto"/>
        <w:left w:val="none" w:sz="0" w:space="0" w:color="auto"/>
        <w:bottom w:val="none" w:sz="0" w:space="0" w:color="auto"/>
        <w:right w:val="none" w:sz="0" w:space="0" w:color="auto"/>
      </w:divBdr>
    </w:div>
    <w:div w:id="845289989">
      <w:bodyDiv w:val="1"/>
      <w:marLeft w:val="0"/>
      <w:marRight w:val="0"/>
      <w:marTop w:val="0"/>
      <w:marBottom w:val="0"/>
      <w:divBdr>
        <w:top w:val="none" w:sz="0" w:space="0" w:color="auto"/>
        <w:left w:val="none" w:sz="0" w:space="0" w:color="auto"/>
        <w:bottom w:val="none" w:sz="0" w:space="0" w:color="auto"/>
        <w:right w:val="none" w:sz="0" w:space="0" w:color="auto"/>
      </w:divBdr>
    </w:div>
    <w:div w:id="867765743">
      <w:bodyDiv w:val="1"/>
      <w:marLeft w:val="0"/>
      <w:marRight w:val="0"/>
      <w:marTop w:val="0"/>
      <w:marBottom w:val="0"/>
      <w:divBdr>
        <w:top w:val="none" w:sz="0" w:space="0" w:color="auto"/>
        <w:left w:val="none" w:sz="0" w:space="0" w:color="auto"/>
        <w:bottom w:val="none" w:sz="0" w:space="0" w:color="auto"/>
        <w:right w:val="none" w:sz="0" w:space="0" w:color="auto"/>
      </w:divBdr>
      <w:divsChild>
        <w:div w:id="1603997621">
          <w:marLeft w:val="0"/>
          <w:marRight w:val="0"/>
          <w:marTop w:val="0"/>
          <w:marBottom w:val="101"/>
          <w:divBdr>
            <w:top w:val="none" w:sz="0" w:space="0" w:color="auto"/>
            <w:left w:val="none" w:sz="0" w:space="0" w:color="auto"/>
            <w:bottom w:val="none" w:sz="0" w:space="0" w:color="auto"/>
            <w:right w:val="none" w:sz="0" w:space="0" w:color="auto"/>
          </w:divBdr>
        </w:div>
        <w:div w:id="622469507">
          <w:marLeft w:val="720"/>
          <w:marRight w:val="0"/>
          <w:marTop w:val="0"/>
          <w:marBottom w:val="101"/>
          <w:divBdr>
            <w:top w:val="none" w:sz="0" w:space="0" w:color="auto"/>
            <w:left w:val="none" w:sz="0" w:space="0" w:color="auto"/>
            <w:bottom w:val="none" w:sz="0" w:space="0" w:color="auto"/>
            <w:right w:val="none" w:sz="0" w:space="0" w:color="auto"/>
          </w:divBdr>
        </w:div>
        <w:div w:id="947783886">
          <w:marLeft w:val="720"/>
          <w:marRight w:val="0"/>
          <w:marTop w:val="0"/>
          <w:marBottom w:val="101"/>
          <w:divBdr>
            <w:top w:val="none" w:sz="0" w:space="0" w:color="auto"/>
            <w:left w:val="none" w:sz="0" w:space="0" w:color="auto"/>
            <w:bottom w:val="none" w:sz="0" w:space="0" w:color="auto"/>
            <w:right w:val="none" w:sz="0" w:space="0" w:color="auto"/>
          </w:divBdr>
        </w:div>
        <w:div w:id="1299144735">
          <w:marLeft w:val="720"/>
          <w:marRight w:val="0"/>
          <w:marTop w:val="0"/>
          <w:marBottom w:val="64"/>
          <w:divBdr>
            <w:top w:val="none" w:sz="0" w:space="0" w:color="auto"/>
            <w:left w:val="none" w:sz="0" w:space="0" w:color="auto"/>
            <w:bottom w:val="none" w:sz="0" w:space="0" w:color="auto"/>
            <w:right w:val="none" w:sz="0" w:space="0" w:color="auto"/>
          </w:divBdr>
        </w:div>
        <w:div w:id="893544855">
          <w:marLeft w:val="720"/>
          <w:marRight w:val="0"/>
          <w:marTop w:val="0"/>
          <w:marBottom w:val="64"/>
          <w:divBdr>
            <w:top w:val="none" w:sz="0" w:space="0" w:color="auto"/>
            <w:left w:val="none" w:sz="0" w:space="0" w:color="auto"/>
            <w:bottom w:val="none" w:sz="0" w:space="0" w:color="auto"/>
            <w:right w:val="none" w:sz="0" w:space="0" w:color="auto"/>
          </w:divBdr>
        </w:div>
        <w:div w:id="1758362892">
          <w:marLeft w:val="720"/>
          <w:marRight w:val="0"/>
          <w:marTop w:val="0"/>
          <w:marBottom w:val="64"/>
          <w:divBdr>
            <w:top w:val="none" w:sz="0" w:space="0" w:color="auto"/>
            <w:left w:val="none" w:sz="0" w:space="0" w:color="auto"/>
            <w:bottom w:val="none" w:sz="0" w:space="0" w:color="auto"/>
            <w:right w:val="none" w:sz="0" w:space="0" w:color="auto"/>
          </w:divBdr>
        </w:div>
        <w:div w:id="1341736732">
          <w:marLeft w:val="720"/>
          <w:marRight w:val="0"/>
          <w:marTop w:val="0"/>
          <w:marBottom w:val="64"/>
          <w:divBdr>
            <w:top w:val="none" w:sz="0" w:space="0" w:color="auto"/>
            <w:left w:val="none" w:sz="0" w:space="0" w:color="auto"/>
            <w:bottom w:val="none" w:sz="0" w:space="0" w:color="auto"/>
            <w:right w:val="none" w:sz="0" w:space="0" w:color="auto"/>
          </w:divBdr>
        </w:div>
        <w:div w:id="308487773">
          <w:marLeft w:val="720"/>
          <w:marRight w:val="0"/>
          <w:marTop w:val="0"/>
          <w:marBottom w:val="64"/>
          <w:divBdr>
            <w:top w:val="none" w:sz="0" w:space="0" w:color="auto"/>
            <w:left w:val="none" w:sz="0" w:space="0" w:color="auto"/>
            <w:bottom w:val="none" w:sz="0" w:space="0" w:color="auto"/>
            <w:right w:val="none" w:sz="0" w:space="0" w:color="auto"/>
          </w:divBdr>
        </w:div>
        <w:div w:id="1602757523">
          <w:marLeft w:val="720"/>
          <w:marRight w:val="0"/>
          <w:marTop w:val="0"/>
          <w:marBottom w:val="64"/>
          <w:divBdr>
            <w:top w:val="none" w:sz="0" w:space="0" w:color="auto"/>
            <w:left w:val="none" w:sz="0" w:space="0" w:color="auto"/>
            <w:bottom w:val="none" w:sz="0" w:space="0" w:color="auto"/>
            <w:right w:val="none" w:sz="0" w:space="0" w:color="auto"/>
          </w:divBdr>
        </w:div>
        <w:div w:id="1666086609">
          <w:marLeft w:val="720"/>
          <w:marRight w:val="0"/>
          <w:marTop w:val="0"/>
          <w:marBottom w:val="64"/>
          <w:divBdr>
            <w:top w:val="none" w:sz="0" w:space="0" w:color="auto"/>
            <w:left w:val="none" w:sz="0" w:space="0" w:color="auto"/>
            <w:bottom w:val="none" w:sz="0" w:space="0" w:color="auto"/>
            <w:right w:val="none" w:sz="0" w:space="0" w:color="auto"/>
          </w:divBdr>
        </w:div>
        <w:div w:id="1688217717">
          <w:marLeft w:val="720"/>
          <w:marRight w:val="0"/>
          <w:marTop w:val="0"/>
          <w:marBottom w:val="64"/>
          <w:divBdr>
            <w:top w:val="none" w:sz="0" w:space="0" w:color="auto"/>
            <w:left w:val="none" w:sz="0" w:space="0" w:color="auto"/>
            <w:bottom w:val="none" w:sz="0" w:space="0" w:color="auto"/>
            <w:right w:val="none" w:sz="0" w:space="0" w:color="auto"/>
          </w:divBdr>
        </w:div>
        <w:div w:id="734663111">
          <w:marLeft w:val="720"/>
          <w:marRight w:val="0"/>
          <w:marTop w:val="0"/>
          <w:marBottom w:val="64"/>
          <w:divBdr>
            <w:top w:val="none" w:sz="0" w:space="0" w:color="auto"/>
            <w:left w:val="none" w:sz="0" w:space="0" w:color="auto"/>
            <w:bottom w:val="none" w:sz="0" w:space="0" w:color="auto"/>
            <w:right w:val="none" w:sz="0" w:space="0" w:color="auto"/>
          </w:divBdr>
        </w:div>
        <w:div w:id="347291450">
          <w:marLeft w:val="720"/>
          <w:marRight w:val="0"/>
          <w:marTop w:val="0"/>
          <w:marBottom w:val="64"/>
          <w:divBdr>
            <w:top w:val="none" w:sz="0" w:space="0" w:color="auto"/>
            <w:left w:val="none" w:sz="0" w:space="0" w:color="auto"/>
            <w:bottom w:val="none" w:sz="0" w:space="0" w:color="auto"/>
            <w:right w:val="none" w:sz="0" w:space="0" w:color="auto"/>
          </w:divBdr>
        </w:div>
        <w:div w:id="1086263861">
          <w:marLeft w:val="720"/>
          <w:marRight w:val="0"/>
          <w:marTop w:val="0"/>
          <w:marBottom w:val="64"/>
          <w:divBdr>
            <w:top w:val="none" w:sz="0" w:space="0" w:color="auto"/>
            <w:left w:val="none" w:sz="0" w:space="0" w:color="auto"/>
            <w:bottom w:val="none" w:sz="0" w:space="0" w:color="auto"/>
            <w:right w:val="none" w:sz="0" w:space="0" w:color="auto"/>
          </w:divBdr>
        </w:div>
        <w:div w:id="359815656">
          <w:marLeft w:val="720"/>
          <w:marRight w:val="0"/>
          <w:marTop w:val="0"/>
          <w:marBottom w:val="64"/>
          <w:divBdr>
            <w:top w:val="none" w:sz="0" w:space="0" w:color="auto"/>
            <w:left w:val="none" w:sz="0" w:space="0" w:color="auto"/>
            <w:bottom w:val="none" w:sz="0" w:space="0" w:color="auto"/>
            <w:right w:val="none" w:sz="0" w:space="0" w:color="auto"/>
          </w:divBdr>
        </w:div>
        <w:div w:id="766658672">
          <w:marLeft w:val="720"/>
          <w:marRight w:val="0"/>
          <w:marTop w:val="0"/>
          <w:marBottom w:val="64"/>
          <w:divBdr>
            <w:top w:val="none" w:sz="0" w:space="0" w:color="auto"/>
            <w:left w:val="none" w:sz="0" w:space="0" w:color="auto"/>
            <w:bottom w:val="none" w:sz="0" w:space="0" w:color="auto"/>
            <w:right w:val="none" w:sz="0" w:space="0" w:color="auto"/>
          </w:divBdr>
        </w:div>
        <w:div w:id="143358091">
          <w:marLeft w:val="720"/>
          <w:marRight w:val="0"/>
          <w:marTop w:val="0"/>
          <w:marBottom w:val="64"/>
          <w:divBdr>
            <w:top w:val="none" w:sz="0" w:space="0" w:color="auto"/>
            <w:left w:val="none" w:sz="0" w:space="0" w:color="auto"/>
            <w:bottom w:val="none" w:sz="0" w:space="0" w:color="auto"/>
            <w:right w:val="none" w:sz="0" w:space="0" w:color="auto"/>
          </w:divBdr>
        </w:div>
        <w:div w:id="363099608">
          <w:marLeft w:val="720"/>
          <w:marRight w:val="0"/>
          <w:marTop w:val="0"/>
          <w:marBottom w:val="64"/>
          <w:divBdr>
            <w:top w:val="none" w:sz="0" w:space="0" w:color="auto"/>
            <w:left w:val="none" w:sz="0" w:space="0" w:color="auto"/>
            <w:bottom w:val="none" w:sz="0" w:space="0" w:color="auto"/>
            <w:right w:val="none" w:sz="0" w:space="0" w:color="auto"/>
          </w:divBdr>
        </w:div>
        <w:div w:id="312150581">
          <w:marLeft w:val="0"/>
          <w:marRight w:val="0"/>
          <w:marTop w:val="0"/>
          <w:marBottom w:val="91"/>
          <w:divBdr>
            <w:top w:val="none" w:sz="0" w:space="0" w:color="auto"/>
            <w:left w:val="none" w:sz="0" w:space="0" w:color="auto"/>
            <w:bottom w:val="none" w:sz="0" w:space="0" w:color="auto"/>
            <w:right w:val="none" w:sz="0" w:space="0" w:color="auto"/>
          </w:divBdr>
        </w:div>
        <w:div w:id="663319350">
          <w:marLeft w:val="720"/>
          <w:marRight w:val="0"/>
          <w:marTop w:val="0"/>
          <w:marBottom w:val="91"/>
          <w:divBdr>
            <w:top w:val="none" w:sz="0" w:space="0" w:color="auto"/>
            <w:left w:val="none" w:sz="0" w:space="0" w:color="auto"/>
            <w:bottom w:val="none" w:sz="0" w:space="0" w:color="auto"/>
            <w:right w:val="none" w:sz="0" w:space="0" w:color="auto"/>
          </w:divBdr>
        </w:div>
        <w:div w:id="26027022">
          <w:marLeft w:val="720"/>
          <w:marRight w:val="0"/>
          <w:marTop w:val="0"/>
          <w:marBottom w:val="91"/>
          <w:divBdr>
            <w:top w:val="none" w:sz="0" w:space="0" w:color="auto"/>
            <w:left w:val="none" w:sz="0" w:space="0" w:color="auto"/>
            <w:bottom w:val="none" w:sz="0" w:space="0" w:color="auto"/>
            <w:right w:val="none" w:sz="0" w:space="0" w:color="auto"/>
          </w:divBdr>
        </w:div>
        <w:div w:id="1174341528">
          <w:marLeft w:val="720"/>
          <w:marRight w:val="0"/>
          <w:marTop w:val="0"/>
          <w:marBottom w:val="91"/>
          <w:divBdr>
            <w:top w:val="none" w:sz="0" w:space="0" w:color="auto"/>
            <w:left w:val="none" w:sz="0" w:space="0" w:color="auto"/>
            <w:bottom w:val="none" w:sz="0" w:space="0" w:color="auto"/>
            <w:right w:val="none" w:sz="0" w:space="0" w:color="auto"/>
          </w:divBdr>
        </w:div>
        <w:div w:id="1490711443">
          <w:marLeft w:val="720"/>
          <w:marRight w:val="0"/>
          <w:marTop w:val="0"/>
          <w:marBottom w:val="91"/>
          <w:divBdr>
            <w:top w:val="none" w:sz="0" w:space="0" w:color="auto"/>
            <w:left w:val="none" w:sz="0" w:space="0" w:color="auto"/>
            <w:bottom w:val="none" w:sz="0" w:space="0" w:color="auto"/>
            <w:right w:val="none" w:sz="0" w:space="0" w:color="auto"/>
          </w:divBdr>
        </w:div>
        <w:div w:id="179053410">
          <w:marLeft w:val="720"/>
          <w:marRight w:val="0"/>
          <w:marTop w:val="0"/>
          <w:marBottom w:val="91"/>
          <w:divBdr>
            <w:top w:val="none" w:sz="0" w:space="0" w:color="auto"/>
            <w:left w:val="none" w:sz="0" w:space="0" w:color="auto"/>
            <w:bottom w:val="none" w:sz="0" w:space="0" w:color="auto"/>
            <w:right w:val="none" w:sz="0" w:space="0" w:color="auto"/>
          </w:divBdr>
        </w:div>
        <w:div w:id="2137479811">
          <w:marLeft w:val="720"/>
          <w:marRight w:val="0"/>
          <w:marTop w:val="0"/>
          <w:marBottom w:val="91"/>
          <w:divBdr>
            <w:top w:val="none" w:sz="0" w:space="0" w:color="auto"/>
            <w:left w:val="none" w:sz="0" w:space="0" w:color="auto"/>
            <w:bottom w:val="none" w:sz="0" w:space="0" w:color="auto"/>
            <w:right w:val="none" w:sz="0" w:space="0" w:color="auto"/>
          </w:divBdr>
        </w:div>
        <w:div w:id="1781953136">
          <w:marLeft w:val="720"/>
          <w:marRight w:val="0"/>
          <w:marTop w:val="0"/>
          <w:marBottom w:val="91"/>
          <w:divBdr>
            <w:top w:val="none" w:sz="0" w:space="0" w:color="auto"/>
            <w:left w:val="none" w:sz="0" w:space="0" w:color="auto"/>
            <w:bottom w:val="none" w:sz="0" w:space="0" w:color="auto"/>
            <w:right w:val="none" w:sz="0" w:space="0" w:color="auto"/>
          </w:divBdr>
        </w:div>
        <w:div w:id="1859196470">
          <w:marLeft w:val="720"/>
          <w:marRight w:val="0"/>
          <w:marTop w:val="0"/>
          <w:marBottom w:val="91"/>
          <w:divBdr>
            <w:top w:val="none" w:sz="0" w:space="0" w:color="auto"/>
            <w:left w:val="none" w:sz="0" w:space="0" w:color="auto"/>
            <w:bottom w:val="none" w:sz="0" w:space="0" w:color="auto"/>
            <w:right w:val="none" w:sz="0" w:space="0" w:color="auto"/>
          </w:divBdr>
        </w:div>
      </w:divsChild>
    </w:div>
    <w:div w:id="920479904">
      <w:bodyDiv w:val="1"/>
      <w:marLeft w:val="0"/>
      <w:marRight w:val="0"/>
      <w:marTop w:val="0"/>
      <w:marBottom w:val="0"/>
      <w:divBdr>
        <w:top w:val="none" w:sz="0" w:space="0" w:color="auto"/>
        <w:left w:val="none" w:sz="0" w:space="0" w:color="auto"/>
        <w:bottom w:val="none" w:sz="0" w:space="0" w:color="auto"/>
        <w:right w:val="none" w:sz="0" w:space="0" w:color="auto"/>
      </w:divBdr>
      <w:divsChild>
        <w:div w:id="1420952721">
          <w:marLeft w:val="0"/>
          <w:marRight w:val="0"/>
          <w:marTop w:val="0"/>
          <w:marBottom w:val="0"/>
          <w:divBdr>
            <w:top w:val="none" w:sz="0" w:space="0" w:color="auto"/>
            <w:left w:val="none" w:sz="0" w:space="0" w:color="auto"/>
            <w:bottom w:val="none" w:sz="0" w:space="0" w:color="auto"/>
            <w:right w:val="none" w:sz="0" w:space="0" w:color="auto"/>
          </w:divBdr>
          <w:divsChild>
            <w:div w:id="1983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259">
      <w:bodyDiv w:val="1"/>
      <w:marLeft w:val="0"/>
      <w:marRight w:val="0"/>
      <w:marTop w:val="0"/>
      <w:marBottom w:val="0"/>
      <w:divBdr>
        <w:top w:val="none" w:sz="0" w:space="0" w:color="auto"/>
        <w:left w:val="none" w:sz="0" w:space="0" w:color="auto"/>
        <w:bottom w:val="none" w:sz="0" w:space="0" w:color="auto"/>
        <w:right w:val="none" w:sz="0" w:space="0" w:color="auto"/>
      </w:divBdr>
    </w:div>
    <w:div w:id="1011954357">
      <w:bodyDiv w:val="1"/>
      <w:marLeft w:val="0"/>
      <w:marRight w:val="0"/>
      <w:marTop w:val="0"/>
      <w:marBottom w:val="0"/>
      <w:divBdr>
        <w:top w:val="none" w:sz="0" w:space="0" w:color="auto"/>
        <w:left w:val="none" w:sz="0" w:space="0" w:color="auto"/>
        <w:bottom w:val="none" w:sz="0" w:space="0" w:color="auto"/>
        <w:right w:val="none" w:sz="0" w:space="0" w:color="auto"/>
      </w:divBdr>
    </w:div>
    <w:div w:id="1027410789">
      <w:bodyDiv w:val="1"/>
      <w:marLeft w:val="0"/>
      <w:marRight w:val="0"/>
      <w:marTop w:val="0"/>
      <w:marBottom w:val="0"/>
      <w:divBdr>
        <w:top w:val="none" w:sz="0" w:space="0" w:color="auto"/>
        <w:left w:val="none" w:sz="0" w:space="0" w:color="auto"/>
        <w:bottom w:val="none" w:sz="0" w:space="0" w:color="auto"/>
        <w:right w:val="none" w:sz="0" w:space="0" w:color="auto"/>
      </w:divBdr>
    </w:div>
    <w:div w:id="1070539511">
      <w:bodyDiv w:val="1"/>
      <w:marLeft w:val="0"/>
      <w:marRight w:val="0"/>
      <w:marTop w:val="0"/>
      <w:marBottom w:val="0"/>
      <w:divBdr>
        <w:top w:val="none" w:sz="0" w:space="0" w:color="auto"/>
        <w:left w:val="none" w:sz="0" w:space="0" w:color="auto"/>
        <w:bottom w:val="none" w:sz="0" w:space="0" w:color="auto"/>
        <w:right w:val="none" w:sz="0" w:space="0" w:color="auto"/>
      </w:divBdr>
    </w:div>
    <w:div w:id="1071850356">
      <w:bodyDiv w:val="1"/>
      <w:marLeft w:val="0"/>
      <w:marRight w:val="0"/>
      <w:marTop w:val="0"/>
      <w:marBottom w:val="0"/>
      <w:divBdr>
        <w:top w:val="none" w:sz="0" w:space="0" w:color="auto"/>
        <w:left w:val="none" w:sz="0" w:space="0" w:color="auto"/>
        <w:bottom w:val="none" w:sz="0" w:space="0" w:color="auto"/>
        <w:right w:val="none" w:sz="0" w:space="0" w:color="auto"/>
      </w:divBdr>
    </w:div>
    <w:div w:id="1115565627">
      <w:bodyDiv w:val="1"/>
      <w:marLeft w:val="0"/>
      <w:marRight w:val="0"/>
      <w:marTop w:val="0"/>
      <w:marBottom w:val="0"/>
      <w:divBdr>
        <w:top w:val="none" w:sz="0" w:space="0" w:color="auto"/>
        <w:left w:val="none" w:sz="0" w:space="0" w:color="auto"/>
        <w:bottom w:val="none" w:sz="0" w:space="0" w:color="auto"/>
        <w:right w:val="none" w:sz="0" w:space="0" w:color="auto"/>
      </w:divBdr>
    </w:div>
    <w:div w:id="1229224159">
      <w:bodyDiv w:val="1"/>
      <w:marLeft w:val="0"/>
      <w:marRight w:val="0"/>
      <w:marTop w:val="0"/>
      <w:marBottom w:val="0"/>
      <w:divBdr>
        <w:top w:val="none" w:sz="0" w:space="0" w:color="auto"/>
        <w:left w:val="none" w:sz="0" w:space="0" w:color="auto"/>
        <w:bottom w:val="none" w:sz="0" w:space="0" w:color="auto"/>
        <w:right w:val="none" w:sz="0" w:space="0" w:color="auto"/>
      </w:divBdr>
    </w:div>
    <w:div w:id="1255936737">
      <w:bodyDiv w:val="1"/>
      <w:marLeft w:val="0"/>
      <w:marRight w:val="0"/>
      <w:marTop w:val="0"/>
      <w:marBottom w:val="0"/>
      <w:divBdr>
        <w:top w:val="none" w:sz="0" w:space="0" w:color="auto"/>
        <w:left w:val="none" w:sz="0" w:space="0" w:color="auto"/>
        <w:bottom w:val="none" w:sz="0" w:space="0" w:color="auto"/>
        <w:right w:val="none" w:sz="0" w:space="0" w:color="auto"/>
      </w:divBdr>
    </w:div>
    <w:div w:id="1269505584">
      <w:bodyDiv w:val="1"/>
      <w:marLeft w:val="0"/>
      <w:marRight w:val="0"/>
      <w:marTop w:val="0"/>
      <w:marBottom w:val="0"/>
      <w:divBdr>
        <w:top w:val="none" w:sz="0" w:space="0" w:color="auto"/>
        <w:left w:val="none" w:sz="0" w:space="0" w:color="auto"/>
        <w:bottom w:val="none" w:sz="0" w:space="0" w:color="auto"/>
        <w:right w:val="none" w:sz="0" w:space="0" w:color="auto"/>
      </w:divBdr>
    </w:div>
    <w:div w:id="1339893351">
      <w:bodyDiv w:val="1"/>
      <w:marLeft w:val="0"/>
      <w:marRight w:val="0"/>
      <w:marTop w:val="0"/>
      <w:marBottom w:val="0"/>
      <w:divBdr>
        <w:top w:val="none" w:sz="0" w:space="0" w:color="auto"/>
        <w:left w:val="none" w:sz="0" w:space="0" w:color="auto"/>
        <w:bottom w:val="none" w:sz="0" w:space="0" w:color="auto"/>
        <w:right w:val="none" w:sz="0" w:space="0" w:color="auto"/>
      </w:divBdr>
      <w:divsChild>
        <w:div w:id="1209689002">
          <w:marLeft w:val="0"/>
          <w:marRight w:val="0"/>
          <w:marTop w:val="0"/>
          <w:marBottom w:val="0"/>
          <w:divBdr>
            <w:top w:val="none" w:sz="0" w:space="0" w:color="auto"/>
            <w:left w:val="none" w:sz="0" w:space="0" w:color="auto"/>
            <w:bottom w:val="none" w:sz="0" w:space="0" w:color="auto"/>
            <w:right w:val="none" w:sz="0" w:space="0" w:color="auto"/>
          </w:divBdr>
        </w:div>
        <w:div w:id="612520601">
          <w:marLeft w:val="0"/>
          <w:marRight w:val="0"/>
          <w:marTop w:val="0"/>
          <w:marBottom w:val="0"/>
          <w:divBdr>
            <w:top w:val="none" w:sz="0" w:space="0" w:color="auto"/>
            <w:left w:val="none" w:sz="0" w:space="0" w:color="auto"/>
            <w:bottom w:val="none" w:sz="0" w:space="0" w:color="auto"/>
            <w:right w:val="none" w:sz="0" w:space="0" w:color="auto"/>
          </w:divBdr>
          <w:divsChild>
            <w:div w:id="1574318914">
              <w:marLeft w:val="0"/>
              <w:marRight w:val="0"/>
              <w:marTop w:val="0"/>
              <w:marBottom w:val="171"/>
              <w:divBdr>
                <w:top w:val="none" w:sz="0" w:space="0" w:color="auto"/>
                <w:left w:val="none" w:sz="0" w:space="0" w:color="auto"/>
                <w:bottom w:val="none" w:sz="0" w:space="0" w:color="auto"/>
                <w:right w:val="none" w:sz="0" w:space="0" w:color="auto"/>
              </w:divBdr>
              <w:divsChild>
                <w:div w:id="576592984">
                  <w:marLeft w:val="0"/>
                  <w:marRight w:val="0"/>
                  <w:marTop w:val="0"/>
                  <w:marBottom w:val="0"/>
                  <w:divBdr>
                    <w:top w:val="none" w:sz="0" w:space="0" w:color="auto"/>
                    <w:left w:val="none" w:sz="0" w:space="0" w:color="auto"/>
                    <w:bottom w:val="none" w:sz="0" w:space="0" w:color="auto"/>
                    <w:right w:val="none" w:sz="0" w:space="0" w:color="auto"/>
                  </w:divBdr>
                </w:div>
              </w:divsChild>
            </w:div>
            <w:div w:id="2390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2267">
      <w:bodyDiv w:val="1"/>
      <w:marLeft w:val="0"/>
      <w:marRight w:val="0"/>
      <w:marTop w:val="0"/>
      <w:marBottom w:val="0"/>
      <w:divBdr>
        <w:top w:val="none" w:sz="0" w:space="0" w:color="auto"/>
        <w:left w:val="none" w:sz="0" w:space="0" w:color="auto"/>
        <w:bottom w:val="none" w:sz="0" w:space="0" w:color="auto"/>
        <w:right w:val="none" w:sz="0" w:space="0" w:color="auto"/>
      </w:divBdr>
    </w:div>
    <w:div w:id="1419475679">
      <w:bodyDiv w:val="1"/>
      <w:marLeft w:val="0"/>
      <w:marRight w:val="0"/>
      <w:marTop w:val="0"/>
      <w:marBottom w:val="0"/>
      <w:divBdr>
        <w:top w:val="none" w:sz="0" w:space="0" w:color="auto"/>
        <w:left w:val="none" w:sz="0" w:space="0" w:color="auto"/>
        <w:bottom w:val="none" w:sz="0" w:space="0" w:color="auto"/>
        <w:right w:val="none" w:sz="0" w:space="0" w:color="auto"/>
      </w:divBdr>
      <w:divsChild>
        <w:div w:id="517740391">
          <w:marLeft w:val="0"/>
          <w:marRight w:val="0"/>
          <w:marTop w:val="0"/>
          <w:marBottom w:val="101"/>
          <w:divBdr>
            <w:top w:val="none" w:sz="0" w:space="0" w:color="auto"/>
            <w:left w:val="none" w:sz="0" w:space="0" w:color="auto"/>
            <w:bottom w:val="none" w:sz="0" w:space="0" w:color="auto"/>
            <w:right w:val="none" w:sz="0" w:space="0" w:color="auto"/>
          </w:divBdr>
        </w:div>
        <w:div w:id="1622224731">
          <w:marLeft w:val="720"/>
          <w:marRight w:val="0"/>
          <w:marTop w:val="0"/>
          <w:marBottom w:val="101"/>
          <w:divBdr>
            <w:top w:val="none" w:sz="0" w:space="0" w:color="auto"/>
            <w:left w:val="none" w:sz="0" w:space="0" w:color="auto"/>
            <w:bottom w:val="none" w:sz="0" w:space="0" w:color="auto"/>
            <w:right w:val="none" w:sz="0" w:space="0" w:color="auto"/>
          </w:divBdr>
        </w:div>
        <w:div w:id="997421705">
          <w:marLeft w:val="720"/>
          <w:marRight w:val="0"/>
          <w:marTop w:val="0"/>
          <w:marBottom w:val="101"/>
          <w:divBdr>
            <w:top w:val="none" w:sz="0" w:space="0" w:color="auto"/>
            <w:left w:val="none" w:sz="0" w:space="0" w:color="auto"/>
            <w:bottom w:val="none" w:sz="0" w:space="0" w:color="auto"/>
            <w:right w:val="none" w:sz="0" w:space="0" w:color="auto"/>
          </w:divBdr>
        </w:div>
        <w:div w:id="212162191">
          <w:marLeft w:val="720"/>
          <w:marRight w:val="0"/>
          <w:marTop w:val="0"/>
          <w:marBottom w:val="101"/>
          <w:divBdr>
            <w:top w:val="none" w:sz="0" w:space="0" w:color="auto"/>
            <w:left w:val="none" w:sz="0" w:space="0" w:color="auto"/>
            <w:bottom w:val="none" w:sz="0" w:space="0" w:color="auto"/>
            <w:right w:val="none" w:sz="0" w:space="0" w:color="auto"/>
          </w:divBdr>
        </w:div>
        <w:div w:id="1250820178">
          <w:marLeft w:val="720"/>
          <w:marRight w:val="0"/>
          <w:marTop w:val="0"/>
          <w:marBottom w:val="101"/>
          <w:divBdr>
            <w:top w:val="none" w:sz="0" w:space="0" w:color="auto"/>
            <w:left w:val="none" w:sz="0" w:space="0" w:color="auto"/>
            <w:bottom w:val="none" w:sz="0" w:space="0" w:color="auto"/>
            <w:right w:val="none" w:sz="0" w:space="0" w:color="auto"/>
          </w:divBdr>
        </w:div>
        <w:div w:id="1625424321">
          <w:marLeft w:val="720"/>
          <w:marRight w:val="0"/>
          <w:marTop w:val="0"/>
          <w:marBottom w:val="101"/>
          <w:divBdr>
            <w:top w:val="none" w:sz="0" w:space="0" w:color="auto"/>
            <w:left w:val="none" w:sz="0" w:space="0" w:color="auto"/>
            <w:bottom w:val="none" w:sz="0" w:space="0" w:color="auto"/>
            <w:right w:val="none" w:sz="0" w:space="0" w:color="auto"/>
          </w:divBdr>
        </w:div>
      </w:divsChild>
    </w:div>
    <w:div w:id="1442143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3178">
          <w:marLeft w:val="0"/>
          <w:marRight w:val="0"/>
          <w:marTop w:val="0"/>
          <w:marBottom w:val="0"/>
          <w:divBdr>
            <w:top w:val="none" w:sz="0" w:space="0" w:color="auto"/>
            <w:left w:val="none" w:sz="0" w:space="0" w:color="auto"/>
            <w:bottom w:val="none" w:sz="0" w:space="0" w:color="auto"/>
            <w:right w:val="none" w:sz="0" w:space="0" w:color="auto"/>
          </w:divBdr>
          <w:divsChild>
            <w:div w:id="12499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4204">
      <w:bodyDiv w:val="1"/>
      <w:marLeft w:val="0"/>
      <w:marRight w:val="0"/>
      <w:marTop w:val="0"/>
      <w:marBottom w:val="0"/>
      <w:divBdr>
        <w:top w:val="none" w:sz="0" w:space="0" w:color="auto"/>
        <w:left w:val="none" w:sz="0" w:space="0" w:color="auto"/>
        <w:bottom w:val="none" w:sz="0" w:space="0" w:color="auto"/>
        <w:right w:val="none" w:sz="0" w:space="0" w:color="auto"/>
      </w:divBdr>
    </w:div>
    <w:div w:id="1473643581">
      <w:bodyDiv w:val="1"/>
      <w:marLeft w:val="0"/>
      <w:marRight w:val="0"/>
      <w:marTop w:val="0"/>
      <w:marBottom w:val="0"/>
      <w:divBdr>
        <w:top w:val="none" w:sz="0" w:space="0" w:color="auto"/>
        <w:left w:val="none" w:sz="0" w:space="0" w:color="auto"/>
        <w:bottom w:val="none" w:sz="0" w:space="0" w:color="auto"/>
        <w:right w:val="none" w:sz="0" w:space="0" w:color="auto"/>
      </w:divBdr>
    </w:div>
    <w:div w:id="1479687607">
      <w:bodyDiv w:val="1"/>
      <w:marLeft w:val="0"/>
      <w:marRight w:val="0"/>
      <w:marTop w:val="0"/>
      <w:marBottom w:val="0"/>
      <w:divBdr>
        <w:top w:val="none" w:sz="0" w:space="0" w:color="auto"/>
        <w:left w:val="none" w:sz="0" w:space="0" w:color="auto"/>
        <w:bottom w:val="none" w:sz="0" w:space="0" w:color="auto"/>
        <w:right w:val="none" w:sz="0" w:space="0" w:color="auto"/>
      </w:divBdr>
    </w:div>
    <w:div w:id="1497064896">
      <w:bodyDiv w:val="1"/>
      <w:marLeft w:val="0"/>
      <w:marRight w:val="0"/>
      <w:marTop w:val="0"/>
      <w:marBottom w:val="0"/>
      <w:divBdr>
        <w:top w:val="none" w:sz="0" w:space="0" w:color="auto"/>
        <w:left w:val="none" w:sz="0" w:space="0" w:color="auto"/>
        <w:bottom w:val="none" w:sz="0" w:space="0" w:color="auto"/>
        <w:right w:val="none" w:sz="0" w:space="0" w:color="auto"/>
      </w:divBdr>
    </w:div>
    <w:div w:id="1534226472">
      <w:bodyDiv w:val="1"/>
      <w:marLeft w:val="0"/>
      <w:marRight w:val="0"/>
      <w:marTop w:val="0"/>
      <w:marBottom w:val="0"/>
      <w:divBdr>
        <w:top w:val="none" w:sz="0" w:space="0" w:color="auto"/>
        <w:left w:val="none" w:sz="0" w:space="0" w:color="auto"/>
        <w:bottom w:val="none" w:sz="0" w:space="0" w:color="auto"/>
        <w:right w:val="none" w:sz="0" w:space="0" w:color="auto"/>
      </w:divBdr>
    </w:div>
    <w:div w:id="1539469938">
      <w:bodyDiv w:val="1"/>
      <w:marLeft w:val="0"/>
      <w:marRight w:val="0"/>
      <w:marTop w:val="0"/>
      <w:marBottom w:val="0"/>
      <w:divBdr>
        <w:top w:val="none" w:sz="0" w:space="0" w:color="auto"/>
        <w:left w:val="none" w:sz="0" w:space="0" w:color="auto"/>
        <w:bottom w:val="none" w:sz="0" w:space="0" w:color="auto"/>
        <w:right w:val="none" w:sz="0" w:space="0" w:color="auto"/>
      </w:divBdr>
    </w:div>
    <w:div w:id="1561285614">
      <w:bodyDiv w:val="1"/>
      <w:marLeft w:val="0"/>
      <w:marRight w:val="0"/>
      <w:marTop w:val="0"/>
      <w:marBottom w:val="0"/>
      <w:divBdr>
        <w:top w:val="none" w:sz="0" w:space="0" w:color="auto"/>
        <w:left w:val="none" w:sz="0" w:space="0" w:color="auto"/>
        <w:bottom w:val="none" w:sz="0" w:space="0" w:color="auto"/>
        <w:right w:val="none" w:sz="0" w:space="0" w:color="auto"/>
      </w:divBdr>
    </w:div>
    <w:div w:id="1607956039">
      <w:bodyDiv w:val="1"/>
      <w:marLeft w:val="0"/>
      <w:marRight w:val="0"/>
      <w:marTop w:val="0"/>
      <w:marBottom w:val="0"/>
      <w:divBdr>
        <w:top w:val="none" w:sz="0" w:space="0" w:color="auto"/>
        <w:left w:val="none" w:sz="0" w:space="0" w:color="auto"/>
        <w:bottom w:val="none" w:sz="0" w:space="0" w:color="auto"/>
        <w:right w:val="none" w:sz="0" w:space="0" w:color="auto"/>
      </w:divBdr>
      <w:divsChild>
        <w:div w:id="530917238">
          <w:marLeft w:val="0"/>
          <w:marRight w:val="0"/>
          <w:marTop w:val="0"/>
          <w:marBottom w:val="0"/>
          <w:divBdr>
            <w:top w:val="none" w:sz="0" w:space="0" w:color="auto"/>
            <w:left w:val="none" w:sz="0" w:space="0" w:color="auto"/>
            <w:bottom w:val="none" w:sz="0" w:space="0" w:color="auto"/>
            <w:right w:val="none" w:sz="0" w:space="0" w:color="auto"/>
          </w:divBdr>
          <w:divsChild>
            <w:div w:id="1739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263">
      <w:bodyDiv w:val="1"/>
      <w:marLeft w:val="0"/>
      <w:marRight w:val="0"/>
      <w:marTop w:val="0"/>
      <w:marBottom w:val="0"/>
      <w:divBdr>
        <w:top w:val="none" w:sz="0" w:space="0" w:color="auto"/>
        <w:left w:val="none" w:sz="0" w:space="0" w:color="auto"/>
        <w:bottom w:val="none" w:sz="0" w:space="0" w:color="auto"/>
        <w:right w:val="none" w:sz="0" w:space="0" w:color="auto"/>
      </w:divBdr>
    </w:div>
    <w:div w:id="1775056224">
      <w:bodyDiv w:val="1"/>
      <w:marLeft w:val="0"/>
      <w:marRight w:val="0"/>
      <w:marTop w:val="0"/>
      <w:marBottom w:val="0"/>
      <w:divBdr>
        <w:top w:val="none" w:sz="0" w:space="0" w:color="auto"/>
        <w:left w:val="none" w:sz="0" w:space="0" w:color="auto"/>
        <w:bottom w:val="none" w:sz="0" w:space="0" w:color="auto"/>
        <w:right w:val="none" w:sz="0" w:space="0" w:color="auto"/>
      </w:divBdr>
    </w:div>
    <w:div w:id="1877228467">
      <w:bodyDiv w:val="1"/>
      <w:marLeft w:val="0"/>
      <w:marRight w:val="0"/>
      <w:marTop w:val="0"/>
      <w:marBottom w:val="0"/>
      <w:divBdr>
        <w:top w:val="none" w:sz="0" w:space="0" w:color="auto"/>
        <w:left w:val="none" w:sz="0" w:space="0" w:color="auto"/>
        <w:bottom w:val="none" w:sz="0" w:space="0" w:color="auto"/>
        <w:right w:val="none" w:sz="0" w:space="0" w:color="auto"/>
      </w:divBdr>
    </w:div>
    <w:div w:id="1891458784">
      <w:bodyDiv w:val="1"/>
      <w:marLeft w:val="0"/>
      <w:marRight w:val="0"/>
      <w:marTop w:val="0"/>
      <w:marBottom w:val="0"/>
      <w:divBdr>
        <w:top w:val="none" w:sz="0" w:space="0" w:color="auto"/>
        <w:left w:val="none" w:sz="0" w:space="0" w:color="auto"/>
        <w:bottom w:val="none" w:sz="0" w:space="0" w:color="auto"/>
        <w:right w:val="none" w:sz="0" w:space="0" w:color="auto"/>
      </w:divBdr>
    </w:div>
    <w:div w:id="1893152930">
      <w:bodyDiv w:val="1"/>
      <w:marLeft w:val="0"/>
      <w:marRight w:val="0"/>
      <w:marTop w:val="0"/>
      <w:marBottom w:val="0"/>
      <w:divBdr>
        <w:top w:val="none" w:sz="0" w:space="0" w:color="auto"/>
        <w:left w:val="none" w:sz="0" w:space="0" w:color="auto"/>
        <w:bottom w:val="none" w:sz="0" w:space="0" w:color="auto"/>
        <w:right w:val="none" w:sz="0" w:space="0" w:color="auto"/>
      </w:divBdr>
    </w:div>
    <w:div w:id="1905263148">
      <w:bodyDiv w:val="1"/>
      <w:marLeft w:val="0"/>
      <w:marRight w:val="0"/>
      <w:marTop w:val="0"/>
      <w:marBottom w:val="0"/>
      <w:divBdr>
        <w:top w:val="none" w:sz="0" w:space="0" w:color="auto"/>
        <w:left w:val="none" w:sz="0" w:space="0" w:color="auto"/>
        <w:bottom w:val="none" w:sz="0" w:space="0" w:color="auto"/>
        <w:right w:val="none" w:sz="0" w:space="0" w:color="auto"/>
      </w:divBdr>
      <w:divsChild>
        <w:div w:id="146361486">
          <w:marLeft w:val="0"/>
          <w:marRight w:val="0"/>
          <w:marTop w:val="0"/>
          <w:marBottom w:val="0"/>
          <w:divBdr>
            <w:top w:val="none" w:sz="0" w:space="0" w:color="auto"/>
            <w:left w:val="none" w:sz="0" w:space="0" w:color="auto"/>
            <w:bottom w:val="none" w:sz="0" w:space="0" w:color="auto"/>
            <w:right w:val="none" w:sz="0" w:space="0" w:color="auto"/>
          </w:divBdr>
          <w:divsChild>
            <w:div w:id="4293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4553">
      <w:bodyDiv w:val="1"/>
      <w:marLeft w:val="0"/>
      <w:marRight w:val="0"/>
      <w:marTop w:val="0"/>
      <w:marBottom w:val="0"/>
      <w:divBdr>
        <w:top w:val="none" w:sz="0" w:space="0" w:color="auto"/>
        <w:left w:val="none" w:sz="0" w:space="0" w:color="auto"/>
        <w:bottom w:val="none" w:sz="0" w:space="0" w:color="auto"/>
        <w:right w:val="none" w:sz="0" w:space="0" w:color="auto"/>
      </w:divBdr>
    </w:div>
    <w:div w:id="2014910082">
      <w:bodyDiv w:val="1"/>
      <w:marLeft w:val="0"/>
      <w:marRight w:val="0"/>
      <w:marTop w:val="0"/>
      <w:marBottom w:val="0"/>
      <w:divBdr>
        <w:top w:val="none" w:sz="0" w:space="0" w:color="auto"/>
        <w:left w:val="none" w:sz="0" w:space="0" w:color="auto"/>
        <w:bottom w:val="none" w:sz="0" w:space="0" w:color="auto"/>
        <w:right w:val="none" w:sz="0" w:space="0" w:color="auto"/>
      </w:divBdr>
      <w:divsChild>
        <w:div w:id="2024747556">
          <w:marLeft w:val="0"/>
          <w:marRight w:val="0"/>
          <w:marTop w:val="0"/>
          <w:marBottom w:val="101"/>
          <w:divBdr>
            <w:top w:val="none" w:sz="0" w:space="0" w:color="auto"/>
            <w:left w:val="none" w:sz="0" w:space="0" w:color="auto"/>
            <w:bottom w:val="none" w:sz="0" w:space="0" w:color="auto"/>
            <w:right w:val="none" w:sz="0" w:space="0" w:color="auto"/>
          </w:divBdr>
        </w:div>
        <w:div w:id="934898095">
          <w:marLeft w:val="0"/>
          <w:marRight w:val="0"/>
          <w:marTop w:val="0"/>
          <w:marBottom w:val="101"/>
          <w:divBdr>
            <w:top w:val="none" w:sz="0" w:space="0" w:color="auto"/>
            <w:left w:val="none" w:sz="0" w:space="0" w:color="auto"/>
            <w:bottom w:val="none" w:sz="0" w:space="0" w:color="auto"/>
            <w:right w:val="none" w:sz="0" w:space="0" w:color="auto"/>
          </w:divBdr>
        </w:div>
      </w:divsChild>
    </w:div>
    <w:div w:id="2091346265">
      <w:bodyDiv w:val="1"/>
      <w:marLeft w:val="0"/>
      <w:marRight w:val="0"/>
      <w:marTop w:val="0"/>
      <w:marBottom w:val="0"/>
      <w:divBdr>
        <w:top w:val="none" w:sz="0" w:space="0" w:color="auto"/>
        <w:left w:val="none" w:sz="0" w:space="0" w:color="auto"/>
        <w:bottom w:val="none" w:sz="0" w:space="0" w:color="auto"/>
        <w:right w:val="none" w:sz="0" w:space="0" w:color="auto"/>
      </w:divBdr>
    </w:div>
    <w:div w:id="2119179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luniversal.com.mx/mundo/nueva-york-declaran-estado-de-emergencia-para-evitar-expansion-de-la-pol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840E2-B098-4CC3-BD47-E51B58E0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1682</Words>
  <Characters>9252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Martínez</dc:creator>
  <cp:keywords/>
  <dc:description/>
  <cp:lastModifiedBy>Brenda Sarahi Gonzalez Dominguez</cp:lastModifiedBy>
  <cp:revision>2</cp:revision>
  <dcterms:created xsi:type="dcterms:W3CDTF">2022-10-18T19:53:00Z</dcterms:created>
  <dcterms:modified xsi:type="dcterms:W3CDTF">2022-10-18T19:53:00Z</dcterms:modified>
</cp:coreProperties>
</file>