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2D52" w14:textId="77777777" w:rsidR="00E457A7" w:rsidRPr="00B6590C" w:rsidRDefault="00E457A7" w:rsidP="00E457A7">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3F1E84DF" w14:textId="77777777" w:rsidR="00E457A7" w:rsidRPr="00B6590C" w:rsidRDefault="00E457A7" w:rsidP="00E457A7">
      <w:pPr>
        <w:jc w:val="both"/>
        <w:rPr>
          <w:rFonts w:ascii="Arial" w:hAnsi="Arial" w:cs="Arial"/>
          <w:b/>
          <w:bCs/>
          <w:sz w:val="24"/>
          <w:szCs w:val="24"/>
        </w:rPr>
      </w:pPr>
      <w:r w:rsidRPr="00B6590C">
        <w:rPr>
          <w:rFonts w:ascii="Arial" w:hAnsi="Arial" w:cs="Arial"/>
          <w:b/>
          <w:bCs/>
          <w:sz w:val="24"/>
          <w:szCs w:val="24"/>
        </w:rPr>
        <w:t>PRESENTE.</w:t>
      </w:r>
    </w:p>
    <w:p w14:paraId="10DC2FF0" w14:textId="77777777" w:rsidR="00E457A7" w:rsidRPr="00B6590C" w:rsidRDefault="00E457A7" w:rsidP="00E457A7">
      <w:pPr>
        <w:spacing w:line="360" w:lineRule="auto"/>
        <w:jc w:val="both"/>
        <w:rPr>
          <w:rFonts w:ascii="Arial" w:hAnsi="Arial" w:cs="Arial"/>
          <w:b/>
          <w:bCs/>
          <w:sz w:val="24"/>
          <w:szCs w:val="24"/>
        </w:rPr>
      </w:pPr>
    </w:p>
    <w:p w14:paraId="6A27C441" w14:textId="77777777" w:rsidR="00E457A7" w:rsidRPr="00B6590C" w:rsidRDefault="00E457A7" w:rsidP="00E457A7">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sidR="00BE155B">
        <w:rPr>
          <w:rFonts w:ascii="Arial" w:hAnsi="Arial" w:cs="Arial"/>
          <w:b/>
          <w:sz w:val="24"/>
          <w:szCs w:val="24"/>
        </w:rPr>
        <w:t>adicionar</w:t>
      </w:r>
      <w:r w:rsidR="00BE155B" w:rsidRPr="00323706">
        <w:rPr>
          <w:rFonts w:ascii="Arial" w:hAnsi="Arial" w:cs="Arial"/>
          <w:b/>
          <w:sz w:val="24"/>
          <w:szCs w:val="24"/>
        </w:rPr>
        <w:t xml:space="preserve"> la fracción III del artículo 3 a la Ley Estatal de Salud </w:t>
      </w:r>
      <w:r w:rsidR="00BE155B">
        <w:rPr>
          <w:rFonts w:ascii="Arial" w:hAnsi="Arial" w:cs="Arial"/>
          <w:b/>
          <w:sz w:val="24"/>
          <w:szCs w:val="24"/>
        </w:rPr>
        <w:t xml:space="preserve">y </w:t>
      </w:r>
      <w:r w:rsidRPr="00323706">
        <w:rPr>
          <w:rFonts w:ascii="Arial" w:hAnsi="Arial" w:cs="Arial"/>
          <w:b/>
          <w:sz w:val="24"/>
          <w:szCs w:val="24"/>
        </w:rPr>
        <w:t xml:space="preserve">reformar la fracción VII del artículo 24 de la Ley de los Derechos de las Personas Mayores en </w:t>
      </w:r>
      <w:r>
        <w:rPr>
          <w:rFonts w:ascii="Arial" w:hAnsi="Arial" w:cs="Arial"/>
          <w:b/>
          <w:sz w:val="24"/>
          <w:szCs w:val="24"/>
        </w:rPr>
        <w:t>el Estado de Chihuahua</w:t>
      </w:r>
      <w:r w:rsidRPr="00801A4A">
        <w:rPr>
          <w:rFonts w:ascii="Arial" w:hAnsi="Arial" w:cs="Arial"/>
          <w:b/>
          <w:sz w:val="24"/>
          <w:szCs w:val="24"/>
        </w:rPr>
        <w:t>,</w:t>
      </w:r>
      <w:r w:rsidRPr="00B6590C">
        <w:rPr>
          <w:rFonts w:ascii="Arial" w:hAnsi="Arial" w:cs="Arial"/>
          <w:sz w:val="24"/>
          <w:szCs w:val="24"/>
        </w:rPr>
        <w:t xml:space="preserve"> </w:t>
      </w:r>
      <w:r w:rsidR="00936ED7" w:rsidRPr="00936ED7">
        <w:rPr>
          <w:rFonts w:ascii="Arial" w:hAnsi="Arial" w:cs="Arial"/>
          <w:b/>
          <w:sz w:val="24"/>
          <w:szCs w:val="24"/>
        </w:rPr>
        <w:t>con el fin de garantizar la atención Gerontológica y Geriátrica a las personas adultas mayores</w:t>
      </w:r>
      <w:r w:rsidR="00936ED7">
        <w:rPr>
          <w:rFonts w:ascii="Arial" w:hAnsi="Arial" w:cs="Arial"/>
          <w:sz w:val="24"/>
          <w:szCs w:val="24"/>
        </w:rPr>
        <w:t xml:space="preserve">, </w:t>
      </w:r>
      <w:r>
        <w:rPr>
          <w:rFonts w:ascii="Arial" w:hAnsi="Arial" w:cs="Arial"/>
          <w:sz w:val="24"/>
          <w:szCs w:val="24"/>
        </w:rPr>
        <w:t xml:space="preserve">de acuerdo a </w:t>
      </w:r>
      <w:r w:rsidRPr="00B6590C">
        <w:rPr>
          <w:rFonts w:ascii="Arial" w:hAnsi="Arial" w:cs="Arial"/>
          <w:sz w:val="24"/>
          <w:szCs w:val="24"/>
        </w:rPr>
        <w:t xml:space="preserve"> la siguiente:</w:t>
      </w:r>
    </w:p>
    <w:p w14:paraId="12A0E90D" w14:textId="77777777" w:rsidR="00E457A7" w:rsidRDefault="00E457A7" w:rsidP="00E457A7">
      <w:pPr>
        <w:spacing w:line="360" w:lineRule="auto"/>
        <w:jc w:val="both"/>
        <w:rPr>
          <w:rFonts w:ascii="Arial" w:hAnsi="Arial" w:cs="Arial"/>
          <w:sz w:val="24"/>
          <w:szCs w:val="24"/>
        </w:rPr>
      </w:pPr>
    </w:p>
    <w:p w14:paraId="42195FBB" w14:textId="77777777" w:rsidR="00E457A7" w:rsidRPr="00B6590C" w:rsidRDefault="00E457A7" w:rsidP="00E457A7">
      <w:pPr>
        <w:spacing w:line="360" w:lineRule="auto"/>
        <w:jc w:val="both"/>
        <w:rPr>
          <w:rFonts w:ascii="Arial" w:hAnsi="Arial" w:cs="Arial"/>
          <w:sz w:val="24"/>
          <w:szCs w:val="24"/>
        </w:rPr>
      </w:pPr>
    </w:p>
    <w:p w14:paraId="627A51C3" w14:textId="77777777" w:rsidR="00E457A7" w:rsidRDefault="00E457A7" w:rsidP="00E457A7">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099F94F6" w14:textId="77777777" w:rsidR="001B55A3" w:rsidRDefault="001B55A3"/>
    <w:p w14:paraId="4A226327" w14:textId="77777777" w:rsidR="00E457A7" w:rsidRPr="0012700F" w:rsidRDefault="00E457A7" w:rsidP="00E457A7">
      <w:pPr>
        <w:spacing w:line="360" w:lineRule="auto"/>
        <w:jc w:val="both"/>
        <w:rPr>
          <w:rFonts w:ascii="Arial" w:hAnsi="Arial" w:cs="Arial"/>
          <w:sz w:val="24"/>
          <w:szCs w:val="24"/>
        </w:rPr>
      </w:pPr>
    </w:p>
    <w:p w14:paraId="2442BB71" w14:textId="08A768E0" w:rsidR="00307696" w:rsidRPr="00323706" w:rsidRDefault="00307696" w:rsidP="00FD6A35">
      <w:pPr>
        <w:spacing w:line="360" w:lineRule="auto"/>
        <w:jc w:val="both"/>
        <w:rPr>
          <w:rFonts w:ascii="Arial" w:hAnsi="Arial" w:cs="Arial"/>
          <w:sz w:val="24"/>
          <w:szCs w:val="24"/>
        </w:rPr>
      </w:pPr>
      <w:r w:rsidRPr="00323706">
        <w:rPr>
          <w:rFonts w:ascii="Arial" w:hAnsi="Arial" w:cs="Arial"/>
          <w:sz w:val="24"/>
          <w:szCs w:val="24"/>
        </w:rPr>
        <w:t>La transición demográfica y epidemiológica que experimenta la población mundial, está asociada principalmente con el envejecimiento de</w:t>
      </w:r>
      <w:r w:rsidR="008C003E">
        <w:rPr>
          <w:rFonts w:ascii="Arial" w:hAnsi="Arial" w:cs="Arial"/>
          <w:sz w:val="24"/>
          <w:szCs w:val="24"/>
        </w:rPr>
        <w:t xml:space="preserve"> l</w:t>
      </w:r>
      <w:r w:rsidRPr="00323706">
        <w:rPr>
          <w:rFonts w:ascii="Arial" w:hAnsi="Arial" w:cs="Arial"/>
          <w:sz w:val="24"/>
          <w:szCs w:val="24"/>
        </w:rPr>
        <w:t>a población.</w:t>
      </w:r>
    </w:p>
    <w:p w14:paraId="2F1DA396" w14:textId="77777777" w:rsidR="00307696" w:rsidRPr="00323706" w:rsidRDefault="00307696" w:rsidP="00FD6A35">
      <w:pPr>
        <w:spacing w:line="360" w:lineRule="auto"/>
        <w:jc w:val="both"/>
        <w:rPr>
          <w:rFonts w:ascii="Arial" w:hAnsi="Arial" w:cs="Arial"/>
          <w:sz w:val="24"/>
          <w:szCs w:val="24"/>
        </w:rPr>
      </w:pPr>
    </w:p>
    <w:p w14:paraId="1F197A8D" w14:textId="77777777" w:rsidR="00307696" w:rsidRPr="00323706" w:rsidRDefault="00307696" w:rsidP="00FD6A35">
      <w:pPr>
        <w:spacing w:line="360" w:lineRule="auto"/>
        <w:jc w:val="both"/>
        <w:rPr>
          <w:rFonts w:ascii="Arial" w:hAnsi="Arial" w:cs="Arial"/>
          <w:sz w:val="24"/>
          <w:szCs w:val="24"/>
        </w:rPr>
      </w:pPr>
      <w:r w:rsidRPr="00323706">
        <w:rPr>
          <w:rFonts w:ascii="Arial" w:hAnsi="Arial" w:cs="Arial"/>
          <w:sz w:val="24"/>
          <w:szCs w:val="24"/>
        </w:rPr>
        <w:t xml:space="preserve">De acuerdo con cifras del </w:t>
      </w:r>
      <w:proofErr w:type="spellStart"/>
      <w:r w:rsidRPr="00323706">
        <w:rPr>
          <w:rFonts w:ascii="Arial" w:hAnsi="Arial" w:cs="Arial"/>
          <w:sz w:val="24"/>
          <w:szCs w:val="24"/>
        </w:rPr>
        <w:t>lnstituto</w:t>
      </w:r>
      <w:proofErr w:type="spellEnd"/>
      <w:r w:rsidRPr="00323706">
        <w:rPr>
          <w:rFonts w:ascii="Arial" w:hAnsi="Arial" w:cs="Arial"/>
          <w:sz w:val="24"/>
          <w:szCs w:val="24"/>
        </w:rPr>
        <w:t xml:space="preserve"> Nacional de Estadística y Geografía (</w:t>
      </w:r>
      <w:proofErr w:type="spellStart"/>
      <w:r w:rsidRPr="00323706">
        <w:rPr>
          <w:rFonts w:ascii="Arial" w:hAnsi="Arial" w:cs="Arial"/>
          <w:sz w:val="24"/>
          <w:szCs w:val="24"/>
        </w:rPr>
        <w:t>lNEGl</w:t>
      </w:r>
      <w:proofErr w:type="spellEnd"/>
      <w:r w:rsidRPr="00323706">
        <w:rPr>
          <w:rFonts w:ascii="Arial" w:hAnsi="Arial" w:cs="Arial"/>
          <w:sz w:val="24"/>
          <w:szCs w:val="24"/>
        </w:rPr>
        <w:t>), en México existen 12 millones 85 mil 796 personas adultas mayores, cifra que va aumentando día con día, según datos del Consejo Nacional de Población CONAPO, se estima que en nuestro país para el año 2050 uno de cada cuatro habitantes tendrá más de 60 años.</w:t>
      </w:r>
    </w:p>
    <w:p w14:paraId="2F7F2A85" w14:textId="77777777" w:rsidR="00307696" w:rsidRPr="00423EE2" w:rsidRDefault="00307696" w:rsidP="00FD6A35">
      <w:pPr>
        <w:spacing w:line="360" w:lineRule="auto"/>
        <w:jc w:val="both"/>
        <w:rPr>
          <w:rFonts w:ascii="Arial" w:hAnsi="Arial" w:cs="Arial"/>
          <w:sz w:val="24"/>
          <w:szCs w:val="24"/>
        </w:rPr>
      </w:pPr>
    </w:p>
    <w:p w14:paraId="54BA13F4" w14:textId="77777777" w:rsidR="008C003E" w:rsidRDefault="00307696" w:rsidP="00FD6A35">
      <w:pPr>
        <w:spacing w:line="360" w:lineRule="auto"/>
        <w:jc w:val="both"/>
        <w:rPr>
          <w:rFonts w:ascii="Arial" w:hAnsi="Arial" w:cs="Arial"/>
          <w:sz w:val="24"/>
          <w:szCs w:val="24"/>
        </w:rPr>
      </w:pPr>
      <w:r w:rsidRPr="00423EE2">
        <w:rPr>
          <w:rFonts w:ascii="Arial" w:hAnsi="Arial" w:cs="Arial"/>
          <w:sz w:val="24"/>
          <w:szCs w:val="24"/>
        </w:rPr>
        <w:t>Bajo este contexto y debido a las características y cambios asociados al</w:t>
      </w:r>
      <w:r>
        <w:rPr>
          <w:rFonts w:ascii="Arial" w:hAnsi="Arial" w:cs="Arial"/>
          <w:sz w:val="24"/>
          <w:szCs w:val="24"/>
        </w:rPr>
        <w:t xml:space="preserve"> </w:t>
      </w:r>
      <w:r w:rsidRPr="00423EE2">
        <w:rPr>
          <w:rFonts w:ascii="Arial" w:hAnsi="Arial" w:cs="Arial"/>
          <w:sz w:val="24"/>
          <w:szCs w:val="24"/>
        </w:rPr>
        <w:t xml:space="preserve">proceso de envejecer, es importante conocer la calidad de vida con la que se vive esta etapa. </w:t>
      </w:r>
      <w:r w:rsidRPr="00423EE2">
        <w:rPr>
          <w:rFonts w:ascii="Arial" w:hAnsi="Arial" w:cs="Arial"/>
          <w:sz w:val="24"/>
          <w:szCs w:val="24"/>
        </w:rPr>
        <w:lastRenderedPageBreak/>
        <w:t>Este conocimiento es de interés principal en el área de</w:t>
      </w:r>
      <w:r>
        <w:rPr>
          <w:rFonts w:ascii="Arial" w:hAnsi="Arial" w:cs="Arial"/>
          <w:sz w:val="24"/>
          <w:szCs w:val="24"/>
        </w:rPr>
        <w:t xml:space="preserve"> </w:t>
      </w:r>
      <w:r w:rsidRPr="00423EE2">
        <w:rPr>
          <w:rFonts w:ascii="Arial" w:hAnsi="Arial" w:cs="Arial"/>
          <w:sz w:val="24"/>
          <w:szCs w:val="24"/>
        </w:rPr>
        <w:t>la salud, ya que ésta es la más importante en la percepción del bienestar en</w:t>
      </w:r>
      <w:r>
        <w:rPr>
          <w:rFonts w:ascii="Arial" w:hAnsi="Arial" w:cs="Arial"/>
          <w:sz w:val="24"/>
          <w:szCs w:val="24"/>
        </w:rPr>
        <w:t xml:space="preserve"> </w:t>
      </w:r>
      <w:r w:rsidRPr="00423EE2">
        <w:rPr>
          <w:rFonts w:ascii="Arial" w:hAnsi="Arial" w:cs="Arial"/>
          <w:sz w:val="24"/>
          <w:szCs w:val="24"/>
        </w:rPr>
        <w:t xml:space="preserve">los adultos mayores. </w:t>
      </w:r>
    </w:p>
    <w:p w14:paraId="6464B390" w14:textId="77777777" w:rsidR="008C003E" w:rsidRDefault="008C003E" w:rsidP="00FD6A35">
      <w:pPr>
        <w:spacing w:line="360" w:lineRule="auto"/>
        <w:jc w:val="both"/>
        <w:rPr>
          <w:rFonts w:ascii="Arial" w:hAnsi="Arial" w:cs="Arial"/>
          <w:sz w:val="24"/>
          <w:szCs w:val="24"/>
        </w:rPr>
      </w:pPr>
    </w:p>
    <w:p w14:paraId="3C8F0C1B" w14:textId="019C4DE3" w:rsidR="00307696" w:rsidRDefault="00307696" w:rsidP="00FD6A35">
      <w:pPr>
        <w:spacing w:line="360" w:lineRule="auto"/>
        <w:jc w:val="both"/>
        <w:rPr>
          <w:rFonts w:ascii="Arial" w:hAnsi="Arial" w:cs="Arial"/>
          <w:sz w:val="24"/>
          <w:szCs w:val="24"/>
        </w:rPr>
      </w:pPr>
      <w:r w:rsidRPr="00423EE2">
        <w:rPr>
          <w:rFonts w:ascii="Arial" w:hAnsi="Arial" w:cs="Arial"/>
          <w:sz w:val="24"/>
          <w:szCs w:val="24"/>
        </w:rPr>
        <w:t>Sin embargo, la calidad de vida no sólo está enfocada</w:t>
      </w:r>
      <w:r>
        <w:rPr>
          <w:rFonts w:ascii="Arial" w:hAnsi="Arial" w:cs="Arial"/>
          <w:sz w:val="24"/>
          <w:szCs w:val="24"/>
        </w:rPr>
        <w:t xml:space="preserve"> </w:t>
      </w:r>
      <w:r w:rsidRPr="00423EE2">
        <w:rPr>
          <w:rFonts w:ascii="Arial" w:hAnsi="Arial" w:cs="Arial"/>
          <w:sz w:val="24"/>
          <w:szCs w:val="24"/>
        </w:rPr>
        <w:t>a evaluar este aspecto, sino que también se incluyen factores de tipo sociocultural,</w:t>
      </w:r>
      <w:r>
        <w:rPr>
          <w:rFonts w:ascii="Arial" w:hAnsi="Arial" w:cs="Arial"/>
          <w:sz w:val="24"/>
          <w:szCs w:val="24"/>
        </w:rPr>
        <w:t xml:space="preserve"> </w:t>
      </w:r>
      <w:r w:rsidRPr="00423EE2">
        <w:rPr>
          <w:rFonts w:ascii="Arial" w:hAnsi="Arial" w:cs="Arial"/>
          <w:sz w:val="24"/>
          <w:szCs w:val="24"/>
        </w:rPr>
        <w:t>físico-terapéutico y psico</w:t>
      </w:r>
      <w:r>
        <w:rPr>
          <w:rFonts w:ascii="Arial" w:hAnsi="Arial" w:cs="Arial"/>
          <w:sz w:val="24"/>
          <w:szCs w:val="24"/>
        </w:rPr>
        <w:t>-</w:t>
      </w:r>
      <w:r w:rsidRPr="00423EE2">
        <w:rPr>
          <w:rFonts w:ascii="Arial" w:hAnsi="Arial" w:cs="Arial"/>
          <w:sz w:val="24"/>
          <w:szCs w:val="24"/>
        </w:rPr>
        <w:t>educativo, por lo que se requiere de</w:t>
      </w:r>
      <w:r>
        <w:rPr>
          <w:rFonts w:ascii="Arial" w:hAnsi="Arial" w:cs="Arial"/>
          <w:sz w:val="24"/>
          <w:szCs w:val="24"/>
        </w:rPr>
        <w:t xml:space="preserve"> </w:t>
      </w:r>
      <w:r w:rsidRPr="00423EE2">
        <w:rPr>
          <w:rFonts w:ascii="Arial" w:hAnsi="Arial" w:cs="Arial"/>
          <w:sz w:val="24"/>
          <w:szCs w:val="24"/>
        </w:rPr>
        <w:t>una atención integral que garantice un mejoramiento en la calidad de vida</w:t>
      </w:r>
      <w:r>
        <w:rPr>
          <w:rFonts w:ascii="Arial" w:hAnsi="Arial" w:cs="Arial"/>
          <w:sz w:val="24"/>
          <w:szCs w:val="24"/>
        </w:rPr>
        <w:t xml:space="preserve"> </w:t>
      </w:r>
      <w:r w:rsidRPr="00423EE2">
        <w:rPr>
          <w:rFonts w:ascii="Arial" w:hAnsi="Arial" w:cs="Arial"/>
          <w:sz w:val="24"/>
          <w:szCs w:val="24"/>
        </w:rPr>
        <w:t>de este importante segmento de la población.</w:t>
      </w:r>
    </w:p>
    <w:p w14:paraId="56D02ED7" w14:textId="77777777" w:rsidR="00307696" w:rsidRPr="00423EE2" w:rsidRDefault="00307696" w:rsidP="00FD6A35">
      <w:pPr>
        <w:spacing w:line="360" w:lineRule="auto"/>
        <w:jc w:val="both"/>
        <w:rPr>
          <w:rFonts w:ascii="Arial" w:hAnsi="Arial" w:cs="Arial"/>
          <w:sz w:val="24"/>
          <w:szCs w:val="24"/>
        </w:rPr>
      </w:pPr>
    </w:p>
    <w:p w14:paraId="5F8722F7" w14:textId="77777777" w:rsidR="008C003E" w:rsidRDefault="00307696" w:rsidP="00FD6A35">
      <w:pPr>
        <w:spacing w:line="360" w:lineRule="auto"/>
        <w:jc w:val="both"/>
        <w:rPr>
          <w:rFonts w:ascii="Arial" w:hAnsi="Arial" w:cs="Arial"/>
          <w:sz w:val="24"/>
          <w:szCs w:val="24"/>
        </w:rPr>
      </w:pPr>
      <w:r w:rsidRPr="00423EE2">
        <w:rPr>
          <w:rFonts w:ascii="Arial" w:hAnsi="Arial" w:cs="Arial"/>
          <w:sz w:val="24"/>
          <w:szCs w:val="24"/>
        </w:rPr>
        <w:t>Actualmente, las ramas de la medicina que se encargan del estudio del</w:t>
      </w:r>
      <w:r>
        <w:rPr>
          <w:rFonts w:ascii="Arial" w:hAnsi="Arial" w:cs="Arial"/>
          <w:sz w:val="24"/>
          <w:szCs w:val="24"/>
        </w:rPr>
        <w:t xml:space="preserve"> </w:t>
      </w:r>
      <w:r w:rsidRPr="00423EE2">
        <w:rPr>
          <w:rFonts w:ascii="Arial" w:hAnsi="Arial" w:cs="Arial"/>
          <w:sz w:val="24"/>
          <w:szCs w:val="24"/>
        </w:rPr>
        <w:t>envejecimiento, las enfermedades que le aquejan y su cuidado, es la</w:t>
      </w:r>
      <w:r>
        <w:rPr>
          <w:rFonts w:ascii="Arial" w:hAnsi="Arial" w:cs="Arial"/>
          <w:sz w:val="24"/>
          <w:szCs w:val="24"/>
        </w:rPr>
        <w:t xml:space="preserve"> </w:t>
      </w:r>
      <w:r w:rsidRPr="00423EE2">
        <w:rPr>
          <w:rFonts w:ascii="Arial" w:hAnsi="Arial" w:cs="Arial"/>
          <w:sz w:val="24"/>
          <w:szCs w:val="24"/>
        </w:rPr>
        <w:t>Gerontología y la Geriatría, ambas disciplinas son de suma importancia en</w:t>
      </w:r>
      <w:r>
        <w:rPr>
          <w:rFonts w:ascii="Arial" w:hAnsi="Arial" w:cs="Arial"/>
          <w:sz w:val="24"/>
          <w:szCs w:val="24"/>
        </w:rPr>
        <w:t xml:space="preserve"> </w:t>
      </w:r>
      <w:r w:rsidRPr="00423EE2">
        <w:rPr>
          <w:rFonts w:ascii="Arial" w:hAnsi="Arial" w:cs="Arial"/>
          <w:sz w:val="24"/>
          <w:szCs w:val="24"/>
        </w:rPr>
        <w:t>el desarrollo de la vejez</w:t>
      </w:r>
      <w:r w:rsidR="008C003E">
        <w:rPr>
          <w:rFonts w:ascii="Arial" w:hAnsi="Arial" w:cs="Arial"/>
          <w:sz w:val="24"/>
          <w:szCs w:val="24"/>
        </w:rPr>
        <w:t xml:space="preserve">. </w:t>
      </w:r>
    </w:p>
    <w:p w14:paraId="09526A69" w14:textId="77777777" w:rsidR="008C003E" w:rsidRDefault="008C003E" w:rsidP="00FD6A35">
      <w:pPr>
        <w:spacing w:line="360" w:lineRule="auto"/>
        <w:jc w:val="both"/>
        <w:rPr>
          <w:rFonts w:ascii="Arial" w:hAnsi="Arial" w:cs="Arial"/>
          <w:sz w:val="24"/>
          <w:szCs w:val="24"/>
        </w:rPr>
      </w:pPr>
    </w:p>
    <w:p w14:paraId="0BA1CF71" w14:textId="5E554C06" w:rsidR="00307696" w:rsidRDefault="008C003E" w:rsidP="00FD6A35">
      <w:pPr>
        <w:spacing w:line="360" w:lineRule="auto"/>
        <w:jc w:val="both"/>
        <w:rPr>
          <w:rFonts w:ascii="Arial" w:hAnsi="Arial" w:cs="Arial"/>
          <w:sz w:val="24"/>
          <w:szCs w:val="24"/>
        </w:rPr>
      </w:pPr>
      <w:r>
        <w:rPr>
          <w:rFonts w:ascii="Arial" w:hAnsi="Arial" w:cs="Arial"/>
          <w:sz w:val="24"/>
          <w:szCs w:val="24"/>
        </w:rPr>
        <w:t>P</w:t>
      </w:r>
      <w:r w:rsidR="00307696" w:rsidRPr="00423EE2">
        <w:rPr>
          <w:rFonts w:ascii="Arial" w:hAnsi="Arial" w:cs="Arial"/>
          <w:sz w:val="24"/>
          <w:szCs w:val="24"/>
        </w:rPr>
        <w:t>or un lado, la Gerontología biológica o del</w:t>
      </w:r>
      <w:r w:rsidR="00307696">
        <w:rPr>
          <w:rFonts w:ascii="Arial" w:hAnsi="Arial" w:cs="Arial"/>
          <w:sz w:val="24"/>
          <w:szCs w:val="24"/>
        </w:rPr>
        <w:t xml:space="preserve"> </w:t>
      </w:r>
      <w:r w:rsidR="00307696" w:rsidRPr="00423EE2">
        <w:rPr>
          <w:rFonts w:ascii="Arial" w:hAnsi="Arial" w:cs="Arial"/>
          <w:sz w:val="24"/>
          <w:szCs w:val="24"/>
        </w:rPr>
        <w:t>envejecimiento estudia los procesos y los mecanismos por los que se</w:t>
      </w:r>
      <w:r w:rsidR="00307696">
        <w:rPr>
          <w:rFonts w:ascii="Arial" w:hAnsi="Arial" w:cs="Arial"/>
          <w:sz w:val="24"/>
          <w:szCs w:val="24"/>
        </w:rPr>
        <w:t xml:space="preserve"> </w:t>
      </w:r>
      <w:r w:rsidR="00307696" w:rsidRPr="00423EE2">
        <w:rPr>
          <w:rFonts w:ascii="Arial" w:hAnsi="Arial" w:cs="Arial"/>
          <w:sz w:val="24"/>
          <w:szCs w:val="24"/>
        </w:rPr>
        <w:t xml:space="preserve">produce una vejez de calidad. </w:t>
      </w:r>
      <w:r w:rsidR="00307696">
        <w:rPr>
          <w:rFonts w:ascii="Arial" w:hAnsi="Arial" w:cs="Arial"/>
          <w:sz w:val="24"/>
          <w:szCs w:val="24"/>
        </w:rPr>
        <w:t xml:space="preserve">La </w:t>
      </w:r>
      <w:r w:rsidR="00307696" w:rsidRPr="00423EE2">
        <w:rPr>
          <w:rFonts w:ascii="Arial" w:hAnsi="Arial" w:cs="Arial"/>
          <w:sz w:val="24"/>
          <w:szCs w:val="24"/>
        </w:rPr>
        <w:t>clínica o Geriatría se dedica a la</w:t>
      </w:r>
      <w:r w:rsidR="00307696">
        <w:rPr>
          <w:rFonts w:ascii="Arial" w:hAnsi="Arial" w:cs="Arial"/>
          <w:sz w:val="24"/>
          <w:szCs w:val="24"/>
        </w:rPr>
        <w:t xml:space="preserve"> </w:t>
      </w:r>
      <w:r w:rsidR="00307696" w:rsidRPr="00423EE2">
        <w:rPr>
          <w:rFonts w:ascii="Arial" w:hAnsi="Arial" w:cs="Arial"/>
          <w:sz w:val="24"/>
          <w:szCs w:val="24"/>
        </w:rPr>
        <w:t>prevención, al diagnóstico, tratamiento, rehabilitación y reinserción en el</w:t>
      </w:r>
      <w:r w:rsidR="00307696">
        <w:rPr>
          <w:rFonts w:ascii="Arial" w:hAnsi="Arial" w:cs="Arial"/>
          <w:sz w:val="24"/>
          <w:szCs w:val="24"/>
        </w:rPr>
        <w:t xml:space="preserve"> </w:t>
      </w:r>
      <w:r w:rsidR="00307696" w:rsidRPr="00423EE2">
        <w:rPr>
          <w:rFonts w:ascii="Arial" w:hAnsi="Arial" w:cs="Arial"/>
          <w:sz w:val="24"/>
          <w:szCs w:val="24"/>
        </w:rPr>
        <w:t xml:space="preserve">entorno de las personas mayores, por lo que en </w:t>
      </w:r>
      <w:r w:rsidR="00307696">
        <w:rPr>
          <w:rFonts w:ascii="Arial" w:hAnsi="Arial" w:cs="Arial"/>
          <w:sz w:val="24"/>
          <w:szCs w:val="24"/>
        </w:rPr>
        <w:t>s</w:t>
      </w:r>
      <w:r w:rsidR="00307696" w:rsidRPr="00423EE2">
        <w:rPr>
          <w:rFonts w:ascii="Arial" w:hAnsi="Arial" w:cs="Arial"/>
          <w:sz w:val="24"/>
          <w:szCs w:val="24"/>
        </w:rPr>
        <w:t>u conjunto proponen</w:t>
      </w:r>
      <w:r w:rsidR="00307696">
        <w:rPr>
          <w:rFonts w:ascii="Arial" w:hAnsi="Arial" w:cs="Arial"/>
          <w:sz w:val="24"/>
          <w:szCs w:val="24"/>
        </w:rPr>
        <w:t xml:space="preserve"> </w:t>
      </w:r>
      <w:r w:rsidR="00307696" w:rsidRPr="00423EE2">
        <w:rPr>
          <w:rFonts w:ascii="Arial" w:hAnsi="Arial" w:cs="Arial"/>
          <w:sz w:val="24"/>
          <w:szCs w:val="24"/>
        </w:rPr>
        <w:t>mejores soluciones a la atención médica de los adultos mayores</w:t>
      </w:r>
      <w:r w:rsidR="00307696">
        <w:rPr>
          <w:rFonts w:ascii="Arial" w:hAnsi="Arial" w:cs="Arial"/>
          <w:sz w:val="24"/>
          <w:szCs w:val="24"/>
        </w:rPr>
        <w:t xml:space="preserve"> </w:t>
      </w:r>
      <w:r w:rsidR="00307696" w:rsidRPr="00423EE2">
        <w:rPr>
          <w:rFonts w:ascii="Arial" w:hAnsi="Arial" w:cs="Arial"/>
          <w:sz w:val="24"/>
          <w:szCs w:val="24"/>
        </w:rPr>
        <w:t>contemplando aspectos clínicos, de tratamiento, prevención y rehabilitación</w:t>
      </w:r>
      <w:r w:rsidR="00307696">
        <w:rPr>
          <w:rFonts w:ascii="Arial" w:hAnsi="Arial" w:cs="Arial"/>
          <w:sz w:val="24"/>
          <w:szCs w:val="24"/>
        </w:rPr>
        <w:t xml:space="preserve"> </w:t>
      </w:r>
      <w:r w:rsidR="00307696" w:rsidRPr="00423EE2">
        <w:rPr>
          <w:rFonts w:ascii="Arial" w:hAnsi="Arial" w:cs="Arial"/>
          <w:sz w:val="24"/>
          <w:szCs w:val="24"/>
        </w:rPr>
        <w:t>del o la paciente, además de integrar aspectos familiares y sociales.</w:t>
      </w:r>
    </w:p>
    <w:p w14:paraId="599FD3A7" w14:textId="77777777" w:rsidR="00307696" w:rsidRPr="00423EE2" w:rsidRDefault="00307696" w:rsidP="00FD6A35">
      <w:pPr>
        <w:spacing w:line="360" w:lineRule="auto"/>
        <w:jc w:val="both"/>
        <w:rPr>
          <w:rFonts w:ascii="Arial" w:hAnsi="Arial" w:cs="Arial"/>
          <w:sz w:val="24"/>
          <w:szCs w:val="24"/>
        </w:rPr>
      </w:pPr>
    </w:p>
    <w:p w14:paraId="638790F2" w14:textId="6C4CFCE2" w:rsidR="00307696" w:rsidRDefault="008C003E" w:rsidP="00FD6A35">
      <w:pPr>
        <w:spacing w:line="360" w:lineRule="auto"/>
        <w:jc w:val="both"/>
        <w:rPr>
          <w:rFonts w:ascii="Arial" w:hAnsi="Arial" w:cs="Arial"/>
          <w:sz w:val="24"/>
          <w:szCs w:val="24"/>
        </w:rPr>
      </w:pPr>
      <w:r>
        <w:rPr>
          <w:rFonts w:ascii="Arial" w:hAnsi="Arial" w:cs="Arial"/>
          <w:sz w:val="24"/>
          <w:szCs w:val="24"/>
        </w:rPr>
        <w:t>Esto</w:t>
      </w:r>
      <w:r w:rsidR="00307696" w:rsidRPr="00423EE2">
        <w:rPr>
          <w:rFonts w:ascii="Arial" w:hAnsi="Arial" w:cs="Arial"/>
          <w:sz w:val="24"/>
          <w:szCs w:val="24"/>
        </w:rPr>
        <w:t xml:space="preserve"> las convierte en disciplinas de atención integral que, por su carácter</w:t>
      </w:r>
      <w:r w:rsidR="00307696">
        <w:rPr>
          <w:rFonts w:ascii="Arial" w:hAnsi="Arial" w:cs="Arial"/>
          <w:sz w:val="24"/>
          <w:szCs w:val="24"/>
        </w:rPr>
        <w:t xml:space="preserve"> </w:t>
      </w:r>
      <w:r w:rsidR="00307696" w:rsidRPr="00423EE2">
        <w:rPr>
          <w:rFonts w:ascii="Arial" w:hAnsi="Arial" w:cs="Arial"/>
          <w:sz w:val="24"/>
          <w:szCs w:val="24"/>
        </w:rPr>
        <w:t>funcional, abarcan el punto de vista físico, psicológico, emocional, espiritual,</w:t>
      </w:r>
      <w:r w:rsidR="00307696">
        <w:rPr>
          <w:rFonts w:ascii="Arial" w:hAnsi="Arial" w:cs="Arial"/>
          <w:sz w:val="24"/>
          <w:szCs w:val="24"/>
        </w:rPr>
        <w:t xml:space="preserve"> </w:t>
      </w:r>
      <w:r w:rsidR="00307696" w:rsidRPr="00423EE2">
        <w:rPr>
          <w:rFonts w:ascii="Arial" w:hAnsi="Arial" w:cs="Arial"/>
          <w:sz w:val="24"/>
          <w:szCs w:val="24"/>
        </w:rPr>
        <w:t>y resultan necesarias para atender a nuestros adultos mayores y así</w:t>
      </w:r>
      <w:r w:rsidR="00307696">
        <w:rPr>
          <w:rFonts w:ascii="Arial" w:hAnsi="Arial" w:cs="Arial"/>
          <w:sz w:val="24"/>
          <w:szCs w:val="24"/>
        </w:rPr>
        <w:t xml:space="preserve"> </w:t>
      </w:r>
      <w:r w:rsidR="00307696" w:rsidRPr="00423EE2">
        <w:rPr>
          <w:rFonts w:ascii="Arial" w:hAnsi="Arial" w:cs="Arial"/>
          <w:sz w:val="24"/>
          <w:szCs w:val="24"/>
        </w:rPr>
        <w:t>permitirles reconocer su valor como individuo colectivo en la sociedad y</w:t>
      </w:r>
      <w:r w:rsidR="00307696">
        <w:rPr>
          <w:rFonts w:ascii="Arial" w:hAnsi="Arial" w:cs="Arial"/>
          <w:sz w:val="24"/>
          <w:szCs w:val="24"/>
        </w:rPr>
        <w:t xml:space="preserve"> </w:t>
      </w:r>
      <w:r w:rsidR="00307696" w:rsidRPr="00423EE2">
        <w:rPr>
          <w:rFonts w:ascii="Arial" w:hAnsi="Arial" w:cs="Arial"/>
          <w:sz w:val="24"/>
          <w:szCs w:val="24"/>
        </w:rPr>
        <w:t xml:space="preserve">visibilizar el valor </w:t>
      </w:r>
      <w:r w:rsidR="004B1BC6" w:rsidRPr="00423EE2">
        <w:rPr>
          <w:rFonts w:ascii="Arial" w:hAnsi="Arial" w:cs="Arial"/>
          <w:sz w:val="24"/>
          <w:szCs w:val="24"/>
        </w:rPr>
        <w:t>de</w:t>
      </w:r>
      <w:r w:rsidR="004B1BC6">
        <w:rPr>
          <w:rFonts w:ascii="Arial" w:hAnsi="Arial" w:cs="Arial"/>
          <w:sz w:val="24"/>
          <w:szCs w:val="24"/>
        </w:rPr>
        <w:t xml:space="preserve"> l</w:t>
      </w:r>
      <w:r w:rsidR="004B1BC6" w:rsidRPr="00423EE2">
        <w:rPr>
          <w:rFonts w:ascii="Arial" w:hAnsi="Arial" w:cs="Arial"/>
          <w:sz w:val="24"/>
          <w:szCs w:val="24"/>
        </w:rPr>
        <w:t>a</w:t>
      </w:r>
      <w:r w:rsidR="00307696" w:rsidRPr="00423EE2">
        <w:rPr>
          <w:rFonts w:ascii="Arial" w:hAnsi="Arial" w:cs="Arial"/>
          <w:sz w:val="24"/>
          <w:szCs w:val="24"/>
        </w:rPr>
        <w:t xml:space="preserve"> atención brindada para su bienestar.</w:t>
      </w:r>
    </w:p>
    <w:p w14:paraId="62D0879A" w14:textId="77777777" w:rsidR="00E457A7" w:rsidRDefault="00E457A7" w:rsidP="00FD6A35">
      <w:pPr>
        <w:spacing w:line="360" w:lineRule="auto"/>
        <w:jc w:val="both"/>
        <w:rPr>
          <w:rFonts w:ascii="Arial" w:hAnsi="Arial" w:cs="Arial"/>
          <w:sz w:val="24"/>
          <w:szCs w:val="24"/>
        </w:rPr>
      </w:pPr>
    </w:p>
    <w:p w14:paraId="74EF0A2A" w14:textId="77777777" w:rsidR="00FD6A35" w:rsidRPr="00423EE2" w:rsidRDefault="00FD6A35" w:rsidP="00FD6A35">
      <w:pPr>
        <w:spacing w:line="360" w:lineRule="auto"/>
        <w:jc w:val="both"/>
        <w:rPr>
          <w:rFonts w:ascii="Arial" w:hAnsi="Arial" w:cs="Arial"/>
          <w:sz w:val="24"/>
          <w:szCs w:val="24"/>
        </w:rPr>
      </w:pPr>
      <w:r w:rsidRPr="00423EE2">
        <w:rPr>
          <w:rFonts w:ascii="Arial" w:hAnsi="Arial" w:cs="Arial"/>
          <w:sz w:val="24"/>
          <w:szCs w:val="24"/>
        </w:rPr>
        <w:t>Es por ello, que resulta importante desarrollar programas capaces de</w:t>
      </w:r>
      <w:r>
        <w:rPr>
          <w:rFonts w:ascii="Arial" w:hAnsi="Arial" w:cs="Arial"/>
          <w:sz w:val="24"/>
          <w:szCs w:val="24"/>
        </w:rPr>
        <w:t xml:space="preserve"> </w:t>
      </w:r>
      <w:r w:rsidRPr="00423EE2">
        <w:rPr>
          <w:rFonts w:ascii="Arial" w:hAnsi="Arial" w:cs="Arial"/>
          <w:sz w:val="24"/>
          <w:szCs w:val="24"/>
        </w:rPr>
        <w:t>permitir que los adultos mayores tengan una vejez decorosa y que a su vez</w:t>
      </w:r>
      <w:r>
        <w:rPr>
          <w:rFonts w:ascii="Arial" w:hAnsi="Arial" w:cs="Arial"/>
          <w:sz w:val="24"/>
          <w:szCs w:val="24"/>
        </w:rPr>
        <w:t xml:space="preserve"> </w:t>
      </w:r>
      <w:r w:rsidRPr="00423EE2">
        <w:rPr>
          <w:rFonts w:ascii="Arial" w:hAnsi="Arial" w:cs="Arial"/>
          <w:sz w:val="24"/>
          <w:szCs w:val="24"/>
        </w:rPr>
        <w:t>reciban la atención que requieren, ya que la mayoría de ellos actualmente</w:t>
      </w:r>
      <w:r>
        <w:rPr>
          <w:rFonts w:ascii="Arial" w:hAnsi="Arial" w:cs="Arial"/>
          <w:sz w:val="24"/>
          <w:szCs w:val="24"/>
        </w:rPr>
        <w:t xml:space="preserve"> </w:t>
      </w:r>
      <w:r w:rsidRPr="00423EE2">
        <w:rPr>
          <w:rFonts w:ascii="Arial" w:hAnsi="Arial" w:cs="Arial"/>
          <w:sz w:val="24"/>
          <w:szCs w:val="24"/>
        </w:rPr>
        <w:t>se enfrentan a condiciones preocupantes, por no tener acceso a una</w:t>
      </w:r>
      <w:r>
        <w:rPr>
          <w:rFonts w:ascii="Arial" w:hAnsi="Arial" w:cs="Arial"/>
          <w:sz w:val="24"/>
          <w:szCs w:val="24"/>
        </w:rPr>
        <w:t xml:space="preserve"> </w:t>
      </w:r>
      <w:r w:rsidRPr="00423EE2">
        <w:rPr>
          <w:rFonts w:ascii="Arial" w:hAnsi="Arial" w:cs="Arial"/>
          <w:sz w:val="24"/>
          <w:szCs w:val="24"/>
        </w:rPr>
        <w:t>cobertura de salud adecuada.</w:t>
      </w:r>
    </w:p>
    <w:p w14:paraId="1165EAB1" w14:textId="77777777" w:rsidR="00FD6A35" w:rsidRPr="00423EE2" w:rsidRDefault="00FD6A35" w:rsidP="00FD6A35">
      <w:pPr>
        <w:spacing w:line="360" w:lineRule="auto"/>
        <w:jc w:val="both"/>
        <w:rPr>
          <w:rFonts w:ascii="Arial" w:hAnsi="Arial" w:cs="Arial"/>
          <w:sz w:val="24"/>
          <w:szCs w:val="24"/>
        </w:rPr>
      </w:pPr>
    </w:p>
    <w:p w14:paraId="0DE93E7A" w14:textId="77777777" w:rsidR="00FD6A35" w:rsidRDefault="00FD6A35" w:rsidP="00FD6A35">
      <w:pPr>
        <w:spacing w:line="360" w:lineRule="auto"/>
        <w:jc w:val="both"/>
        <w:rPr>
          <w:rFonts w:ascii="Arial" w:hAnsi="Arial" w:cs="Arial"/>
          <w:sz w:val="24"/>
          <w:szCs w:val="24"/>
        </w:rPr>
      </w:pPr>
      <w:r>
        <w:rPr>
          <w:rFonts w:ascii="Arial" w:hAnsi="Arial" w:cs="Arial"/>
          <w:sz w:val="24"/>
          <w:szCs w:val="24"/>
        </w:rPr>
        <w:t>Razón por la cual, nos permitimos presentar esta</w:t>
      </w:r>
      <w:r w:rsidRPr="00423EE2">
        <w:rPr>
          <w:rFonts w:ascii="Arial" w:hAnsi="Arial" w:cs="Arial"/>
          <w:sz w:val="24"/>
          <w:szCs w:val="24"/>
        </w:rPr>
        <w:t xml:space="preserve"> iniciativa</w:t>
      </w:r>
      <w:r>
        <w:rPr>
          <w:rFonts w:ascii="Arial" w:hAnsi="Arial" w:cs="Arial"/>
          <w:sz w:val="24"/>
          <w:szCs w:val="24"/>
        </w:rPr>
        <w:t xml:space="preserve">, con el fin de </w:t>
      </w:r>
      <w:r w:rsidRPr="00423EE2">
        <w:rPr>
          <w:rFonts w:ascii="Arial" w:hAnsi="Arial" w:cs="Arial"/>
          <w:sz w:val="24"/>
          <w:szCs w:val="24"/>
        </w:rPr>
        <w:t xml:space="preserve">garantizar </w:t>
      </w:r>
      <w:r>
        <w:rPr>
          <w:rFonts w:ascii="Arial" w:hAnsi="Arial" w:cs="Arial"/>
          <w:sz w:val="24"/>
          <w:szCs w:val="24"/>
        </w:rPr>
        <w:t xml:space="preserve">a las personas adultas mayores el goce y ejercicio de todos sus derechos y libertades fundamentales, así como su inclusión, integración y participación en la vida económica, política y social, a su vez, garantizar </w:t>
      </w:r>
      <w:r w:rsidRPr="00423EE2">
        <w:rPr>
          <w:rFonts w:ascii="Arial" w:hAnsi="Arial" w:cs="Arial"/>
          <w:sz w:val="24"/>
          <w:szCs w:val="24"/>
        </w:rPr>
        <w:t>la atención</w:t>
      </w:r>
      <w:r>
        <w:rPr>
          <w:rFonts w:ascii="Arial" w:hAnsi="Arial" w:cs="Arial"/>
          <w:sz w:val="24"/>
          <w:szCs w:val="24"/>
        </w:rPr>
        <w:t xml:space="preserve"> </w:t>
      </w:r>
      <w:r w:rsidRPr="00423EE2">
        <w:rPr>
          <w:rFonts w:ascii="Arial" w:hAnsi="Arial" w:cs="Arial"/>
          <w:sz w:val="24"/>
          <w:szCs w:val="24"/>
        </w:rPr>
        <w:t>médica Gerontológica y Geriátrica en las clínicas y hospitales públicos o</w:t>
      </w:r>
      <w:r>
        <w:rPr>
          <w:rFonts w:ascii="Arial" w:hAnsi="Arial" w:cs="Arial"/>
          <w:sz w:val="24"/>
          <w:szCs w:val="24"/>
        </w:rPr>
        <w:t xml:space="preserve"> privados de nuestro Estado.</w:t>
      </w:r>
    </w:p>
    <w:p w14:paraId="480E8E4F" w14:textId="77777777" w:rsidR="00FD6A35" w:rsidRDefault="00FD6A35" w:rsidP="00FD6A35">
      <w:pPr>
        <w:spacing w:line="360" w:lineRule="auto"/>
        <w:jc w:val="both"/>
        <w:rPr>
          <w:rFonts w:ascii="Arial" w:hAnsi="Arial" w:cs="Arial"/>
          <w:sz w:val="24"/>
          <w:szCs w:val="24"/>
        </w:rPr>
      </w:pPr>
    </w:p>
    <w:p w14:paraId="71764B2E" w14:textId="77777777" w:rsidR="00307696" w:rsidRPr="0012700F" w:rsidRDefault="00307696" w:rsidP="00307696">
      <w:pPr>
        <w:spacing w:line="360" w:lineRule="auto"/>
        <w:jc w:val="both"/>
        <w:rPr>
          <w:rFonts w:ascii="Arial" w:eastAsia="Calibri" w:hAnsi="Arial" w:cs="Arial"/>
          <w:sz w:val="24"/>
          <w:szCs w:val="24"/>
        </w:rPr>
      </w:pPr>
      <w:r w:rsidRPr="0012700F">
        <w:rPr>
          <w:rFonts w:ascii="Arial" w:eastAsia="Calibri" w:hAnsi="Arial" w:cs="Arial"/>
          <w:sz w:val="24"/>
          <w:szCs w:val="24"/>
        </w:rPr>
        <w:t xml:space="preserve">En vista de las razones expuestas me permito someter a su consideración </w:t>
      </w:r>
      <w:r>
        <w:rPr>
          <w:rFonts w:ascii="Arial" w:eastAsia="Calibri" w:hAnsi="Arial" w:cs="Arial"/>
          <w:sz w:val="24"/>
          <w:szCs w:val="24"/>
        </w:rPr>
        <w:t>el siguiente proyecto de:</w:t>
      </w:r>
    </w:p>
    <w:p w14:paraId="622F25C9" w14:textId="77777777" w:rsidR="00307696" w:rsidRPr="0012700F" w:rsidRDefault="00307696" w:rsidP="00E457A7">
      <w:pPr>
        <w:spacing w:line="360" w:lineRule="auto"/>
        <w:jc w:val="both"/>
        <w:rPr>
          <w:rFonts w:ascii="Arial" w:hAnsi="Arial" w:cs="Arial"/>
          <w:sz w:val="24"/>
          <w:szCs w:val="24"/>
        </w:rPr>
      </w:pPr>
    </w:p>
    <w:p w14:paraId="45C97672" w14:textId="77777777" w:rsidR="00E457A7" w:rsidRPr="0012700F" w:rsidRDefault="00E457A7" w:rsidP="00E457A7">
      <w:pPr>
        <w:spacing w:line="360" w:lineRule="auto"/>
        <w:jc w:val="center"/>
        <w:rPr>
          <w:rFonts w:ascii="Arial" w:hAnsi="Arial" w:cs="Arial"/>
          <w:b/>
          <w:sz w:val="24"/>
          <w:szCs w:val="24"/>
        </w:rPr>
      </w:pPr>
      <w:r w:rsidRPr="0012700F">
        <w:rPr>
          <w:rFonts w:ascii="Arial" w:hAnsi="Arial" w:cs="Arial"/>
          <w:b/>
          <w:sz w:val="24"/>
          <w:szCs w:val="24"/>
        </w:rPr>
        <w:t>D E C R E T O</w:t>
      </w:r>
    </w:p>
    <w:p w14:paraId="5CD1D8DE" w14:textId="77777777" w:rsidR="00E457A7" w:rsidRPr="0012700F" w:rsidRDefault="00E457A7" w:rsidP="00E457A7">
      <w:pPr>
        <w:spacing w:line="360" w:lineRule="auto"/>
        <w:jc w:val="center"/>
        <w:rPr>
          <w:rFonts w:ascii="Arial" w:hAnsi="Arial" w:cs="Arial"/>
          <w:b/>
          <w:sz w:val="24"/>
          <w:szCs w:val="24"/>
        </w:rPr>
      </w:pPr>
    </w:p>
    <w:p w14:paraId="7979943D" w14:textId="77777777" w:rsidR="00BE155B" w:rsidRDefault="00BE155B" w:rsidP="00BE155B">
      <w:pPr>
        <w:jc w:val="both"/>
        <w:rPr>
          <w:rFonts w:ascii="Arial" w:hAnsi="Arial" w:cs="Arial"/>
          <w:sz w:val="24"/>
          <w:szCs w:val="24"/>
        </w:rPr>
      </w:pPr>
      <w:r>
        <w:rPr>
          <w:rFonts w:ascii="Arial" w:hAnsi="Arial" w:cs="Arial"/>
          <w:b/>
          <w:sz w:val="24"/>
          <w:szCs w:val="24"/>
        </w:rPr>
        <w:t>ARTICULO PRIMERO</w:t>
      </w:r>
      <w:r w:rsidRPr="0091211D">
        <w:rPr>
          <w:rFonts w:ascii="Arial" w:hAnsi="Arial" w:cs="Arial"/>
          <w:b/>
          <w:sz w:val="24"/>
          <w:szCs w:val="24"/>
        </w:rPr>
        <w:t xml:space="preserve">. </w:t>
      </w:r>
      <w:r>
        <w:rPr>
          <w:rFonts w:ascii="Arial" w:hAnsi="Arial" w:cs="Arial"/>
          <w:sz w:val="24"/>
          <w:szCs w:val="24"/>
        </w:rPr>
        <w:t xml:space="preserve">Se adiciona la fracción III del artículo 3 </w:t>
      </w:r>
      <w:r w:rsidRPr="0091211D">
        <w:rPr>
          <w:rFonts w:ascii="Arial" w:hAnsi="Arial" w:cs="Arial"/>
          <w:sz w:val="24"/>
          <w:szCs w:val="24"/>
        </w:rPr>
        <w:t xml:space="preserve">de la </w:t>
      </w:r>
      <w:r>
        <w:rPr>
          <w:rFonts w:ascii="Arial" w:hAnsi="Arial" w:cs="Arial"/>
          <w:sz w:val="24"/>
          <w:szCs w:val="24"/>
        </w:rPr>
        <w:t>Ley Estatal de Salud</w:t>
      </w:r>
      <w:r>
        <w:rPr>
          <w:rFonts w:ascii="Arial" w:hAnsi="Arial" w:cs="Arial"/>
          <w:sz w:val="24"/>
          <w:szCs w:val="24"/>
          <w:shd w:val="clear" w:color="auto" w:fill="FFFFFF"/>
        </w:rPr>
        <w:t xml:space="preserve">, </w:t>
      </w:r>
      <w:r>
        <w:rPr>
          <w:rFonts w:ascii="Arial" w:hAnsi="Arial" w:cs="Arial"/>
          <w:sz w:val="24"/>
          <w:szCs w:val="24"/>
        </w:rPr>
        <w:t>para quedar redactado</w:t>
      </w:r>
      <w:r w:rsidRPr="0091211D">
        <w:rPr>
          <w:rFonts w:ascii="Arial" w:hAnsi="Arial" w:cs="Arial"/>
          <w:sz w:val="24"/>
          <w:szCs w:val="24"/>
        </w:rPr>
        <w:t xml:space="preserve"> de la siguiente manera:</w:t>
      </w:r>
    </w:p>
    <w:p w14:paraId="4838CEF6" w14:textId="77777777" w:rsidR="00BE155B" w:rsidRDefault="00BE155B" w:rsidP="00BE155B">
      <w:pPr>
        <w:jc w:val="both"/>
        <w:rPr>
          <w:rFonts w:ascii="Arial" w:hAnsi="Arial" w:cs="Arial"/>
          <w:sz w:val="24"/>
          <w:szCs w:val="24"/>
        </w:rPr>
      </w:pPr>
    </w:p>
    <w:p w14:paraId="4668954C" w14:textId="77777777" w:rsidR="00BE155B" w:rsidRPr="006045F8" w:rsidRDefault="00BE155B" w:rsidP="00BE155B">
      <w:pPr>
        <w:jc w:val="both"/>
        <w:rPr>
          <w:rFonts w:ascii="Arial" w:hAnsi="Arial" w:cs="Arial"/>
          <w:sz w:val="24"/>
          <w:szCs w:val="24"/>
        </w:rPr>
      </w:pPr>
    </w:p>
    <w:p w14:paraId="35346DF6" w14:textId="77777777" w:rsidR="00BE155B" w:rsidRDefault="00BE155B" w:rsidP="00BE155B">
      <w:pPr>
        <w:ind w:right="-118"/>
        <w:jc w:val="both"/>
        <w:rPr>
          <w:rFonts w:ascii="Arial" w:hAnsi="Arial" w:cs="Arial"/>
          <w:sz w:val="24"/>
          <w:szCs w:val="24"/>
        </w:rPr>
      </w:pPr>
      <w:r w:rsidRPr="006045F8">
        <w:rPr>
          <w:rFonts w:ascii="Arial" w:hAnsi="Arial" w:cs="Arial"/>
          <w:b/>
          <w:sz w:val="24"/>
          <w:szCs w:val="24"/>
        </w:rPr>
        <w:t>Artículo 3.</w:t>
      </w:r>
      <w:r w:rsidRPr="006045F8">
        <w:rPr>
          <w:rFonts w:ascii="Arial" w:hAnsi="Arial" w:cs="Arial"/>
          <w:sz w:val="24"/>
          <w:szCs w:val="24"/>
        </w:rPr>
        <w:t xml:space="preserve"> En los términos de los artículos Tercero y Décimo Tercero, de la Ley General de Salud, y de esta Ley, corresponde al Estado, por conducto de la Secretaría de Salud:</w:t>
      </w:r>
    </w:p>
    <w:p w14:paraId="376B38AE" w14:textId="77777777" w:rsidR="00BE155B" w:rsidRPr="006045F8" w:rsidRDefault="00BE155B" w:rsidP="00BE155B">
      <w:pPr>
        <w:ind w:right="-118"/>
        <w:jc w:val="both"/>
        <w:rPr>
          <w:rFonts w:ascii="Arial" w:hAnsi="Arial" w:cs="Arial"/>
          <w:sz w:val="24"/>
          <w:szCs w:val="24"/>
        </w:rPr>
      </w:pPr>
    </w:p>
    <w:p w14:paraId="276A3B89" w14:textId="77777777" w:rsidR="00BE155B" w:rsidRDefault="00BE155B" w:rsidP="00BE155B">
      <w:pPr>
        <w:pStyle w:val="Prrafodelista"/>
        <w:numPr>
          <w:ilvl w:val="0"/>
          <w:numId w:val="2"/>
        </w:numPr>
        <w:ind w:right="-118"/>
        <w:jc w:val="both"/>
        <w:rPr>
          <w:rFonts w:ascii="Arial" w:hAnsi="Arial" w:cs="Arial"/>
          <w:sz w:val="24"/>
          <w:szCs w:val="24"/>
        </w:rPr>
      </w:pPr>
      <w:r w:rsidRPr="00E457A7">
        <w:rPr>
          <w:rFonts w:ascii="Arial" w:hAnsi="Arial" w:cs="Arial"/>
          <w:sz w:val="24"/>
          <w:szCs w:val="24"/>
        </w:rPr>
        <w:t>En materia de salubridad general:</w:t>
      </w:r>
    </w:p>
    <w:p w14:paraId="317AC5D2" w14:textId="77777777" w:rsidR="00BE155B" w:rsidRPr="00E457A7" w:rsidRDefault="00BE155B" w:rsidP="00BE155B">
      <w:pPr>
        <w:pStyle w:val="Prrafodelista"/>
        <w:ind w:left="927" w:right="-118"/>
        <w:jc w:val="both"/>
        <w:rPr>
          <w:rFonts w:ascii="Arial" w:hAnsi="Arial" w:cs="Arial"/>
          <w:sz w:val="24"/>
          <w:szCs w:val="24"/>
        </w:rPr>
      </w:pPr>
    </w:p>
    <w:p w14:paraId="4E03D4F7" w14:textId="77777777" w:rsidR="00BE155B" w:rsidRDefault="00BE155B" w:rsidP="00BE155B">
      <w:pPr>
        <w:pStyle w:val="Prrafodelista"/>
        <w:numPr>
          <w:ilvl w:val="0"/>
          <w:numId w:val="4"/>
        </w:numPr>
        <w:ind w:right="-118"/>
        <w:jc w:val="both"/>
        <w:rPr>
          <w:rFonts w:ascii="Arial" w:hAnsi="Arial" w:cs="Arial"/>
          <w:sz w:val="24"/>
          <w:szCs w:val="24"/>
        </w:rPr>
      </w:pPr>
      <w:r>
        <w:rPr>
          <w:rFonts w:ascii="Arial" w:hAnsi="Arial" w:cs="Arial"/>
          <w:sz w:val="24"/>
          <w:szCs w:val="24"/>
        </w:rPr>
        <w:t>…..</w:t>
      </w:r>
    </w:p>
    <w:p w14:paraId="040DF31B" w14:textId="77777777" w:rsidR="00BE155B" w:rsidRPr="00E457A7" w:rsidRDefault="00BE155B" w:rsidP="00BE155B">
      <w:pPr>
        <w:pStyle w:val="Prrafodelista"/>
        <w:numPr>
          <w:ilvl w:val="0"/>
          <w:numId w:val="4"/>
        </w:numPr>
        <w:ind w:right="-118"/>
        <w:jc w:val="both"/>
        <w:rPr>
          <w:rFonts w:ascii="Arial" w:hAnsi="Arial" w:cs="Arial"/>
          <w:sz w:val="24"/>
          <w:szCs w:val="24"/>
        </w:rPr>
      </w:pPr>
      <w:r>
        <w:rPr>
          <w:rFonts w:ascii="Arial" w:hAnsi="Arial" w:cs="Arial"/>
          <w:sz w:val="24"/>
          <w:szCs w:val="24"/>
        </w:rPr>
        <w:t>……</w:t>
      </w:r>
    </w:p>
    <w:p w14:paraId="26341173" w14:textId="77777777" w:rsidR="00BE155B" w:rsidRDefault="00BE155B" w:rsidP="00BE155B">
      <w:pPr>
        <w:ind w:right="-118"/>
        <w:jc w:val="both"/>
        <w:rPr>
          <w:rFonts w:ascii="Arial" w:hAnsi="Arial" w:cs="Arial"/>
          <w:b/>
          <w:sz w:val="24"/>
          <w:szCs w:val="24"/>
        </w:rPr>
      </w:pPr>
      <w:r>
        <w:rPr>
          <w:rFonts w:ascii="Arial" w:hAnsi="Arial" w:cs="Arial"/>
          <w:b/>
          <w:sz w:val="24"/>
          <w:szCs w:val="24"/>
        </w:rPr>
        <w:t xml:space="preserve">     </w:t>
      </w:r>
      <w:r w:rsidRPr="00C36908">
        <w:rPr>
          <w:rFonts w:ascii="Arial" w:hAnsi="Arial" w:cs="Arial"/>
          <w:b/>
          <w:sz w:val="24"/>
          <w:szCs w:val="24"/>
        </w:rPr>
        <w:t>III.-</w:t>
      </w:r>
      <w:r>
        <w:rPr>
          <w:rFonts w:ascii="Arial" w:hAnsi="Arial" w:cs="Arial"/>
          <w:sz w:val="24"/>
          <w:szCs w:val="24"/>
        </w:rPr>
        <w:t xml:space="preserve"> </w:t>
      </w:r>
      <w:r w:rsidRPr="006045F8">
        <w:rPr>
          <w:rFonts w:ascii="Arial" w:hAnsi="Arial" w:cs="Arial"/>
          <w:b/>
          <w:sz w:val="24"/>
          <w:szCs w:val="24"/>
        </w:rPr>
        <w:t xml:space="preserve">La atención </w:t>
      </w:r>
      <w:proofErr w:type="spellStart"/>
      <w:r w:rsidRPr="006045F8">
        <w:rPr>
          <w:rFonts w:ascii="Arial" w:hAnsi="Arial" w:cs="Arial"/>
          <w:b/>
          <w:sz w:val="24"/>
          <w:szCs w:val="24"/>
        </w:rPr>
        <w:t>medica</w:t>
      </w:r>
      <w:proofErr w:type="spellEnd"/>
      <w:r w:rsidRPr="006045F8">
        <w:rPr>
          <w:rFonts w:ascii="Arial" w:hAnsi="Arial" w:cs="Arial"/>
          <w:b/>
          <w:sz w:val="24"/>
          <w:szCs w:val="24"/>
        </w:rPr>
        <w:t xml:space="preserve"> a las personas adultas mayores en áreas de salud gerontológica y geriátrica.</w:t>
      </w:r>
    </w:p>
    <w:p w14:paraId="368E3CEC" w14:textId="77777777" w:rsidR="00BE155B" w:rsidRDefault="00BE155B" w:rsidP="00BE155B">
      <w:pPr>
        <w:ind w:right="-118"/>
        <w:jc w:val="both"/>
        <w:rPr>
          <w:rFonts w:ascii="Arial" w:hAnsi="Arial" w:cs="Arial"/>
          <w:b/>
          <w:sz w:val="24"/>
          <w:szCs w:val="24"/>
        </w:rPr>
      </w:pPr>
    </w:p>
    <w:p w14:paraId="09C402E7" w14:textId="77777777" w:rsidR="00BE155B" w:rsidRDefault="00BE155B" w:rsidP="00BE155B">
      <w:pPr>
        <w:ind w:right="-118"/>
        <w:jc w:val="both"/>
        <w:rPr>
          <w:rFonts w:ascii="Arial" w:hAnsi="Arial" w:cs="Arial"/>
          <w:sz w:val="24"/>
          <w:szCs w:val="24"/>
        </w:rPr>
      </w:pPr>
      <w:r>
        <w:rPr>
          <w:rFonts w:ascii="Arial" w:hAnsi="Arial" w:cs="Arial"/>
          <w:sz w:val="24"/>
          <w:szCs w:val="24"/>
        </w:rPr>
        <w:t xml:space="preserve">     IV al XXVII ……….</w:t>
      </w:r>
    </w:p>
    <w:p w14:paraId="3FB0113D" w14:textId="77777777" w:rsidR="00BE155B" w:rsidRDefault="00BE155B" w:rsidP="00BE155B">
      <w:pPr>
        <w:ind w:right="-118"/>
        <w:jc w:val="both"/>
        <w:rPr>
          <w:rFonts w:ascii="Arial" w:hAnsi="Arial" w:cs="Arial"/>
          <w:sz w:val="24"/>
          <w:szCs w:val="24"/>
        </w:rPr>
      </w:pPr>
    </w:p>
    <w:p w14:paraId="60922946" w14:textId="77777777" w:rsidR="00E457A7" w:rsidRPr="0012700F" w:rsidRDefault="00E457A7" w:rsidP="00E457A7">
      <w:pPr>
        <w:spacing w:line="360" w:lineRule="auto"/>
        <w:jc w:val="center"/>
        <w:rPr>
          <w:rFonts w:ascii="Arial" w:hAnsi="Arial" w:cs="Arial"/>
          <w:b/>
          <w:sz w:val="24"/>
          <w:szCs w:val="24"/>
        </w:rPr>
      </w:pPr>
    </w:p>
    <w:p w14:paraId="624653A5" w14:textId="77777777" w:rsidR="00E457A7" w:rsidRPr="00CF6443" w:rsidRDefault="00E457A7" w:rsidP="00E457A7">
      <w:pPr>
        <w:jc w:val="both"/>
        <w:rPr>
          <w:rFonts w:ascii="Arial" w:hAnsi="Arial" w:cs="Arial"/>
          <w:sz w:val="24"/>
          <w:szCs w:val="24"/>
        </w:rPr>
      </w:pPr>
      <w:r>
        <w:rPr>
          <w:rFonts w:ascii="Arial" w:hAnsi="Arial" w:cs="Arial"/>
          <w:b/>
          <w:sz w:val="24"/>
          <w:szCs w:val="24"/>
        </w:rPr>
        <w:t>ART</w:t>
      </w:r>
      <w:r w:rsidR="00BE155B">
        <w:rPr>
          <w:rFonts w:ascii="Arial" w:hAnsi="Arial" w:cs="Arial"/>
          <w:b/>
          <w:sz w:val="24"/>
          <w:szCs w:val="24"/>
        </w:rPr>
        <w:t>ICULO SEGUND</w:t>
      </w:r>
      <w:r>
        <w:rPr>
          <w:rFonts w:ascii="Arial" w:hAnsi="Arial" w:cs="Arial"/>
          <w:b/>
          <w:sz w:val="24"/>
          <w:szCs w:val="24"/>
        </w:rPr>
        <w:t>O</w:t>
      </w:r>
      <w:r w:rsidRPr="00157688">
        <w:rPr>
          <w:rFonts w:ascii="Arial" w:hAnsi="Arial" w:cs="Arial"/>
          <w:b/>
          <w:sz w:val="24"/>
          <w:szCs w:val="24"/>
        </w:rPr>
        <w:t>.</w:t>
      </w:r>
      <w:r>
        <w:rPr>
          <w:rFonts w:ascii="Arial" w:hAnsi="Arial" w:cs="Arial"/>
          <w:sz w:val="24"/>
          <w:szCs w:val="24"/>
        </w:rPr>
        <w:t xml:space="preserve">  Se reforma la fracción VII del</w:t>
      </w:r>
      <w:r w:rsidRPr="00CF6443">
        <w:rPr>
          <w:rFonts w:ascii="Arial" w:hAnsi="Arial" w:cs="Arial"/>
          <w:sz w:val="24"/>
          <w:szCs w:val="24"/>
        </w:rPr>
        <w:t xml:space="preserve"> art</w:t>
      </w:r>
      <w:r>
        <w:rPr>
          <w:rFonts w:ascii="Arial" w:hAnsi="Arial" w:cs="Arial"/>
          <w:sz w:val="24"/>
          <w:szCs w:val="24"/>
        </w:rPr>
        <w:t xml:space="preserve">ículo 24 de la Ley de Derechos de las </w:t>
      </w:r>
      <w:proofErr w:type="gramStart"/>
      <w:r>
        <w:rPr>
          <w:rFonts w:ascii="Arial" w:hAnsi="Arial" w:cs="Arial"/>
          <w:sz w:val="24"/>
          <w:szCs w:val="24"/>
        </w:rPr>
        <w:t>Personas  Mayores</w:t>
      </w:r>
      <w:proofErr w:type="gramEnd"/>
      <w:r>
        <w:rPr>
          <w:rFonts w:ascii="Arial" w:hAnsi="Arial" w:cs="Arial"/>
          <w:sz w:val="24"/>
          <w:szCs w:val="24"/>
        </w:rPr>
        <w:t xml:space="preserve"> en el Estado de Chihuahua</w:t>
      </w:r>
      <w:r w:rsidRPr="00CF6443">
        <w:rPr>
          <w:rFonts w:ascii="Arial" w:hAnsi="Arial" w:cs="Arial"/>
          <w:sz w:val="24"/>
          <w:szCs w:val="24"/>
        </w:rPr>
        <w:t>,</w:t>
      </w:r>
      <w:r>
        <w:rPr>
          <w:rFonts w:ascii="Arial" w:hAnsi="Arial" w:cs="Arial"/>
          <w:sz w:val="24"/>
          <w:szCs w:val="24"/>
        </w:rPr>
        <w:t xml:space="preserve"> </w:t>
      </w:r>
      <w:r w:rsidRPr="00CF6443">
        <w:rPr>
          <w:rFonts w:ascii="Arial" w:hAnsi="Arial" w:cs="Arial"/>
          <w:sz w:val="24"/>
          <w:szCs w:val="24"/>
        </w:rPr>
        <w:t xml:space="preserve">para quedar </w:t>
      </w:r>
      <w:r>
        <w:rPr>
          <w:rFonts w:ascii="Arial" w:hAnsi="Arial" w:cs="Arial"/>
          <w:sz w:val="24"/>
          <w:szCs w:val="24"/>
        </w:rPr>
        <w:t>redactado de la siguiente manera</w:t>
      </w:r>
      <w:r w:rsidRPr="00CF6443">
        <w:rPr>
          <w:rFonts w:ascii="Arial" w:hAnsi="Arial" w:cs="Arial"/>
          <w:sz w:val="24"/>
          <w:szCs w:val="24"/>
        </w:rPr>
        <w:t>:</w:t>
      </w:r>
    </w:p>
    <w:p w14:paraId="3F03CC64" w14:textId="77777777" w:rsidR="00E457A7" w:rsidRDefault="00E457A7" w:rsidP="00E457A7"/>
    <w:p w14:paraId="0FC4DDF1" w14:textId="77777777" w:rsidR="00BE155B" w:rsidRDefault="00BE155B" w:rsidP="00E457A7"/>
    <w:p w14:paraId="0E831037" w14:textId="77777777" w:rsidR="00E457A7" w:rsidRDefault="00E457A7" w:rsidP="00E457A7">
      <w:pPr>
        <w:tabs>
          <w:tab w:val="left" w:pos="993"/>
        </w:tabs>
        <w:jc w:val="both"/>
        <w:rPr>
          <w:rFonts w:ascii="Arial" w:eastAsia="Calibri" w:hAnsi="Arial" w:cs="Arial"/>
          <w:sz w:val="24"/>
          <w:szCs w:val="24"/>
        </w:rPr>
      </w:pPr>
      <w:r w:rsidRPr="006045F8">
        <w:rPr>
          <w:rFonts w:ascii="Arial" w:eastAsia="Calibri" w:hAnsi="Arial" w:cs="Arial"/>
          <w:b/>
          <w:sz w:val="24"/>
          <w:szCs w:val="24"/>
        </w:rPr>
        <w:t xml:space="preserve">Artículo 24. </w:t>
      </w:r>
      <w:r w:rsidRPr="006045F8">
        <w:rPr>
          <w:rFonts w:ascii="Arial" w:eastAsia="Calibri" w:hAnsi="Arial" w:cs="Arial"/>
          <w:sz w:val="24"/>
          <w:szCs w:val="24"/>
        </w:rPr>
        <w:t xml:space="preserve">Las autoridades estatales y municipales, en el ámbito de su competencia, sin perjuicio de lo establecido en la Ley Estatal de Salud, deberán: </w:t>
      </w:r>
    </w:p>
    <w:p w14:paraId="5511C128" w14:textId="77777777" w:rsidR="00FD6A35" w:rsidRDefault="00FD6A35" w:rsidP="00E457A7">
      <w:pPr>
        <w:tabs>
          <w:tab w:val="left" w:pos="993"/>
        </w:tabs>
        <w:jc w:val="both"/>
        <w:rPr>
          <w:rFonts w:ascii="Arial" w:eastAsia="Calibri" w:hAnsi="Arial" w:cs="Arial"/>
          <w:sz w:val="24"/>
          <w:szCs w:val="24"/>
        </w:rPr>
      </w:pPr>
    </w:p>
    <w:p w14:paraId="252BF7B2" w14:textId="77777777" w:rsidR="00FD6A35" w:rsidRDefault="00FD6A35" w:rsidP="00E457A7">
      <w:pPr>
        <w:tabs>
          <w:tab w:val="left" w:pos="993"/>
        </w:tabs>
        <w:jc w:val="both"/>
        <w:rPr>
          <w:rFonts w:ascii="Arial" w:eastAsia="Calibri" w:hAnsi="Arial" w:cs="Arial"/>
          <w:sz w:val="24"/>
          <w:szCs w:val="24"/>
        </w:rPr>
      </w:pPr>
    </w:p>
    <w:p w14:paraId="22CA2B2D" w14:textId="52C1E1CF" w:rsidR="00FD6A35" w:rsidRPr="00BE155B" w:rsidRDefault="00BE155B" w:rsidP="00BE155B">
      <w:pPr>
        <w:tabs>
          <w:tab w:val="left" w:pos="-3828"/>
        </w:tabs>
        <w:overflowPunct/>
        <w:contextualSpacing/>
        <w:jc w:val="both"/>
        <w:textAlignment w:val="auto"/>
        <w:rPr>
          <w:rFonts w:ascii="Arial" w:eastAsia="Calibri" w:hAnsi="Arial" w:cs="Arial"/>
          <w:sz w:val="24"/>
          <w:szCs w:val="24"/>
          <w:lang w:eastAsia="en-US"/>
        </w:rPr>
      </w:pPr>
      <w:r>
        <w:rPr>
          <w:rFonts w:ascii="Arial" w:eastAsia="Calibri" w:hAnsi="Arial" w:cs="Arial"/>
          <w:sz w:val="24"/>
          <w:szCs w:val="24"/>
          <w:lang w:eastAsia="en-US"/>
        </w:rPr>
        <w:t xml:space="preserve">       </w:t>
      </w:r>
      <w:r w:rsidRPr="00BE155B">
        <w:rPr>
          <w:rFonts w:ascii="Arial" w:eastAsia="Calibri" w:hAnsi="Arial" w:cs="Arial"/>
          <w:sz w:val="24"/>
          <w:szCs w:val="24"/>
          <w:lang w:eastAsia="en-US"/>
        </w:rPr>
        <w:t xml:space="preserve">I al </w:t>
      </w:r>
      <w:r w:rsidR="004B1BC6" w:rsidRPr="00BE155B">
        <w:rPr>
          <w:rFonts w:ascii="Arial" w:eastAsia="Calibri" w:hAnsi="Arial" w:cs="Arial"/>
          <w:sz w:val="24"/>
          <w:szCs w:val="24"/>
          <w:lang w:eastAsia="en-US"/>
        </w:rPr>
        <w:t>VII …</w:t>
      </w:r>
      <w:r w:rsidRPr="00BE155B">
        <w:rPr>
          <w:rFonts w:ascii="Arial" w:eastAsia="Calibri" w:hAnsi="Arial" w:cs="Arial"/>
          <w:sz w:val="24"/>
          <w:szCs w:val="24"/>
          <w:lang w:eastAsia="en-US"/>
        </w:rPr>
        <w:t>…</w:t>
      </w:r>
    </w:p>
    <w:p w14:paraId="40E72A13" w14:textId="77777777" w:rsidR="00FD6A35" w:rsidRDefault="00FD6A35" w:rsidP="00E457A7">
      <w:pPr>
        <w:tabs>
          <w:tab w:val="left" w:pos="993"/>
        </w:tabs>
        <w:jc w:val="both"/>
        <w:rPr>
          <w:rFonts w:ascii="Arial" w:eastAsia="Calibri" w:hAnsi="Arial" w:cs="Arial"/>
          <w:sz w:val="24"/>
          <w:szCs w:val="24"/>
        </w:rPr>
      </w:pPr>
    </w:p>
    <w:p w14:paraId="7F45F4BD" w14:textId="77777777" w:rsidR="00FD6A35" w:rsidRPr="006045F8" w:rsidRDefault="00FD6A35" w:rsidP="00E457A7">
      <w:pPr>
        <w:tabs>
          <w:tab w:val="left" w:pos="993"/>
        </w:tabs>
        <w:jc w:val="both"/>
        <w:rPr>
          <w:rFonts w:ascii="Arial" w:eastAsia="Calibri" w:hAnsi="Arial" w:cs="Arial"/>
          <w:sz w:val="24"/>
          <w:szCs w:val="24"/>
        </w:rPr>
      </w:pPr>
    </w:p>
    <w:p w14:paraId="39CAEEB2" w14:textId="77777777" w:rsidR="00E457A7" w:rsidRDefault="00E457A7" w:rsidP="00BE155B">
      <w:pPr>
        <w:pStyle w:val="Prrafodelista"/>
        <w:numPr>
          <w:ilvl w:val="0"/>
          <w:numId w:val="6"/>
        </w:numPr>
        <w:tabs>
          <w:tab w:val="left" w:pos="-3828"/>
        </w:tabs>
        <w:jc w:val="both"/>
        <w:rPr>
          <w:rFonts w:ascii="Arial" w:eastAsia="Calibri" w:hAnsi="Arial" w:cs="Arial"/>
          <w:b/>
          <w:sz w:val="24"/>
          <w:szCs w:val="24"/>
        </w:rPr>
      </w:pPr>
      <w:r w:rsidRPr="00BE155B">
        <w:rPr>
          <w:rFonts w:ascii="Arial" w:eastAsia="Calibri" w:hAnsi="Arial" w:cs="Arial"/>
          <w:b/>
          <w:sz w:val="24"/>
          <w:szCs w:val="24"/>
        </w:rPr>
        <w:t>Garantizar</w:t>
      </w:r>
      <w:r w:rsidRPr="00BE155B">
        <w:rPr>
          <w:rFonts w:ascii="Arial" w:eastAsia="Calibri" w:hAnsi="Arial" w:cs="Arial"/>
          <w:sz w:val="24"/>
          <w:szCs w:val="24"/>
        </w:rPr>
        <w:t xml:space="preserve"> </w:t>
      </w:r>
      <w:proofErr w:type="gramStart"/>
      <w:r w:rsidRPr="00BE155B">
        <w:rPr>
          <w:rFonts w:ascii="Arial" w:eastAsia="Calibri" w:hAnsi="Arial" w:cs="Arial"/>
          <w:b/>
          <w:sz w:val="24"/>
          <w:szCs w:val="24"/>
        </w:rPr>
        <w:t>q</w:t>
      </w:r>
      <w:r w:rsidR="00BE155B" w:rsidRPr="00BE155B">
        <w:rPr>
          <w:rFonts w:ascii="Arial" w:eastAsia="Calibri" w:hAnsi="Arial" w:cs="Arial"/>
          <w:b/>
          <w:sz w:val="24"/>
          <w:szCs w:val="24"/>
        </w:rPr>
        <w:t xml:space="preserve">ue </w:t>
      </w:r>
      <w:r w:rsidRPr="00BE155B">
        <w:rPr>
          <w:rFonts w:ascii="Arial" w:eastAsia="Calibri" w:hAnsi="Arial" w:cs="Arial"/>
          <w:b/>
          <w:sz w:val="24"/>
          <w:szCs w:val="24"/>
        </w:rPr>
        <w:t xml:space="preserve"> los</w:t>
      </w:r>
      <w:proofErr w:type="gramEnd"/>
      <w:r w:rsidRPr="00BE155B">
        <w:rPr>
          <w:rFonts w:ascii="Arial" w:eastAsia="Calibri" w:hAnsi="Arial" w:cs="Arial"/>
          <w:b/>
          <w:sz w:val="24"/>
          <w:szCs w:val="24"/>
        </w:rPr>
        <w:t xml:space="preserve"> </w:t>
      </w:r>
      <w:r w:rsidR="00BE155B" w:rsidRPr="00BE155B">
        <w:rPr>
          <w:rFonts w:ascii="Arial" w:eastAsia="Calibri" w:hAnsi="Arial" w:cs="Arial"/>
          <w:b/>
          <w:sz w:val="24"/>
          <w:szCs w:val="24"/>
        </w:rPr>
        <w:t>servicios</w:t>
      </w:r>
      <w:r w:rsidRPr="00BE155B">
        <w:rPr>
          <w:rFonts w:ascii="Arial" w:eastAsia="Calibri" w:hAnsi="Arial" w:cs="Arial"/>
          <w:b/>
          <w:sz w:val="24"/>
          <w:szCs w:val="24"/>
        </w:rPr>
        <w:t xml:space="preserve"> públicos y privados </w:t>
      </w:r>
      <w:r w:rsidR="00BE155B" w:rsidRPr="00BE155B">
        <w:rPr>
          <w:rFonts w:ascii="Arial" w:eastAsia="Calibri" w:hAnsi="Arial" w:cs="Arial"/>
          <w:b/>
          <w:sz w:val="24"/>
          <w:szCs w:val="24"/>
        </w:rPr>
        <w:t xml:space="preserve">de salud </w:t>
      </w:r>
      <w:r w:rsidRPr="00BE155B">
        <w:rPr>
          <w:rFonts w:ascii="Arial" w:eastAsia="Calibri" w:hAnsi="Arial" w:cs="Arial"/>
          <w:b/>
          <w:sz w:val="24"/>
          <w:szCs w:val="24"/>
        </w:rPr>
        <w:t>ofrezca</w:t>
      </w:r>
      <w:r w:rsidR="00BE155B" w:rsidRPr="00BE155B">
        <w:rPr>
          <w:rFonts w:ascii="Arial" w:eastAsia="Calibri" w:hAnsi="Arial" w:cs="Arial"/>
          <w:b/>
          <w:sz w:val="24"/>
          <w:szCs w:val="24"/>
        </w:rPr>
        <w:t>n</w:t>
      </w:r>
      <w:r w:rsidRPr="00BE155B">
        <w:rPr>
          <w:rFonts w:ascii="Arial" w:eastAsia="Calibri" w:hAnsi="Arial" w:cs="Arial"/>
          <w:b/>
          <w:sz w:val="24"/>
          <w:szCs w:val="24"/>
        </w:rPr>
        <w:t xml:space="preserve"> atención a personas </w:t>
      </w:r>
      <w:r w:rsidR="00BE155B" w:rsidRPr="00BE155B">
        <w:rPr>
          <w:rFonts w:ascii="Arial" w:eastAsia="Calibri" w:hAnsi="Arial" w:cs="Arial"/>
          <w:b/>
          <w:sz w:val="24"/>
          <w:szCs w:val="24"/>
        </w:rPr>
        <w:t xml:space="preserve">adultas mayores </w:t>
      </w:r>
      <w:r w:rsidR="00BE155B" w:rsidRPr="00BE155B">
        <w:rPr>
          <w:rFonts w:ascii="Arial" w:hAnsi="Arial" w:cs="Arial"/>
          <w:b/>
          <w:sz w:val="24"/>
          <w:szCs w:val="24"/>
        </w:rPr>
        <w:t>en áreas de salud gerontológica y geriátrica</w:t>
      </w:r>
      <w:r w:rsidRPr="00BE155B">
        <w:rPr>
          <w:rFonts w:ascii="Arial" w:eastAsia="Calibri" w:hAnsi="Arial" w:cs="Arial"/>
          <w:b/>
          <w:sz w:val="24"/>
          <w:szCs w:val="24"/>
        </w:rPr>
        <w:t xml:space="preserve"> con independencia de su </w:t>
      </w:r>
      <w:proofErr w:type="spellStart"/>
      <w:r w:rsidRPr="00BE155B">
        <w:rPr>
          <w:rFonts w:ascii="Arial" w:eastAsia="Calibri" w:hAnsi="Arial" w:cs="Arial"/>
          <w:b/>
          <w:sz w:val="24"/>
          <w:szCs w:val="24"/>
        </w:rPr>
        <w:t>derechohabiencia</w:t>
      </w:r>
      <w:proofErr w:type="spellEnd"/>
      <w:r w:rsidRPr="00BE155B">
        <w:rPr>
          <w:rFonts w:ascii="Arial" w:eastAsia="Calibri" w:hAnsi="Arial" w:cs="Arial"/>
          <w:b/>
          <w:sz w:val="24"/>
          <w:szCs w:val="24"/>
        </w:rPr>
        <w:t xml:space="preserve"> o capacidad económica</w:t>
      </w:r>
      <w:r w:rsidR="00BE155B" w:rsidRPr="00BE155B">
        <w:rPr>
          <w:rFonts w:ascii="Arial" w:eastAsia="Calibri" w:hAnsi="Arial" w:cs="Arial"/>
          <w:b/>
          <w:sz w:val="24"/>
          <w:szCs w:val="24"/>
        </w:rPr>
        <w:t>;</w:t>
      </w:r>
    </w:p>
    <w:p w14:paraId="3933FC34" w14:textId="77777777" w:rsidR="00BE155B" w:rsidRDefault="00BE155B" w:rsidP="00BE155B">
      <w:pPr>
        <w:tabs>
          <w:tab w:val="left" w:pos="-3828"/>
        </w:tabs>
        <w:ind w:left="360"/>
        <w:jc w:val="both"/>
        <w:rPr>
          <w:rFonts w:ascii="Arial" w:eastAsia="Calibri" w:hAnsi="Arial" w:cs="Arial"/>
          <w:sz w:val="24"/>
          <w:szCs w:val="24"/>
        </w:rPr>
      </w:pPr>
      <w:r>
        <w:rPr>
          <w:rFonts w:ascii="Arial" w:eastAsia="Calibri" w:hAnsi="Arial" w:cs="Arial"/>
          <w:sz w:val="24"/>
          <w:szCs w:val="24"/>
        </w:rPr>
        <w:t>IX al XVIII ……</w:t>
      </w:r>
    </w:p>
    <w:p w14:paraId="1A5F330E" w14:textId="77777777" w:rsidR="00BE155B" w:rsidRPr="00BE155B" w:rsidRDefault="00BE155B" w:rsidP="00BE155B">
      <w:pPr>
        <w:tabs>
          <w:tab w:val="left" w:pos="-3828"/>
        </w:tabs>
        <w:ind w:left="360"/>
        <w:jc w:val="both"/>
        <w:rPr>
          <w:rFonts w:ascii="Arial" w:eastAsia="Calibri" w:hAnsi="Arial" w:cs="Arial"/>
          <w:sz w:val="24"/>
          <w:szCs w:val="24"/>
        </w:rPr>
      </w:pPr>
    </w:p>
    <w:p w14:paraId="51366398" w14:textId="77777777" w:rsidR="00E457A7" w:rsidRPr="000415A7" w:rsidRDefault="00E457A7" w:rsidP="00E457A7">
      <w:pPr>
        <w:pStyle w:val="Prrafodelista"/>
        <w:tabs>
          <w:tab w:val="left" w:pos="-3828"/>
        </w:tabs>
        <w:autoSpaceDE w:val="0"/>
        <w:autoSpaceDN w:val="0"/>
        <w:adjustRightInd w:val="0"/>
        <w:spacing w:after="0" w:line="240" w:lineRule="auto"/>
        <w:ind w:left="1080"/>
        <w:jc w:val="both"/>
        <w:rPr>
          <w:rFonts w:ascii="Arial" w:eastAsia="Calibri" w:hAnsi="Arial" w:cs="Arial"/>
          <w:b/>
          <w:sz w:val="24"/>
          <w:szCs w:val="24"/>
        </w:rPr>
      </w:pPr>
    </w:p>
    <w:p w14:paraId="2E97B14F" w14:textId="77777777" w:rsidR="00E457A7" w:rsidRPr="00E457A7" w:rsidRDefault="00E457A7" w:rsidP="00E457A7">
      <w:pPr>
        <w:ind w:right="-118"/>
        <w:jc w:val="both"/>
        <w:rPr>
          <w:rFonts w:ascii="Arial" w:hAnsi="Arial" w:cs="Arial"/>
          <w:sz w:val="24"/>
          <w:szCs w:val="24"/>
        </w:rPr>
      </w:pPr>
    </w:p>
    <w:p w14:paraId="0C79FD8B" w14:textId="77777777" w:rsidR="00E457A7" w:rsidRDefault="00E457A7"/>
    <w:p w14:paraId="3F0068CE" w14:textId="77777777" w:rsidR="00E457A7" w:rsidRPr="0012700F" w:rsidRDefault="00E457A7" w:rsidP="00E457A7">
      <w:pPr>
        <w:spacing w:line="360" w:lineRule="auto"/>
        <w:jc w:val="center"/>
        <w:rPr>
          <w:rFonts w:ascii="Arial" w:hAnsi="Arial" w:cs="Arial"/>
          <w:b/>
          <w:sz w:val="24"/>
          <w:szCs w:val="24"/>
        </w:rPr>
      </w:pPr>
      <w:r w:rsidRPr="0012700F">
        <w:rPr>
          <w:rFonts w:ascii="Arial" w:hAnsi="Arial" w:cs="Arial"/>
          <w:b/>
          <w:sz w:val="24"/>
          <w:szCs w:val="24"/>
        </w:rPr>
        <w:t>TRANSITORIO</w:t>
      </w:r>
    </w:p>
    <w:p w14:paraId="0DC1803B" w14:textId="77777777" w:rsidR="00E457A7" w:rsidRPr="0012700F" w:rsidRDefault="00E457A7" w:rsidP="00E457A7">
      <w:pPr>
        <w:spacing w:line="360" w:lineRule="auto"/>
        <w:jc w:val="center"/>
        <w:rPr>
          <w:rFonts w:ascii="Arial" w:hAnsi="Arial" w:cs="Arial"/>
          <w:b/>
          <w:sz w:val="24"/>
          <w:szCs w:val="24"/>
        </w:rPr>
      </w:pPr>
    </w:p>
    <w:p w14:paraId="5360FF4B" w14:textId="77777777" w:rsidR="00E457A7" w:rsidRPr="0012700F" w:rsidRDefault="00E457A7" w:rsidP="00E457A7">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4B2ED25D" w14:textId="77777777" w:rsidR="00E457A7" w:rsidRPr="0012700F" w:rsidRDefault="00E457A7" w:rsidP="00E457A7">
      <w:pPr>
        <w:spacing w:line="360" w:lineRule="auto"/>
        <w:jc w:val="both"/>
        <w:rPr>
          <w:rFonts w:ascii="Arial" w:hAnsi="Arial" w:cs="Arial"/>
          <w:sz w:val="24"/>
          <w:szCs w:val="24"/>
        </w:rPr>
      </w:pPr>
    </w:p>
    <w:p w14:paraId="5E4905C3" w14:textId="1249BC77" w:rsidR="00E457A7" w:rsidRPr="0012700F" w:rsidRDefault="00E457A7" w:rsidP="00E457A7">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307696">
        <w:rPr>
          <w:rFonts w:ascii="Arial" w:hAnsi="Arial" w:cs="Arial"/>
          <w:sz w:val="24"/>
          <w:szCs w:val="24"/>
        </w:rPr>
        <w:t xml:space="preserve">d de Chihuahua, </w:t>
      </w:r>
      <w:proofErr w:type="spellStart"/>
      <w:r w:rsidR="00307696">
        <w:rPr>
          <w:rFonts w:ascii="Arial" w:hAnsi="Arial" w:cs="Arial"/>
          <w:sz w:val="24"/>
          <w:szCs w:val="24"/>
        </w:rPr>
        <w:t>Chih</w:t>
      </w:r>
      <w:proofErr w:type="spellEnd"/>
      <w:r w:rsidR="00307696">
        <w:rPr>
          <w:rFonts w:ascii="Arial" w:hAnsi="Arial" w:cs="Arial"/>
          <w:sz w:val="24"/>
          <w:szCs w:val="24"/>
        </w:rPr>
        <w:t xml:space="preserve">, a los </w:t>
      </w:r>
      <w:r w:rsidR="00F136FD">
        <w:rPr>
          <w:rFonts w:ascii="Arial" w:hAnsi="Arial" w:cs="Arial"/>
          <w:sz w:val="24"/>
          <w:szCs w:val="24"/>
        </w:rPr>
        <w:t>diez</w:t>
      </w:r>
      <w:r w:rsidR="00307696">
        <w:rPr>
          <w:rFonts w:ascii="Arial" w:hAnsi="Arial" w:cs="Arial"/>
          <w:sz w:val="24"/>
          <w:szCs w:val="24"/>
        </w:rPr>
        <w:t xml:space="preserve"> días del mes de </w:t>
      </w:r>
      <w:r w:rsidR="00F136FD">
        <w:rPr>
          <w:rFonts w:ascii="Arial" w:hAnsi="Arial" w:cs="Arial"/>
          <w:sz w:val="24"/>
          <w:szCs w:val="24"/>
        </w:rPr>
        <w:t>abril</w:t>
      </w:r>
      <w:r w:rsidR="00307696">
        <w:rPr>
          <w:rFonts w:ascii="Arial" w:hAnsi="Arial" w:cs="Arial"/>
          <w:sz w:val="24"/>
          <w:szCs w:val="24"/>
        </w:rPr>
        <w:t xml:space="preserve"> del año dos mil veintitrés</w:t>
      </w:r>
      <w:r w:rsidRPr="0012700F">
        <w:rPr>
          <w:rFonts w:ascii="Arial" w:hAnsi="Arial" w:cs="Arial"/>
          <w:sz w:val="24"/>
          <w:szCs w:val="24"/>
        </w:rPr>
        <w:t>.</w:t>
      </w:r>
    </w:p>
    <w:p w14:paraId="326EEAB9" w14:textId="77777777" w:rsidR="00E457A7" w:rsidRPr="0012700F" w:rsidRDefault="00E457A7" w:rsidP="00E457A7">
      <w:pPr>
        <w:spacing w:line="360" w:lineRule="auto"/>
        <w:jc w:val="both"/>
        <w:rPr>
          <w:rFonts w:ascii="Arial" w:hAnsi="Arial" w:cs="Arial"/>
          <w:sz w:val="24"/>
          <w:szCs w:val="24"/>
        </w:rPr>
      </w:pPr>
    </w:p>
    <w:p w14:paraId="642F8FB9" w14:textId="77777777" w:rsidR="00E457A7" w:rsidRPr="0012700F" w:rsidRDefault="00E457A7" w:rsidP="00E457A7">
      <w:pPr>
        <w:spacing w:line="360" w:lineRule="auto"/>
        <w:jc w:val="both"/>
        <w:rPr>
          <w:rFonts w:ascii="Arial" w:hAnsi="Arial" w:cs="Arial"/>
          <w:sz w:val="24"/>
          <w:szCs w:val="24"/>
        </w:rPr>
      </w:pPr>
    </w:p>
    <w:p w14:paraId="0FA9A837" w14:textId="77777777" w:rsidR="00E457A7" w:rsidRPr="0012700F" w:rsidRDefault="00E457A7" w:rsidP="00E457A7">
      <w:pPr>
        <w:spacing w:line="360" w:lineRule="auto"/>
        <w:jc w:val="both"/>
        <w:rPr>
          <w:rFonts w:ascii="Arial" w:hAnsi="Arial" w:cs="Arial"/>
          <w:sz w:val="24"/>
          <w:szCs w:val="24"/>
        </w:rPr>
      </w:pPr>
    </w:p>
    <w:p w14:paraId="7AA7110E" w14:textId="77777777" w:rsidR="00E457A7" w:rsidRPr="0012700F" w:rsidRDefault="00E457A7" w:rsidP="00E457A7">
      <w:pPr>
        <w:spacing w:line="360" w:lineRule="auto"/>
        <w:rPr>
          <w:rFonts w:ascii="Arial" w:hAnsi="Arial" w:cs="Arial"/>
          <w:b/>
          <w:sz w:val="24"/>
          <w:szCs w:val="24"/>
        </w:rPr>
      </w:pPr>
    </w:p>
    <w:p w14:paraId="7646466F" w14:textId="77777777" w:rsidR="00E457A7" w:rsidRPr="0012700F" w:rsidRDefault="00E457A7" w:rsidP="00E457A7">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1091660" w14:textId="77777777" w:rsidR="00E457A7" w:rsidRPr="0012700F" w:rsidRDefault="00E457A7" w:rsidP="00E457A7">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54AC12B4" w14:textId="77777777" w:rsidR="00E457A7" w:rsidRDefault="00E457A7"/>
    <w:sectPr w:rsidR="00E457A7" w:rsidSect="001B55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1F5"/>
    <w:multiLevelType w:val="hybridMultilevel"/>
    <w:tmpl w:val="3D0680C4"/>
    <w:lvl w:ilvl="0" w:tplc="70F296E4">
      <w:start w:val="1"/>
      <w:numFmt w:val="upp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9B5629A"/>
    <w:multiLevelType w:val="hybridMultilevel"/>
    <w:tmpl w:val="31F297BC"/>
    <w:lvl w:ilvl="0" w:tplc="70A005A0">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65E6ADC"/>
    <w:multiLevelType w:val="hybridMultilevel"/>
    <w:tmpl w:val="9C04F38A"/>
    <w:lvl w:ilvl="0" w:tplc="716CB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402D56"/>
    <w:multiLevelType w:val="hybridMultilevel"/>
    <w:tmpl w:val="DADE090C"/>
    <w:lvl w:ilvl="0" w:tplc="A7D89530">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07313E"/>
    <w:multiLevelType w:val="hybridMultilevel"/>
    <w:tmpl w:val="99584DDC"/>
    <w:lvl w:ilvl="0" w:tplc="0FE65120">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A349DF"/>
    <w:multiLevelType w:val="hybridMultilevel"/>
    <w:tmpl w:val="314A4748"/>
    <w:lvl w:ilvl="0" w:tplc="34F8778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A7"/>
    <w:rsid w:val="001B55A3"/>
    <w:rsid w:val="00307696"/>
    <w:rsid w:val="004B1BC6"/>
    <w:rsid w:val="004E1693"/>
    <w:rsid w:val="008C003E"/>
    <w:rsid w:val="00936ED7"/>
    <w:rsid w:val="00BE155B"/>
    <w:rsid w:val="00E457A7"/>
    <w:rsid w:val="00F136FD"/>
    <w:rsid w:val="00FD6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EB68"/>
  <w15:docId w15:val="{B2DF2C89-2913-4A13-858E-AC1F7747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57A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2023-04-11T15:01:00Z</dcterms:created>
  <dcterms:modified xsi:type="dcterms:W3CDTF">2023-04-11T15:01:00Z</dcterms:modified>
</cp:coreProperties>
</file>