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AFCA" w14:textId="7A6EB86A" w:rsidR="00297BB0" w:rsidRDefault="00297BB0" w:rsidP="00297BB0">
      <w:pPr>
        <w:spacing w:after="200"/>
        <w:jc w:val="right"/>
        <w:rPr>
          <w:rFonts w:ascii="Avenir Book" w:eastAsia="Times New Roman" w:hAnsi="Avenir Book" w:cstheme="minorHAnsi"/>
          <w:b/>
          <w:bCs/>
          <w:color w:val="000000"/>
          <w:lang w:eastAsia="es-ES_tradnl"/>
        </w:rPr>
      </w:pPr>
      <w:r>
        <w:rPr>
          <w:rFonts w:ascii="Avenir Book" w:eastAsia="Times New Roman" w:hAnsi="Avenir Book" w:cstheme="minorHAnsi"/>
          <w:b/>
          <w:bCs/>
          <w:color w:val="000000"/>
          <w:lang w:eastAsia="es-ES_tradnl"/>
        </w:rPr>
        <w:t>Chihuahua, Chih. a 19 de septiembre del 2024,</w:t>
      </w:r>
    </w:p>
    <w:p w14:paraId="55F5E37E" w14:textId="77777777" w:rsidR="0013798D" w:rsidRDefault="0013798D" w:rsidP="00297BB0">
      <w:pPr>
        <w:spacing w:after="200"/>
        <w:jc w:val="both"/>
        <w:rPr>
          <w:rFonts w:ascii="Avenir Book" w:eastAsia="Times New Roman" w:hAnsi="Avenir Book" w:cstheme="minorHAnsi"/>
          <w:b/>
          <w:bCs/>
          <w:color w:val="000000"/>
          <w:lang w:eastAsia="es-ES_tradnl"/>
        </w:rPr>
      </w:pPr>
    </w:p>
    <w:p w14:paraId="3E88F77A" w14:textId="73BDDDE1" w:rsidR="00730FCB" w:rsidRPr="00297BB0" w:rsidRDefault="00730FCB" w:rsidP="00297BB0">
      <w:pPr>
        <w:spacing w:after="200"/>
        <w:jc w:val="both"/>
        <w:rPr>
          <w:rFonts w:ascii="Avenir Book" w:eastAsia="Times New Roman" w:hAnsi="Avenir Book" w:cstheme="minorHAnsi"/>
          <w:lang w:eastAsia="es-ES_tradnl"/>
        </w:rPr>
      </w:pPr>
      <w:r w:rsidRPr="00297BB0">
        <w:rPr>
          <w:rFonts w:ascii="Avenir Book" w:eastAsia="Times New Roman" w:hAnsi="Avenir Book" w:cstheme="minorHAnsi"/>
          <w:b/>
          <w:bCs/>
          <w:color w:val="000000"/>
          <w:lang w:eastAsia="es-ES_tradnl"/>
        </w:rPr>
        <w:t>H. CONGRESO DEL ESTADO DE CHIHUAHUA</w:t>
      </w:r>
    </w:p>
    <w:p w14:paraId="139E533A" w14:textId="28B6FFE8" w:rsidR="00730FCB" w:rsidRPr="00297BB0" w:rsidRDefault="00730FCB" w:rsidP="00297BB0">
      <w:pPr>
        <w:spacing w:after="200"/>
        <w:jc w:val="both"/>
        <w:rPr>
          <w:rFonts w:ascii="Avenir Book" w:eastAsia="Times New Roman" w:hAnsi="Avenir Book" w:cstheme="minorHAnsi"/>
          <w:lang w:eastAsia="es-ES_tradnl"/>
        </w:rPr>
      </w:pPr>
      <w:r w:rsidRPr="00297BB0">
        <w:rPr>
          <w:rFonts w:ascii="Avenir Book" w:eastAsia="Times New Roman" w:hAnsi="Avenir Book" w:cstheme="minorHAnsi"/>
          <w:b/>
          <w:bCs/>
          <w:color w:val="000000"/>
          <w:lang w:eastAsia="es-ES_tradnl"/>
        </w:rPr>
        <w:t>P R E S E N T E.-</w:t>
      </w:r>
    </w:p>
    <w:p w14:paraId="3BEB97AF" w14:textId="40BD246C" w:rsidR="00730FCB" w:rsidRPr="0013798D" w:rsidRDefault="00730FCB" w:rsidP="0013798D">
      <w:pPr>
        <w:ind w:firstLine="700"/>
        <w:jc w:val="both"/>
        <w:rPr>
          <w:rFonts w:ascii="Avenir Book" w:eastAsia="Times New Roman" w:hAnsi="Avenir Book" w:cstheme="minorHAnsi"/>
          <w:lang w:eastAsia="es-ES_tradnl"/>
        </w:rPr>
      </w:pPr>
      <w:r w:rsidRPr="0013798D">
        <w:rPr>
          <w:rFonts w:ascii="Avenir Book" w:eastAsia="Times New Roman" w:hAnsi="Avenir Book" w:cstheme="minorHAnsi"/>
          <w:b/>
          <w:bCs/>
          <w:color w:val="000000"/>
          <w:lang w:eastAsia="es-ES_tradnl"/>
        </w:rPr>
        <w:t>ALMA YESENIA PORTILLO LERMA y FRANCISCO ADRIÁN SÁNCHEZ VILLEGAS</w:t>
      </w:r>
      <w:r w:rsidRPr="0013798D">
        <w:rPr>
          <w:rFonts w:ascii="Avenir Book" w:eastAsia="Times New Roman" w:hAnsi="Avenir Book" w:cstheme="minorHAnsi"/>
          <w:color w:val="000000"/>
          <w:lang w:eastAsia="es-ES_tradnl"/>
        </w:rPr>
        <w:t xml:space="preserve">, en nuestro carácter de integrantes de la Fracción Parlamentaria de Movimiento Ciudadano de la Sexagésima Octava Legislatura y con fundamento en lo dispuesto en los artículos 167 fracción I, 169 y 174, de la Ley Orgánica del Poder Legislativo; así como los numerales 75 y 76 del Reglamento Interior de Prácticas Parlamentarias del Poder Legislativo, comparezco ante esta Honorable Asamblea Legislativa, con el fin de presentar una </w:t>
      </w:r>
      <w:r w:rsidRPr="0013798D">
        <w:rPr>
          <w:rFonts w:ascii="Avenir Book" w:eastAsia="Times New Roman" w:hAnsi="Avenir Book" w:cstheme="minorHAnsi"/>
          <w:b/>
          <w:bCs/>
          <w:color w:val="000000"/>
          <w:lang w:eastAsia="es-ES_tradnl"/>
        </w:rPr>
        <w:t xml:space="preserve">Proposición con el </w:t>
      </w:r>
      <w:r w:rsidR="0081469C" w:rsidRPr="0013798D">
        <w:rPr>
          <w:rFonts w:ascii="Avenir Book" w:eastAsia="Times New Roman" w:hAnsi="Avenir Book" w:cstheme="minorHAnsi"/>
          <w:b/>
          <w:bCs/>
          <w:color w:val="000000"/>
          <w:lang w:eastAsia="es-ES_tradnl"/>
        </w:rPr>
        <w:t>C</w:t>
      </w:r>
      <w:r w:rsidRPr="0013798D">
        <w:rPr>
          <w:rFonts w:ascii="Avenir Book" w:eastAsia="Times New Roman" w:hAnsi="Avenir Book" w:cstheme="minorHAnsi"/>
          <w:b/>
          <w:bCs/>
          <w:color w:val="000000"/>
          <w:lang w:eastAsia="es-ES_tradnl"/>
        </w:rPr>
        <w:t>arácter de Punto de Acuerdo</w:t>
      </w:r>
      <w:r w:rsidRPr="0013798D">
        <w:rPr>
          <w:rFonts w:ascii="Avenir Book" w:eastAsia="Times New Roman" w:hAnsi="Avenir Book" w:cstheme="minorHAnsi"/>
          <w:color w:val="000000"/>
          <w:lang w:eastAsia="es-ES_tradnl"/>
        </w:rPr>
        <w:t xml:space="preserve">, a efecto de realizar exhortos </w:t>
      </w:r>
      <w:r w:rsidR="00E50D2B" w:rsidRPr="0013798D">
        <w:rPr>
          <w:rFonts w:ascii="Avenir Book" w:eastAsia="Times New Roman" w:hAnsi="Avenir Book" w:cstheme="minorHAnsi"/>
          <w:color w:val="000000"/>
          <w:lang w:eastAsia="es-ES_tradnl"/>
        </w:rPr>
        <w:t>a Gobierno Federal y Gobierno del Estado</w:t>
      </w:r>
      <w:r w:rsidRPr="0013798D">
        <w:rPr>
          <w:rFonts w:ascii="Avenir Book" w:eastAsia="Times New Roman" w:hAnsi="Avenir Book" w:cstheme="minorHAnsi"/>
          <w:color w:val="000000"/>
          <w:lang w:eastAsia="es-ES_tradnl"/>
        </w:rPr>
        <w:t>. Lo anterior, de conformidad con la siguiente:</w:t>
      </w:r>
    </w:p>
    <w:p w14:paraId="5826F694" w14:textId="77777777" w:rsidR="00730FCB" w:rsidRPr="0013798D" w:rsidRDefault="00730FCB" w:rsidP="0013798D">
      <w:pPr>
        <w:jc w:val="both"/>
        <w:rPr>
          <w:rFonts w:ascii="Avenir Book" w:eastAsia="Times New Roman" w:hAnsi="Avenir Book" w:cstheme="minorHAnsi"/>
          <w:lang w:eastAsia="es-ES_tradnl"/>
        </w:rPr>
      </w:pPr>
      <w:r w:rsidRPr="0013798D">
        <w:rPr>
          <w:rFonts w:ascii="Avenir Book" w:eastAsia="Times New Roman" w:hAnsi="Avenir Book" w:cstheme="minorHAnsi"/>
          <w:color w:val="000000"/>
          <w:lang w:eastAsia="es-ES_tradnl"/>
        </w:rPr>
        <w:t> </w:t>
      </w:r>
    </w:p>
    <w:p w14:paraId="69CE7C15" w14:textId="21F9E7CC" w:rsidR="00730FCB" w:rsidRPr="0013798D" w:rsidRDefault="00730FCB" w:rsidP="0013798D">
      <w:pPr>
        <w:jc w:val="center"/>
        <w:rPr>
          <w:rFonts w:ascii="Avenir Book" w:eastAsia="Times New Roman" w:hAnsi="Avenir Book" w:cstheme="minorHAnsi"/>
          <w:b/>
          <w:bCs/>
          <w:color w:val="000000"/>
          <w:lang w:eastAsia="es-ES_tradnl"/>
        </w:rPr>
      </w:pPr>
      <w:r w:rsidRPr="0013798D">
        <w:rPr>
          <w:rFonts w:ascii="Avenir Book" w:eastAsia="Times New Roman" w:hAnsi="Avenir Book" w:cstheme="minorHAnsi"/>
          <w:b/>
          <w:bCs/>
          <w:color w:val="000000"/>
          <w:lang w:eastAsia="es-ES_tradnl"/>
        </w:rPr>
        <w:t>EXPOSICIÓN DE MOTIVOS:</w:t>
      </w:r>
    </w:p>
    <w:p w14:paraId="0B3E44F8" w14:textId="77777777" w:rsidR="0081469C" w:rsidRPr="0013798D" w:rsidRDefault="0081469C" w:rsidP="0013798D">
      <w:pPr>
        <w:jc w:val="both"/>
        <w:rPr>
          <w:rFonts w:ascii="Avenir Book" w:eastAsia="Times New Roman" w:hAnsi="Avenir Book" w:cstheme="minorHAnsi"/>
          <w:b/>
          <w:bCs/>
          <w:color w:val="000000"/>
          <w:lang w:eastAsia="es-ES_tradnl"/>
        </w:rPr>
      </w:pPr>
    </w:p>
    <w:p w14:paraId="239ACAD2" w14:textId="6829B684" w:rsidR="0081469C" w:rsidRPr="0013798D" w:rsidRDefault="0081469C" w:rsidP="0013798D">
      <w:pPr>
        <w:pStyle w:val="NormalWeb"/>
        <w:spacing w:before="0" w:beforeAutospacing="0" w:after="0" w:afterAutospacing="0"/>
        <w:jc w:val="both"/>
        <w:rPr>
          <w:rFonts w:ascii="Avenir Book" w:hAnsi="Avenir Book" w:cs="Arial"/>
          <w:color w:val="000000"/>
          <w:lang w:val="es-ES_tradnl"/>
        </w:rPr>
      </w:pPr>
      <w:r w:rsidRPr="0013798D">
        <w:rPr>
          <w:rFonts w:ascii="Avenir Book" w:hAnsi="Avenir Book" w:cs="Arial"/>
          <w:color w:val="000000"/>
          <w:lang w:val="es-ES_tradnl"/>
        </w:rPr>
        <w:t>El</w:t>
      </w:r>
      <w:r w:rsidRPr="0013798D">
        <w:rPr>
          <w:rStyle w:val="apple-converted-space"/>
          <w:rFonts w:ascii="Avenir Book" w:hAnsi="Avenir Book" w:cs="Arial"/>
          <w:color w:val="000000"/>
          <w:lang w:val="es-ES_tradnl"/>
        </w:rPr>
        <w:t> </w:t>
      </w:r>
      <w:r w:rsidRPr="0013798D">
        <w:rPr>
          <w:rStyle w:val="Textoennegrita"/>
          <w:rFonts w:ascii="Avenir Book" w:hAnsi="Avenir Book" w:cs="Arial"/>
          <w:color w:val="000000"/>
          <w:lang w:val="es-ES_tradnl"/>
        </w:rPr>
        <w:t>derecho a la salud</w:t>
      </w:r>
      <w:r w:rsidRPr="0013798D">
        <w:rPr>
          <w:rStyle w:val="apple-converted-space"/>
          <w:rFonts w:ascii="Avenir Book" w:hAnsi="Avenir Book" w:cs="Arial"/>
          <w:color w:val="000000"/>
          <w:lang w:val="es-ES_tradnl"/>
        </w:rPr>
        <w:t> </w:t>
      </w:r>
      <w:r w:rsidRPr="0013798D">
        <w:rPr>
          <w:rFonts w:ascii="Avenir Book" w:hAnsi="Avenir Book" w:cs="Arial"/>
          <w:color w:val="000000"/>
          <w:lang w:val="es-ES_tradnl"/>
        </w:rPr>
        <w:t>es un derecho fundamental del ser humano, reconocido tanto en la Constitución General como en diversos tratados internacionales de los que el Estado mexicano forma parte. En este contexto, no debe pasar desapercibido que, con motivo de la reforma constitucional publicada en el Diario Oficial de la Federación el 10 de junio de 2011, todas las autoridades –incluidas las del estado de Chihuahua</w:t>
      </w:r>
      <w:r w:rsidR="0013798D" w:rsidRPr="0013798D">
        <w:rPr>
          <w:rFonts w:ascii="Avenir Book" w:hAnsi="Avenir Book" w:cs="Arial"/>
          <w:color w:val="000000"/>
          <w:lang w:val="es-ES_tradnl"/>
        </w:rPr>
        <w:t>-</w:t>
      </w:r>
      <w:r w:rsidRPr="0013798D">
        <w:rPr>
          <w:rFonts w:ascii="Avenir Book" w:hAnsi="Avenir Book" w:cs="Arial"/>
          <w:color w:val="000000"/>
          <w:lang w:val="es-ES_tradnl"/>
        </w:rPr>
        <w:t xml:space="preserve">, en el ámbito de sus competencias, tienen la obligación de </w:t>
      </w:r>
      <w:r w:rsidRPr="0013798D">
        <w:rPr>
          <w:rFonts w:ascii="Avenir Book" w:hAnsi="Avenir Book" w:cs="Arial"/>
          <w:b/>
          <w:bCs/>
          <w:color w:val="000000"/>
          <w:lang w:val="es-ES_tradnl"/>
        </w:rPr>
        <w:t>promover, respetar, proteger y garantizar los derechos humanos</w:t>
      </w:r>
      <w:r w:rsidRPr="0013798D">
        <w:rPr>
          <w:rFonts w:ascii="Avenir Book" w:hAnsi="Avenir Book" w:cs="Arial"/>
          <w:color w:val="000000"/>
          <w:lang w:val="es-ES_tradnl"/>
        </w:rPr>
        <w:t>, entre ellos el derecho humano a la salud.</w:t>
      </w:r>
    </w:p>
    <w:p w14:paraId="12BC9D04" w14:textId="77777777" w:rsidR="0081469C" w:rsidRPr="0013798D" w:rsidRDefault="0081469C" w:rsidP="0013798D">
      <w:pPr>
        <w:pStyle w:val="NormalWeb"/>
        <w:spacing w:before="0" w:beforeAutospacing="0" w:after="0" w:afterAutospacing="0"/>
        <w:jc w:val="both"/>
        <w:rPr>
          <w:rFonts w:ascii="Avenir Book" w:hAnsi="Avenir Book" w:cs="Arial"/>
          <w:color w:val="000000"/>
          <w:lang w:val="es-ES_tradnl"/>
        </w:rPr>
      </w:pPr>
    </w:p>
    <w:p w14:paraId="6BC6FD56" w14:textId="68E06FDA" w:rsidR="0081469C" w:rsidRPr="0013798D" w:rsidRDefault="0081469C" w:rsidP="0013798D">
      <w:pPr>
        <w:pStyle w:val="NormalWeb"/>
        <w:spacing w:before="0" w:beforeAutospacing="0" w:after="0" w:afterAutospacing="0"/>
        <w:jc w:val="both"/>
        <w:rPr>
          <w:rFonts w:ascii="Avenir Book" w:hAnsi="Avenir Book" w:cs="Arial"/>
          <w:color w:val="000000"/>
          <w:lang w:val="es-ES_tradnl"/>
        </w:rPr>
      </w:pPr>
      <w:r w:rsidRPr="0013798D">
        <w:rPr>
          <w:rFonts w:ascii="Avenir Book" w:hAnsi="Avenir Book" w:cs="Arial"/>
          <w:color w:val="000000"/>
          <w:lang w:val="es-ES_tradnl"/>
        </w:rPr>
        <w:t xml:space="preserve">En este contexto, toma alta importancia que, desde finales del año 2020, la </w:t>
      </w:r>
      <w:r w:rsidRPr="0013798D">
        <w:rPr>
          <w:rFonts w:ascii="Avenir Book" w:hAnsi="Avenir Book" w:cs="Arial"/>
          <w:b/>
          <w:bCs/>
          <w:color w:val="000000"/>
          <w:lang w:val="es-ES_tradnl"/>
        </w:rPr>
        <w:t>Primera Sala de la Suprema Corte de Justicia de la Nación</w:t>
      </w:r>
      <w:r w:rsidRPr="0013798D">
        <w:rPr>
          <w:rFonts w:ascii="Avenir Book" w:hAnsi="Avenir Book" w:cs="Arial"/>
          <w:color w:val="000000"/>
          <w:lang w:val="es-ES_tradnl"/>
        </w:rPr>
        <w:t xml:space="preserve"> determinó que las autoridades responsables de prestar asistencia médica y tratamiento a pacientes usuarios de alguna institución que integre el Sistema Nacional de Salud deben garantizar el derecho humano a la salud bajo tres criterios indispensables:</w:t>
      </w:r>
    </w:p>
    <w:p w14:paraId="09DC4347" w14:textId="1B25D8EA" w:rsidR="0081469C" w:rsidRPr="0013798D" w:rsidRDefault="0081469C" w:rsidP="0013798D">
      <w:pPr>
        <w:pStyle w:val="NormalWeb"/>
        <w:spacing w:before="0" w:beforeAutospacing="0" w:after="0" w:afterAutospacing="0"/>
        <w:jc w:val="both"/>
        <w:rPr>
          <w:rFonts w:ascii="Avenir Book" w:hAnsi="Avenir Book" w:cs="Arial"/>
          <w:color w:val="000000"/>
          <w:lang w:val="es-ES_tradnl"/>
        </w:rPr>
      </w:pPr>
    </w:p>
    <w:p w14:paraId="6799256A" w14:textId="0F842D0B" w:rsidR="0081469C" w:rsidRPr="0013798D" w:rsidRDefault="0081469C" w:rsidP="0013798D">
      <w:pPr>
        <w:pStyle w:val="NormalWeb"/>
        <w:numPr>
          <w:ilvl w:val="0"/>
          <w:numId w:val="2"/>
        </w:numPr>
        <w:spacing w:before="0" w:beforeAutospacing="0" w:after="0" w:afterAutospacing="0"/>
        <w:ind w:left="0"/>
        <w:jc w:val="both"/>
        <w:rPr>
          <w:rFonts w:ascii="Avenir Book" w:hAnsi="Avenir Book" w:cs="Arial"/>
          <w:color w:val="000000"/>
          <w:lang w:val="es-ES_tradnl"/>
        </w:rPr>
      </w:pPr>
      <w:r w:rsidRPr="0013798D">
        <w:rPr>
          <w:rFonts w:ascii="Avenir Book" w:hAnsi="Avenir Book" w:cs="Arial"/>
          <w:b/>
          <w:bCs/>
          <w:color w:val="000000"/>
          <w:lang w:val="es-ES_tradnl"/>
        </w:rPr>
        <w:t>Subjetivo</w:t>
      </w:r>
      <w:r w:rsidRPr="0013798D">
        <w:rPr>
          <w:rFonts w:ascii="Avenir Book" w:hAnsi="Avenir Book" w:cs="Arial"/>
          <w:color w:val="000000"/>
          <w:lang w:val="es-ES_tradnl"/>
        </w:rPr>
        <w:t>, conforme al cual las autoridades deben procurar el tratamiento terapéutico y farmacéutico del paciente, ya sea para lograr su reversibilidad o curación o, de ser diagnosticado con una enfermedad crónico y/o degenerativa, procurar la garantía del tratamiento necesario para el control de su sintomatología, así como el control del deterioro de su integridad física y psíquica.</w:t>
      </w:r>
    </w:p>
    <w:p w14:paraId="793D33DD" w14:textId="77777777" w:rsidR="0081469C" w:rsidRPr="0013798D" w:rsidRDefault="0081469C" w:rsidP="0013798D">
      <w:pPr>
        <w:pStyle w:val="NormalWeb"/>
        <w:spacing w:before="0" w:beforeAutospacing="0" w:after="0" w:afterAutospacing="0"/>
        <w:jc w:val="both"/>
        <w:rPr>
          <w:rFonts w:ascii="Avenir Book" w:hAnsi="Avenir Book" w:cs="Arial"/>
          <w:color w:val="000000"/>
          <w:lang w:val="es-ES_tradnl"/>
        </w:rPr>
      </w:pPr>
    </w:p>
    <w:p w14:paraId="3BFB95C1" w14:textId="6B284249" w:rsidR="0081469C" w:rsidRPr="0013798D" w:rsidRDefault="0081469C" w:rsidP="0013798D">
      <w:pPr>
        <w:pStyle w:val="NormalWeb"/>
        <w:numPr>
          <w:ilvl w:val="0"/>
          <w:numId w:val="2"/>
        </w:numPr>
        <w:spacing w:before="0" w:beforeAutospacing="0" w:after="0" w:afterAutospacing="0"/>
        <w:ind w:left="0"/>
        <w:jc w:val="both"/>
        <w:rPr>
          <w:rFonts w:ascii="Avenir Book" w:hAnsi="Avenir Book" w:cs="Arial"/>
          <w:color w:val="000000"/>
          <w:lang w:val="es-ES_tradnl"/>
        </w:rPr>
      </w:pPr>
      <w:r w:rsidRPr="0013798D">
        <w:rPr>
          <w:rFonts w:ascii="Avenir Book" w:hAnsi="Avenir Book" w:cs="Arial"/>
          <w:b/>
          <w:bCs/>
          <w:color w:val="000000"/>
          <w:lang w:val="es-ES_tradnl"/>
        </w:rPr>
        <w:t>Objetivo</w:t>
      </w:r>
      <w:r w:rsidRPr="0013798D">
        <w:rPr>
          <w:rFonts w:ascii="Avenir Book" w:hAnsi="Avenir Book" w:cs="Arial"/>
          <w:color w:val="000000"/>
          <w:lang w:val="es-ES_tradnl"/>
        </w:rPr>
        <w:t xml:space="preserve">, conforme al cual las autoridades deben garantizar que el tratamiento sea adecuado, de modo </w:t>
      </w:r>
      <w:r w:rsidR="0013798D" w:rsidRPr="0013798D">
        <w:rPr>
          <w:rFonts w:ascii="Avenir Book" w:hAnsi="Avenir Book" w:cs="Arial"/>
          <w:color w:val="000000"/>
          <w:lang w:val="es-ES_tradnl"/>
        </w:rPr>
        <w:t>que,</w:t>
      </w:r>
      <w:r w:rsidRPr="0013798D">
        <w:rPr>
          <w:rFonts w:ascii="Avenir Book" w:hAnsi="Avenir Book" w:cs="Arial"/>
          <w:color w:val="000000"/>
          <w:lang w:val="es-ES_tradnl"/>
        </w:rPr>
        <w:t xml:space="preserve"> si el paciente requiere algún medicamento, éste contenga las sales originales o genéricas que conserven la biodisponibilidad y bioequivalencia de las sales originales.</w:t>
      </w:r>
    </w:p>
    <w:p w14:paraId="3DACD951" w14:textId="77777777" w:rsidR="0081469C" w:rsidRPr="0013798D" w:rsidRDefault="0081469C" w:rsidP="0013798D">
      <w:pPr>
        <w:pStyle w:val="NormalWeb"/>
        <w:spacing w:before="0" w:beforeAutospacing="0" w:after="0" w:afterAutospacing="0"/>
        <w:jc w:val="both"/>
        <w:rPr>
          <w:rFonts w:ascii="Avenir Book" w:hAnsi="Avenir Book" w:cs="Arial"/>
          <w:color w:val="000000"/>
          <w:lang w:val="es-ES_tradnl"/>
        </w:rPr>
      </w:pPr>
    </w:p>
    <w:p w14:paraId="2B19C7DA" w14:textId="0E680D42" w:rsidR="0081469C" w:rsidRPr="0013798D" w:rsidRDefault="0081469C" w:rsidP="0013798D">
      <w:pPr>
        <w:pStyle w:val="NormalWeb"/>
        <w:numPr>
          <w:ilvl w:val="0"/>
          <w:numId w:val="2"/>
        </w:numPr>
        <w:spacing w:before="0" w:beforeAutospacing="0" w:after="0" w:afterAutospacing="0"/>
        <w:ind w:left="0"/>
        <w:jc w:val="both"/>
        <w:rPr>
          <w:rFonts w:ascii="Avenir Book" w:hAnsi="Avenir Book" w:cs="Arial"/>
          <w:lang w:val="es-ES_tradnl"/>
        </w:rPr>
      </w:pPr>
      <w:r w:rsidRPr="0013798D">
        <w:rPr>
          <w:rFonts w:ascii="Avenir Book" w:hAnsi="Avenir Book" w:cs="Arial"/>
          <w:b/>
          <w:bCs/>
          <w:lang w:val="es-ES_tradnl"/>
        </w:rPr>
        <w:t>Temporal</w:t>
      </w:r>
      <w:r w:rsidRPr="0013798D">
        <w:rPr>
          <w:rFonts w:ascii="Avenir Book" w:hAnsi="Avenir Book" w:cs="Arial"/>
          <w:lang w:val="es-ES_tradnl"/>
        </w:rPr>
        <w:t xml:space="preserve">, conforme al cual las autoridades deben garantizar que el tratamiento se garantice de forma </w:t>
      </w:r>
      <w:r w:rsidRPr="0013798D">
        <w:rPr>
          <w:rFonts w:ascii="Avenir Book" w:hAnsi="Avenir Book" w:cs="Arial"/>
          <w:u w:val="single"/>
          <w:lang w:val="es-ES_tradnl"/>
        </w:rPr>
        <w:t>oportuna, permanente y constante</w:t>
      </w:r>
      <w:r w:rsidRPr="0013798D">
        <w:rPr>
          <w:rFonts w:ascii="Avenir Book" w:hAnsi="Avenir Book" w:cs="Arial"/>
          <w:lang w:val="es-ES_tradnl"/>
        </w:rPr>
        <w:t>.</w:t>
      </w:r>
    </w:p>
    <w:p w14:paraId="1714BE5B" w14:textId="77777777" w:rsidR="0081469C" w:rsidRPr="0013798D" w:rsidRDefault="0081469C" w:rsidP="0013798D">
      <w:pPr>
        <w:pStyle w:val="NormalWeb"/>
        <w:spacing w:before="0" w:beforeAutospacing="0" w:after="0" w:afterAutospacing="0"/>
        <w:jc w:val="both"/>
        <w:rPr>
          <w:rFonts w:ascii="Avenir Book" w:hAnsi="Avenir Book" w:cs="Arial"/>
          <w:lang w:val="es-ES_tradnl"/>
        </w:rPr>
      </w:pPr>
    </w:p>
    <w:p w14:paraId="11D75977" w14:textId="244FFA1C" w:rsidR="0081469C" w:rsidRPr="0013798D" w:rsidRDefault="0081469C" w:rsidP="0013798D">
      <w:pPr>
        <w:pStyle w:val="NormalWeb"/>
        <w:numPr>
          <w:ilvl w:val="0"/>
          <w:numId w:val="2"/>
        </w:numPr>
        <w:spacing w:before="0" w:beforeAutospacing="0" w:after="0" w:afterAutospacing="0"/>
        <w:ind w:left="0"/>
        <w:jc w:val="both"/>
        <w:rPr>
          <w:rFonts w:ascii="Avenir Book" w:hAnsi="Avenir Book" w:cs="Arial"/>
          <w:color w:val="000000"/>
          <w:lang w:val="es-ES_tradnl"/>
        </w:rPr>
      </w:pPr>
      <w:r w:rsidRPr="0013798D">
        <w:rPr>
          <w:rFonts w:ascii="Avenir Book" w:hAnsi="Avenir Book" w:cs="Arial"/>
          <w:b/>
          <w:bCs/>
          <w:color w:val="000000"/>
          <w:lang w:val="es-ES_tradnl"/>
        </w:rPr>
        <w:t>Institucional</w:t>
      </w:r>
      <w:r w:rsidRPr="0013798D">
        <w:rPr>
          <w:rFonts w:ascii="Avenir Book" w:hAnsi="Avenir Book" w:cs="Arial"/>
          <w:color w:val="000000"/>
          <w:lang w:val="es-ES_tradnl"/>
        </w:rPr>
        <w:t xml:space="preserve">, </w:t>
      </w:r>
      <w:r w:rsidRPr="0013798D">
        <w:rPr>
          <w:rFonts w:ascii="Avenir Book" w:hAnsi="Avenir Book" w:cs="Arial"/>
          <w:u w:val="single"/>
          <w:lang w:val="es-ES_tradnl"/>
        </w:rPr>
        <w:t>conforme al cual las autoridades deben garantizar que las unidades médicas o instituciones de salud que se encarguen de la garantía del tratamiento lo hagan de conformidad con los estándares más altos de tecnología y especialización médica</w:t>
      </w:r>
      <w:r w:rsidRPr="0013798D">
        <w:rPr>
          <w:rFonts w:ascii="Avenir Book" w:hAnsi="Avenir Book" w:cs="Arial"/>
          <w:lang w:val="es-ES_tradnl"/>
        </w:rPr>
        <w:t>.</w:t>
      </w:r>
    </w:p>
    <w:p w14:paraId="0D8FEABF" w14:textId="77777777" w:rsidR="0081469C" w:rsidRPr="0013798D" w:rsidRDefault="0081469C" w:rsidP="0013798D">
      <w:pPr>
        <w:pStyle w:val="NormalWeb"/>
        <w:spacing w:before="0" w:beforeAutospacing="0" w:after="0" w:afterAutospacing="0"/>
        <w:jc w:val="both"/>
        <w:rPr>
          <w:rFonts w:ascii="Avenir Book" w:hAnsi="Avenir Book" w:cs="Arial"/>
          <w:color w:val="000000"/>
          <w:lang w:val="es-ES_tradnl"/>
        </w:rPr>
      </w:pPr>
    </w:p>
    <w:p w14:paraId="652D63EC" w14:textId="3EE6BCFA" w:rsidR="0081469C" w:rsidRPr="0013798D" w:rsidRDefault="0081469C" w:rsidP="0013798D">
      <w:pPr>
        <w:pStyle w:val="NormalWeb"/>
        <w:spacing w:before="0" w:beforeAutospacing="0" w:after="0" w:afterAutospacing="0"/>
        <w:jc w:val="both"/>
        <w:rPr>
          <w:rFonts w:ascii="Avenir Book" w:hAnsi="Avenir Book" w:cs="Arial"/>
          <w:color w:val="000000"/>
          <w:lang w:val="es-ES_tradnl"/>
        </w:rPr>
      </w:pPr>
      <w:r w:rsidRPr="0013798D">
        <w:rPr>
          <w:rFonts w:ascii="Avenir Book" w:hAnsi="Avenir Book" w:cs="Arial"/>
          <w:color w:val="000000"/>
          <w:lang w:val="es-ES_tradnl"/>
        </w:rPr>
        <w:t xml:space="preserve">De conformidad con lo recién expuesto, queda de manifiesto que, acorde con el más alto Tribunal del país, una de las </w:t>
      </w:r>
      <w:r w:rsidRPr="0013798D">
        <w:rPr>
          <w:rFonts w:ascii="Avenir Book" w:hAnsi="Avenir Book" w:cs="Arial"/>
          <w:b/>
          <w:bCs/>
          <w:color w:val="000000"/>
          <w:u w:val="single"/>
          <w:lang w:val="es-ES_tradnl"/>
        </w:rPr>
        <w:t>obligaciones que tiene el Estado para con sus habitantes</w:t>
      </w:r>
      <w:r w:rsidRPr="0013798D">
        <w:rPr>
          <w:rFonts w:ascii="Avenir Book" w:hAnsi="Avenir Book" w:cs="Arial"/>
          <w:color w:val="000000"/>
          <w:lang w:val="es-ES_tradnl"/>
        </w:rPr>
        <w:t xml:space="preserve"> </w:t>
      </w:r>
      <w:r w:rsidRPr="0013798D">
        <w:rPr>
          <w:rFonts w:ascii="Avenir Book" w:hAnsi="Avenir Book" w:cs="Arial"/>
          <w:color w:val="000000"/>
          <w:lang w:val="es-ES_tradnl"/>
        </w:rPr>
        <w:lastRenderedPageBreak/>
        <w:t xml:space="preserve">es que estos puedan </w:t>
      </w:r>
      <w:r w:rsidRPr="0013798D">
        <w:rPr>
          <w:rFonts w:ascii="Avenir Book" w:hAnsi="Avenir Book" w:cs="Arial"/>
          <w:b/>
          <w:bCs/>
          <w:color w:val="000000"/>
          <w:lang w:val="es-ES_tradnl"/>
        </w:rPr>
        <w:t>contar con la maquinaria y equipo suficiente para aplicar los estándares más altos de tecnología y especialización médica</w:t>
      </w:r>
      <w:r w:rsidRPr="0013798D">
        <w:rPr>
          <w:rFonts w:ascii="Avenir Book" w:hAnsi="Avenir Book" w:cs="Arial"/>
          <w:color w:val="000000"/>
          <w:lang w:val="es-ES_tradnl"/>
        </w:rPr>
        <w:t xml:space="preserve"> a favor de los habitantes de dicho estado. </w:t>
      </w:r>
    </w:p>
    <w:p w14:paraId="27211692" w14:textId="77777777" w:rsidR="0081469C" w:rsidRPr="0013798D" w:rsidRDefault="0081469C" w:rsidP="0013798D">
      <w:pPr>
        <w:pStyle w:val="NormalWeb"/>
        <w:spacing w:before="0" w:beforeAutospacing="0" w:after="0" w:afterAutospacing="0"/>
        <w:jc w:val="both"/>
        <w:rPr>
          <w:rFonts w:ascii="Avenir Book" w:hAnsi="Avenir Book" w:cs="Arial"/>
          <w:color w:val="000000"/>
          <w:lang w:val="es-ES_tradnl"/>
        </w:rPr>
      </w:pPr>
    </w:p>
    <w:p w14:paraId="78043965" w14:textId="0BF522A9" w:rsidR="00061BEE" w:rsidRPr="0013798D" w:rsidRDefault="0081469C" w:rsidP="0013798D">
      <w:pPr>
        <w:pStyle w:val="NormalWeb"/>
        <w:spacing w:before="0" w:beforeAutospacing="0" w:after="0" w:afterAutospacing="0"/>
        <w:jc w:val="both"/>
        <w:rPr>
          <w:rFonts w:ascii="Avenir Book" w:hAnsi="Avenir Book" w:cs="Arial"/>
          <w:color w:val="000000"/>
          <w:lang w:val="es-ES_tradnl"/>
        </w:rPr>
      </w:pPr>
      <w:r w:rsidRPr="0013798D">
        <w:rPr>
          <w:rFonts w:ascii="Avenir Book" w:hAnsi="Avenir Book" w:cs="Arial"/>
          <w:color w:val="000000"/>
          <w:lang w:val="es-ES_tradnl"/>
        </w:rPr>
        <w:t>No</w:t>
      </w:r>
      <w:r w:rsidR="0013798D" w:rsidRPr="0013798D">
        <w:rPr>
          <w:rFonts w:ascii="Avenir Book" w:hAnsi="Avenir Book" w:cs="Arial"/>
          <w:color w:val="000000"/>
          <w:lang w:val="es-ES_tradnl"/>
        </w:rPr>
        <w:t xml:space="preserve"> obstante,</w:t>
      </w:r>
      <w:r w:rsidRPr="0013798D">
        <w:rPr>
          <w:rFonts w:ascii="Avenir Book" w:hAnsi="Avenir Book" w:cs="Arial"/>
          <w:color w:val="000000"/>
          <w:lang w:val="es-ES_tradnl"/>
        </w:rPr>
        <w:t xml:space="preserve"> lo anterior, </w:t>
      </w:r>
      <w:r w:rsidR="00297BB0" w:rsidRPr="0013798D">
        <w:rPr>
          <w:rFonts w:ascii="Avenir Book" w:hAnsi="Avenir Book" w:cstheme="minorHAnsi"/>
          <w:color w:val="000000"/>
        </w:rPr>
        <w:t>l</w:t>
      </w:r>
      <w:r w:rsidR="00061BEE" w:rsidRPr="0013798D">
        <w:rPr>
          <w:rFonts w:ascii="Avenir Book" w:hAnsi="Avenir Book" w:cstheme="minorHAnsi"/>
          <w:color w:val="000000"/>
        </w:rPr>
        <w:t>a región sur de nuestro estado ha enfrentado, por décadas, una situación crítica en cuanto a la atención de la salud. La falta de inversión y el escaso desarrollo de infraestructura médica han dejado a esta región en un estado de abandono, afectando directamente la calidad de vida de sus habitantes.</w:t>
      </w:r>
    </w:p>
    <w:p w14:paraId="551ADFD6" w14:textId="77777777" w:rsidR="00061BEE" w:rsidRPr="0013798D" w:rsidRDefault="00061BEE" w:rsidP="0013798D">
      <w:pPr>
        <w:pStyle w:val="NormalWeb"/>
        <w:spacing w:before="0" w:beforeAutospacing="0" w:after="0" w:afterAutospacing="0"/>
        <w:jc w:val="both"/>
        <w:rPr>
          <w:rFonts w:ascii="Avenir Book" w:hAnsi="Avenir Book" w:cstheme="minorHAnsi"/>
          <w:color w:val="000000"/>
        </w:rPr>
      </w:pPr>
      <w:r w:rsidRPr="0013798D">
        <w:rPr>
          <w:rFonts w:ascii="Avenir Book" w:hAnsi="Avenir Book" w:cstheme="minorHAnsi"/>
          <w:color w:val="000000"/>
        </w:rPr>
        <w:t>En muchas comunidades, los centros de salud carecen de lo más básico: equipos médicos esenciales, medicamentos y, sobre todo, personal especializado que pueda atender las diversas enfermedades y condiciones que aquejan a la población. Este déficit se agrava cuando se trata de padecimientos crónicos que requieren tratamientos continuos y especializados.</w:t>
      </w:r>
    </w:p>
    <w:p w14:paraId="0309F03C" w14:textId="77777777" w:rsidR="00061BEE" w:rsidRPr="0013798D" w:rsidRDefault="00061BEE" w:rsidP="0013798D">
      <w:pPr>
        <w:pStyle w:val="NormalWeb"/>
        <w:spacing w:before="0" w:beforeAutospacing="0" w:after="0" w:afterAutospacing="0"/>
        <w:jc w:val="both"/>
        <w:rPr>
          <w:rFonts w:ascii="Avenir Book" w:hAnsi="Avenir Book" w:cstheme="minorHAnsi"/>
          <w:color w:val="000000"/>
        </w:rPr>
      </w:pPr>
      <w:r w:rsidRPr="0013798D">
        <w:rPr>
          <w:rFonts w:ascii="Avenir Book" w:hAnsi="Avenir Book" w:cstheme="minorHAnsi"/>
          <w:color w:val="000000"/>
        </w:rPr>
        <w:t>Uno de los ejemplos más alarmantes de esta crisis es el acceso a tratamientos para enfermedades renales, como la hemodiálisis. Para aquellos que padecen insuficiencia renal, la hemodiálisis no es solo un procedimiento médico, sino una necesidad vital. Este tratamiento, que implica el uso de una máquina para filtrar y purificar la sangre cuando los riñones ya no pueden hacerlo, se convierte en la única vía para mantener una vida relativamente normal. Sin embargo, para muchas personas en el sur del estado, el acceso a este servicio es extremadamente limitado.</w:t>
      </w:r>
    </w:p>
    <w:p w14:paraId="116967CF" w14:textId="77777777" w:rsidR="0013798D" w:rsidRDefault="0013798D" w:rsidP="0013798D">
      <w:pPr>
        <w:pStyle w:val="NormalWeb"/>
        <w:spacing w:before="0" w:beforeAutospacing="0" w:after="0" w:afterAutospacing="0"/>
        <w:jc w:val="both"/>
        <w:rPr>
          <w:rFonts w:ascii="Avenir Book" w:hAnsi="Avenir Book" w:cstheme="minorHAnsi"/>
          <w:color w:val="000000"/>
        </w:rPr>
      </w:pPr>
    </w:p>
    <w:p w14:paraId="2F51D8F5" w14:textId="55254232" w:rsidR="00061BEE" w:rsidRPr="0013798D" w:rsidRDefault="00061BEE" w:rsidP="0013798D">
      <w:pPr>
        <w:pStyle w:val="NormalWeb"/>
        <w:spacing w:before="0" w:beforeAutospacing="0" w:after="0" w:afterAutospacing="0"/>
        <w:jc w:val="both"/>
        <w:rPr>
          <w:rFonts w:ascii="Avenir Book" w:hAnsi="Avenir Book" w:cstheme="minorHAnsi"/>
          <w:color w:val="000000"/>
        </w:rPr>
      </w:pPr>
      <w:r w:rsidRPr="0013798D">
        <w:rPr>
          <w:rFonts w:ascii="Avenir Book" w:hAnsi="Avenir Book" w:cstheme="minorHAnsi"/>
          <w:color w:val="000000"/>
        </w:rPr>
        <w:t>Los pacientes que requieren hemodiálisis suelen tener que viajar largas distancias para llegar a un centro médico que ofrezca este tratamiento, lo que no solo implica un desgaste físico y emocional, sino también un costo económico significativo. Muchos no cuentan con los recursos para realizar estos desplazamientos de manera regular, lo que pone en riesgo su vida. La falta de clínicas especializadas en la región provoca que, en demasiadas ocasiones, el tratamiento no se realice con la frecuencia necesaria, agravando la condición de los pacientes y poniendo en peligro su salud.</w:t>
      </w:r>
    </w:p>
    <w:p w14:paraId="50DA0AD7" w14:textId="77777777" w:rsidR="0013798D" w:rsidRDefault="0013798D" w:rsidP="0013798D">
      <w:pPr>
        <w:pStyle w:val="NormalWeb"/>
        <w:spacing w:before="0" w:beforeAutospacing="0" w:after="0" w:afterAutospacing="0"/>
        <w:jc w:val="both"/>
        <w:rPr>
          <w:rFonts w:ascii="Avenir Book" w:hAnsi="Avenir Book" w:cstheme="minorHAnsi"/>
          <w:color w:val="000000"/>
        </w:rPr>
      </w:pPr>
    </w:p>
    <w:p w14:paraId="71FCFA75" w14:textId="13C03C68" w:rsidR="00061BEE" w:rsidRPr="0013798D" w:rsidRDefault="00061BEE" w:rsidP="0013798D">
      <w:pPr>
        <w:pStyle w:val="NormalWeb"/>
        <w:spacing w:before="0" w:beforeAutospacing="0" w:after="0" w:afterAutospacing="0"/>
        <w:jc w:val="both"/>
        <w:rPr>
          <w:rFonts w:ascii="Avenir Book" w:hAnsi="Avenir Book" w:cstheme="minorHAnsi"/>
          <w:color w:val="000000"/>
        </w:rPr>
      </w:pPr>
      <w:r w:rsidRPr="0013798D">
        <w:rPr>
          <w:rFonts w:ascii="Avenir Book" w:hAnsi="Avenir Book" w:cstheme="minorHAnsi"/>
          <w:color w:val="000000"/>
        </w:rPr>
        <w:t>Las clínicas que cuentan con equipos de hemodiálisis se ven rebasadas debido al mínimo número de máquinas disponibles, lo que genera largas listas de espera y demoras en los tratamientos. En estas circunstancias, las complicaciones renales pueden evolucionar rápidamente hacia situaciones irreversibles.</w:t>
      </w:r>
    </w:p>
    <w:p w14:paraId="18C378E5" w14:textId="77777777" w:rsidR="0013798D" w:rsidRDefault="0013798D" w:rsidP="0013798D">
      <w:pPr>
        <w:pStyle w:val="NormalWeb"/>
        <w:spacing w:before="0" w:beforeAutospacing="0" w:after="0" w:afterAutospacing="0"/>
        <w:jc w:val="both"/>
        <w:rPr>
          <w:rFonts w:ascii="Avenir Book" w:hAnsi="Avenir Book" w:cstheme="minorHAnsi"/>
          <w:color w:val="000000"/>
        </w:rPr>
      </w:pPr>
    </w:p>
    <w:p w14:paraId="112147FA" w14:textId="57DEC8A0" w:rsidR="00061BEE" w:rsidRPr="0013798D" w:rsidRDefault="00061BEE" w:rsidP="0013798D">
      <w:pPr>
        <w:pStyle w:val="NormalWeb"/>
        <w:spacing w:before="0" w:beforeAutospacing="0" w:after="0" w:afterAutospacing="0"/>
        <w:jc w:val="both"/>
        <w:rPr>
          <w:rFonts w:ascii="Avenir Book" w:hAnsi="Avenir Book" w:cstheme="minorHAnsi"/>
          <w:color w:val="000000"/>
        </w:rPr>
      </w:pPr>
      <w:r w:rsidRPr="0013798D">
        <w:rPr>
          <w:rFonts w:ascii="Avenir Book" w:hAnsi="Avenir Book" w:cstheme="minorHAnsi"/>
          <w:color w:val="000000"/>
        </w:rPr>
        <w:t>La situación en el sur del estado ilustra una triste realidad: sin la infraestructura y los recursos necesarios, el derecho a la salud se convierte en un privilegio al que no todos pueden acceder. Es imperativo que se implementen políticas públicas que prioricen el desarrollo de infraestructura médica en las zonas más desatendidas, garantizando el acceso a tratamientos como la hemodiálisis y otros servicios esenciales para la vida.</w:t>
      </w:r>
    </w:p>
    <w:p w14:paraId="40D8474A" w14:textId="77777777" w:rsidR="0013798D" w:rsidRDefault="0013798D" w:rsidP="0013798D">
      <w:pPr>
        <w:pStyle w:val="NormalWeb"/>
        <w:spacing w:before="0" w:beforeAutospacing="0" w:after="0" w:afterAutospacing="0"/>
        <w:jc w:val="both"/>
        <w:rPr>
          <w:rFonts w:ascii="Avenir Book" w:hAnsi="Avenir Book" w:cstheme="minorHAnsi"/>
          <w:color w:val="000000"/>
        </w:rPr>
      </w:pPr>
    </w:p>
    <w:p w14:paraId="44D303D5" w14:textId="1E01A9B5" w:rsidR="00061BEE" w:rsidRPr="0013798D" w:rsidRDefault="00061BEE" w:rsidP="0013798D">
      <w:pPr>
        <w:pStyle w:val="NormalWeb"/>
        <w:spacing w:before="0" w:beforeAutospacing="0" w:after="0" w:afterAutospacing="0"/>
        <w:jc w:val="both"/>
        <w:rPr>
          <w:rFonts w:ascii="Avenir Book" w:hAnsi="Avenir Book" w:cstheme="minorHAnsi"/>
          <w:color w:val="000000"/>
        </w:rPr>
      </w:pPr>
      <w:r w:rsidRPr="0013798D">
        <w:rPr>
          <w:rFonts w:ascii="Avenir Book" w:hAnsi="Avenir Book" w:cstheme="minorHAnsi"/>
          <w:color w:val="000000"/>
        </w:rPr>
        <w:t>Para los municipios del Sur del estado como Parral, San Francisco del Oro, Santa Bárbara, Valle de Allende, Matamoros, Balleza, Guadalupe y Calvo, El Tule, Huejotitán, Jiménez, Villa López, Villa Coronado, Valle del Rosario y Valle de Zaragoza, el acceso a la hemodiálisis es extremadamente limitado. Las personas que requieren este tratamiento vital enfrentan múltiples obstáculos que van más allá de lo médico: largas esperas, extensos desplazamientos y barreras económicas, culturales y geográficas.</w:t>
      </w:r>
    </w:p>
    <w:p w14:paraId="116A6639" w14:textId="77777777" w:rsidR="0013798D" w:rsidRDefault="0013798D" w:rsidP="0013798D">
      <w:pPr>
        <w:pStyle w:val="NormalWeb"/>
        <w:spacing w:before="0" w:beforeAutospacing="0" w:after="0" w:afterAutospacing="0"/>
        <w:jc w:val="both"/>
        <w:rPr>
          <w:rFonts w:ascii="Avenir Book" w:hAnsi="Avenir Book" w:cstheme="minorHAnsi"/>
          <w:color w:val="000000"/>
        </w:rPr>
      </w:pPr>
    </w:p>
    <w:p w14:paraId="2FA08056" w14:textId="39E06582" w:rsidR="00425DCD" w:rsidRDefault="00061BEE" w:rsidP="0013798D">
      <w:pPr>
        <w:pStyle w:val="NormalWeb"/>
        <w:spacing w:before="0" w:beforeAutospacing="0" w:after="0" w:afterAutospacing="0"/>
        <w:jc w:val="both"/>
        <w:rPr>
          <w:rFonts w:ascii="Avenir Book" w:hAnsi="Avenir Book"/>
          <w:color w:val="000000"/>
        </w:rPr>
      </w:pPr>
      <w:r w:rsidRPr="0013798D">
        <w:rPr>
          <w:rFonts w:ascii="Avenir Book" w:hAnsi="Avenir Book" w:cstheme="minorHAnsi"/>
          <w:color w:val="000000"/>
        </w:rPr>
        <w:t xml:space="preserve">La situación es alarmante, ya que las instituciones de salud públicas que operan en la región, como el IMSS, ISSSTE y el Hospital General, no logran cubrir esta necesidad crucial. Aunque estas instituciones ofrecen algunos servicios de salud, los tratamientos de hemodiálisis no están suficientemente disponibles. Las "soluciones" que proponen, como trasladar a los pacientes a clínicas en otras ciudades, en muchos casos no se llevan a cabo con los cuidados necesarios, exponiéndolos a mayores complicaciones de salud, incluso a </w:t>
      </w:r>
      <w:r w:rsidRPr="0013798D">
        <w:rPr>
          <w:rFonts w:ascii="Avenir Book" w:hAnsi="Avenir Book" w:cstheme="minorHAnsi"/>
          <w:color w:val="000000"/>
        </w:rPr>
        <w:lastRenderedPageBreak/>
        <w:t xml:space="preserve">riesgos como accidentes vehiculares, tal como el ocurrido el sábado 31 de agosto de este año, a la altura del kilómetro 30 de la carretera Cuauhtémoc-Chihuahua; </w:t>
      </w:r>
      <w:r w:rsidR="00297BB0" w:rsidRPr="0013798D">
        <w:rPr>
          <w:rFonts w:ascii="Avenir Book" w:hAnsi="Avenir Book"/>
          <w:color w:val="000000"/>
        </w:rPr>
        <w:t xml:space="preserve">en este trágico incidente, una ambulancia del ISSSTE proveniente de la ciudad de Parral perdió el control, salió de la vía y colisionó contra un muro, provocando lamentablemente el fallecimiento de seis personas. Entre las víctimas, tres se dirigían a la clínica del ISSSTE en Chihuahua para recibir tratamiento de hemodiálisis. Expresamos nuestro más profundo pésame y toda nuestra solidaridad a sus familias. </w:t>
      </w:r>
    </w:p>
    <w:p w14:paraId="70A30D08" w14:textId="77777777" w:rsidR="0013798D" w:rsidRPr="0013798D" w:rsidRDefault="0013798D" w:rsidP="0013798D">
      <w:pPr>
        <w:pStyle w:val="NormalWeb"/>
        <w:spacing w:before="0" w:beforeAutospacing="0" w:after="0" w:afterAutospacing="0"/>
        <w:jc w:val="both"/>
        <w:rPr>
          <w:rFonts w:ascii="Avenir Book" w:hAnsi="Avenir Book" w:cstheme="minorHAnsi"/>
          <w:color w:val="000000"/>
        </w:rPr>
      </w:pPr>
    </w:p>
    <w:p w14:paraId="3B682D7F" w14:textId="3A37DFD2" w:rsidR="00061BEE" w:rsidRDefault="00061BEE" w:rsidP="0013798D">
      <w:pPr>
        <w:pStyle w:val="NormalWeb"/>
        <w:spacing w:before="0" w:beforeAutospacing="0" w:after="0" w:afterAutospacing="0"/>
        <w:jc w:val="both"/>
        <w:rPr>
          <w:rFonts w:ascii="Avenir Book" w:hAnsi="Avenir Book" w:cstheme="minorHAnsi"/>
          <w:color w:val="000000"/>
        </w:rPr>
      </w:pPr>
      <w:r w:rsidRPr="0013798D">
        <w:rPr>
          <w:rFonts w:ascii="Avenir Book" w:hAnsi="Avenir Book" w:cstheme="minorHAnsi"/>
          <w:color w:val="000000"/>
        </w:rPr>
        <w:t xml:space="preserve">El caso del Hospital General de Hidalgo del Parral es un claro ejemplo de la magnitud del problema. A pesar de ser uno de los centros de salud más importantes de la región, </w:t>
      </w:r>
      <w:r w:rsidRPr="0013798D">
        <w:rPr>
          <w:rFonts w:ascii="Avenir Book" w:hAnsi="Avenir Book" w:cstheme="minorHAnsi"/>
          <w:b/>
          <w:bCs/>
          <w:color w:val="000000"/>
        </w:rPr>
        <w:t>SOLO CUENTA CON TRES MÁQUINAS DE HEMODIÁLISIS</w:t>
      </w:r>
      <w:r w:rsidRPr="0013798D">
        <w:rPr>
          <w:rFonts w:ascii="Avenir Book" w:hAnsi="Avenir Book" w:cstheme="minorHAnsi"/>
          <w:color w:val="000000"/>
        </w:rPr>
        <w:t xml:space="preserve"> para atender a una población de miles de personas que necesitan este tratamiento. Estas tres máquinas permiten atender a solo 28 pacientes por semana, lo que resulta claramente insuficiente para la demanda, ya que no solo atiende a sus usuarios, sino que también incorpora a derechohabientes de Pensiones Civiles del Estado y del Instituto de Salud para el Bienestar (INSABI).</w:t>
      </w:r>
    </w:p>
    <w:p w14:paraId="0C925522" w14:textId="77777777" w:rsidR="0013798D" w:rsidRPr="0013798D" w:rsidRDefault="0013798D" w:rsidP="0013798D">
      <w:pPr>
        <w:pStyle w:val="NormalWeb"/>
        <w:spacing w:before="0" w:beforeAutospacing="0" w:after="0" w:afterAutospacing="0"/>
        <w:jc w:val="both"/>
        <w:rPr>
          <w:rFonts w:ascii="Avenir Book" w:hAnsi="Avenir Book" w:cstheme="minorHAnsi"/>
          <w:color w:val="000000"/>
        </w:rPr>
      </w:pPr>
    </w:p>
    <w:p w14:paraId="26A63B34" w14:textId="64D8A4A8" w:rsidR="00061BEE" w:rsidRDefault="00061BEE" w:rsidP="0013798D">
      <w:pPr>
        <w:pStyle w:val="NormalWeb"/>
        <w:spacing w:before="0" w:beforeAutospacing="0" w:after="0" w:afterAutospacing="0"/>
        <w:jc w:val="both"/>
        <w:rPr>
          <w:rFonts w:ascii="Avenir Book" w:hAnsi="Avenir Book" w:cstheme="minorHAnsi"/>
          <w:color w:val="000000"/>
        </w:rPr>
      </w:pPr>
      <w:r w:rsidRPr="0013798D">
        <w:rPr>
          <w:rFonts w:ascii="Avenir Book" w:hAnsi="Avenir Book" w:cstheme="minorHAnsi"/>
          <w:color w:val="000000"/>
        </w:rPr>
        <w:t xml:space="preserve">Si se considera que el número total de habitantes de los municipios mencionados es de más de 265,000; es evidente que la capacidad instalada </w:t>
      </w:r>
      <w:r w:rsidRPr="0013798D">
        <w:rPr>
          <w:rFonts w:ascii="Avenir Book" w:hAnsi="Avenir Book" w:cstheme="minorHAnsi"/>
          <w:b/>
          <w:bCs/>
          <w:color w:val="000000"/>
        </w:rPr>
        <w:t>NO ES NI REMOTAMENTE ADECUADA.</w:t>
      </w:r>
      <w:r w:rsidRPr="0013798D">
        <w:rPr>
          <w:rFonts w:ascii="Avenir Book" w:hAnsi="Avenir Book" w:cstheme="minorHAnsi"/>
          <w:color w:val="000000"/>
        </w:rPr>
        <w:t xml:space="preserve"> Este déficit de atención subraya la urgente necesidad de invertir en infraestructura médica en la región, incrementando el número de máquinas de hemodiálisis y asegurando que los pacientes puedan recibir su tratamiento sin tener que depender de traslados o listas de espera interminables.</w:t>
      </w:r>
    </w:p>
    <w:p w14:paraId="6631C0C8" w14:textId="77777777" w:rsidR="0013798D" w:rsidRPr="0013798D" w:rsidRDefault="0013798D" w:rsidP="0013798D">
      <w:pPr>
        <w:pStyle w:val="NormalWeb"/>
        <w:spacing w:before="0" w:beforeAutospacing="0" w:after="0" w:afterAutospacing="0"/>
        <w:jc w:val="both"/>
        <w:rPr>
          <w:rFonts w:ascii="Avenir Book" w:hAnsi="Avenir Book" w:cstheme="minorHAnsi"/>
          <w:color w:val="000000"/>
        </w:rPr>
      </w:pPr>
    </w:p>
    <w:p w14:paraId="5239FA1A" w14:textId="1DBDAD3F" w:rsidR="00061BEE" w:rsidRDefault="00061BEE" w:rsidP="0013798D">
      <w:pPr>
        <w:pStyle w:val="NormalWeb"/>
        <w:spacing w:before="0" w:beforeAutospacing="0" w:after="0" w:afterAutospacing="0"/>
        <w:jc w:val="both"/>
        <w:rPr>
          <w:rFonts w:ascii="Avenir Book" w:hAnsi="Avenir Book" w:cstheme="minorHAnsi"/>
          <w:color w:val="000000"/>
        </w:rPr>
      </w:pPr>
      <w:r w:rsidRPr="0013798D">
        <w:rPr>
          <w:rFonts w:ascii="Avenir Book" w:hAnsi="Avenir Book" w:cstheme="minorHAnsi"/>
          <w:color w:val="000000"/>
        </w:rPr>
        <w:t>Esta crisis de salud es un reflejo de la inequidad en la distribución de los recursos médicos en el estado. Los habitantes de estos municipios se encuentran en una situación de vulnerabilidad extrema, en la que su derecho a la salud y a una atención digna no está garantizado. El Estado debe actuar con urgencia para cerrar esta brecha y garantizar que el acceso a tratamientos como la hemodiálisis esté al alcance de todos, independientemente de su ubicación geográfica o situación económica.</w:t>
      </w:r>
    </w:p>
    <w:p w14:paraId="10AC15A4" w14:textId="77777777" w:rsidR="0013798D" w:rsidRPr="0013798D" w:rsidRDefault="0013798D" w:rsidP="0013798D">
      <w:pPr>
        <w:pStyle w:val="NormalWeb"/>
        <w:spacing w:before="0" w:beforeAutospacing="0" w:after="0" w:afterAutospacing="0"/>
        <w:jc w:val="both"/>
        <w:rPr>
          <w:rFonts w:ascii="Avenir Book" w:hAnsi="Avenir Book" w:cstheme="minorHAnsi"/>
          <w:color w:val="000000"/>
        </w:rPr>
      </w:pPr>
    </w:p>
    <w:p w14:paraId="153CAAD6" w14:textId="63B6581C" w:rsidR="00061BEE" w:rsidRDefault="00061BEE" w:rsidP="0013798D">
      <w:pPr>
        <w:pStyle w:val="NormalWeb"/>
        <w:spacing w:before="0" w:beforeAutospacing="0" w:after="0" w:afterAutospacing="0"/>
        <w:jc w:val="both"/>
        <w:rPr>
          <w:rFonts w:ascii="Avenir Book" w:hAnsi="Avenir Book" w:cstheme="minorHAnsi"/>
          <w:b/>
          <w:bCs/>
          <w:color w:val="000000"/>
        </w:rPr>
      </w:pPr>
      <w:r w:rsidRPr="0013798D">
        <w:rPr>
          <w:rFonts w:ascii="Avenir Book" w:hAnsi="Avenir Book" w:cstheme="minorHAnsi"/>
          <w:b/>
          <w:bCs/>
          <w:color w:val="000000"/>
        </w:rPr>
        <w:t xml:space="preserve">Es por lo anteriormente expuesto que solicito a este Honorable Congreso del Estado de Chihuahua emitir un exhorto al Gobierno </w:t>
      </w:r>
      <w:r w:rsidR="00297BB0" w:rsidRPr="0013798D">
        <w:rPr>
          <w:rFonts w:ascii="Avenir Book" w:hAnsi="Avenir Book" w:cstheme="minorHAnsi"/>
          <w:b/>
          <w:bCs/>
          <w:color w:val="000000"/>
        </w:rPr>
        <w:t xml:space="preserve">Federal y al  </w:t>
      </w:r>
      <w:r w:rsidR="006B3557" w:rsidRPr="0013798D">
        <w:rPr>
          <w:rFonts w:ascii="Avenir Book" w:hAnsi="Avenir Book" w:cstheme="minorHAnsi"/>
          <w:b/>
          <w:bCs/>
          <w:color w:val="000000"/>
        </w:rPr>
        <w:t>Gobierno</w:t>
      </w:r>
      <w:r w:rsidR="00297BB0" w:rsidRPr="0013798D">
        <w:rPr>
          <w:rFonts w:ascii="Avenir Book" w:hAnsi="Avenir Book" w:cstheme="minorHAnsi"/>
          <w:b/>
          <w:bCs/>
          <w:color w:val="000000"/>
        </w:rPr>
        <w:t xml:space="preserve"> del Estado</w:t>
      </w:r>
      <w:r w:rsidR="006B3557" w:rsidRPr="0013798D">
        <w:rPr>
          <w:rFonts w:ascii="Avenir Book" w:hAnsi="Avenir Book" w:cstheme="minorHAnsi"/>
          <w:b/>
          <w:bCs/>
          <w:color w:val="000000"/>
        </w:rPr>
        <w:t>,</w:t>
      </w:r>
      <w:r w:rsidRPr="0013798D">
        <w:rPr>
          <w:rFonts w:ascii="Avenir Book" w:hAnsi="Avenir Book" w:cstheme="minorHAnsi"/>
          <w:b/>
          <w:bCs/>
          <w:color w:val="000000"/>
        </w:rPr>
        <w:t xml:space="preserve"> específicamente a la</w:t>
      </w:r>
      <w:r w:rsidR="006B3557" w:rsidRPr="0013798D">
        <w:rPr>
          <w:rFonts w:ascii="Avenir Book" w:hAnsi="Avenir Book" w:cstheme="minorHAnsi"/>
          <w:b/>
          <w:bCs/>
          <w:color w:val="000000"/>
        </w:rPr>
        <w:t>s</w:t>
      </w:r>
      <w:r w:rsidRPr="0013798D">
        <w:rPr>
          <w:rFonts w:ascii="Avenir Book" w:hAnsi="Avenir Book" w:cstheme="minorHAnsi"/>
          <w:b/>
          <w:bCs/>
          <w:color w:val="000000"/>
        </w:rPr>
        <w:t xml:space="preserve"> Secretaría</w:t>
      </w:r>
      <w:r w:rsidR="006B3557" w:rsidRPr="0013798D">
        <w:rPr>
          <w:rFonts w:ascii="Avenir Book" w:hAnsi="Avenir Book" w:cstheme="minorHAnsi"/>
          <w:b/>
          <w:bCs/>
          <w:color w:val="000000"/>
        </w:rPr>
        <w:t>s</w:t>
      </w:r>
      <w:r w:rsidRPr="0013798D">
        <w:rPr>
          <w:rFonts w:ascii="Avenir Book" w:hAnsi="Avenir Book" w:cstheme="minorHAnsi"/>
          <w:b/>
          <w:bCs/>
          <w:color w:val="000000"/>
        </w:rPr>
        <w:t xml:space="preserve"> de Salud, para que atienda</w:t>
      </w:r>
      <w:r w:rsidR="006B3557" w:rsidRPr="0013798D">
        <w:rPr>
          <w:rFonts w:ascii="Avenir Book" w:hAnsi="Avenir Book" w:cstheme="minorHAnsi"/>
          <w:b/>
          <w:bCs/>
          <w:color w:val="000000"/>
        </w:rPr>
        <w:t>n</w:t>
      </w:r>
      <w:r w:rsidRPr="0013798D">
        <w:rPr>
          <w:rFonts w:ascii="Avenir Book" w:hAnsi="Avenir Book" w:cstheme="minorHAnsi"/>
          <w:b/>
          <w:bCs/>
          <w:color w:val="000000"/>
        </w:rPr>
        <w:t xml:space="preserve"> y cubra</w:t>
      </w:r>
      <w:r w:rsidR="006B3557" w:rsidRPr="0013798D">
        <w:rPr>
          <w:rFonts w:ascii="Avenir Book" w:hAnsi="Avenir Book" w:cstheme="minorHAnsi"/>
          <w:b/>
          <w:bCs/>
          <w:color w:val="000000"/>
        </w:rPr>
        <w:t>n</w:t>
      </w:r>
      <w:r w:rsidRPr="0013798D">
        <w:rPr>
          <w:rFonts w:ascii="Avenir Book" w:hAnsi="Avenir Book" w:cstheme="minorHAnsi"/>
          <w:b/>
          <w:bCs/>
          <w:color w:val="000000"/>
        </w:rPr>
        <w:t>, a la mayor brevedad, las necesidades de las y los chihuahuenses de la región sur, quienes exigen y merecen una cobertura amplia en materia de salud.</w:t>
      </w:r>
    </w:p>
    <w:p w14:paraId="655F262D" w14:textId="77777777" w:rsidR="0013798D" w:rsidRPr="0013798D" w:rsidRDefault="0013798D" w:rsidP="0013798D">
      <w:pPr>
        <w:pStyle w:val="NormalWeb"/>
        <w:spacing w:before="0" w:beforeAutospacing="0" w:after="0" w:afterAutospacing="0"/>
        <w:jc w:val="both"/>
        <w:rPr>
          <w:rFonts w:ascii="Avenir Book" w:hAnsi="Avenir Book" w:cstheme="minorHAnsi"/>
          <w:b/>
          <w:bCs/>
          <w:color w:val="000000"/>
        </w:rPr>
      </w:pPr>
    </w:p>
    <w:p w14:paraId="20FBDBD6" w14:textId="34C7008E" w:rsidR="006B3557" w:rsidRDefault="00061BEE" w:rsidP="0013798D">
      <w:pPr>
        <w:pStyle w:val="NormalWeb"/>
        <w:spacing w:before="0" w:beforeAutospacing="0" w:after="0" w:afterAutospacing="0"/>
        <w:jc w:val="both"/>
        <w:rPr>
          <w:rFonts w:ascii="Avenir Book" w:hAnsi="Avenir Book" w:cstheme="minorHAnsi"/>
          <w:b/>
          <w:bCs/>
          <w:color w:val="000000"/>
        </w:rPr>
      </w:pPr>
      <w:r w:rsidRPr="0013798D">
        <w:rPr>
          <w:rFonts w:ascii="Avenir Book" w:hAnsi="Avenir Book" w:cstheme="minorHAnsi"/>
          <w:b/>
          <w:bCs/>
          <w:color w:val="000000"/>
        </w:rPr>
        <w:t>Solici</w:t>
      </w:r>
      <w:r w:rsidR="006B3557" w:rsidRPr="0013798D">
        <w:rPr>
          <w:rFonts w:ascii="Avenir Book" w:hAnsi="Avenir Book" w:cstheme="minorHAnsi"/>
          <w:b/>
          <w:bCs/>
          <w:color w:val="000000"/>
        </w:rPr>
        <w:t>tando</w:t>
      </w:r>
      <w:r w:rsidRPr="0013798D">
        <w:rPr>
          <w:rFonts w:ascii="Avenir Book" w:hAnsi="Avenir Book" w:cstheme="minorHAnsi"/>
          <w:b/>
          <w:bCs/>
          <w:color w:val="000000"/>
        </w:rPr>
        <w:t>, además, que se inste a</w:t>
      </w:r>
      <w:r w:rsidR="006B3557" w:rsidRPr="0013798D">
        <w:rPr>
          <w:rFonts w:ascii="Avenir Book" w:hAnsi="Avenir Book" w:cstheme="minorHAnsi"/>
          <w:b/>
          <w:bCs/>
          <w:color w:val="000000"/>
        </w:rPr>
        <w:t xml:space="preserve"> los respectivos Secretarios de las </w:t>
      </w:r>
      <w:r w:rsidR="00297BB0" w:rsidRPr="0013798D">
        <w:rPr>
          <w:rFonts w:ascii="Avenir Book" w:hAnsi="Avenir Book" w:cstheme="minorHAnsi"/>
          <w:b/>
          <w:bCs/>
          <w:color w:val="000000"/>
        </w:rPr>
        <w:t>d</w:t>
      </w:r>
      <w:r w:rsidR="006B3557" w:rsidRPr="0013798D">
        <w:rPr>
          <w:rFonts w:ascii="Avenir Book" w:hAnsi="Avenir Book" w:cstheme="minorHAnsi"/>
          <w:b/>
          <w:bCs/>
          <w:color w:val="000000"/>
        </w:rPr>
        <w:t xml:space="preserve">ependencias </w:t>
      </w:r>
      <w:r w:rsidR="00297BB0" w:rsidRPr="0013798D">
        <w:rPr>
          <w:rFonts w:ascii="Avenir Book" w:hAnsi="Avenir Book" w:cstheme="minorHAnsi"/>
          <w:b/>
          <w:bCs/>
          <w:color w:val="000000"/>
        </w:rPr>
        <w:t>a</w:t>
      </w:r>
      <w:r w:rsidR="006B3557" w:rsidRPr="0013798D">
        <w:rPr>
          <w:rFonts w:ascii="Avenir Book" w:hAnsi="Avenir Book" w:cstheme="minorHAnsi"/>
          <w:b/>
          <w:bCs/>
          <w:color w:val="000000"/>
        </w:rPr>
        <w:t>ludidas a fin de que</w:t>
      </w:r>
      <w:r w:rsidRPr="0013798D">
        <w:rPr>
          <w:rFonts w:ascii="Avenir Book" w:hAnsi="Avenir Book" w:cstheme="minorHAnsi"/>
          <w:b/>
          <w:bCs/>
          <w:color w:val="000000"/>
        </w:rPr>
        <w:t xml:space="preserve"> reali</w:t>
      </w:r>
      <w:r w:rsidR="006B3557" w:rsidRPr="0013798D">
        <w:rPr>
          <w:rFonts w:ascii="Avenir Book" w:hAnsi="Avenir Book" w:cstheme="minorHAnsi"/>
          <w:b/>
          <w:bCs/>
          <w:color w:val="000000"/>
        </w:rPr>
        <w:t>cen</w:t>
      </w:r>
      <w:r w:rsidRPr="0013798D">
        <w:rPr>
          <w:rFonts w:ascii="Avenir Book" w:hAnsi="Avenir Book" w:cstheme="minorHAnsi"/>
          <w:b/>
          <w:bCs/>
          <w:color w:val="000000"/>
        </w:rPr>
        <w:t xml:space="preserve"> las acciones necesarias con el objetivo de AMPLIAR </w:t>
      </w:r>
      <w:r w:rsidR="00297BB0" w:rsidRPr="0013798D">
        <w:rPr>
          <w:rFonts w:ascii="Avenir Book" w:hAnsi="Avenir Book" w:cstheme="minorHAnsi"/>
          <w:b/>
          <w:bCs/>
          <w:color w:val="000000"/>
        </w:rPr>
        <w:t>LAS Á</w:t>
      </w:r>
      <w:r w:rsidRPr="0013798D">
        <w:rPr>
          <w:rFonts w:ascii="Avenir Book" w:hAnsi="Avenir Book" w:cstheme="minorHAnsi"/>
          <w:b/>
          <w:bCs/>
          <w:color w:val="000000"/>
        </w:rPr>
        <w:t>REA</w:t>
      </w:r>
      <w:r w:rsidR="00297BB0" w:rsidRPr="0013798D">
        <w:rPr>
          <w:rFonts w:ascii="Avenir Book" w:hAnsi="Avenir Book" w:cstheme="minorHAnsi"/>
          <w:b/>
          <w:bCs/>
          <w:color w:val="000000"/>
        </w:rPr>
        <w:t>S</w:t>
      </w:r>
      <w:r w:rsidRPr="0013798D">
        <w:rPr>
          <w:rFonts w:ascii="Avenir Book" w:hAnsi="Avenir Book" w:cstheme="minorHAnsi"/>
          <w:b/>
          <w:bCs/>
          <w:color w:val="000000"/>
        </w:rPr>
        <w:t xml:space="preserve"> DE HEMODIÁLISIS en </w:t>
      </w:r>
      <w:r w:rsidR="00297BB0" w:rsidRPr="0013798D">
        <w:rPr>
          <w:rFonts w:ascii="Avenir Book" w:hAnsi="Avenir Book" w:cstheme="minorHAnsi"/>
          <w:b/>
          <w:bCs/>
          <w:color w:val="000000"/>
        </w:rPr>
        <w:t xml:space="preserve">las clínicas públicas y </w:t>
      </w:r>
      <w:r w:rsidRPr="0013798D">
        <w:rPr>
          <w:rFonts w:ascii="Avenir Book" w:hAnsi="Avenir Book" w:cstheme="minorHAnsi"/>
          <w:b/>
          <w:bCs/>
          <w:color w:val="000000"/>
        </w:rPr>
        <w:t xml:space="preserve">AUMENTAR el número de equipos para dicho tratamiento. </w:t>
      </w:r>
      <w:r w:rsidR="006B3557" w:rsidRPr="0013798D">
        <w:rPr>
          <w:rFonts w:ascii="Avenir Book" w:hAnsi="Avenir Book" w:cstheme="minorHAnsi"/>
          <w:b/>
          <w:bCs/>
          <w:color w:val="000000"/>
        </w:rPr>
        <w:t>En el mismo sentido, se les exhorta a establecer convenios de colaboración entre las distintas instituciones de salud pública, con el fin de que la población de la región sur del estado, independientemente de su afiliación, reciba atención médica sin ningún tipo de restricción.</w:t>
      </w:r>
    </w:p>
    <w:p w14:paraId="516D2878" w14:textId="77777777" w:rsidR="0013798D" w:rsidRPr="0013798D" w:rsidRDefault="0013798D" w:rsidP="0013798D">
      <w:pPr>
        <w:pStyle w:val="NormalWeb"/>
        <w:spacing w:before="0" w:beforeAutospacing="0" w:after="0" w:afterAutospacing="0"/>
        <w:jc w:val="both"/>
        <w:rPr>
          <w:rFonts w:ascii="Avenir Book" w:hAnsi="Avenir Book" w:cstheme="minorHAnsi"/>
          <w:b/>
          <w:bCs/>
          <w:color w:val="000000"/>
        </w:rPr>
      </w:pPr>
    </w:p>
    <w:p w14:paraId="6FE790E7" w14:textId="7C27E151" w:rsidR="00061BEE" w:rsidRPr="0013798D" w:rsidRDefault="00061BEE" w:rsidP="0013798D">
      <w:pPr>
        <w:pStyle w:val="NormalWeb"/>
        <w:spacing w:before="0" w:beforeAutospacing="0" w:after="0" w:afterAutospacing="0"/>
        <w:jc w:val="both"/>
        <w:rPr>
          <w:rFonts w:ascii="Avenir Book" w:hAnsi="Avenir Book" w:cstheme="minorHAnsi"/>
          <w:color w:val="000000"/>
        </w:rPr>
      </w:pPr>
      <w:r w:rsidRPr="0013798D">
        <w:rPr>
          <w:rFonts w:ascii="Avenir Book" w:hAnsi="Avenir Book" w:cstheme="minorHAnsi"/>
          <w:color w:val="000000"/>
        </w:rPr>
        <w:t>La ciudadanía merece que nuestro sistema de salud garantice que las personas reciban esta atención con un trato digno, humanitario, sin discriminación y de manera continua.</w:t>
      </w:r>
    </w:p>
    <w:p w14:paraId="486FD771" w14:textId="77777777" w:rsidR="00730FCB" w:rsidRPr="0013798D" w:rsidRDefault="00730FCB" w:rsidP="0013798D">
      <w:pPr>
        <w:jc w:val="both"/>
        <w:rPr>
          <w:rFonts w:ascii="Avenir Book" w:eastAsia="Times New Roman" w:hAnsi="Avenir Book" w:cstheme="minorHAnsi"/>
          <w:color w:val="000000"/>
          <w:lang w:eastAsia="es-ES_tradnl"/>
        </w:rPr>
      </w:pPr>
    </w:p>
    <w:p w14:paraId="05A8E34B" w14:textId="559B9E05" w:rsidR="00730FCB" w:rsidRDefault="00730FCB" w:rsidP="0013798D">
      <w:pPr>
        <w:jc w:val="both"/>
        <w:rPr>
          <w:rFonts w:ascii="Avenir Book" w:eastAsia="Times New Roman" w:hAnsi="Avenir Book" w:cstheme="minorHAnsi"/>
          <w:b/>
          <w:bCs/>
          <w:color w:val="000000"/>
          <w:lang w:eastAsia="es-ES_tradnl"/>
        </w:rPr>
      </w:pPr>
      <w:r w:rsidRPr="0013798D">
        <w:rPr>
          <w:rFonts w:ascii="Avenir Book" w:eastAsia="Times New Roman" w:hAnsi="Avenir Book" w:cstheme="minorHAnsi"/>
          <w:color w:val="000000"/>
          <w:lang w:eastAsia="es-ES_tradnl"/>
        </w:rPr>
        <w:t>                                                      </w:t>
      </w:r>
      <w:r w:rsidRPr="0013798D">
        <w:rPr>
          <w:rFonts w:ascii="Avenir Book" w:eastAsia="Times New Roman" w:hAnsi="Avenir Book" w:cstheme="minorHAnsi"/>
          <w:b/>
          <w:bCs/>
          <w:color w:val="000000"/>
          <w:lang w:eastAsia="es-ES_tradnl"/>
        </w:rPr>
        <w:t>PUNTO DE ACUERDO:</w:t>
      </w:r>
    </w:p>
    <w:p w14:paraId="4E0A1469" w14:textId="77777777" w:rsidR="0013798D" w:rsidRPr="0013798D" w:rsidRDefault="0013798D" w:rsidP="0013798D">
      <w:pPr>
        <w:jc w:val="both"/>
        <w:rPr>
          <w:rFonts w:ascii="Avenir Book" w:eastAsia="Times New Roman" w:hAnsi="Avenir Book" w:cstheme="minorHAnsi"/>
          <w:b/>
          <w:bCs/>
          <w:color w:val="000000"/>
          <w:lang w:eastAsia="es-ES_tradnl"/>
        </w:rPr>
      </w:pPr>
    </w:p>
    <w:p w14:paraId="7F6BF7EE" w14:textId="3D626E8F" w:rsidR="00730FCB" w:rsidRPr="0013798D" w:rsidRDefault="00730FCB" w:rsidP="0013798D">
      <w:pPr>
        <w:jc w:val="both"/>
        <w:rPr>
          <w:rFonts w:ascii="Avenir Book" w:eastAsia="Times New Roman" w:hAnsi="Avenir Book" w:cstheme="minorHAnsi"/>
          <w:color w:val="000000"/>
          <w:lang w:eastAsia="es-ES_tradnl"/>
        </w:rPr>
      </w:pPr>
      <w:r w:rsidRPr="0013798D">
        <w:rPr>
          <w:rFonts w:ascii="Avenir Book" w:eastAsia="Times New Roman" w:hAnsi="Avenir Book" w:cstheme="minorHAnsi"/>
          <w:b/>
          <w:bCs/>
          <w:color w:val="000000"/>
          <w:lang w:eastAsia="es-ES_tradnl"/>
        </w:rPr>
        <w:t>PRIMERO.</w:t>
      </w:r>
      <w:r w:rsidRPr="0013798D">
        <w:rPr>
          <w:rFonts w:ascii="Avenir Book" w:eastAsia="Times New Roman" w:hAnsi="Avenir Book" w:cstheme="minorHAnsi"/>
          <w:color w:val="000000"/>
          <w:lang w:eastAsia="es-ES_tradnl"/>
        </w:rPr>
        <w:t xml:space="preserve"> - La Sexagésima Octava Legislatura del H. Congreso del Estado de Chihuahua, exhorta </w:t>
      </w:r>
      <w:r w:rsidR="00061BEE" w:rsidRPr="0013798D">
        <w:rPr>
          <w:rFonts w:ascii="Avenir Book" w:eastAsia="Times New Roman" w:hAnsi="Avenir Book" w:cstheme="minorHAnsi"/>
          <w:color w:val="000000"/>
          <w:lang w:eastAsia="es-ES_tradnl"/>
        </w:rPr>
        <w:t>a</w:t>
      </w:r>
      <w:r w:rsidRPr="0013798D">
        <w:rPr>
          <w:rFonts w:ascii="Avenir Book" w:eastAsia="Times New Roman" w:hAnsi="Avenir Book" w:cstheme="minorHAnsi"/>
          <w:color w:val="000000"/>
          <w:lang w:eastAsia="es-ES_tradnl"/>
        </w:rPr>
        <w:t>l</w:t>
      </w:r>
      <w:r w:rsidR="00061BEE" w:rsidRPr="0013798D">
        <w:rPr>
          <w:rFonts w:ascii="Avenir Book" w:eastAsia="Times New Roman" w:hAnsi="Avenir Book" w:cstheme="minorHAnsi"/>
          <w:color w:val="000000"/>
          <w:lang w:eastAsia="es-ES_tradnl"/>
        </w:rPr>
        <w:t xml:space="preserve"> Gobierno</w:t>
      </w:r>
      <w:r w:rsidRPr="0013798D">
        <w:rPr>
          <w:rFonts w:ascii="Avenir Book" w:eastAsia="Times New Roman" w:hAnsi="Avenir Book" w:cstheme="minorHAnsi"/>
          <w:color w:val="000000"/>
          <w:lang w:eastAsia="es-ES_tradnl"/>
        </w:rPr>
        <w:t xml:space="preserve"> Federal y al Gobierno</w:t>
      </w:r>
      <w:r w:rsidR="00061BEE" w:rsidRPr="0013798D">
        <w:rPr>
          <w:rFonts w:ascii="Avenir Book" w:eastAsia="Times New Roman" w:hAnsi="Avenir Book" w:cstheme="minorHAnsi"/>
          <w:color w:val="000000"/>
          <w:lang w:eastAsia="es-ES_tradnl"/>
        </w:rPr>
        <w:t xml:space="preserve"> del Estado de Chihuahua</w:t>
      </w:r>
      <w:r w:rsidRPr="0013798D">
        <w:rPr>
          <w:rFonts w:ascii="Avenir Book" w:eastAsia="Times New Roman" w:hAnsi="Avenir Book" w:cstheme="minorHAnsi"/>
          <w:color w:val="000000"/>
          <w:lang w:eastAsia="es-ES_tradnl"/>
        </w:rPr>
        <w:t xml:space="preserve">, </w:t>
      </w:r>
      <w:r w:rsidR="00061BEE" w:rsidRPr="0013798D">
        <w:rPr>
          <w:rFonts w:ascii="Avenir Book" w:eastAsia="Times New Roman" w:hAnsi="Avenir Book" w:cstheme="minorHAnsi"/>
          <w:color w:val="000000"/>
          <w:lang w:eastAsia="es-ES_tradnl"/>
        </w:rPr>
        <w:t xml:space="preserve"> a </w:t>
      </w:r>
      <w:r w:rsidRPr="0013798D">
        <w:rPr>
          <w:rFonts w:ascii="Avenir Book" w:eastAsia="Times New Roman" w:hAnsi="Avenir Book" w:cstheme="minorHAnsi"/>
          <w:color w:val="000000"/>
          <w:lang w:eastAsia="es-ES_tradnl"/>
        </w:rPr>
        <w:t xml:space="preserve">efecto de que se coordinen para realizar las accciones necesarias para solucionar las problemáticas </w:t>
      </w:r>
      <w:r w:rsidRPr="0013798D">
        <w:rPr>
          <w:rFonts w:ascii="Avenir Book" w:eastAsia="Times New Roman" w:hAnsi="Avenir Book" w:cstheme="minorHAnsi"/>
          <w:color w:val="000000"/>
          <w:lang w:eastAsia="es-ES_tradnl"/>
        </w:rPr>
        <w:lastRenderedPageBreak/>
        <w:t xml:space="preserve">derivadas de la falta de equipamiento y traslado de los </w:t>
      </w:r>
      <w:r w:rsidR="00A56A1D" w:rsidRPr="0013798D">
        <w:rPr>
          <w:rFonts w:ascii="Avenir Book" w:eastAsia="Times New Roman" w:hAnsi="Avenir Book" w:cstheme="minorHAnsi"/>
          <w:color w:val="000000"/>
          <w:lang w:eastAsia="es-ES_tradnl"/>
        </w:rPr>
        <w:t>pa</w:t>
      </w:r>
      <w:r w:rsidRPr="0013798D">
        <w:rPr>
          <w:rFonts w:ascii="Avenir Book" w:eastAsia="Times New Roman" w:hAnsi="Avenir Book" w:cstheme="minorHAnsi"/>
          <w:color w:val="000000"/>
          <w:lang w:eastAsia="es-ES_tradnl"/>
        </w:rPr>
        <w:t>cientes del área de hemodiálisis del municipio de Hidalgo del Parral.</w:t>
      </w:r>
    </w:p>
    <w:p w14:paraId="250FE975" w14:textId="77777777" w:rsidR="0013798D" w:rsidRDefault="0013798D" w:rsidP="00297BB0">
      <w:pPr>
        <w:pStyle w:val="NormalWeb"/>
        <w:spacing w:before="0" w:beforeAutospacing="0" w:after="0" w:afterAutospacing="0"/>
        <w:jc w:val="center"/>
        <w:rPr>
          <w:rStyle w:val="Textoennegrita"/>
          <w:rFonts w:ascii="Avenir Book" w:hAnsi="Avenir Book" w:cstheme="minorHAnsi"/>
          <w:color w:val="000000"/>
        </w:rPr>
      </w:pPr>
    </w:p>
    <w:p w14:paraId="25A8BE5C" w14:textId="77777777" w:rsidR="0013798D" w:rsidRDefault="0013798D" w:rsidP="00297BB0">
      <w:pPr>
        <w:pStyle w:val="NormalWeb"/>
        <w:spacing w:before="0" w:beforeAutospacing="0" w:after="0" w:afterAutospacing="0"/>
        <w:jc w:val="center"/>
        <w:rPr>
          <w:rStyle w:val="Textoennegrita"/>
          <w:rFonts w:ascii="Avenir Book" w:hAnsi="Avenir Book" w:cstheme="minorHAnsi"/>
          <w:color w:val="000000"/>
        </w:rPr>
      </w:pPr>
    </w:p>
    <w:p w14:paraId="0B513CB3" w14:textId="6E7BFD13" w:rsidR="00730FCB" w:rsidRPr="00297BB0" w:rsidRDefault="00061BEE" w:rsidP="00297BB0">
      <w:pPr>
        <w:pStyle w:val="NormalWeb"/>
        <w:spacing w:before="0" w:beforeAutospacing="0" w:after="0" w:afterAutospacing="0"/>
        <w:jc w:val="center"/>
        <w:rPr>
          <w:rStyle w:val="Textoennegrita"/>
          <w:rFonts w:ascii="Avenir Book" w:hAnsi="Avenir Book" w:cstheme="minorHAnsi"/>
          <w:color w:val="000000"/>
        </w:rPr>
      </w:pPr>
      <w:r w:rsidRPr="00297BB0">
        <w:rPr>
          <w:rStyle w:val="Textoennegrita"/>
          <w:rFonts w:ascii="Avenir Book" w:hAnsi="Avenir Book" w:cstheme="minorHAnsi"/>
          <w:color w:val="000000"/>
        </w:rPr>
        <w:t>ATENTAMENTE</w:t>
      </w:r>
    </w:p>
    <w:p w14:paraId="39F8108E" w14:textId="6AA65D2B" w:rsidR="001B22C3" w:rsidRPr="00297BB0" w:rsidRDefault="00061BEE" w:rsidP="00297BB0">
      <w:pPr>
        <w:pStyle w:val="NormalWeb"/>
        <w:spacing w:before="0" w:beforeAutospacing="0" w:after="0" w:afterAutospacing="0"/>
        <w:contextualSpacing/>
        <w:jc w:val="center"/>
        <w:rPr>
          <w:rStyle w:val="Textoennegrita"/>
          <w:rFonts w:ascii="Avenir Book" w:hAnsi="Avenir Book" w:cstheme="minorHAnsi"/>
          <w:color w:val="000000"/>
        </w:rPr>
      </w:pPr>
      <w:r w:rsidRPr="00297BB0">
        <w:rPr>
          <w:rFonts w:ascii="Avenir Book" w:hAnsi="Avenir Book" w:cstheme="minorHAnsi"/>
          <w:b/>
          <w:bCs/>
          <w:color w:val="000000"/>
        </w:rPr>
        <w:br/>
      </w:r>
      <w:r w:rsidRPr="00297BB0">
        <w:rPr>
          <w:rStyle w:val="Textoennegrita"/>
          <w:rFonts w:ascii="Avenir Book" w:hAnsi="Avenir Book" w:cstheme="minorHAnsi"/>
          <w:color w:val="000000"/>
        </w:rPr>
        <w:t>“CON ALMA Y CORAZÓN POR CHIHUAHUA”</w:t>
      </w:r>
    </w:p>
    <w:p w14:paraId="3C46BBA1" w14:textId="77777777" w:rsidR="00730FCB" w:rsidRPr="00297BB0" w:rsidRDefault="00730FCB" w:rsidP="00297BB0">
      <w:pPr>
        <w:pStyle w:val="NormalWeb"/>
        <w:spacing w:before="0" w:beforeAutospacing="0" w:after="0" w:afterAutospacing="0"/>
        <w:contextualSpacing/>
        <w:jc w:val="center"/>
        <w:rPr>
          <w:rStyle w:val="Textoennegrita"/>
          <w:rFonts w:ascii="Avenir Book" w:hAnsi="Avenir Book" w:cstheme="minorHAnsi"/>
          <w:color w:val="000000"/>
        </w:rPr>
      </w:pPr>
    </w:p>
    <w:p w14:paraId="7C9FE6EE" w14:textId="5C603DB8" w:rsidR="001B22C3" w:rsidRPr="00297BB0" w:rsidRDefault="001B22C3" w:rsidP="00297BB0">
      <w:pPr>
        <w:pStyle w:val="NormalWeb"/>
        <w:spacing w:before="0" w:beforeAutospacing="0" w:after="0" w:afterAutospacing="0"/>
        <w:contextualSpacing/>
        <w:jc w:val="center"/>
        <w:rPr>
          <w:rStyle w:val="Textoennegrita"/>
          <w:rFonts w:ascii="Avenir Book" w:hAnsi="Avenir Book" w:cstheme="minorHAnsi"/>
          <w:color w:val="000000"/>
        </w:rPr>
      </w:pPr>
      <w:r w:rsidRPr="00297BB0">
        <w:rPr>
          <w:rStyle w:val="Textoennegrita"/>
          <w:rFonts w:ascii="Avenir Book" w:hAnsi="Avenir Book" w:cstheme="minorHAnsi"/>
          <w:color w:val="000000"/>
        </w:rPr>
        <w:t xml:space="preserve">DIPUTADA </w:t>
      </w:r>
      <w:r w:rsidR="00061BEE" w:rsidRPr="00297BB0">
        <w:rPr>
          <w:rStyle w:val="Textoennegrita"/>
          <w:rFonts w:ascii="Avenir Book" w:hAnsi="Avenir Book" w:cstheme="minorHAnsi"/>
          <w:color w:val="000000"/>
        </w:rPr>
        <w:t>ALMA YESENIA PORTILLO LERMA</w:t>
      </w:r>
    </w:p>
    <w:p w14:paraId="732CB407" w14:textId="77777777" w:rsidR="00730FCB" w:rsidRPr="00297BB0" w:rsidRDefault="00730FCB" w:rsidP="00297BB0">
      <w:pPr>
        <w:pStyle w:val="NormalWeb"/>
        <w:spacing w:before="0" w:beforeAutospacing="0" w:after="0" w:afterAutospacing="0"/>
        <w:contextualSpacing/>
        <w:jc w:val="center"/>
        <w:rPr>
          <w:rStyle w:val="Textoennegrita"/>
          <w:rFonts w:ascii="Avenir Book" w:hAnsi="Avenir Book" w:cstheme="minorHAnsi"/>
          <w:color w:val="000000"/>
        </w:rPr>
      </w:pPr>
    </w:p>
    <w:p w14:paraId="7856DACE" w14:textId="491CBC40" w:rsidR="00730FCB" w:rsidRPr="00297BB0" w:rsidRDefault="001B22C3" w:rsidP="00297BB0">
      <w:pPr>
        <w:pStyle w:val="NormalWeb"/>
        <w:spacing w:before="0" w:beforeAutospacing="0" w:after="0" w:afterAutospacing="0"/>
        <w:contextualSpacing/>
        <w:jc w:val="center"/>
        <w:rPr>
          <w:rStyle w:val="Textoennegrita"/>
          <w:rFonts w:ascii="Avenir Book" w:hAnsi="Avenir Book" w:cstheme="minorHAnsi"/>
          <w:color w:val="000000"/>
        </w:rPr>
      </w:pPr>
      <w:r w:rsidRPr="00297BB0">
        <w:rPr>
          <w:rStyle w:val="Textoennegrita"/>
          <w:rFonts w:ascii="Avenir Book" w:hAnsi="Avenir Book" w:cstheme="minorHAnsi"/>
          <w:color w:val="000000"/>
        </w:rPr>
        <w:t>“SOMOS LA VOZ DE LOS QUE NO TIENEN PODER POLÍTICO”</w:t>
      </w:r>
    </w:p>
    <w:p w14:paraId="3DE54243" w14:textId="77777777" w:rsidR="00730FCB" w:rsidRPr="00297BB0" w:rsidRDefault="00730FCB" w:rsidP="00297BB0">
      <w:pPr>
        <w:pStyle w:val="NormalWeb"/>
        <w:spacing w:before="0" w:beforeAutospacing="0" w:after="0" w:afterAutospacing="0"/>
        <w:contextualSpacing/>
        <w:jc w:val="center"/>
        <w:rPr>
          <w:rStyle w:val="Textoennegrita"/>
          <w:rFonts w:ascii="Avenir Book" w:hAnsi="Avenir Book" w:cstheme="minorHAnsi"/>
          <w:color w:val="000000"/>
        </w:rPr>
      </w:pPr>
    </w:p>
    <w:p w14:paraId="3777ABEA" w14:textId="69EBDFC3" w:rsidR="001B22C3" w:rsidRPr="00297BB0" w:rsidRDefault="001B22C3" w:rsidP="00297BB0">
      <w:pPr>
        <w:pStyle w:val="NormalWeb"/>
        <w:spacing w:before="0" w:beforeAutospacing="0" w:after="0" w:afterAutospacing="0"/>
        <w:contextualSpacing/>
        <w:jc w:val="center"/>
        <w:rPr>
          <w:rStyle w:val="Textoennegrita"/>
          <w:rFonts w:ascii="Avenir Book" w:hAnsi="Avenir Book" w:cstheme="minorHAnsi"/>
          <w:color w:val="000000"/>
        </w:rPr>
      </w:pPr>
      <w:r w:rsidRPr="00297BB0">
        <w:rPr>
          <w:rStyle w:val="Textoennegrita"/>
          <w:rFonts w:ascii="Avenir Book" w:hAnsi="Avenir Book" w:cstheme="minorHAnsi"/>
          <w:color w:val="000000"/>
        </w:rPr>
        <w:t>DIPUTADO FRANCÍSCO ADRIÁN SÁNCHEZ VILLEGAS</w:t>
      </w:r>
    </w:p>
    <w:p w14:paraId="050AFE16" w14:textId="77777777" w:rsidR="00061BEE" w:rsidRPr="00297BB0" w:rsidRDefault="00061BEE" w:rsidP="00297BB0">
      <w:pPr>
        <w:pStyle w:val="NormalWeb"/>
        <w:spacing w:before="0" w:beforeAutospacing="0" w:after="0" w:afterAutospacing="0"/>
        <w:contextualSpacing/>
        <w:jc w:val="center"/>
        <w:rPr>
          <w:rFonts w:ascii="Avenir Book" w:hAnsi="Avenir Book" w:cstheme="minorHAnsi"/>
          <w:color w:val="000000"/>
        </w:rPr>
      </w:pPr>
      <w:r w:rsidRPr="00297BB0">
        <w:rPr>
          <w:rStyle w:val="Textoennegrita"/>
          <w:rFonts w:ascii="Avenir Book" w:hAnsi="Avenir Book" w:cstheme="minorHAnsi"/>
          <w:color w:val="000000"/>
        </w:rPr>
        <w:t>GRUPO PARLAMENTARIO MOVIMIENTO CIUDADANO</w:t>
      </w:r>
    </w:p>
    <w:p w14:paraId="11C24FD0" w14:textId="77777777" w:rsidR="00061BEE" w:rsidRPr="00297BB0" w:rsidRDefault="00061BEE" w:rsidP="00297BB0">
      <w:pPr>
        <w:jc w:val="center"/>
        <w:rPr>
          <w:rFonts w:ascii="Avenir Book" w:hAnsi="Avenir Book" w:cstheme="minorHAnsi"/>
          <w:lang w:val="es-ES"/>
        </w:rPr>
      </w:pPr>
    </w:p>
    <w:p w14:paraId="667C8C6B" w14:textId="77777777" w:rsidR="00061BEE" w:rsidRPr="00297BB0" w:rsidRDefault="00061BEE" w:rsidP="00297BB0">
      <w:pPr>
        <w:pStyle w:val="NormalWeb"/>
        <w:spacing w:before="0" w:beforeAutospacing="0" w:after="0" w:afterAutospacing="0"/>
        <w:ind w:firstLine="708"/>
        <w:jc w:val="center"/>
        <w:rPr>
          <w:rFonts w:ascii="Avenir Book" w:hAnsi="Avenir Book" w:cstheme="minorHAnsi"/>
          <w:color w:val="000000"/>
        </w:rPr>
      </w:pPr>
    </w:p>
    <w:p w14:paraId="5323C501" w14:textId="77777777" w:rsidR="00061BEE" w:rsidRDefault="00061BEE" w:rsidP="001B22C3"/>
    <w:sectPr w:rsidR="00061BE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6E3A" w14:textId="77777777" w:rsidR="00252B57" w:rsidRDefault="00252B57" w:rsidP="0081469C">
      <w:r>
        <w:separator/>
      </w:r>
    </w:p>
  </w:endnote>
  <w:endnote w:type="continuationSeparator" w:id="0">
    <w:p w14:paraId="78CB6DF9" w14:textId="77777777" w:rsidR="00252B57" w:rsidRDefault="00252B57" w:rsidP="0081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741F" w14:textId="77777777" w:rsidR="00252B57" w:rsidRDefault="00252B57" w:rsidP="0081469C">
      <w:r>
        <w:separator/>
      </w:r>
    </w:p>
  </w:footnote>
  <w:footnote w:type="continuationSeparator" w:id="0">
    <w:p w14:paraId="4A3F634F" w14:textId="77777777" w:rsidR="00252B57" w:rsidRDefault="00252B57" w:rsidP="00814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9D7"/>
    <w:multiLevelType w:val="hybridMultilevel"/>
    <w:tmpl w:val="1B1C5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812294"/>
    <w:multiLevelType w:val="hybridMultilevel"/>
    <w:tmpl w:val="DBDABC10"/>
    <w:lvl w:ilvl="0" w:tplc="0450C010">
      <w:start w:val="204"/>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EE"/>
    <w:rsid w:val="00061BEE"/>
    <w:rsid w:val="00136D3B"/>
    <w:rsid w:val="0013798D"/>
    <w:rsid w:val="001B22C3"/>
    <w:rsid w:val="00252B57"/>
    <w:rsid w:val="00297BB0"/>
    <w:rsid w:val="00406002"/>
    <w:rsid w:val="00425DCD"/>
    <w:rsid w:val="00463AA2"/>
    <w:rsid w:val="006B3557"/>
    <w:rsid w:val="00730FCB"/>
    <w:rsid w:val="0081469C"/>
    <w:rsid w:val="00A56A1D"/>
    <w:rsid w:val="00D90565"/>
    <w:rsid w:val="00E006EB"/>
    <w:rsid w:val="00E50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6697"/>
  <w15:chartTrackingRefBased/>
  <w15:docId w15:val="{94A3EA30-3E58-AA41-AC03-782C5B1D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B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61BEE"/>
    <w:pPr>
      <w:spacing w:before="100" w:beforeAutospacing="1" w:after="100" w:afterAutospacing="1"/>
    </w:pPr>
    <w:rPr>
      <w:rFonts w:ascii="Times New Roman" w:eastAsia="Times New Roman" w:hAnsi="Times New Roman" w:cs="Times New Roman"/>
      <w:lang w:eastAsia="es-ES_tradnl"/>
    </w:rPr>
  </w:style>
  <w:style w:type="character" w:styleId="Textoennegrita">
    <w:name w:val="Strong"/>
    <w:basedOn w:val="Fuentedeprrafopredeter"/>
    <w:uiPriority w:val="22"/>
    <w:qFormat/>
    <w:rsid w:val="00061BEE"/>
    <w:rPr>
      <w:b/>
      <w:bCs/>
    </w:rPr>
  </w:style>
  <w:style w:type="character" w:styleId="Hipervnculo">
    <w:name w:val="Hyperlink"/>
    <w:basedOn w:val="Fuentedeprrafopredeter"/>
    <w:uiPriority w:val="99"/>
    <w:unhideWhenUsed/>
    <w:rsid w:val="00425DCD"/>
    <w:rPr>
      <w:color w:val="0563C1" w:themeColor="hyperlink"/>
      <w:u w:val="single"/>
    </w:rPr>
  </w:style>
  <w:style w:type="character" w:styleId="Mencinsinresolver">
    <w:name w:val="Unresolved Mention"/>
    <w:basedOn w:val="Fuentedeprrafopredeter"/>
    <w:uiPriority w:val="99"/>
    <w:semiHidden/>
    <w:unhideWhenUsed/>
    <w:rsid w:val="00425DCD"/>
    <w:rPr>
      <w:color w:val="605E5C"/>
      <w:shd w:val="clear" w:color="auto" w:fill="E1DFDD"/>
    </w:rPr>
  </w:style>
  <w:style w:type="character" w:customStyle="1" w:styleId="apple-converted-space">
    <w:name w:val="apple-converted-space"/>
    <w:basedOn w:val="Fuentedeprrafopredeter"/>
    <w:rsid w:val="0081469C"/>
  </w:style>
  <w:style w:type="paragraph" w:styleId="Textonotapie">
    <w:name w:val="footnote text"/>
    <w:basedOn w:val="Normal"/>
    <w:link w:val="TextonotapieCar"/>
    <w:uiPriority w:val="99"/>
    <w:semiHidden/>
    <w:unhideWhenUsed/>
    <w:rsid w:val="0081469C"/>
    <w:rPr>
      <w:sz w:val="20"/>
      <w:szCs w:val="20"/>
    </w:rPr>
  </w:style>
  <w:style w:type="character" w:customStyle="1" w:styleId="TextonotapieCar">
    <w:name w:val="Texto nota pie Car"/>
    <w:basedOn w:val="Fuentedeprrafopredeter"/>
    <w:link w:val="Textonotapie"/>
    <w:uiPriority w:val="99"/>
    <w:semiHidden/>
    <w:rsid w:val="0081469C"/>
    <w:rPr>
      <w:sz w:val="20"/>
      <w:szCs w:val="20"/>
    </w:rPr>
  </w:style>
  <w:style w:type="character" w:styleId="Refdenotaalpie">
    <w:name w:val="footnote reference"/>
    <w:basedOn w:val="Fuentedeprrafopredeter"/>
    <w:uiPriority w:val="99"/>
    <w:semiHidden/>
    <w:unhideWhenUsed/>
    <w:rsid w:val="0081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933153">
      <w:bodyDiv w:val="1"/>
      <w:marLeft w:val="0"/>
      <w:marRight w:val="0"/>
      <w:marTop w:val="0"/>
      <w:marBottom w:val="0"/>
      <w:divBdr>
        <w:top w:val="none" w:sz="0" w:space="0" w:color="auto"/>
        <w:left w:val="none" w:sz="0" w:space="0" w:color="auto"/>
        <w:bottom w:val="none" w:sz="0" w:space="0" w:color="auto"/>
        <w:right w:val="none" w:sz="0" w:space="0" w:color="auto"/>
      </w:divBdr>
    </w:div>
    <w:div w:id="10391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1647</Words>
  <Characters>9062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Brenda Sarahi Gonzalez Dominguez</cp:lastModifiedBy>
  <cp:revision>2</cp:revision>
  <dcterms:created xsi:type="dcterms:W3CDTF">2024-09-19T15:59:00Z</dcterms:created>
  <dcterms:modified xsi:type="dcterms:W3CDTF">2024-09-19T15:59:00Z</dcterms:modified>
</cp:coreProperties>
</file>