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72DB9" w14:textId="77777777" w:rsidR="00FA74AD" w:rsidRPr="002B6F0D" w:rsidRDefault="00FA74AD" w:rsidP="00FA74AD">
      <w:pPr>
        <w:tabs>
          <w:tab w:val="left" w:pos="142"/>
        </w:tabs>
        <w:spacing w:after="0" w:line="240" w:lineRule="auto"/>
        <w:ind w:left="142" w:right="-91"/>
        <w:jc w:val="both"/>
        <w:rPr>
          <w:rFonts w:ascii="Arial" w:hAnsi="Arial" w:cs="Arial"/>
          <w:sz w:val="24"/>
          <w:szCs w:val="24"/>
          <w:lang w:eastAsia="es-ES_tradnl"/>
        </w:rPr>
      </w:pPr>
      <w:r w:rsidRPr="002B6F0D">
        <w:rPr>
          <w:rFonts w:ascii="Arial" w:hAnsi="Arial" w:cs="Arial"/>
          <w:b/>
          <w:sz w:val="24"/>
          <w:szCs w:val="24"/>
          <w:lang w:eastAsia="es-ES_tradnl"/>
        </w:rPr>
        <w:t>H. CONGRESO DEL ESTADO.</w:t>
      </w:r>
    </w:p>
    <w:p w14:paraId="5A71D305" w14:textId="77777777" w:rsidR="00FA74AD" w:rsidRPr="002B6F0D" w:rsidRDefault="00FA74AD" w:rsidP="00FA74AD">
      <w:pPr>
        <w:tabs>
          <w:tab w:val="left" w:pos="142"/>
        </w:tabs>
        <w:spacing w:after="0" w:line="240" w:lineRule="auto"/>
        <w:ind w:left="142" w:right="-91"/>
        <w:jc w:val="both"/>
        <w:rPr>
          <w:rFonts w:ascii="Arial" w:hAnsi="Arial" w:cs="Arial"/>
          <w:sz w:val="24"/>
          <w:szCs w:val="24"/>
          <w:lang w:eastAsia="es-ES_tradnl"/>
        </w:rPr>
      </w:pPr>
      <w:r w:rsidRPr="002B6F0D">
        <w:rPr>
          <w:rFonts w:ascii="Arial" w:hAnsi="Arial" w:cs="Arial"/>
          <w:b/>
          <w:sz w:val="24"/>
          <w:szCs w:val="24"/>
          <w:lang w:eastAsia="es-ES_tradnl"/>
        </w:rPr>
        <w:t>P R E S E N T E. –</w:t>
      </w:r>
    </w:p>
    <w:p w14:paraId="5BB9453A" w14:textId="77777777" w:rsidR="00FA74AD" w:rsidRPr="002B6F0D" w:rsidRDefault="00FA74AD" w:rsidP="00FA74AD">
      <w:pPr>
        <w:spacing w:after="0" w:line="240" w:lineRule="auto"/>
        <w:ind w:left="1134" w:right="-91"/>
        <w:jc w:val="both"/>
        <w:rPr>
          <w:rFonts w:ascii="Arial" w:hAnsi="Arial" w:cs="Arial"/>
          <w:sz w:val="24"/>
          <w:szCs w:val="24"/>
          <w:lang w:eastAsia="es-ES_tradnl"/>
        </w:rPr>
      </w:pPr>
    </w:p>
    <w:p w14:paraId="6DA196D0" w14:textId="333A9E13" w:rsidR="00FA74AD" w:rsidRPr="002B6F0D" w:rsidRDefault="00FA74AD" w:rsidP="00FA74AD">
      <w:pPr>
        <w:spacing w:line="360" w:lineRule="auto"/>
        <w:ind w:left="142" w:right="-91"/>
        <w:jc w:val="both"/>
        <w:rPr>
          <w:rFonts w:ascii="Arial" w:hAnsi="Arial" w:cs="Arial"/>
          <w:sz w:val="24"/>
          <w:szCs w:val="24"/>
          <w:lang w:eastAsia="es-ES_tradnl"/>
        </w:rPr>
      </w:pPr>
      <w:r w:rsidRPr="002B6F0D">
        <w:rPr>
          <w:rFonts w:ascii="Arial" w:hAnsi="Arial" w:cs="Arial"/>
          <w:color w:val="000000"/>
          <w:sz w:val="24"/>
          <w:szCs w:val="24"/>
          <w:lang w:eastAsia="es-MX"/>
        </w:rPr>
        <w:t xml:space="preserve">Los suscritos,  en nuestro  carácter de Diputadas y Diputados de la </w:t>
      </w:r>
      <w:r w:rsidR="00A2055A" w:rsidRPr="002B6F0D">
        <w:rPr>
          <w:rFonts w:ascii="Arial" w:hAnsi="Arial" w:cs="Arial"/>
          <w:color w:val="000000"/>
          <w:sz w:val="24"/>
          <w:szCs w:val="24"/>
          <w:lang w:eastAsia="es-MX"/>
        </w:rPr>
        <w:t>LXVIII</w:t>
      </w:r>
      <w:r w:rsidRPr="002B6F0D">
        <w:rPr>
          <w:rFonts w:ascii="Arial" w:hAnsi="Arial" w:cs="Arial"/>
          <w:color w:val="000000"/>
          <w:sz w:val="24"/>
          <w:szCs w:val="24"/>
          <w:lang w:eastAsia="es-MX"/>
        </w:rPr>
        <w:t xml:space="preserve"> Legislatura del H. Congreso del Estado de Chihuahua, integrantes del Grupo Parlamentario de MORENA</w:t>
      </w:r>
      <w:r w:rsidRPr="002B6F0D">
        <w:rPr>
          <w:rFonts w:ascii="Arial" w:hAnsi="Arial" w:cs="Arial"/>
          <w:sz w:val="24"/>
          <w:szCs w:val="24"/>
          <w:lang w:eastAsia="es-ES_tradnl"/>
        </w:rPr>
        <w:t xml:space="preserve">, con fundamento en los artículos 68, fracción I, de la Constitución Política </w:t>
      </w:r>
      <w:r w:rsidR="0079355A">
        <w:rPr>
          <w:rFonts w:ascii="Arial" w:hAnsi="Arial" w:cs="Arial"/>
          <w:sz w:val="24"/>
          <w:szCs w:val="24"/>
          <w:lang w:eastAsia="es-ES_tradnl"/>
        </w:rPr>
        <w:t xml:space="preserve">del Estado de Chihuahua, </w:t>
      </w:r>
      <w:r w:rsidR="00EC27F4" w:rsidRPr="00EC27F4">
        <w:rPr>
          <w:rFonts w:ascii="Arial" w:hAnsi="Arial" w:cs="Arial"/>
          <w:sz w:val="24"/>
          <w:szCs w:val="24"/>
          <w:lang w:eastAsia="es-ES_tradnl"/>
        </w:rPr>
        <w:t xml:space="preserve">y </w:t>
      </w:r>
      <w:r w:rsidR="00EC27F4" w:rsidRPr="00EC27F4">
        <w:rPr>
          <w:rFonts w:ascii="Arial" w:eastAsia="Century Gothic" w:hAnsi="Arial" w:cs="Arial"/>
          <w:sz w:val="24"/>
          <w:szCs w:val="24"/>
        </w:rPr>
        <w:t>16</w:t>
      </w:r>
      <w:r w:rsidR="0079355A">
        <w:rPr>
          <w:rFonts w:ascii="Arial" w:eastAsia="Century Gothic" w:hAnsi="Arial" w:cs="Arial"/>
          <w:sz w:val="24"/>
          <w:szCs w:val="24"/>
        </w:rPr>
        <w:t>9</w:t>
      </w:r>
      <w:r w:rsidR="00EC27F4" w:rsidRPr="00EC27F4">
        <w:rPr>
          <w:rFonts w:ascii="Arial" w:eastAsia="Century Gothic" w:hAnsi="Arial" w:cs="Arial"/>
          <w:sz w:val="24"/>
          <w:szCs w:val="24"/>
        </w:rPr>
        <w:t xml:space="preserve"> de la Ley Orgánica que nos rige; así como los numerales 75 y 77 del Reglamento Interior de Prácticas Parlamentarias del Poder Legislativo</w:t>
      </w:r>
      <w:r w:rsidRPr="002B6F0D">
        <w:rPr>
          <w:rFonts w:ascii="Arial" w:hAnsi="Arial" w:cs="Arial"/>
          <w:sz w:val="24"/>
          <w:szCs w:val="24"/>
          <w:lang w:eastAsia="es-ES_tradnl"/>
        </w:rPr>
        <w:t xml:space="preserve">, </w:t>
      </w:r>
      <w:r w:rsidR="00EC27F4">
        <w:rPr>
          <w:rFonts w:ascii="Arial" w:hAnsi="Arial" w:cs="Arial"/>
          <w:sz w:val="24"/>
          <w:szCs w:val="24"/>
          <w:lang w:eastAsia="es-ES_tradnl"/>
        </w:rPr>
        <w:t>tod</w:t>
      </w:r>
      <w:r w:rsidRPr="002B6F0D">
        <w:rPr>
          <w:rFonts w:ascii="Arial" w:hAnsi="Arial" w:cs="Arial"/>
          <w:sz w:val="24"/>
          <w:szCs w:val="24"/>
          <w:lang w:eastAsia="es-ES_tradnl"/>
        </w:rPr>
        <w:t xml:space="preserve">os ordenamientos del Estado de Chihuahua, acudimos ante esta Tribuna para presentar Proposición </w:t>
      </w:r>
      <w:r w:rsidR="00EC27F4">
        <w:rPr>
          <w:rFonts w:ascii="Arial" w:hAnsi="Arial" w:cs="Arial"/>
          <w:sz w:val="24"/>
          <w:szCs w:val="24"/>
          <w:lang w:eastAsia="es-ES_tradnl"/>
        </w:rPr>
        <w:t xml:space="preserve">con carácter de </w:t>
      </w:r>
      <w:r w:rsidRPr="002B6F0D">
        <w:rPr>
          <w:rFonts w:ascii="Arial" w:hAnsi="Arial" w:cs="Arial"/>
          <w:sz w:val="24"/>
          <w:szCs w:val="24"/>
          <w:lang w:eastAsia="es-ES_tradnl"/>
        </w:rPr>
        <w:t xml:space="preserve"> </w:t>
      </w:r>
      <w:r w:rsidR="00EC27F4">
        <w:rPr>
          <w:rFonts w:ascii="Arial" w:hAnsi="Arial" w:cs="Arial"/>
          <w:sz w:val="24"/>
          <w:szCs w:val="24"/>
          <w:lang w:eastAsia="es-ES_tradnl"/>
        </w:rPr>
        <w:t xml:space="preserve">Punto de </w:t>
      </w:r>
      <w:r w:rsidRPr="002B6F0D">
        <w:rPr>
          <w:rFonts w:ascii="Arial" w:hAnsi="Arial" w:cs="Arial"/>
          <w:sz w:val="24"/>
          <w:szCs w:val="24"/>
          <w:lang w:eastAsia="es-ES_tradnl"/>
        </w:rPr>
        <w:t>Acuerdo,</w:t>
      </w:r>
      <w:r w:rsidR="005D02D3" w:rsidRPr="002B6F0D">
        <w:rPr>
          <w:rFonts w:ascii="Arial" w:hAnsi="Arial" w:cs="Arial"/>
          <w:sz w:val="24"/>
          <w:szCs w:val="24"/>
          <w:lang w:eastAsia="es-ES_tradnl"/>
        </w:rPr>
        <w:t xml:space="preserve"> con el propósito exhortar a la Secretaría de Hacienda para que, en coordinación  Fiscalía General </w:t>
      </w:r>
      <w:r w:rsidR="00EC27F4">
        <w:rPr>
          <w:rFonts w:ascii="Arial" w:hAnsi="Arial" w:cs="Arial"/>
          <w:sz w:val="24"/>
          <w:szCs w:val="24"/>
          <w:lang w:eastAsia="es-ES_tradnl"/>
        </w:rPr>
        <w:t xml:space="preserve">del Estado y la Secretaría de Pueblos y Comunidades Indígenas del Gobierno del Estado, </w:t>
      </w:r>
      <w:r w:rsidR="005D02D3" w:rsidRPr="002B6F0D">
        <w:rPr>
          <w:rFonts w:ascii="Arial" w:hAnsi="Arial" w:cs="Arial"/>
          <w:sz w:val="24"/>
          <w:szCs w:val="24"/>
          <w:lang w:eastAsia="es-ES_tradnl"/>
        </w:rPr>
        <w:t xml:space="preserve"> creen la plaza de traductor e intérprete, y que ésta sea incorporada con una remuneración  digna, en la Plantilla de Servidores Públicos </w:t>
      </w:r>
      <w:r w:rsidR="00EC27F4">
        <w:rPr>
          <w:rFonts w:ascii="Arial" w:hAnsi="Arial" w:cs="Arial"/>
          <w:sz w:val="24"/>
          <w:szCs w:val="24"/>
          <w:lang w:eastAsia="es-ES_tradnl"/>
        </w:rPr>
        <w:t>del Analítico de Plazas integrada al</w:t>
      </w:r>
      <w:r w:rsidR="006E7F23" w:rsidRPr="002B6F0D">
        <w:rPr>
          <w:rFonts w:ascii="Arial" w:hAnsi="Arial" w:cs="Arial"/>
          <w:sz w:val="24"/>
          <w:szCs w:val="24"/>
          <w:lang w:eastAsia="es-ES_tradnl"/>
        </w:rPr>
        <w:t xml:space="preserve"> proyecto de </w:t>
      </w:r>
      <w:r w:rsidR="005D02D3" w:rsidRPr="002B6F0D">
        <w:rPr>
          <w:rFonts w:ascii="Arial" w:hAnsi="Arial" w:cs="Arial"/>
          <w:sz w:val="24"/>
          <w:szCs w:val="24"/>
          <w:lang w:eastAsia="es-ES_tradnl"/>
        </w:rPr>
        <w:t>Presupuest</w:t>
      </w:r>
      <w:r w:rsidR="006E7F23" w:rsidRPr="002B6F0D">
        <w:rPr>
          <w:rFonts w:ascii="Arial" w:hAnsi="Arial" w:cs="Arial"/>
          <w:sz w:val="24"/>
          <w:szCs w:val="24"/>
          <w:lang w:eastAsia="es-ES_tradnl"/>
        </w:rPr>
        <w:t>o de Egresos para el ejercicio f</w:t>
      </w:r>
      <w:r w:rsidR="005D02D3" w:rsidRPr="002B6F0D">
        <w:rPr>
          <w:rFonts w:ascii="Arial" w:hAnsi="Arial" w:cs="Arial"/>
          <w:sz w:val="24"/>
          <w:szCs w:val="24"/>
          <w:lang w:eastAsia="es-ES_tradnl"/>
        </w:rPr>
        <w:t>iscal 2025</w:t>
      </w:r>
      <w:r w:rsidR="00974417" w:rsidRPr="002B6F0D">
        <w:rPr>
          <w:rFonts w:ascii="Arial" w:hAnsi="Arial" w:cs="Arial"/>
          <w:sz w:val="24"/>
          <w:szCs w:val="24"/>
          <w:lang w:eastAsia="es-ES_tradnl"/>
        </w:rPr>
        <w:t xml:space="preserve"> que próximamente se presente</w:t>
      </w:r>
      <w:r w:rsidR="006E7F23" w:rsidRPr="002B6F0D">
        <w:rPr>
          <w:rFonts w:ascii="Arial" w:hAnsi="Arial" w:cs="Arial"/>
          <w:sz w:val="24"/>
          <w:szCs w:val="24"/>
          <w:lang w:eastAsia="es-ES_tradnl"/>
        </w:rPr>
        <w:t xml:space="preserve"> al Poder Legislativo; a</w:t>
      </w:r>
      <w:r w:rsidR="005D02D3" w:rsidRPr="002B6F0D">
        <w:rPr>
          <w:rFonts w:ascii="Arial" w:hAnsi="Arial" w:cs="Arial"/>
          <w:sz w:val="24"/>
          <w:szCs w:val="24"/>
          <w:lang w:eastAsia="es-ES_tradnl"/>
        </w:rPr>
        <w:t>sí mismo</w:t>
      </w:r>
      <w:r w:rsidR="006E7F23" w:rsidRPr="002B6F0D">
        <w:rPr>
          <w:rFonts w:ascii="Arial" w:hAnsi="Arial" w:cs="Arial"/>
          <w:sz w:val="24"/>
          <w:szCs w:val="24"/>
          <w:lang w:eastAsia="es-ES_tradnl"/>
        </w:rPr>
        <w:t>,</w:t>
      </w:r>
      <w:r w:rsidR="005D02D3" w:rsidRPr="002B6F0D">
        <w:rPr>
          <w:rFonts w:ascii="Arial" w:hAnsi="Arial" w:cs="Arial"/>
          <w:sz w:val="24"/>
          <w:szCs w:val="24"/>
          <w:lang w:eastAsia="es-ES_tradnl"/>
        </w:rPr>
        <w:t xml:space="preserve"> </w:t>
      </w:r>
      <w:r w:rsidR="006E7F23" w:rsidRPr="002B6F0D">
        <w:rPr>
          <w:rFonts w:ascii="Arial" w:hAnsi="Arial" w:cs="Arial"/>
          <w:sz w:val="24"/>
          <w:szCs w:val="24"/>
          <w:lang w:eastAsia="es-ES_tradnl"/>
        </w:rPr>
        <w:t xml:space="preserve">para que </w:t>
      </w:r>
      <w:r w:rsidR="00974417" w:rsidRPr="002B6F0D">
        <w:rPr>
          <w:rFonts w:ascii="Arial" w:hAnsi="Arial" w:cs="Arial"/>
          <w:sz w:val="24"/>
          <w:szCs w:val="24"/>
          <w:lang w:eastAsia="es-ES_tradnl"/>
        </w:rPr>
        <w:t xml:space="preserve">destinen el presupuesto correspondiente que permita la contratación de personas suficientes para </w:t>
      </w:r>
      <w:r w:rsidR="006E7F23" w:rsidRPr="002B6F0D">
        <w:rPr>
          <w:rFonts w:ascii="Arial" w:hAnsi="Arial" w:cs="Arial"/>
          <w:sz w:val="24"/>
          <w:szCs w:val="24"/>
          <w:lang w:eastAsia="es-ES_tradnl"/>
        </w:rPr>
        <w:t>desempeñ</w:t>
      </w:r>
      <w:r w:rsidR="00974417" w:rsidRPr="002B6F0D">
        <w:rPr>
          <w:rFonts w:ascii="Arial" w:hAnsi="Arial" w:cs="Arial"/>
          <w:sz w:val="24"/>
          <w:szCs w:val="24"/>
          <w:lang w:eastAsia="es-ES_tradnl"/>
        </w:rPr>
        <w:t>ar la actividad señalada en el momento oportuno.</w:t>
      </w:r>
      <w:r w:rsidR="006E7F23" w:rsidRPr="002B6F0D">
        <w:rPr>
          <w:rFonts w:ascii="Arial" w:hAnsi="Arial" w:cs="Arial"/>
          <w:sz w:val="24"/>
          <w:szCs w:val="24"/>
          <w:lang w:eastAsia="es-ES_tradnl"/>
        </w:rPr>
        <w:t xml:space="preserve"> De la misma manera, exhortar al Poder </w:t>
      </w:r>
      <w:proofErr w:type="gramStart"/>
      <w:r w:rsidR="006E7F23" w:rsidRPr="002B6F0D">
        <w:rPr>
          <w:rFonts w:ascii="Arial" w:hAnsi="Arial" w:cs="Arial"/>
          <w:sz w:val="24"/>
          <w:szCs w:val="24"/>
          <w:lang w:eastAsia="es-ES_tradnl"/>
        </w:rPr>
        <w:t xml:space="preserve">Judicial </w:t>
      </w:r>
      <w:r w:rsidRPr="002B6F0D">
        <w:rPr>
          <w:rFonts w:ascii="Arial" w:hAnsi="Arial" w:cs="Arial"/>
          <w:sz w:val="24"/>
          <w:szCs w:val="24"/>
          <w:lang w:eastAsia="es-ES_tradnl"/>
        </w:rPr>
        <w:t xml:space="preserve"> del</w:t>
      </w:r>
      <w:proofErr w:type="gramEnd"/>
      <w:r w:rsidRPr="002B6F0D">
        <w:rPr>
          <w:rFonts w:ascii="Arial" w:hAnsi="Arial" w:cs="Arial"/>
          <w:sz w:val="24"/>
          <w:szCs w:val="24"/>
          <w:lang w:eastAsia="es-ES_tradnl"/>
        </w:rPr>
        <w:t xml:space="preserve"> Estado de Chihuahua para que</w:t>
      </w:r>
      <w:r w:rsidR="00EC27F4">
        <w:rPr>
          <w:rFonts w:ascii="Arial" w:hAnsi="Arial" w:cs="Arial"/>
          <w:sz w:val="24"/>
          <w:szCs w:val="24"/>
          <w:lang w:eastAsia="es-ES_tradnl"/>
        </w:rPr>
        <w:t>,</w:t>
      </w:r>
      <w:r w:rsidR="006E7F23" w:rsidRPr="002B6F0D">
        <w:rPr>
          <w:rFonts w:ascii="Arial" w:hAnsi="Arial" w:cs="Arial"/>
          <w:sz w:val="24"/>
          <w:szCs w:val="24"/>
          <w:lang w:eastAsia="es-ES_tradnl"/>
        </w:rPr>
        <w:t xml:space="preserve"> en su </w:t>
      </w:r>
      <w:r w:rsidRPr="002B6F0D">
        <w:rPr>
          <w:rFonts w:ascii="Arial" w:hAnsi="Arial" w:cs="Arial"/>
          <w:sz w:val="24"/>
          <w:szCs w:val="24"/>
          <w:lang w:eastAsia="es-ES_tradnl"/>
        </w:rPr>
        <w:t>proyecto</w:t>
      </w:r>
      <w:r w:rsidR="006E7F23" w:rsidRPr="002B6F0D">
        <w:rPr>
          <w:rFonts w:ascii="Arial" w:hAnsi="Arial" w:cs="Arial"/>
          <w:sz w:val="24"/>
          <w:szCs w:val="24"/>
          <w:lang w:eastAsia="es-ES_tradnl"/>
        </w:rPr>
        <w:t xml:space="preserve"> de Presupuesto de E</w:t>
      </w:r>
      <w:r w:rsidRPr="002B6F0D">
        <w:rPr>
          <w:rFonts w:ascii="Arial" w:hAnsi="Arial" w:cs="Arial"/>
          <w:sz w:val="24"/>
          <w:szCs w:val="24"/>
          <w:lang w:eastAsia="es-ES_tradnl"/>
        </w:rPr>
        <w:t xml:space="preserve">gresos  para el ejercicio fiscal 2025, destinen </w:t>
      </w:r>
      <w:r w:rsidR="0068514C" w:rsidRPr="002B6F0D">
        <w:rPr>
          <w:rFonts w:ascii="Arial" w:hAnsi="Arial" w:cs="Arial"/>
          <w:sz w:val="24"/>
          <w:szCs w:val="24"/>
          <w:lang w:eastAsia="es-ES_tradnl"/>
        </w:rPr>
        <w:t xml:space="preserve">los </w:t>
      </w:r>
      <w:r w:rsidRPr="002B6F0D">
        <w:rPr>
          <w:rFonts w:ascii="Arial" w:hAnsi="Arial" w:cs="Arial"/>
          <w:sz w:val="24"/>
          <w:szCs w:val="24"/>
          <w:lang w:eastAsia="es-ES_tradnl"/>
        </w:rPr>
        <w:t xml:space="preserve">recursos financieros </w:t>
      </w:r>
      <w:r w:rsidR="0068514C" w:rsidRPr="002B6F0D">
        <w:rPr>
          <w:rFonts w:ascii="Arial" w:hAnsi="Arial" w:cs="Arial"/>
          <w:sz w:val="24"/>
          <w:szCs w:val="24"/>
          <w:lang w:eastAsia="es-ES_tradnl"/>
        </w:rPr>
        <w:t xml:space="preserve">adecuados </w:t>
      </w:r>
      <w:r w:rsidRPr="002B6F0D">
        <w:rPr>
          <w:rFonts w:ascii="Arial" w:hAnsi="Arial" w:cs="Arial"/>
          <w:sz w:val="24"/>
          <w:szCs w:val="24"/>
          <w:lang w:eastAsia="es-ES_tradnl"/>
        </w:rPr>
        <w:t xml:space="preserve">que permitan </w:t>
      </w:r>
      <w:r w:rsidR="00974417" w:rsidRPr="002B6F0D">
        <w:rPr>
          <w:rFonts w:ascii="Arial" w:hAnsi="Arial" w:cs="Arial"/>
          <w:sz w:val="24"/>
          <w:szCs w:val="24"/>
          <w:lang w:eastAsia="es-ES_tradnl"/>
        </w:rPr>
        <w:t xml:space="preserve">el incremento de </w:t>
      </w:r>
      <w:r w:rsidRPr="002B6F0D">
        <w:rPr>
          <w:rFonts w:ascii="Arial" w:hAnsi="Arial" w:cs="Arial"/>
          <w:sz w:val="24"/>
          <w:szCs w:val="24"/>
          <w:lang w:eastAsia="es-ES_tradnl"/>
        </w:rPr>
        <w:t xml:space="preserve">personas traductoras e intérpretes indígenas calificados </w:t>
      </w:r>
      <w:r w:rsidR="006E7F23" w:rsidRPr="002B6F0D">
        <w:rPr>
          <w:rFonts w:ascii="Arial" w:hAnsi="Arial" w:cs="Arial"/>
          <w:sz w:val="24"/>
          <w:szCs w:val="24"/>
          <w:lang w:eastAsia="es-ES_tradnl"/>
        </w:rPr>
        <w:t xml:space="preserve"> en su plantilla de personal. Todo l</w:t>
      </w:r>
      <w:r w:rsidR="00EC27F4">
        <w:rPr>
          <w:rFonts w:ascii="Arial" w:hAnsi="Arial" w:cs="Arial"/>
          <w:sz w:val="24"/>
          <w:szCs w:val="24"/>
          <w:lang w:eastAsia="es-ES_tradnl"/>
        </w:rPr>
        <w:t>o anterior con el propósito de propiciar las condiciones para</w:t>
      </w:r>
      <w:r w:rsidR="006E7F23" w:rsidRPr="002B6F0D">
        <w:rPr>
          <w:rFonts w:ascii="Arial" w:hAnsi="Arial" w:cs="Arial"/>
          <w:sz w:val="24"/>
          <w:szCs w:val="24"/>
          <w:lang w:eastAsia="es-ES_tradnl"/>
        </w:rPr>
        <w:t xml:space="preserve"> </w:t>
      </w:r>
      <w:r w:rsidRPr="002B6F0D">
        <w:rPr>
          <w:rFonts w:ascii="Arial" w:hAnsi="Arial" w:cs="Arial"/>
          <w:sz w:val="24"/>
          <w:szCs w:val="24"/>
          <w:lang w:eastAsia="es-ES_tradnl"/>
        </w:rPr>
        <w:t xml:space="preserve"> garantizar el derecho de acceso pleno a la justicia de los pueblos y comunidades indígenas  que pudiesen verse afectados </w:t>
      </w:r>
      <w:r w:rsidR="006653D2" w:rsidRPr="002B6F0D">
        <w:rPr>
          <w:rFonts w:ascii="Arial" w:hAnsi="Arial" w:cs="Arial"/>
          <w:sz w:val="24"/>
          <w:szCs w:val="24"/>
          <w:lang w:eastAsia="es-ES_tradnl"/>
        </w:rPr>
        <w:t xml:space="preserve">en su esfera jurídica </w:t>
      </w:r>
      <w:r w:rsidRPr="002B6F0D">
        <w:rPr>
          <w:rFonts w:ascii="Arial" w:eastAsia="Times New Roman" w:hAnsi="Arial" w:cs="Arial"/>
          <w:color w:val="000000"/>
          <w:sz w:val="24"/>
          <w:szCs w:val="24"/>
          <w:lang w:eastAsia="es-MX"/>
        </w:rPr>
        <w:t>ante cualquier acto del Estado</w:t>
      </w:r>
      <w:r w:rsidRPr="002B6F0D">
        <w:rPr>
          <w:rFonts w:ascii="Arial" w:hAnsi="Arial" w:cs="Arial"/>
          <w:sz w:val="24"/>
          <w:szCs w:val="24"/>
          <w:lang w:eastAsia="es-ES_tradnl"/>
        </w:rPr>
        <w:t>. Lo anterior en base a la siguiente:</w:t>
      </w:r>
    </w:p>
    <w:p w14:paraId="044E75EC" w14:textId="77777777" w:rsidR="000C57FB" w:rsidRDefault="000C57FB" w:rsidP="004F4FDE">
      <w:pPr>
        <w:spacing w:line="360" w:lineRule="auto"/>
        <w:ind w:left="142" w:right="-91"/>
        <w:jc w:val="center"/>
        <w:rPr>
          <w:rFonts w:ascii="Arial" w:hAnsi="Arial" w:cs="Arial"/>
          <w:sz w:val="24"/>
          <w:szCs w:val="24"/>
          <w:lang w:eastAsia="es-ES_tradnl"/>
        </w:rPr>
      </w:pPr>
    </w:p>
    <w:p w14:paraId="7882E546" w14:textId="77777777" w:rsidR="006634B1" w:rsidRDefault="006634B1" w:rsidP="004F4FDE">
      <w:pPr>
        <w:spacing w:line="360" w:lineRule="auto"/>
        <w:ind w:left="142" w:right="-91"/>
        <w:jc w:val="center"/>
        <w:rPr>
          <w:rFonts w:ascii="Arial" w:hAnsi="Arial" w:cs="Arial"/>
          <w:b/>
          <w:sz w:val="24"/>
          <w:szCs w:val="24"/>
          <w:lang w:eastAsia="es-ES_tradnl"/>
        </w:rPr>
      </w:pPr>
    </w:p>
    <w:p w14:paraId="1EB6782B" w14:textId="26A73AAE" w:rsidR="004F4FDE" w:rsidRPr="000C57FB" w:rsidRDefault="004F4FDE" w:rsidP="004F4FDE">
      <w:pPr>
        <w:spacing w:line="360" w:lineRule="auto"/>
        <w:ind w:left="142" w:right="-91"/>
        <w:jc w:val="center"/>
        <w:rPr>
          <w:rFonts w:ascii="Arial" w:hAnsi="Arial" w:cs="Arial"/>
          <w:b/>
          <w:sz w:val="24"/>
          <w:szCs w:val="24"/>
          <w:lang w:eastAsia="es-ES_tradnl"/>
        </w:rPr>
      </w:pPr>
      <w:r w:rsidRPr="000C57FB">
        <w:rPr>
          <w:rFonts w:ascii="Arial" w:hAnsi="Arial" w:cs="Arial"/>
          <w:b/>
          <w:sz w:val="24"/>
          <w:szCs w:val="24"/>
          <w:lang w:eastAsia="es-ES_tradnl"/>
        </w:rPr>
        <w:lastRenderedPageBreak/>
        <w:t>EXPOSICIÓN DE MOTIVOS</w:t>
      </w:r>
    </w:p>
    <w:p w14:paraId="3A6124B9" w14:textId="36FC8AF6" w:rsidR="006653D2" w:rsidRPr="002B6F0D" w:rsidRDefault="004F4FDE" w:rsidP="004F4FDE">
      <w:pPr>
        <w:spacing w:line="360" w:lineRule="auto"/>
        <w:jc w:val="both"/>
        <w:rPr>
          <w:rFonts w:ascii="Arial" w:hAnsi="Arial" w:cs="Arial"/>
          <w:sz w:val="24"/>
          <w:szCs w:val="24"/>
        </w:rPr>
      </w:pPr>
      <w:r w:rsidRPr="006634B1">
        <w:rPr>
          <w:rFonts w:ascii="Arial" w:hAnsi="Arial" w:cs="Arial"/>
          <w:sz w:val="24"/>
          <w:szCs w:val="24"/>
        </w:rPr>
        <w:t>El 26</w:t>
      </w:r>
      <w:r w:rsidRPr="002B6F0D">
        <w:rPr>
          <w:rFonts w:ascii="Arial" w:hAnsi="Arial" w:cs="Arial"/>
          <w:sz w:val="24"/>
          <w:szCs w:val="24"/>
        </w:rPr>
        <w:t xml:space="preserve"> de abril de 2023, fue publicado en el Periódico Oficial del Estado el Decreto 509, expedido por l</w:t>
      </w:r>
      <w:r w:rsidR="00EC27F4">
        <w:rPr>
          <w:rFonts w:ascii="Arial" w:hAnsi="Arial" w:cs="Arial"/>
          <w:sz w:val="24"/>
          <w:szCs w:val="24"/>
        </w:rPr>
        <w:t>a LXVII Legislatura;</w:t>
      </w:r>
      <w:r w:rsidR="006E7F23" w:rsidRPr="002B6F0D">
        <w:rPr>
          <w:rFonts w:ascii="Arial" w:hAnsi="Arial" w:cs="Arial"/>
          <w:sz w:val="24"/>
          <w:szCs w:val="24"/>
        </w:rPr>
        <w:t xml:space="preserve"> razón por la cual, a partir de ese momento, </w:t>
      </w:r>
      <w:r w:rsidRPr="002B6F0D">
        <w:rPr>
          <w:rFonts w:ascii="Arial" w:hAnsi="Arial" w:cs="Arial"/>
          <w:sz w:val="24"/>
          <w:szCs w:val="24"/>
        </w:rPr>
        <w:t xml:space="preserve"> las obl</w:t>
      </w:r>
      <w:r w:rsidR="006E7F23" w:rsidRPr="002B6F0D">
        <w:rPr>
          <w:rFonts w:ascii="Arial" w:hAnsi="Arial" w:cs="Arial"/>
          <w:sz w:val="24"/>
          <w:szCs w:val="24"/>
        </w:rPr>
        <w:t>igaciones en él establecidas</w:t>
      </w:r>
      <w:r w:rsidRPr="002B6F0D">
        <w:rPr>
          <w:rFonts w:ascii="Arial" w:hAnsi="Arial" w:cs="Arial"/>
          <w:sz w:val="24"/>
          <w:szCs w:val="24"/>
        </w:rPr>
        <w:t xml:space="preserve"> entraron en vigencia para ser atendidas por las autoridades responsables. </w:t>
      </w:r>
    </w:p>
    <w:p w14:paraId="131DD7FF" w14:textId="2815A8EF" w:rsidR="004F4FDE" w:rsidRDefault="006653D2" w:rsidP="004F4FDE">
      <w:pPr>
        <w:spacing w:line="360" w:lineRule="auto"/>
        <w:jc w:val="both"/>
        <w:rPr>
          <w:rFonts w:ascii="Arial" w:hAnsi="Arial" w:cs="Arial"/>
          <w:sz w:val="24"/>
          <w:szCs w:val="24"/>
        </w:rPr>
      </w:pPr>
      <w:r w:rsidRPr="002B6F0D">
        <w:rPr>
          <w:rFonts w:ascii="Arial" w:hAnsi="Arial" w:cs="Arial"/>
          <w:sz w:val="24"/>
          <w:szCs w:val="24"/>
        </w:rPr>
        <w:t>En el decreto mencionado, m</w:t>
      </w:r>
      <w:r w:rsidR="004F4FDE" w:rsidRPr="002B6F0D">
        <w:rPr>
          <w:rFonts w:ascii="Arial" w:hAnsi="Arial" w:cs="Arial"/>
          <w:sz w:val="24"/>
          <w:szCs w:val="24"/>
        </w:rPr>
        <w:t xml:space="preserve">ediante las reformas correspondientes </w:t>
      </w:r>
      <w:r w:rsidR="00ED4A39">
        <w:rPr>
          <w:rFonts w:ascii="Arial" w:hAnsi="Arial" w:cs="Arial"/>
          <w:sz w:val="24"/>
          <w:szCs w:val="24"/>
        </w:rPr>
        <w:t xml:space="preserve">tanto a </w:t>
      </w:r>
      <w:r w:rsidR="004F4FDE" w:rsidRPr="002B6F0D">
        <w:rPr>
          <w:rFonts w:ascii="Arial" w:hAnsi="Arial" w:cs="Arial"/>
          <w:sz w:val="24"/>
          <w:szCs w:val="24"/>
        </w:rPr>
        <w:t xml:space="preserve">la Constitución Política del Estado de Chihuahua, </w:t>
      </w:r>
      <w:r w:rsidR="00ED4A39">
        <w:rPr>
          <w:rFonts w:ascii="Arial" w:hAnsi="Arial" w:cs="Arial"/>
          <w:sz w:val="24"/>
          <w:szCs w:val="24"/>
        </w:rPr>
        <w:t>como a diversas leyes secundarias</w:t>
      </w:r>
      <w:r w:rsidR="004F4FDE" w:rsidRPr="002B6F0D">
        <w:rPr>
          <w:rFonts w:ascii="Arial" w:hAnsi="Arial" w:cs="Arial"/>
          <w:sz w:val="24"/>
          <w:szCs w:val="24"/>
        </w:rPr>
        <w:t xml:space="preserve">, este H. Congreso del Estado dotó de los elementos necesarios a los poderes Ejecutivo y Judicial, para establecer </w:t>
      </w:r>
      <w:r w:rsidR="00F30D5E">
        <w:rPr>
          <w:rFonts w:ascii="Arial" w:hAnsi="Arial" w:cs="Arial"/>
          <w:sz w:val="24"/>
          <w:szCs w:val="24"/>
        </w:rPr>
        <w:t>un</w:t>
      </w:r>
      <w:r w:rsidR="004F4FDE" w:rsidRPr="002B6F0D">
        <w:rPr>
          <w:rFonts w:ascii="Arial" w:hAnsi="Arial" w:cs="Arial"/>
          <w:sz w:val="24"/>
          <w:szCs w:val="24"/>
        </w:rPr>
        <w:t xml:space="preserve"> Centro de Personas Traductoras e Intérpretes, el cual se crea para atender a las personas de los pueblos y comunidades indígenas que se vean involucrados en  actos relacionados con </w:t>
      </w:r>
      <w:r w:rsidR="004F4FDE" w:rsidRPr="002B6F0D">
        <w:rPr>
          <w:rFonts w:ascii="Arial" w:eastAsia="Century Gothic" w:hAnsi="Arial" w:cs="Arial"/>
          <w:sz w:val="24"/>
          <w:szCs w:val="24"/>
          <w:lang w:eastAsia="es-MX"/>
        </w:rPr>
        <w:t>las instituciones de procuración, y administración de justicia, determinando que es su obligación   asistirlos con personas traductoras o intérpretes certificadas, y de esa manera quede garantizado su derecho humano de acceso a la justicia</w:t>
      </w:r>
      <w:r w:rsidR="004F4FDE" w:rsidRPr="002B6F0D">
        <w:rPr>
          <w:rFonts w:ascii="Arial" w:hAnsi="Arial" w:cs="Arial"/>
          <w:sz w:val="24"/>
          <w:szCs w:val="24"/>
        </w:rPr>
        <w:t xml:space="preserve">; lo mismo aplica para las personas con discapacidad, de acuerdo a la reforma señalada. </w:t>
      </w:r>
    </w:p>
    <w:p w14:paraId="20E0EE2E" w14:textId="44F24F3B" w:rsidR="00F30D5E" w:rsidRPr="00ED4A39" w:rsidRDefault="00F30D5E" w:rsidP="004F4FDE">
      <w:pPr>
        <w:spacing w:line="360" w:lineRule="auto"/>
        <w:jc w:val="both"/>
        <w:rPr>
          <w:rFonts w:ascii="Arial" w:hAnsi="Arial" w:cs="Arial"/>
          <w:iCs/>
          <w:sz w:val="24"/>
          <w:szCs w:val="24"/>
        </w:rPr>
      </w:pPr>
      <w:r>
        <w:rPr>
          <w:rFonts w:ascii="Arial" w:hAnsi="Arial" w:cs="Arial"/>
          <w:sz w:val="24"/>
          <w:szCs w:val="24"/>
        </w:rPr>
        <w:t>En relación a las obligaciones correspondientes a la Fiscalía General del Estado, la reforma a la Ley Orgánica del Poder Ejecutivo, en la adición a un segundo párrafo de la fracción II del apartado B del artículo 35, estableció lo propio al determinar que</w:t>
      </w:r>
      <w:r w:rsidRPr="00F30D5E">
        <w:rPr>
          <w:rFonts w:ascii="Century Gothic" w:eastAsia="Century Gothic" w:hAnsi="Century Gothic" w:cs="Century Gothic"/>
          <w:i/>
          <w:color w:val="000000"/>
          <w:sz w:val="24"/>
          <w:szCs w:val="24"/>
          <w:lang w:eastAsia="es-MX"/>
        </w:rPr>
        <w:t xml:space="preserve"> </w:t>
      </w:r>
      <w:r w:rsidRPr="00ED4A39">
        <w:rPr>
          <w:rFonts w:ascii="Arial" w:eastAsia="Century Gothic" w:hAnsi="Arial" w:cs="Arial"/>
          <w:iCs/>
          <w:color w:val="000000"/>
          <w:sz w:val="24"/>
          <w:szCs w:val="24"/>
          <w:lang w:eastAsia="es-MX"/>
        </w:rPr>
        <w:t xml:space="preserve">la Fiscalía General del Estado, en el ejercicio de </w:t>
      </w:r>
      <w:r w:rsidR="00ED4A39">
        <w:rPr>
          <w:rFonts w:ascii="Arial" w:eastAsia="Century Gothic" w:hAnsi="Arial" w:cs="Arial"/>
          <w:iCs/>
          <w:color w:val="000000"/>
          <w:sz w:val="24"/>
          <w:szCs w:val="24"/>
          <w:lang w:eastAsia="es-MX"/>
        </w:rPr>
        <w:t xml:space="preserve">sus </w:t>
      </w:r>
      <w:r w:rsidRPr="00ED4A39">
        <w:rPr>
          <w:rFonts w:ascii="Arial" w:eastAsia="Century Gothic" w:hAnsi="Arial" w:cs="Arial"/>
          <w:iCs/>
          <w:color w:val="000000"/>
          <w:sz w:val="24"/>
          <w:szCs w:val="24"/>
          <w:lang w:eastAsia="es-MX"/>
        </w:rPr>
        <w:t xml:space="preserve">atribuciones, proveerá lo necesario para que </w:t>
      </w:r>
      <w:r w:rsidR="00ED4A39" w:rsidRPr="00ED4A39">
        <w:rPr>
          <w:rFonts w:ascii="Arial" w:eastAsia="Century Gothic" w:hAnsi="Arial" w:cs="Arial"/>
          <w:iCs/>
          <w:color w:val="000000"/>
          <w:sz w:val="24"/>
          <w:szCs w:val="24"/>
          <w:lang w:eastAsia="es-MX"/>
        </w:rPr>
        <w:t>las personas indígenas</w:t>
      </w:r>
      <w:r w:rsidRPr="00ED4A39">
        <w:rPr>
          <w:rFonts w:ascii="Arial" w:eastAsia="Century Gothic" w:hAnsi="Arial" w:cs="Arial"/>
          <w:iCs/>
          <w:color w:val="000000"/>
          <w:sz w:val="24"/>
          <w:szCs w:val="24"/>
          <w:lang w:eastAsia="es-MX"/>
        </w:rPr>
        <w:t xml:space="preserve"> cuenten, en toda actuación que les involucre, con la asistencia de personas traductoras e intérpretes certificada</w:t>
      </w:r>
      <w:r w:rsidR="00ED4A39">
        <w:rPr>
          <w:rFonts w:ascii="Arial" w:eastAsia="Century Gothic" w:hAnsi="Arial" w:cs="Arial"/>
          <w:iCs/>
          <w:color w:val="000000"/>
          <w:sz w:val="24"/>
          <w:szCs w:val="24"/>
          <w:lang w:eastAsia="es-MX"/>
        </w:rPr>
        <w:t>s.</w:t>
      </w:r>
    </w:p>
    <w:p w14:paraId="7AF40B41" w14:textId="2A962E14" w:rsidR="004F4FDE" w:rsidRPr="002B6F0D" w:rsidRDefault="004F4FDE" w:rsidP="004F4FDE">
      <w:pPr>
        <w:spacing w:line="360" w:lineRule="auto"/>
        <w:jc w:val="both"/>
        <w:rPr>
          <w:rFonts w:ascii="Arial" w:hAnsi="Arial" w:cs="Arial"/>
          <w:sz w:val="24"/>
          <w:szCs w:val="24"/>
        </w:rPr>
      </w:pPr>
      <w:r w:rsidRPr="002B6F0D">
        <w:rPr>
          <w:rFonts w:ascii="Arial" w:hAnsi="Arial" w:cs="Arial"/>
          <w:sz w:val="24"/>
          <w:szCs w:val="24"/>
        </w:rPr>
        <w:t>Dicha</w:t>
      </w:r>
      <w:r w:rsidR="00F30D5E">
        <w:rPr>
          <w:rFonts w:ascii="Arial" w:hAnsi="Arial" w:cs="Arial"/>
          <w:sz w:val="24"/>
          <w:szCs w:val="24"/>
        </w:rPr>
        <w:t>s</w:t>
      </w:r>
      <w:r w:rsidRPr="002B6F0D">
        <w:rPr>
          <w:rFonts w:ascii="Arial" w:hAnsi="Arial" w:cs="Arial"/>
          <w:sz w:val="24"/>
          <w:szCs w:val="24"/>
        </w:rPr>
        <w:t xml:space="preserve"> reforma</w:t>
      </w:r>
      <w:r w:rsidR="00F30D5E">
        <w:rPr>
          <w:rFonts w:ascii="Arial" w:hAnsi="Arial" w:cs="Arial"/>
          <w:sz w:val="24"/>
          <w:szCs w:val="24"/>
        </w:rPr>
        <w:t>s</w:t>
      </w:r>
      <w:r w:rsidRPr="002B6F0D">
        <w:rPr>
          <w:rFonts w:ascii="Arial" w:hAnsi="Arial" w:cs="Arial"/>
          <w:sz w:val="24"/>
          <w:szCs w:val="24"/>
        </w:rPr>
        <w:t xml:space="preserve"> tuv</w:t>
      </w:r>
      <w:r w:rsidR="00F30D5E">
        <w:rPr>
          <w:rFonts w:ascii="Arial" w:hAnsi="Arial" w:cs="Arial"/>
          <w:sz w:val="24"/>
          <w:szCs w:val="24"/>
        </w:rPr>
        <w:t>ieron</w:t>
      </w:r>
      <w:r w:rsidRPr="002B6F0D">
        <w:rPr>
          <w:rFonts w:ascii="Arial" w:hAnsi="Arial" w:cs="Arial"/>
          <w:sz w:val="24"/>
          <w:szCs w:val="24"/>
        </w:rPr>
        <w:t xml:space="preserve"> como propósito fundamental fortalecer las atribuciones del Estado para superar las debilidades del sistema de justicia en nuestra entidad en relación al derecho al acceso pleno a la justicia de los pueblos y comunidades indígenas, y por ello se determinó establecer</w:t>
      </w:r>
      <w:r w:rsidR="009D5F1D" w:rsidRPr="002B6F0D">
        <w:rPr>
          <w:rFonts w:ascii="Arial" w:hAnsi="Arial" w:cs="Arial"/>
          <w:sz w:val="24"/>
          <w:szCs w:val="24"/>
        </w:rPr>
        <w:t xml:space="preserve">  una instancia especializada. D</w:t>
      </w:r>
      <w:r w:rsidRPr="002B6F0D">
        <w:rPr>
          <w:rFonts w:ascii="Arial" w:hAnsi="Arial" w:cs="Arial"/>
          <w:sz w:val="24"/>
          <w:szCs w:val="24"/>
        </w:rPr>
        <w:t xml:space="preserve">e esa </w:t>
      </w:r>
      <w:r w:rsidRPr="002B6F0D">
        <w:rPr>
          <w:rFonts w:ascii="Arial" w:hAnsi="Arial" w:cs="Arial"/>
          <w:sz w:val="24"/>
          <w:szCs w:val="24"/>
        </w:rPr>
        <w:lastRenderedPageBreak/>
        <w:t>manera se evita la asistencia improvisada de personas  que, si bien pueden conocer perfectamente el idioma, desconocen los contextos procesales y los tecnicismos jurídicos del sistema de justicia, desde que la persona</w:t>
      </w:r>
      <w:r w:rsidR="00A05EA1">
        <w:rPr>
          <w:rFonts w:ascii="Arial" w:hAnsi="Arial" w:cs="Arial"/>
          <w:sz w:val="24"/>
          <w:szCs w:val="24"/>
        </w:rPr>
        <w:t xml:space="preserve"> indígena</w:t>
      </w:r>
      <w:r w:rsidRPr="002B6F0D">
        <w:rPr>
          <w:rFonts w:ascii="Arial" w:hAnsi="Arial" w:cs="Arial"/>
          <w:sz w:val="24"/>
          <w:szCs w:val="24"/>
        </w:rPr>
        <w:t xml:space="preserve"> tiene que someterse al imperio de la ley a través de</w:t>
      </w:r>
      <w:r w:rsidR="00EC27F4">
        <w:rPr>
          <w:rFonts w:ascii="Arial" w:hAnsi="Arial" w:cs="Arial"/>
          <w:sz w:val="24"/>
          <w:szCs w:val="24"/>
        </w:rPr>
        <w:t xml:space="preserve"> las autoridades</w:t>
      </w:r>
      <w:r w:rsidR="009D5F1D" w:rsidRPr="002B6F0D">
        <w:rPr>
          <w:rFonts w:ascii="Arial" w:hAnsi="Arial" w:cs="Arial"/>
          <w:sz w:val="24"/>
          <w:szCs w:val="24"/>
        </w:rPr>
        <w:t xml:space="preserve"> judiciales o de seguridad pública, hasta que es procesado</w:t>
      </w:r>
      <w:r w:rsidRPr="002B6F0D">
        <w:rPr>
          <w:rFonts w:ascii="Arial" w:hAnsi="Arial" w:cs="Arial"/>
          <w:sz w:val="24"/>
          <w:szCs w:val="24"/>
        </w:rPr>
        <w:t xml:space="preserve">  y requiere la asistencia de una persona  defensora ante </w:t>
      </w:r>
      <w:r w:rsidR="003114D9">
        <w:rPr>
          <w:rFonts w:ascii="Arial" w:hAnsi="Arial" w:cs="Arial"/>
          <w:sz w:val="24"/>
          <w:szCs w:val="24"/>
        </w:rPr>
        <w:t>la autoridad</w:t>
      </w:r>
      <w:r w:rsidRPr="002B6F0D">
        <w:rPr>
          <w:rFonts w:ascii="Arial" w:hAnsi="Arial" w:cs="Arial"/>
          <w:sz w:val="24"/>
          <w:szCs w:val="24"/>
        </w:rPr>
        <w:t xml:space="preserve">; por ello se establece como requisito que la persona traductora, sea </w:t>
      </w:r>
      <w:r w:rsidRPr="002B6F0D">
        <w:rPr>
          <w:rFonts w:ascii="Arial" w:eastAsia="Century Gothic" w:hAnsi="Arial" w:cs="Arial"/>
          <w:sz w:val="24"/>
          <w:szCs w:val="24"/>
          <w:lang w:eastAsia="es-MX"/>
        </w:rPr>
        <w:t>conocedora de la lengua y de la cultura que se trate en cada caso concreto,  y del derecho indígena</w:t>
      </w:r>
      <w:r w:rsidRPr="002B6F0D">
        <w:rPr>
          <w:rFonts w:ascii="Arial" w:hAnsi="Arial" w:cs="Arial"/>
          <w:sz w:val="24"/>
          <w:szCs w:val="24"/>
        </w:rPr>
        <w:t>.</w:t>
      </w:r>
    </w:p>
    <w:p w14:paraId="7F60B099" w14:textId="77777777" w:rsidR="004F4FDE" w:rsidRPr="002B6F0D" w:rsidRDefault="004F4FDE" w:rsidP="004F4FDE">
      <w:pPr>
        <w:spacing w:line="360" w:lineRule="auto"/>
        <w:jc w:val="both"/>
        <w:rPr>
          <w:rFonts w:ascii="Arial" w:hAnsi="Arial" w:cs="Arial"/>
          <w:sz w:val="24"/>
          <w:szCs w:val="24"/>
        </w:rPr>
      </w:pPr>
      <w:r w:rsidRPr="002B6F0D">
        <w:rPr>
          <w:rFonts w:ascii="Arial" w:hAnsi="Arial" w:cs="Arial"/>
          <w:sz w:val="24"/>
          <w:szCs w:val="24"/>
        </w:rPr>
        <w:t>En la reforma al artículo 11 de la Ley de Derechos de los Pueblos Indígenas vigente, se añadió además un artículo que señala que “</w:t>
      </w:r>
      <w:r w:rsidRPr="002B6F0D">
        <w:rPr>
          <w:rFonts w:ascii="Arial" w:eastAsia="Century Gothic" w:hAnsi="Arial" w:cs="Arial"/>
          <w:sz w:val="24"/>
          <w:szCs w:val="24"/>
          <w:lang w:eastAsia="es-MX"/>
        </w:rPr>
        <w:t>se determinará anualmente la partida presupuestal que permita al órgano especializado en personas traductoras e intérpretes, cumplir con las funciones que la ley establece”; y aún más, el Artículo Tercero Transitorio de dicho decreto señala textualmente: “</w:t>
      </w:r>
      <w:r w:rsidRPr="002B6F0D">
        <w:rPr>
          <w:rFonts w:ascii="Arial" w:eastAsia="Century Gothic" w:hAnsi="Arial" w:cs="Arial"/>
          <w:color w:val="000000"/>
          <w:sz w:val="24"/>
          <w:szCs w:val="24"/>
          <w:lang w:eastAsia="es-MX"/>
        </w:rPr>
        <w:t>en cumplimiento del Principio de Progresividad que impera en materia de Derechos Humanos, anualmente se incorporarán en los Presupuestos de Egresos para los ejercicios fiscales subsecuentes, las partidas económicas que permitan la mejora continua del Centro de Personas Traductoras e Intérpretes, hasta lograr su consolidación”.</w:t>
      </w:r>
      <w:r w:rsidRPr="002B6F0D">
        <w:rPr>
          <w:rFonts w:ascii="Arial" w:hAnsi="Arial" w:cs="Arial"/>
          <w:sz w:val="24"/>
          <w:szCs w:val="24"/>
        </w:rPr>
        <w:t xml:space="preserve"> </w:t>
      </w:r>
    </w:p>
    <w:p w14:paraId="0248ADDF" w14:textId="519E91B0" w:rsidR="004F4FDE" w:rsidRPr="002B6F0D" w:rsidRDefault="004F4FDE" w:rsidP="004F4FDE">
      <w:pPr>
        <w:spacing w:line="360" w:lineRule="auto"/>
        <w:jc w:val="both"/>
        <w:rPr>
          <w:rFonts w:ascii="Arial" w:hAnsi="Arial" w:cs="Arial"/>
          <w:sz w:val="24"/>
          <w:szCs w:val="24"/>
        </w:rPr>
      </w:pPr>
      <w:r w:rsidRPr="002B6F0D">
        <w:rPr>
          <w:rFonts w:ascii="Arial" w:hAnsi="Arial" w:cs="Arial"/>
          <w:sz w:val="24"/>
          <w:szCs w:val="24"/>
        </w:rPr>
        <w:t>Transcurrido cerca de un año y medio de la</w:t>
      </w:r>
      <w:r w:rsidR="002A4A8D">
        <w:rPr>
          <w:rFonts w:ascii="Arial" w:hAnsi="Arial" w:cs="Arial"/>
          <w:sz w:val="24"/>
          <w:szCs w:val="24"/>
        </w:rPr>
        <w:t>s reformas constitucionales y legales que llevaron a la</w:t>
      </w:r>
      <w:r w:rsidRPr="002B6F0D">
        <w:rPr>
          <w:rFonts w:ascii="Arial" w:hAnsi="Arial" w:cs="Arial"/>
          <w:sz w:val="24"/>
          <w:szCs w:val="24"/>
        </w:rPr>
        <w:t xml:space="preserve"> creación del Centro de Traductores e Intérpretes del Estado de </w:t>
      </w:r>
      <w:r w:rsidR="002A4A8D">
        <w:rPr>
          <w:rFonts w:ascii="Arial" w:hAnsi="Arial" w:cs="Arial"/>
          <w:sz w:val="24"/>
          <w:szCs w:val="24"/>
        </w:rPr>
        <w:t xml:space="preserve">Chihuahua, podemos observar que todavía no ha sido posible que las instituciones responsables de la procuración y administración de justicia en la entidad se sometan cabalmente al imperio de la ley, </w:t>
      </w:r>
      <w:r w:rsidRPr="002B6F0D">
        <w:rPr>
          <w:rFonts w:ascii="Arial" w:hAnsi="Arial" w:cs="Arial"/>
          <w:sz w:val="24"/>
          <w:szCs w:val="24"/>
        </w:rPr>
        <w:t xml:space="preserve"> aún y cuando sabemos perfectamente que las estadísticas que nos ofrecen instituciones u organizaciones de la sociedad civil que han trabajado en el tema, nos hablan de </w:t>
      </w:r>
      <w:r w:rsidR="002A4A8D">
        <w:rPr>
          <w:rFonts w:ascii="Arial" w:hAnsi="Arial" w:cs="Arial"/>
          <w:sz w:val="24"/>
          <w:szCs w:val="24"/>
        </w:rPr>
        <w:t xml:space="preserve">la falta de garantía y respeto a los derechos humanos de </w:t>
      </w:r>
      <w:r w:rsidR="002A4A8D" w:rsidRPr="006634B1">
        <w:rPr>
          <w:rFonts w:ascii="Arial" w:hAnsi="Arial" w:cs="Arial"/>
          <w:sz w:val="24"/>
          <w:szCs w:val="24"/>
        </w:rPr>
        <w:t>decenas de</w:t>
      </w:r>
      <w:r w:rsidRPr="006634B1">
        <w:rPr>
          <w:rFonts w:ascii="Arial" w:hAnsi="Arial" w:cs="Arial"/>
          <w:sz w:val="24"/>
          <w:szCs w:val="24"/>
        </w:rPr>
        <w:t xml:space="preserve"> casos</w:t>
      </w:r>
      <w:r w:rsidRPr="002B6F0D">
        <w:rPr>
          <w:rFonts w:ascii="Arial" w:hAnsi="Arial" w:cs="Arial"/>
          <w:sz w:val="24"/>
          <w:szCs w:val="24"/>
        </w:rPr>
        <w:t xml:space="preserve"> de </w:t>
      </w:r>
      <w:r w:rsidR="000C57FB">
        <w:rPr>
          <w:rFonts w:ascii="Arial" w:hAnsi="Arial" w:cs="Arial"/>
          <w:sz w:val="24"/>
          <w:szCs w:val="24"/>
        </w:rPr>
        <w:t>personas indígenas privada</w:t>
      </w:r>
      <w:r w:rsidRPr="002B6F0D">
        <w:rPr>
          <w:rFonts w:ascii="Arial" w:hAnsi="Arial" w:cs="Arial"/>
          <w:sz w:val="24"/>
          <w:szCs w:val="24"/>
        </w:rPr>
        <w:t xml:space="preserve">s de la libertad  en los Centros de Readaptación Social de la </w:t>
      </w:r>
      <w:r w:rsidRPr="006634B1">
        <w:rPr>
          <w:rFonts w:ascii="Arial" w:hAnsi="Arial" w:cs="Arial"/>
          <w:sz w:val="24"/>
          <w:szCs w:val="24"/>
        </w:rPr>
        <w:t>entidad</w:t>
      </w:r>
      <w:r w:rsidR="002A4A8D" w:rsidRPr="006634B1">
        <w:rPr>
          <w:rFonts w:ascii="Arial" w:hAnsi="Arial" w:cs="Arial"/>
          <w:sz w:val="24"/>
          <w:szCs w:val="24"/>
        </w:rPr>
        <w:t>.</w:t>
      </w:r>
    </w:p>
    <w:p w14:paraId="5BF8C8E6" w14:textId="3E193146" w:rsidR="0047175A" w:rsidRPr="002B6F0D" w:rsidRDefault="003E4F08" w:rsidP="002B6F0D">
      <w:pPr>
        <w:spacing w:line="360" w:lineRule="auto"/>
        <w:jc w:val="both"/>
        <w:rPr>
          <w:rFonts w:ascii="Arial" w:hAnsi="Arial" w:cs="Arial"/>
          <w:sz w:val="24"/>
          <w:szCs w:val="24"/>
        </w:rPr>
      </w:pPr>
      <w:r w:rsidRPr="006634B1">
        <w:rPr>
          <w:rFonts w:ascii="Arial" w:hAnsi="Arial" w:cs="Arial"/>
          <w:sz w:val="24"/>
          <w:szCs w:val="24"/>
        </w:rPr>
        <w:lastRenderedPageBreak/>
        <w:t>De acuerdo</w:t>
      </w:r>
      <w:r w:rsidRPr="002B6F0D">
        <w:rPr>
          <w:rFonts w:ascii="Arial" w:hAnsi="Arial" w:cs="Arial"/>
          <w:sz w:val="24"/>
          <w:szCs w:val="24"/>
        </w:rPr>
        <w:t xml:space="preserve"> a cifras del Censo Nacional del Sistema Penitenciario del INEGI, al cierre de 202</w:t>
      </w:r>
      <w:r w:rsidR="0010023E" w:rsidRPr="002B6F0D">
        <w:rPr>
          <w:rFonts w:ascii="Arial" w:hAnsi="Arial" w:cs="Arial"/>
          <w:sz w:val="24"/>
          <w:szCs w:val="24"/>
        </w:rPr>
        <w:t>3</w:t>
      </w:r>
      <w:r w:rsidRPr="002B6F0D">
        <w:rPr>
          <w:rFonts w:ascii="Arial" w:hAnsi="Arial" w:cs="Arial"/>
          <w:sz w:val="24"/>
          <w:szCs w:val="24"/>
        </w:rPr>
        <w:t xml:space="preserve">, </w:t>
      </w:r>
      <w:r w:rsidR="002662F5" w:rsidRPr="002B6F0D">
        <w:rPr>
          <w:rFonts w:ascii="Arial" w:hAnsi="Arial" w:cs="Arial"/>
          <w:sz w:val="24"/>
          <w:szCs w:val="24"/>
        </w:rPr>
        <w:t>8</w:t>
      </w:r>
      <w:r w:rsidRPr="002B6F0D">
        <w:rPr>
          <w:rFonts w:ascii="Arial" w:hAnsi="Arial" w:cs="Arial"/>
          <w:sz w:val="24"/>
          <w:szCs w:val="24"/>
        </w:rPr>
        <w:t xml:space="preserve"> mil </w:t>
      </w:r>
      <w:r w:rsidR="002662F5" w:rsidRPr="002B6F0D">
        <w:rPr>
          <w:rFonts w:ascii="Arial" w:hAnsi="Arial" w:cs="Arial"/>
          <w:sz w:val="24"/>
          <w:szCs w:val="24"/>
        </w:rPr>
        <w:t>175</w:t>
      </w:r>
      <w:r w:rsidRPr="002B6F0D">
        <w:rPr>
          <w:rFonts w:ascii="Arial" w:hAnsi="Arial" w:cs="Arial"/>
          <w:sz w:val="24"/>
          <w:szCs w:val="24"/>
        </w:rPr>
        <w:t xml:space="preserve"> personas privadas de la libertad </w:t>
      </w:r>
      <w:r w:rsidR="0010023E" w:rsidRPr="002B6F0D">
        <w:rPr>
          <w:rFonts w:ascii="Arial" w:hAnsi="Arial" w:cs="Arial"/>
          <w:sz w:val="24"/>
          <w:szCs w:val="24"/>
        </w:rPr>
        <w:t xml:space="preserve">en el territorio nacional </w:t>
      </w:r>
      <w:r w:rsidRPr="002B6F0D">
        <w:rPr>
          <w:rFonts w:ascii="Arial" w:hAnsi="Arial" w:cs="Arial"/>
          <w:sz w:val="24"/>
          <w:szCs w:val="24"/>
        </w:rPr>
        <w:t xml:space="preserve">pertenecían a algún pueblo indígena. De ese total, </w:t>
      </w:r>
      <w:r w:rsidR="007277E3" w:rsidRPr="002B6F0D">
        <w:rPr>
          <w:rFonts w:ascii="Arial" w:hAnsi="Arial" w:cs="Arial"/>
          <w:sz w:val="24"/>
          <w:szCs w:val="24"/>
        </w:rPr>
        <w:t>más de</w:t>
      </w:r>
      <w:r w:rsidR="0010023E" w:rsidRPr="002B6F0D">
        <w:rPr>
          <w:rFonts w:ascii="Arial" w:hAnsi="Arial" w:cs="Arial"/>
          <w:sz w:val="24"/>
          <w:szCs w:val="24"/>
        </w:rPr>
        <w:t>l 96.</w:t>
      </w:r>
      <w:r w:rsidR="002662F5" w:rsidRPr="002B6F0D">
        <w:rPr>
          <w:rFonts w:ascii="Arial" w:hAnsi="Arial" w:cs="Arial"/>
          <w:sz w:val="24"/>
          <w:szCs w:val="24"/>
        </w:rPr>
        <w:t>1</w:t>
      </w:r>
      <w:r w:rsidR="0010023E" w:rsidRPr="002B6F0D">
        <w:rPr>
          <w:rFonts w:ascii="Arial" w:hAnsi="Arial" w:cs="Arial"/>
          <w:sz w:val="24"/>
          <w:szCs w:val="24"/>
        </w:rPr>
        <w:t xml:space="preserve"> por ciento, cuya cantidad asciende a 7 mil </w:t>
      </w:r>
      <w:r w:rsidR="002662F5" w:rsidRPr="002B6F0D">
        <w:rPr>
          <w:rFonts w:ascii="Arial" w:hAnsi="Arial" w:cs="Arial"/>
          <w:sz w:val="24"/>
          <w:szCs w:val="24"/>
        </w:rPr>
        <w:t>857</w:t>
      </w:r>
      <w:r w:rsidR="0010023E" w:rsidRPr="002B6F0D">
        <w:rPr>
          <w:rFonts w:ascii="Arial" w:hAnsi="Arial" w:cs="Arial"/>
          <w:sz w:val="24"/>
          <w:szCs w:val="24"/>
        </w:rPr>
        <w:t xml:space="preserve"> personas,  se encuentran presos en cárceles  estatales,</w:t>
      </w:r>
      <w:r w:rsidR="002662F5" w:rsidRPr="002B6F0D">
        <w:rPr>
          <w:rFonts w:ascii="Arial" w:hAnsi="Arial" w:cs="Arial"/>
          <w:sz w:val="24"/>
          <w:szCs w:val="24"/>
        </w:rPr>
        <w:t xml:space="preserve"> los 318 restantes se encuentran en cárceles federales; </w:t>
      </w:r>
      <w:r w:rsidR="0010023E" w:rsidRPr="002B6F0D">
        <w:rPr>
          <w:rFonts w:ascii="Arial" w:hAnsi="Arial" w:cs="Arial"/>
          <w:sz w:val="24"/>
          <w:szCs w:val="24"/>
        </w:rPr>
        <w:t xml:space="preserve"> </w:t>
      </w:r>
      <w:r w:rsidR="0010023E" w:rsidRPr="006634B1">
        <w:rPr>
          <w:rFonts w:ascii="Arial" w:hAnsi="Arial" w:cs="Arial"/>
          <w:sz w:val="24"/>
          <w:szCs w:val="24"/>
        </w:rPr>
        <w:t xml:space="preserve">y </w:t>
      </w:r>
      <w:r w:rsidRPr="006634B1">
        <w:rPr>
          <w:rFonts w:ascii="Arial" w:hAnsi="Arial" w:cs="Arial"/>
          <w:sz w:val="24"/>
          <w:szCs w:val="24"/>
        </w:rPr>
        <w:t xml:space="preserve">el </w:t>
      </w:r>
      <w:r w:rsidR="002662F5" w:rsidRPr="006634B1">
        <w:rPr>
          <w:rFonts w:ascii="Arial" w:hAnsi="Arial" w:cs="Arial"/>
          <w:sz w:val="24"/>
          <w:szCs w:val="24"/>
        </w:rPr>
        <w:t>7.8</w:t>
      </w:r>
      <w:r w:rsidRPr="006634B1">
        <w:rPr>
          <w:rFonts w:ascii="Arial" w:hAnsi="Arial" w:cs="Arial"/>
          <w:sz w:val="24"/>
          <w:szCs w:val="24"/>
        </w:rPr>
        <w:t xml:space="preserve"> por ciento</w:t>
      </w:r>
      <w:r w:rsidR="002662F5" w:rsidRPr="006634B1">
        <w:rPr>
          <w:rFonts w:ascii="Arial" w:hAnsi="Arial" w:cs="Arial"/>
          <w:sz w:val="24"/>
          <w:szCs w:val="24"/>
        </w:rPr>
        <w:t>;</w:t>
      </w:r>
      <w:r w:rsidRPr="006634B1">
        <w:rPr>
          <w:rFonts w:ascii="Arial" w:hAnsi="Arial" w:cs="Arial"/>
          <w:sz w:val="24"/>
          <w:szCs w:val="24"/>
        </w:rPr>
        <w:t xml:space="preserve"> esto es, alrededor de </w:t>
      </w:r>
      <w:r w:rsidR="002662F5" w:rsidRPr="006634B1">
        <w:rPr>
          <w:rFonts w:ascii="Arial" w:hAnsi="Arial" w:cs="Arial"/>
          <w:sz w:val="24"/>
          <w:szCs w:val="24"/>
        </w:rPr>
        <w:t>637</w:t>
      </w:r>
      <w:r w:rsidRPr="006634B1">
        <w:rPr>
          <w:rFonts w:ascii="Arial" w:hAnsi="Arial" w:cs="Arial"/>
          <w:sz w:val="24"/>
          <w:szCs w:val="24"/>
        </w:rPr>
        <w:t xml:space="preserve"> internos</w:t>
      </w:r>
      <w:r w:rsidR="0010023E" w:rsidRPr="006634B1">
        <w:rPr>
          <w:rFonts w:ascii="Arial" w:hAnsi="Arial" w:cs="Arial"/>
          <w:sz w:val="24"/>
          <w:szCs w:val="24"/>
        </w:rPr>
        <w:t>, pertenecen a los pueblos tarahumara y tepehuán, cuya población mayoritaria radica en Chihuahua.</w:t>
      </w:r>
      <w:r w:rsidR="0010023E" w:rsidRPr="002B6F0D">
        <w:rPr>
          <w:rFonts w:ascii="Arial" w:hAnsi="Arial" w:cs="Arial"/>
          <w:sz w:val="24"/>
          <w:szCs w:val="24"/>
        </w:rPr>
        <w:t xml:space="preserve"> </w:t>
      </w:r>
    </w:p>
    <w:p w14:paraId="213A65BB" w14:textId="1883DE0B" w:rsidR="0010023E" w:rsidRPr="002B6F0D" w:rsidRDefault="004631FA" w:rsidP="002B6F0D">
      <w:pPr>
        <w:spacing w:line="360" w:lineRule="auto"/>
        <w:jc w:val="both"/>
        <w:rPr>
          <w:rFonts w:ascii="Arial" w:eastAsia="Times New Roman" w:hAnsi="Arial" w:cs="Arial"/>
          <w:color w:val="000000"/>
          <w:sz w:val="24"/>
          <w:szCs w:val="24"/>
          <w:lang w:eastAsia="es-MX"/>
        </w:rPr>
      </w:pPr>
      <w:r w:rsidRPr="002B6F0D">
        <w:rPr>
          <w:rFonts w:ascii="Arial" w:hAnsi="Arial" w:cs="Arial"/>
          <w:sz w:val="24"/>
          <w:szCs w:val="24"/>
        </w:rPr>
        <w:t xml:space="preserve">Con datos obtenidos del </w:t>
      </w:r>
      <w:r w:rsidRPr="006634B1">
        <w:rPr>
          <w:rFonts w:ascii="Arial" w:eastAsia="Times New Roman" w:hAnsi="Arial" w:cs="Arial"/>
          <w:color w:val="000000"/>
          <w:sz w:val="24"/>
          <w:szCs w:val="24"/>
          <w:lang w:eastAsia="es-MX"/>
        </w:rPr>
        <w:t xml:space="preserve">Cuaderno Mensual de Datos Estadísticos de Población Penitenciaria Vulnerable y de Origen Extranjero 2024, el estado de Chihuahua ocupa el sexto lugar </w:t>
      </w:r>
      <w:r w:rsidR="00F30D5E" w:rsidRPr="006634B1">
        <w:rPr>
          <w:rFonts w:ascii="Arial" w:eastAsia="Times New Roman" w:hAnsi="Arial" w:cs="Arial"/>
          <w:color w:val="000000"/>
          <w:sz w:val="24"/>
          <w:szCs w:val="24"/>
          <w:lang w:eastAsia="es-MX"/>
        </w:rPr>
        <w:t>a nivel nacional</w:t>
      </w:r>
      <w:r w:rsidRPr="006634B1">
        <w:rPr>
          <w:rFonts w:ascii="Arial" w:eastAsia="Times New Roman" w:hAnsi="Arial" w:cs="Arial"/>
          <w:color w:val="000000"/>
          <w:sz w:val="24"/>
          <w:szCs w:val="24"/>
          <w:lang w:eastAsia="es-MX"/>
        </w:rPr>
        <w:t xml:space="preserve"> con 479 personas indígenas que están privadas de la libertad en los Centros de Reinserción Social</w:t>
      </w:r>
      <w:r w:rsidR="00161770" w:rsidRPr="006634B1">
        <w:rPr>
          <w:rFonts w:ascii="Arial" w:eastAsia="Times New Roman" w:hAnsi="Arial" w:cs="Arial"/>
          <w:color w:val="000000"/>
          <w:sz w:val="24"/>
          <w:szCs w:val="24"/>
          <w:lang w:eastAsia="es-MX"/>
        </w:rPr>
        <w:t>;</w:t>
      </w:r>
      <w:r w:rsidR="00161770" w:rsidRPr="002B6F0D">
        <w:rPr>
          <w:rFonts w:ascii="Arial" w:eastAsia="Times New Roman" w:hAnsi="Arial" w:cs="Arial"/>
          <w:color w:val="000000"/>
          <w:sz w:val="24"/>
          <w:szCs w:val="24"/>
          <w:lang w:eastAsia="es-MX"/>
        </w:rPr>
        <w:t xml:space="preserve"> y según los datos del Informe temático sobre impunidad y sist</w:t>
      </w:r>
      <w:r w:rsidR="00F30D5E">
        <w:rPr>
          <w:rFonts w:ascii="Arial" w:eastAsia="Times New Roman" w:hAnsi="Arial" w:cs="Arial"/>
          <w:color w:val="000000"/>
          <w:sz w:val="24"/>
          <w:szCs w:val="24"/>
          <w:lang w:eastAsia="es-MX"/>
        </w:rPr>
        <w:t>ema de justicia penal 2024 del Examen Periódico U</w:t>
      </w:r>
      <w:r w:rsidR="00161770" w:rsidRPr="002B6F0D">
        <w:rPr>
          <w:rFonts w:ascii="Arial" w:eastAsia="Times New Roman" w:hAnsi="Arial" w:cs="Arial"/>
          <w:color w:val="000000"/>
          <w:sz w:val="24"/>
          <w:szCs w:val="24"/>
          <w:lang w:eastAsia="es-MX"/>
        </w:rPr>
        <w:t xml:space="preserve">niversal de México, el 62.1 por ciento de  las personas sujetas a procesos judiciales </w:t>
      </w:r>
      <w:r w:rsidR="003E28F8">
        <w:rPr>
          <w:rFonts w:ascii="Arial" w:eastAsia="Times New Roman" w:hAnsi="Arial" w:cs="Arial"/>
          <w:color w:val="000000"/>
          <w:sz w:val="24"/>
          <w:szCs w:val="24"/>
          <w:lang w:eastAsia="es-MX"/>
        </w:rPr>
        <w:t xml:space="preserve">en </w:t>
      </w:r>
      <w:r w:rsidR="003E28F8" w:rsidRPr="006634B1">
        <w:rPr>
          <w:rFonts w:ascii="Arial" w:eastAsia="Times New Roman" w:hAnsi="Arial" w:cs="Arial"/>
          <w:color w:val="000000"/>
          <w:sz w:val="24"/>
          <w:szCs w:val="24"/>
          <w:lang w:eastAsia="es-MX"/>
        </w:rPr>
        <w:t xml:space="preserve">el </w:t>
      </w:r>
      <w:r w:rsidR="006634B1">
        <w:rPr>
          <w:rFonts w:ascii="Arial" w:eastAsia="Times New Roman" w:hAnsi="Arial" w:cs="Arial"/>
          <w:color w:val="000000"/>
          <w:sz w:val="24"/>
          <w:szCs w:val="24"/>
          <w:lang w:eastAsia="es-MX"/>
        </w:rPr>
        <w:t>p</w:t>
      </w:r>
      <w:r w:rsidR="003E28F8" w:rsidRPr="006634B1">
        <w:rPr>
          <w:rFonts w:ascii="Arial" w:eastAsia="Times New Roman" w:hAnsi="Arial" w:cs="Arial"/>
          <w:color w:val="000000"/>
          <w:sz w:val="24"/>
          <w:szCs w:val="24"/>
          <w:lang w:eastAsia="es-MX"/>
        </w:rPr>
        <w:t>aís</w:t>
      </w:r>
      <w:r w:rsidR="003E28F8">
        <w:rPr>
          <w:rFonts w:ascii="Arial" w:eastAsia="Times New Roman" w:hAnsi="Arial" w:cs="Arial"/>
          <w:color w:val="000000"/>
          <w:sz w:val="24"/>
          <w:szCs w:val="24"/>
          <w:lang w:eastAsia="es-MX"/>
        </w:rPr>
        <w:t xml:space="preserve"> </w:t>
      </w:r>
      <w:r w:rsidR="00161770" w:rsidRPr="002B6F0D">
        <w:rPr>
          <w:rFonts w:ascii="Arial" w:eastAsia="Times New Roman" w:hAnsi="Arial" w:cs="Arial"/>
          <w:color w:val="000000"/>
          <w:sz w:val="24"/>
          <w:szCs w:val="24"/>
          <w:lang w:eastAsia="es-MX"/>
        </w:rPr>
        <w:t xml:space="preserve">que se </w:t>
      </w:r>
      <w:proofErr w:type="spellStart"/>
      <w:r w:rsidR="00161770" w:rsidRPr="002B6F0D">
        <w:rPr>
          <w:rFonts w:ascii="Arial" w:eastAsia="Times New Roman" w:hAnsi="Arial" w:cs="Arial"/>
          <w:color w:val="000000"/>
          <w:sz w:val="24"/>
          <w:szCs w:val="24"/>
          <w:lang w:eastAsia="es-MX"/>
        </w:rPr>
        <w:t>autoadscribieron</w:t>
      </w:r>
      <w:proofErr w:type="spellEnd"/>
      <w:r w:rsidR="00161770" w:rsidRPr="002B6F0D">
        <w:rPr>
          <w:rFonts w:ascii="Arial" w:eastAsia="Times New Roman" w:hAnsi="Arial" w:cs="Arial"/>
          <w:color w:val="000000"/>
          <w:sz w:val="24"/>
          <w:szCs w:val="24"/>
          <w:lang w:eastAsia="es-MX"/>
        </w:rPr>
        <w:t xml:space="preserve"> indígenas, y que solicitaron ser atendidos en su derecho de contar con  un traductor o intérprete, no recibieron apoyo al ser puestas a disposición del Ministerio Público</w:t>
      </w:r>
      <w:r w:rsidR="00B06AD9" w:rsidRPr="002B6F0D">
        <w:rPr>
          <w:rFonts w:ascii="Arial" w:eastAsia="Times New Roman" w:hAnsi="Arial" w:cs="Arial"/>
          <w:color w:val="000000"/>
          <w:sz w:val="24"/>
          <w:szCs w:val="24"/>
          <w:lang w:eastAsia="es-MX"/>
        </w:rPr>
        <w:t>.</w:t>
      </w:r>
      <w:r w:rsidR="00161770" w:rsidRPr="002B6F0D">
        <w:rPr>
          <w:rFonts w:ascii="Arial" w:eastAsia="Times New Roman" w:hAnsi="Arial" w:cs="Arial"/>
          <w:color w:val="000000"/>
          <w:sz w:val="24"/>
          <w:szCs w:val="24"/>
          <w:lang w:eastAsia="es-MX"/>
        </w:rPr>
        <w:t xml:space="preserve"> Si relacionamos esa cifra</w:t>
      </w:r>
      <w:r w:rsidR="00082E2A" w:rsidRPr="002B6F0D">
        <w:rPr>
          <w:rFonts w:ascii="Arial" w:eastAsia="Times New Roman" w:hAnsi="Arial" w:cs="Arial"/>
          <w:color w:val="000000"/>
          <w:sz w:val="24"/>
          <w:szCs w:val="24"/>
          <w:lang w:eastAsia="es-MX"/>
        </w:rPr>
        <w:t xml:space="preserve"> porcentual</w:t>
      </w:r>
      <w:r w:rsidR="00161770" w:rsidRPr="002B6F0D">
        <w:rPr>
          <w:rFonts w:ascii="Arial" w:eastAsia="Times New Roman" w:hAnsi="Arial" w:cs="Arial"/>
          <w:color w:val="000000"/>
          <w:sz w:val="24"/>
          <w:szCs w:val="24"/>
          <w:lang w:eastAsia="es-MX"/>
        </w:rPr>
        <w:t xml:space="preserve"> con los datos de las personas indígenas privadas de su liber</w:t>
      </w:r>
      <w:r w:rsidR="00082E2A" w:rsidRPr="002B6F0D">
        <w:rPr>
          <w:rFonts w:ascii="Arial" w:eastAsia="Times New Roman" w:hAnsi="Arial" w:cs="Arial"/>
          <w:color w:val="000000"/>
          <w:sz w:val="24"/>
          <w:szCs w:val="24"/>
          <w:lang w:eastAsia="es-MX"/>
        </w:rPr>
        <w:t xml:space="preserve">tad en Chihuahua, </w:t>
      </w:r>
      <w:r w:rsidR="00082E2A" w:rsidRPr="006634B1">
        <w:rPr>
          <w:rFonts w:ascii="Arial" w:eastAsia="Times New Roman" w:hAnsi="Arial" w:cs="Arial"/>
          <w:sz w:val="24"/>
          <w:szCs w:val="24"/>
          <w:lang w:eastAsia="es-MX"/>
        </w:rPr>
        <w:t>pudiéramos estar habland</w:t>
      </w:r>
      <w:r w:rsidR="003E28F8" w:rsidRPr="006634B1">
        <w:rPr>
          <w:rFonts w:ascii="Arial" w:eastAsia="Times New Roman" w:hAnsi="Arial" w:cs="Arial"/>
          <w:sz w:val="24"/>
          <w:szCs w:val="24"/>
          <w:lang w:eastAsia="es-MX"/>
        </w:rPr>
        <w:t>o</w:t>
      </w:r>
      <w:r w:rsidR="003E28F8" w:rsidRPr="00A30B36">
        <w:rPr>
          <w:rFonts w:ascii="Arial" w:eastAsia="Times New Roman" w:hAnsi="Arial" w:cs="Arial"/>
          <w:sz w:val="24"/>
          <w:szCs w:val="24"/>
          <w:lang w:eastAsia="es-MX"/>
        </w:rPr>
        <w:t xml:space="preserve"> </w:t>
      </w:r>
      <w:r w:rsidR="003E28F8">
        <w:rPr>
          <w:rFonts w:ascii="Arial" w:eastAsia="Times New Roman" w:hAnsi="Arial" w:cs="Arial"/>
          <w:color w:val="000000"/>
          <w:sz w:val="24"/>
          <w:szCs w:val="24"/>
          <w:lang w:eastAsia="es-MX"/>
        </w:rPr>
        <w:t>en datos conservadores, de entre</w:t>
      </w:r>
      <w:r w:rsidR="00082E2A" w:rsidRPr="002B6F0D">
        <w:rPr>
          <w:rFonts w:ascii="Arial" w:eastAsia="Times New Roman" w:hAnsi="Arial" w:cs="Arial"/>
          <w:color w:val="000000"/>
          <w:sz w:val="24"/>
          <w:szCs w:val="24"/>
          <w:lang w:eastAsia="es-MX"/>
        </w:rPr>
        <w:t xml:space="preserve"> 200</w:t>
      </w:r>
      <w:r w:rsidR="003E28F8">
        <w:rPr>
          <w:rFonts w:ascii="Arial" w:eastAsia="Times New Roman" w:hAnsi="Arial" w:cs="Arial"/>
          <w:color w:val="000000"/>
          <w:sz w:val="24"/>
          <w:szCs w:val="24"/>
          <w:lang w:eastAsia="es-MX"/>
        </w:rPr>
        <w:t xml:space="preserve"> y 300</w:t>
      </w:r>
      <w:r w:rsidR="00082E2A" w:rsidRPr="002B6F0D">
        <w:rPr>
          <w:rFonts w:ascii="Arial" w:eastAsia="Times New Roman" w:hAnsi="Arial" w:cs="Arial"/>
          <w:color w:val="000000"/>
          <w:sz w:val="24"/>
          <w:szCs w:val="24"/>
          <w:lang w:eastAsia="es-MX"/>
        </w:rPr>
        <w:t xml:space="preserve"> de ellas a las que no se </w:t>
      </w:r>
      <w:proofErr w:type="gramStart"/>
      <w:r w:rsidR="00082E2A" w:rsidRPr="002B6F0D">
        <w:rPr>
          <w:rFonts w:ascii="Arial" w:eastAsia="Times New Roman" w:hAnsi="Arial" w:cs="Arial"/>
          <w:color w:val="000000"/>
          <w:sz w:val="24"/>
          <w:szCs w:val="24"/>
          <w:lang w:eastAsia="es-MX"/>
        </w:rPr>
        <w:t>les</w:t>
      </w:r>
      <w:proofErr w:type="gramEnd"/>
      <w:r w:rsidR="00082E2A" w:rsidRPr="002B6F0D">
        <w:rPr>
          <w:rFonts w:ascii="Arial" w:eastAsia="Times New Roman" w:hAnsi="Arial" w:cs="Arial"/>
          <w:color w:val="000000"/>
          <w:sz w:val="24"/>
          <w:szCs w:val="24"/>
          <w:lang w:eastAsia="es-MX"/>
        </w:rPr>
        <w:t xml:space="preserve"> garantizó su derecho al debido proceso desde su inicio</w:t>
      </w:r>
      <w:r w:rsidR="00ED4A39">
        <w:rPr>
          <w:rFonts w:ascii="Arial" w:eastAsia="Times New Roman" w:hAnsi="Arial" w:cs="Arial"/>
          <w:color w:val="000000"/>
          <w:sz w:val="24"/>
          <w:szCs w:val="24"/>
          <w:lang w:eastAsia="es-MX"/>
        </w:rPr>
        <w:t xml:space="preserve"> </w:t>
      </w:r>
      <w:r w:rsidR="00ED4A39" w:rsidRPr="002B6F0D">
        <w:rPr>
          <w:rFonts w:ascii="Arial" w:eastAsia="Times New Roman" w:hAnsi="Arial" w:cs="Arial"/>
          <w:color w:val="000000"/>
          <w:sz w:val="24"/>
          <w:szCs w:val="24"/>
          <w:lang w:eastAsia="es-MX"/>
        </w:rPr>
        <w:t>violentando con ello también el principio de igualdad</w:t>
      </w:r>
      <w:r w:rsidR="00ED4A39">
        <w:rPr>
          <w:rFonts w:ascii="Arial" w:eastAsia="Times New Roman" w:hAnsi="Arial" w:cs="Arial"/>
          <w:color w:val="000000"/>
          <w:sz w:val="24"/>
          <w:szCs w:val="24"/>
          <w:lang w:eastAsia="es-MX"/>
        </w:rPr>
        <w:t xml:space="preserve">, </w:t>
      </w:r>
      <w:r w:rsidR="00082E2A" w:rsidRPr="002B6F0D">
        <w:rPr>
          <w:rFonts w:ascii="Arial" w:eastAsia="Times New Roman" w:hAnsi="Arial" w:cs="Arial"/>
          <w:color w:val="000000"/>
          <w:sz w:val="24"/>
          <w:szCs w:val="24"/>
          <w:lang w:eastAsia="es-MX"/>
        </w:rPr>
        <w:t xml:space="preserve">y por tanto, el Estado incumplió su obligación de garantizar el derecho de acceso a la </w:t>
      </w:r>
      <w:r w:rsidR="00082E2A" w:rsidRPr="006634B1">
        <w:rPr>
          <w:rFonts w:ascii="Arial" w:eastAsia="Times New Roman" w:hAnsi="Arial" w:cs="Arial"/>
          <w:color w:val="000000"/>
          <w:sz w:val="24"/>
          <w:szCs w:val="24"/>
          <w:lang w:eastAsia="es-MX"/>
        </w:rPr>
        <w:t>justicia</w:t>
      </w:r>
      <w:r w:rsidR="006634B1" w:rsidRPr="006634B1">
        <w:rPr>
          <w:rFonts w:ascii="Arial" w:eastAsia="Times New Roman" w:hAnsi="Arial" w:cs="Arial"/>
          <w:color w:val="000000"/>
          <w:sz w:val="24"/>
          <w:szCs w:val="24"/>
          <w:lang w:eastAsia="es-MX"/>
        </w:rPr>
        <w:t>.</w:t>
      </w:r>
      <w:r w:rsidR="00082E2A" w:rsidRPr="002B6F0D">
        <w:rPr>
          <w:rFonts w:ascii="Arial" w:eastAsia="Times New Roman" w:hAnsi="Arial" w:cs="Arial"/>
          <w:color w:val="000000"/>
          <w:sz w:val="24"/>
          <w:szCs w:val="24"/>
          <w:lang w:eastAsia="es-MX"/>
        </w:rPr>
        <w:t xml:space="preserve"> </w:t>
      </w:r>
    </w:p>
    <w:p w14:paraId="653AFC9B" w14:textId="006988F5" w:rsidR="007B03F2" w:rsidRPr="002B6F0D" w:rsidRDefault="007B03F2" w:rsidP="002B6F0D">
      <w:pPr>
        <w:spacing w:line="360" w:lineRule="auto"/>
        <w:jc w:val="both"/>
        <w:rPr>
          <w:rFonts w:ascii="Arial" w:eastAsia="Times New Roman" w:hAnsi="Arial" w:cs="Arial"/>
          <w:color w:val="000000"/>
          <w:sz w:val="24"/>
          <w:szCs w:val="24"/>
          <w:lang w:eastAsia="es-MX"/>
        </w:rPr>
      </w:pPr>
      <w:r w:rsidRPr="002B6F0D">
        <w:rPr>
          <w:rFonts w:ascii="Arial" w:eastAsia="Times New Roman" w:hAnsi="Arial" w:cs="Arial"/>
          <w:color w:val="000000"/>
          <w:sz w:val="24"/>
          <w:szCs w:val="24"/>
          <w:lang w:eastAsia="es-MX"/>
        </w:rPr>
        <w:t>De acuerdo a los críticos del  sistema de justicia, basados en la investigaciones de instituciones y organizaciones diversas, dentro de las cuales se incluyen la Comisión Nacional y la Comisión Estatal de los Derechos Humanos,</w:t>
      </w:r>
      <w:r w:rsidR="003E28F8">
        <w:rPr>
          <w:rFonts w:ascii="Arial" w:eastAsia="Times New Roman" w:hAnsi="Arial" w:cs="Arial"/>
          <w:color w:val="000000"/>
          <w:sz w:val="24"/>
          <w:szCs w:val="24"/>
          <w:lang w:eastAsia="es-MX"/>
        </w:rPr>
        <w:t xml:space="preserve"> en</w:t>
      </w:r>
      <w:r w:rsidRPr="002B6F0D">
        <w:rPr>
          <w:rFonts w:ascii="Arial" w:eastAsia="Times New Roman" w:hAnsi="Arial" w:cs="Arial"/>
          <w:color w:val="000000"/>
          <w:sz w:val="24"/>
          <w:szCs w:val="24"/>
          <w:lang w:eastAsia="es-MX"/>
        </w:rPr>
        <w:t xml:space="preserve"> las estadísticas </w:t>
      </w:r>
      <w:r w:rsidR="003E28F8">
        <w:rPr>
          <w:rFonts w:ascii="Arial" w:eastAsia="Times New Roman" w:hAnsi="Arial" w:cs="Arial"/>
          <w:color w:val="000000"/>
          <w:sz w:val="24"/>
          <w:szCs w:val="24"/>
          <w:lang w:eastAsia="es-MX"/>
        </w:rPr>
        <w:t xml:space="preserve">vinculadas con violaciones a los derechos humanos, éstas  </w:t>
      </w:r>
      <w:r w:rsidRPr="002B6F0D">
        <w:rPr>
          <w:rFonts w:ascii="Arial" w:eastAsia="Times New Roman" w:hAnsi="Arial" w:cs="Arial"/>
          <w:color w:val="000000"/>
          <w:sz w:val="24"/>
          <w:szCs w:val="24"/>
          <w:lang w:eastAsia="es-MX"/>
        </w:rPr>
        <w:t xml:space="preserve">se elevan en relación a las violaciones procesales de que son víctimas las personas de los pueblos y </w:t>
      </w:r>
      <w:r w:rsidRPr="002B6F0D">
        <w:rPr>
          <w:rFonts w:ascii="Arial" w:eastAsia="Times New Roman" w:hAnsi="Arial" w:cs="Arial"/>
          <w:color w:val="000000"/>
          <w:sz w:val="24"/>
          <w:szCs w:val="24"/>
          <w:lang w:eastAsia="es-MX"/>
        </w:rPr>
        <w:lastRenderedPageBreak/>
        <w:t>comunidades indígenas, en las que el racismo y la discriminación son práctica generalizada, lo  que sin duda tiene lamentables repercusiones en lo que se refiere a la obligación del Estado para garantizar el derecho de acceso a la justicia de los pueblos originarios, tema que sigue siendo un</w:t>
      </w:r>
      <w:r w:rsidR="004F4FDE" w:rsidRPr="002B6F0D">
        <w:rPr>
          <w:rFonts w:ascii="Arial" w:eastAsia="Times New Roman" w:hAnsi="Arial" w:cs="Arial"/>
          <w:color w:val="000000"/>
          <w:sz w:val="24"/>
          <w:szCs w:val="24"/>
          <w:lang w:eastAsia="es-MX"/>
        </w:rPr>
        <w:t xml:space="preserve"> deuda pendiente </w:t>
      </w:r>
      <w:r w:rsidRPr="002B6F0D">
        <w:rPr>
          <w:rFonts w:ascii="Arial" w:eastAsia="Times New Roman" w:hAnsi="Arial" w:cs="Arial"/>
          <w:color w:val="000000"/>
          <w:sz w:val="24"/>
          <w:szCs w:val="24"/>
          <w:lang w:eastAsia="es-MX"/>
        </w:rPr>
        <w:t xml:space="preserve"> en la agenda de las instituciones de procuración y administración de justicia en México, y Chihuahua no es la excepción. </w:t>
      </w:r>
    </w:p>
    <w:p w14:paraId="63E26E07" w14:textId="3E0EC29B" w:rsidR="0039001F" w:rsidRPr="002B6F0D" w:rsidRDefault="00D5541A" w:rsidP="002B6F0D">
      <w:pPr>
        <w:spacing w:line="360" w:lineRule="auto"/>
        <w:jc w:val="both"/>
        <w:rPr>
          <w:rFonts w:ascii="Arial" w:eastAsia="Times New Roman" w:hAnsi="Arial" w:cs="Arial"/>
          <w:color w:val="000000"/>
          <w:sz w:val="24"/>
          <w:szCs w:val="24"/>
          <w:lang w:eastAsia="es-MX"/>
        </w:rPr>
      </w:pPr>
      <w:r w:rsidRPr="002B6F0D">
        <w:rPr>
          <w:rFonts w:ascii="Arial" w:eastAsia="Times New Roman" w:hAnsi="Arial" w:cs="Arial"/>
          <w:color w:val="000000"/>
          <w:sz w:val="24"/>
          <w:szCs w:val="24"/>
          <w:lang w:eastAsia="es-MX"/>
        </w:rPr>
        <w:t>El derecho al debido proceso implica que las personas estén en condiciones de defender adecuadamente sus derechos ante cualquier acto del Estado que pueda afectarles; y en el caso de los pueblos y comunidades indígenas</w:t>
      </w:r>
      <w:r w:rsidR="00082E2A" w:rsidRPr="002B6F0D">
        <w:rPr>
          <w:rFonts w:ascii="Arial" w:eastAsia="Times New Roman" w:hAnsi="Arial" w:cs="Arial"/>
          <w:color w:val="000000"/>
          <w:sz w:val="24"/>
          <w:szCs w:val="24"/>
          <w:lang w:eastAsia="es-MX"/>
        </w:rPr>
        <w:t>,</w:t>
      </w:r>
      <w:r w:rsidRPr="002B6F0D">
        <w:rPr>
          <w:rFonts w:ascii="Arial" w:eastAsia="Times New Roman" w:hAnsi="Arial" w:cs="Arial"/>
          <w:color w:val="000000"/>
          <w:sz w:val="24"/>
          <w:szCs w:val="24"/>
          <w:lang w:eastAsia="es-MX"/>
        </w:rPr>
        <w:t xml:space="preserve"> debe estar relacionado con el derecho de igualdad ante la ley, que los protege como personas que se encuen</w:t>
      </w:r>
      <w:r w:rsidR="00082E2A" w:rsidRPr="002B6F0D">
        <w:rPr>
          <w:rFonts w:ascii="Arial" w:eastAsia="Times New Roman" w:hAnsi="Arial" w:cs="Arial"/>
          <w:color w:val="000000"/>
          <w:sz w:val="24"/>
          <w:szCs w:val="24"/>
          <w:lang w:eastAsia="es-MX"/>
        </w:rPr>
        <w:t>tren en situación de desventaja, sobre todo en procesos penales</w:t>
      </w:r>
      <w:r w:rsidRPr="002B6F0D">
        <w:rPr>
          <w:rFonts w:ascii="Arial" w:eastAsia="Times New Roman" w:hAnsi="Arial" w:cs="Arial"/>
          <w:color w:val="000000"/>
          <w:sz w:val="24"/>
          <w:szCs w:val="24"/>
          <w:lang w:eastAsia="es-MX"/>
        </w:rPr>
        <w:t xml:space="preserve"> por sus condiciones de vulnerabilidad</w:t>
      </w:r>
      <w:r w:rsidR="0039001F" w:rsidRPr="002B6F0D">
        <w:rPr>
          <w:rFonts w:ascii="Arial" w:eastAsia="Times New Roman" w:hAnsi="Arial" w:cs="Arial"/>
          <w:color w:val="000000"/>
          <w:sz w:val="24"/>
          <w:szCs w:val="24"/>
          <w:lang w:eastAsia="es-MX"/>
        </w:rPr>
        <w:t>; e</w:t>
      </w:r>
      <w:r w:rsidR="00074D36" w:rsidRPr="002B6F0D">
        <w:rPr>
          <w:rFonts w:ascii="Arial" w:eastAsia="Times New Roman" w:hAnsi="Arial" w:cs="Arial"/>
          <w:color w:val="000000"/>
          <w:sz w:val="24"/>
          <w:szCs w:val="24"/>
          <w:lang w:eastAsia="es-MX"/>
        </w:rPr>
        <w:t>l</w:t>
      </w:r>
      <w:r w:rsidRPr="002B6F0D">
        <w:rPr>
          <w:rFonts w:ascii="Arial" w:eastAsia="Times New Roman" w:hAnsi="Arial" w:cs="Arial"/>
          <w:color w:val="000000"/>
          <w:sz w:val="24"/>
          <w:szCs w:val="24"/>
          <w:lang w:eastAsia="es-MX"/>
        </w:rPr>
        <w:t xml:space="preserve"> derecho a contar con una persona traductora o intérprete </w:t>
      </w:r>
      <w:r w:rsidR="00074D36" w:rsidRPr="002B6F0D">
        <w:rPr>
          <w:rFonts w:ascii="Arial" w:eastAsia="Times New Roman" w:hAnsi="Arial" w:cs="Arial"/>
          <w:color w:val="000000"/>
          <w:sz w:val="24"/>
          <w:szCs w:val="24"/>
          <w:lang w:eastAsia="es-MX"/>
        </w:rPr>
        <w:t xml:space="preserve">que tenga pleno </w:t>
      </w:r>
      <w:r w:rsidR="003E28F8">
        <w:rPr>
          <w:rFonts w:ascii="Arial" w:eastAsia="Times New Roman" w:hAnsi="Arial" w:cs="Arial"/>
          <w:color w:val="000000"/>
          <w:sz w:val="24"/>
          <w:szCs w:val="24"/>
          <w:lang w:eastAsia="es-MX"/>
        </w:rPr>
        <w:t xml:space="preserve">dominio </w:t>
      </w:r>
      <w:r w:rsidR="00074D36" w:rsidRPr="002B6F0D">
        <w:rPr>
          <w:rFonts w:ascii="Arial" w:eastAsia="Times New Roman" w:hAnsi="Arial" w:cs="Arial"/>
          <w:color w:val="000000"/>
          <w:sz w:val="24"/>
          <w:szCs w:val="24"/>
          <w:lang w:eastAsia="es-MX"/>
        </w:rPr>
        <w:t xml:space="preserve">de su lengua y su cultura, </w:t>
      </w:r>
      <w:r w:rsidR="003E28F8">
        <w:rPr>
          <w:rFonts w:ascii="Arial" w:eastAsia="Times New Roman" w:hAnsi="Arial" w:cs="Arial"/>
          <w:color w:val="000000"/>
          <w:sz w:val="24"/>
          <w:szCs w:val="24"/>
          <w:lang w:eastAsia="es-MX"/>
        </w:rPr>
        <w:t xml:space="preserve">y conocimiento además del derecho, </w:t>
      </w:r>
      <w:r w:rsidR="00074D36" w:rsidRPr="002B6F0D">
        <w:rPr>
          <w:rFonts w:ascii="Arial" w:eastAsia="Times New Roman" w:hAnsi="Arial" w:cs="Arial"/>
          <w:color w:val="000000"/>
          <w:sz w:val="24"/>
          <w:szCs w:val="24"/>
          <w:lang w:eastAsia="es-MX"/>
        </w:rPr>
        <w:t>constituye el mecanismo necesario para una defensa adecuada</w:t>
      </w:r>
      <w:r w:rsidR="007D6CC2" w:rsidRPr="002B6F0D">
        <w:rPr>
          <w:rFonts w:ascii="Arial" w:eastAsia="Times New Roman" w:hAnsi="Arial" w:cs="Arial"/>
          <w:color w:val="000000"/>
          <w:sz w:val="24"/>
          <w:szCs w:val="24"/>
          <w:lang w:eastAsia="es-MX"/>
        </w:rPr>
        <w:t xml:space="preserve">, porque el actuar calificado </w:t>
      </w:r>
      <w:r w:rsidR="0039001F" w:rsidRPr="002B6F0D">
        <w:rPr>
          <w:rFonts w:ascii="Arial" w:eastAsia="Times New Roman" w:hAnsi="Arial" w:cs="Arial"/>
          <w:color w:val="000000"/>
          <w:sz w:val="24"/>
          <w:szCs w:val="24"/>
          <w:lang w:eastAsia="es-MX"/>
        </w:rPr>
        <w:t xml:space="preserve"> de esta figura esencial en los procesos judiciales, podrá reducir la brecha cultural que existe entre una persona indígena y las reglas del sistema de justicia que se basa en códigos que no comprenden las minorías culturales. </w:t>
      </w:r>
    </w:p>
    <w:p w14:paraId="3AE0A8A7" w14:textId="51E50587" w:rsidR="007D6CC2" w:rsidRPr="002B6F0D" w:rsidRDefault="003E28F8" w:rsidP="002B6F0D">
      <w:pPr>
        <w:spacing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Conscientes</w:t>
      </w:r>
      <w:r w:rsidR="0039001F" w:rsidRPr="002B6F0D">
        <w:rPr>
          <w:rFonts w:ascii="Arial" w:eastAsia="Times New Roman" w:hAnsi="Arial" w:cs="Arial"/>
          <w:color w:val="000000"/>
          <w:sz w:val="24"/>
          <w:szCs w:val="24"/>
          <w:lang w:eastAsia="es-MX"/>
        </w:rPr>
        <w:t xml:space="preserve"> de atender esta urgente necesidad que permita equilibrar las desigualdades  que impiden el acceso pleno a la just</w:t>
      </w:r>
      <w:r w:rsidR="00AD4E38" w:rsidRPr="002B6F0D">
        <w:rPr>
          <w:rFonts w:ascii="Arial" w:eastAsia="Times New Roman" w:hAnsi="Arial" w:cs="Arial"/>
          <w:color w:val="000000"/>
          <w:sz w:val="24"/>
          <w:szCs w:val="24"/>
          <w:lang w:eastAsia="es-MX"/>
        </w:rPr>
        <w:t xml:space="preserve">icia de las personas indígenas, hace </w:t>
      </w:r>
      <w:r w:rsidR="00082E2A" w:rsidRPr="002B6F0D">
        <w:rPr>
          <w:rFonts w:ascii="Arial" w:eastAsia="Times New Roman" w:hAnsi="Arial" w:cs="Arial"/>
          <w:color w:val="000000"/>
          <w:sz w:val="24"/>
          <w:szCs w:val="24"/>
          <w:lang w:eastAsia="es-MX"/>
        </w:rPr>
        <w:t xml:space="preserve"> un año y medio</w:t>
      </w:r>
      <w:r w:rsidR="0091062C" w:rsidRPr="002B6F0D">
        <w:rPr>
          <w:rFonts w:ascii="Arial" w:eastAsia="Times New Roman" w:hAnsi="Arial" w:cs="Arial"/>
          <w:color w:val="000000"/>
          <w:sz w:val="24"/>
          <w:szCs w:val="24"/>
          <w:lang w:eastAsia="es-MX"/>
        </w:rPr>
        <w:t>,</w:t>
      </w:r>
      <w:r w:rsidR="00082E2A" w:rsidRPr="002B6F0D">
        <w:rPr>
          <w:rFonts w:ascii="Arial" w:eastAsia="Times New Roman" w:hAnsi="Arial" w:cs="Arial"/>
          <w:color w:val="000000"/>
          <w:sz w:val="24"/>
          <w:szCs w:val="24"/>
          <w:lang w:eastAsia="es-MX"/>
        </w:rPr>
        <w:t xml:space="preserve"> </w:t>
      </w:r>
      <w:r w:rsidR="00AD4E38" w:rsidRPr="002B6F0D">
        <w:rPr>
          <w:rFonts w:ascii="Arial" w:eastAsia="Times New Roman" w:hAnsi="Arial" w:cs="Arial"/>
          <w:color w:val="000000"/>
          <w:sz w:val="24"/>
          <w:szCs w:val="24"/>
          <w:lang w:eastAsia="es-MX"/>
        </w:rPr>
        <w:t xml:space="preserve">el H. Congreso del Estado de </w:t>
      </w:r>
      <w:r w:rsidR="00082E2A" w:rsidRPr="002B6F0D">
        <w:rPr>
          <w:rFonts w:ascii="Arial" w:eastAsia="Times New Roman" w:hAnsi="Arial" w:cs="Arial"/>
          <w:color w:val="000000"/>
          <w:sz w:val="24"/>
          <w:szCs w:val="24"/>
          <w:lang w:eastAsia="es-MX"/>
        </w:rPr>
        <w:t>Ch</w:t>
      </w:r>
      <w:r w:rsidR="00AD4E38" w:rsidRPr="002B6F0D">
        <w:rPr>
          <w:rFonts w:ascii="Arial" w:eastAsia="Times New Roman" w:hAnsi="Arial" w:cs="Arial"/>
          <w:color w:val="000000"/>
          <w:sz w:val="24"/>
          <w:szCs w:val="24"/>
          <w:lang w:eastAsia="es-MX"/>
        </w:rPr>
        <w:t>ihuahua se atrevió a ser pionero en la reforma constitucional y legal que determinó la</w:t>
      </w:r>
      <w:r w:rsidR="00082E2A" w:rsidRPr="002B6F0D">
        <w:rPr>
          <w:rFonts w:ascii="Arial" w:eastAsia="Times New Roman" w:hAnsi="Arial" w:cs="Arial"/>
          <w:color w:val="000000"/>
          <w:sz w:val="24"/>
          <w:szCs w:val="24"/>
          <w:lang w:eastAsia="es-MX"/>
        </w:rPr>
        <w:t xml:space="preserve"> creación de un centro especializado que, de acuerdo a la pretensión del legislador </w:t>
      </w:r>
      <w:r w:rsidR="0091062C" w:rsidRPr="002B6F0D">
        <w:rPr>
          <w:rFonts w:ascii="Arial" w:eastAsia="Times New Roman" w:hAnsi="Arial" w:cs="Arial"/>
          <w:color w:val="000000"/>
          <w:sz w:val="24"/>
          <w:szCs w:val="24"/>
          <w:lang w:eastAsia="es-MX"/>
        </w:rPr>
        <w:t>debe generar el incremento de personas traductoras e intérpretes debidamente certificadas, conocedoras de la lengua, de la cultura y del derecho indígena  como parte del personal de las instituciones de procuración y admin</w:t>
      </w:r>
      <w:r>
        <w:rPr>
          <w:rFonts w:ascii="Arial" w:eastAsia="Times New Roman" w:hAnsi="Arial" w:cs="Arial"/>
          <w:color w:val="000000"/>
          <w:sz w:val="24"/>
          <w:szCs w:val="24"/>
          <w:lang w:eastAsia="es-MX"/>
        </w:rPr>
        <w:t>istración de justicia. A</w:t>
      </w:r>
      <w:r w:rsidR="0091062C" w:rsidRPr="002B6F0D">
        <w:rPr>
          <w:rFonts w:ascii="Arial" w:eastAsia="Times New Roman" w:hAnsi="Arial" w:cs="Arial"/>
          <w:color w:val="000000"/>
          <w:sz w:val="24"/>
          <w:szCs w:val="24"/>
          <w:lang w:eastAsia="es-MX"/>
        </w:rPr>
        <w:t xml:space="preserve">sí,  la obligación quedó claramente establecida para que estas instancias dispusieran  en su </w:t>
      </w:r>
      <w:r w:rsidR="0091062C" w:rsidRPr="002B6F0D">
        <w:rPr>
          <w:rFonts w:ascii="Arial" w:eastAsia="Times New Roman" w:hAnsi="Arial" w:cs="Arial"/>
          <w:color w:val="000000"/>
          <w:sz w:val="24"/>
          <w:szCs w:val="24"/>
          <w:lang w:eastAsia="es-MX"/>
        </w:rPr>
        <w:lastRenderedPageBreak/>
        <w:t>presupuesto anual, de   los rec</w:t>
      </w:r>
      <w:r w:rsidR="002A4A8D">
        <w:rPr>
          <w:rFonts w:ascii="Arial" w:eastAsia="Times New Roman" w:hAnsi="Arial" w:cs="Arial"/>
          <w:color w:val="000000"/>
          <w:sz w:val="24"/>
          <w:szCs w:val="24"/>
          <w:lang w:eastAsia="es-MX"/>
        </w:rPr>
        <w:t>ursos necesarios para</w:t>
      </w:r>
      <w:r w:rsidR="0091062C" w:rsidRPr="002B6F0D">
        <w:rPr>
          <w:rFonts w:ascii="Arial" w:eastAsia="Times New Roman" w:hAnsi="Arial" w:cs="Arial"/>
          <w:color w:val="000000"/>
          <w:sz w:val="24"/>
          <w:szCs w:val="24"/>
          <w:lang w:eastAsia="es-MX"/>
        </w:rPr>
        <w:t xml:space="preserve"> contar con suficiente personal  no sólo en la sede de</w:t>
      </w:r>
      <w:r w:rsidR="00761B6F" w:rsidRPr="002B6F0D">
        <w:rPr>
          <w:rFonts w:ascii="Arial" w:eastAsia="Times New Roman" w:hAnsi="Arial" w:cs="Arial"/>
          <w:color w:val="000000"/>
          <w:sz w:val="24"/>
          <w:szCs w:val="24"/>
          <w:lang w:eastAsia="es-MX"/>
        </w:rPr>
        <w:t>l centro, sino en los distritos judiciales o las fiscalías regionales, que permitieran sacudirse de una vez por todas el estigma del racismo, la discriminación y la resistencia de los órganos jurisdiccionales para actuar con pleno respeto al Estado de Derecho, soportado con plenitud en la Declaración de las Naciones Unidas sobre los Derechos de los Pueblos Indígenas, el Convenio 169 de la Organización Internacional del Trabajo, nuestra Constitución Política de los Estados Unidos Mexicanos  y la propia del Estado</w:t>
      </w:r>
      <w:r w:rsidR="007D6CC2" w:rsidRPr="002B6F0D">
        <w:rPr>
          <w:rFonts w:ascii="Arial" w:eastAsia="Times New Roman" w:hAnsi="Arial" w:cs="Arial"/>
          <w:color w:val="000000"/>
          <w:sz w:val="24"/>
          <w:szCs w:val="24"/>
          <w:lang w:eastAsia="es-MX"/>
        </w:rPr>
        <w:t xml:space="preserve"> </w:t>
      </w:r>
      <w:r w:rsidR="00761B6F" w:rsidRPr="002B6F0D">
        <w:rPr>
          <w:rFonts w:ascii="Arial" w:eastAsia="Times New Roman" w:hAnsi="Arial" w:cs="Arial"/>
          <w:color w:val="000000"/>
          <w:sz w:val="24"/>
          <w:szCs w:val="24"/>
          <w:lang w:eastAsia="es-MX"/>
        </w:rPr>
        <w:t>de Chihuahua, así como las leyes secu</w:t>
      </w:r>
      <w:r w:rsidR="007D6CC2" w:rsidRPr="002B6F0D">
        <w:rPr>
          <w:rFonts w:ascii="Arial" w:eastAsia="Times New Roman" w:hAnsi="Arial" w:cs="Arial"/>
          <w:color w:val="000000"/>
          <w:sz w:val="24"/>
          <w:szCs w:val="24"/>
          <w:lang w:eastAsia="es-MX"/>
        </w:rPr>
        <w:t xml:space="preserve">ndarias derivadas, que con extrema claridad vincula al Estado, a través de las autoridades señaladas, a </w:t>
      </w:r>
      <w:r w:rsidR="00761B6F" w:rsidRPr="002B6F0D">
        <w:rPr>
          <w:rFonts w:ascii="Arial" w:eastAsia="Times New Roman" w:hAnsi="Arial" w:cs="Arial"/>
          <w:color w:val="000000"/>
          <w:sz w:val="24"/>
          <w:szCs w:val="24"/>
          <w:lang w:eastAsia="es-MX"/>
        </w:rPr>
        <w:t xml:space="preserve">  reconocer y garantizar el </w:t>
      </w:r>
      <w:r w:rsidR="007D6CC2" w:rsidRPr="002B6F0D">
        <w:rPr>
          <w:rFonts w:ascii="Arial" w:eastAsia="Times New Roman" w:hAnsi="Arial" w:cs="Arial"/>
          <w:color w:val="000000"/>
          <w:sz w:val="24"/>
          <w:szCs w:val="24"/>
          <w:lang w:eastAsia="es-MX"/>
        </w:rPr>
        <w:t xml:space="preserve">derecho de </w:t>
      </w:r>
      <w:r w:rsidR="00761B6F" w:rsidRPr="002B6F0D">
        <w:rPr>
          <w:rFonts w:ascii="Arial" w:eastAsia="Times New Roman" w:hAnsi="Arial" w:cs="Arial"/>
          <w:color w:val="000000"/>
          <w:sz w:val="24"/>
          <w:szCs w:val="24"/>
          <w:lang w:eastAsia="es-MX"/>
        </w:rPr>
        <w:t>acceso</w:t>
      </w:r>
      <w:r w:rsidR="007D6CC2" w:rsidRPr="002B6F0D">
        <w:rPr>
          <w:rFonts w:ascii="Arial" w:eastAsia="Times New Roman" w:hAnsi="Arial" w:cs="Arial"/>
          <w:color w:val="000000"/>
          <w:sz w:val="24"/>
          <w:szCs w:val="24"/>
          <w:lang w:eastAsia="es-MX"/>
        </w:rPr>
        <w:t xml:space="preserve"> pleno </w:t>
      </w:r>
      <w:r w:rsidR="00761B6F" w:rsidRPr="002B6F0D">
        <w:rPr>
          <w:rFonts w:ascii="Arial" w:eastAsia="Times New Roman" w:hAnsi="Arial" w:cs="Arial"/>
          <w:color w:val="000000"/>
          <w:sz w:val="24"/>
          <w:szCs w:val="24"/>
          <w:lang w:eastAsia="es-MX"/>
        </w:rPr>
        <w:t xml:space="preserve"> a la justicia</w:t>
      </w:r>
      <w:r w:rsidR="007D6CC2" w:rsidRPr="002B6F0D">
        <w:rPr>
          <w:rFonts w:ascii="Arial" w:eastAsia="Times New Roman" w:hAnsi="Arial" w:cs="Arial"/>
          <w:color w:val="000000"/>
          <w:sz w:val="24"/>
          <w:szCs w:val="24"/>
          <w:lang w:eastAsia="es-MX"/>
        </w:rPr>
        <w:t xml:space="preserve"> para los pueblos y comunidades indígenas</w:t>
      </w:r>
      <w:r w:rsidR="004B1FA9">
        <w:rPr>
          <w:rFonts w:ascii="Arial" w:eastAsia="Times New Roman" w:hAnsi="Arial" w:cs="Arial"/>
          <w:color w:val="000000"/>
          <w:sz w:val="24"/>
          <w:szCs w:val="24"/>
          <w:lang w:eastAsia="es-MX"/>
        </w:rPr>
        <w:t>;</w:t>
      </w:r>
      <w:r w:rsidR="007D6CC2" w:rsidRPr="002B6F0D">
        <w:rPr>
          <w:rFonts w:ascii="Arial" w:eastAsia="Times New Roman" w:hAnsi="Arial" w:cs="Arial"/>
          <w:color w:val="000000"/>
          <w:sz w:val="24"/>
          <w:szCs w:val="24"/>
          <w:lang w:eastAsia="es-MX"/>
        </w:rPr>
        <w:t xml:space="preserve"> en este caso disponiendo de una vez por todas, de suficiente personal con la calidad de traductores e intérpretes en las instituciones competentes. </w:t>
      </w:r>
      <w:r w:rsidR="00761B6F" w:rsidRPr="002B6F0D">
        <w:rPr>
          <w:rFonts w:ascii="Arial" w:eastAsia="Times New Roman" w:hAnsi="Arial" w:cs="Arial"/>
          <w:color w:val="000000"/>
          <w:sz w:val="24"/>
          <w:szCs w:val="24"/>
          <w:lang w:eastAsia="es-MX"/>
        </w:rPr>
        <w:t xml:space="preserve"> </w:t>
      </w:r>
    </w:p>
    <w:p w14:paraId="43950FE1" w14:textId="645DEC8A" w:rsidR="009801FB" w:rsidRDefault="007D6CC2" w:rsidP="002B6F0D">
      <w:pPr>
        <w:spacing w:line="360" w:lineRule="auto"/>
        <w:jc w:val="both"/>
        <w:rPr>
          <w:rFonts w:ascii="Arial" w:eastAsia="Times New Roman" w:hAnsi="Arial" w:cs="Arial"/>
          <w:color w:val="000000"/>
          <w:sz w:val="24"/>
          <w:szCs w:val="24"/>
          <w:lang w:eastAsia="es-MX"/>
        </w:rPr>
      </w:pPr>
      <w:r w:rsidRPr="002B6F0D">
        <w:rPr>
          <w:rFonts w:ascii="Arial" w:eastAsia="Times New Roman" w:hAnsi="Arial" w:cs="Arial"/>
          <w:color w:val="000000"/>
          <w:sz w:val="24"/>
          <w:szCs w:val="24"/>
          <w:lang w:eastAsia="es-MX"/>
        </w:rPr>
        <w:t>No obstante lo anterior</w:t>
      </w:r>
      <w:r w:rsidRPr="006634B1">
        <w:rPr>
          <w:rFonts w:ascii="Arial" w:eastAsia="Times New Roman" w:hAnsi="Arial" w:cs="Arial"/>
          <w:color w:val="000000"/>
          <w:sz w:val="24"/>
          <w:szCs w:val="24"/>
          <w:lang w:eastAsia="es-MX"/>
        </w:rPr>
        <w:t>, a pesar del incremento al presupuesto</w:t>
      </w:r>
      <w:r w:rsidRPr="002B6F0D">
        <w:rPr>
          <w:rFonts w:ascii="Arial" w:eastAsia="Times New Roman" w:hAnsi="Arial" w:cs="Arial"/>
          <w:color w:val="000000"/>
          <w:sz w:val="24"/>
          <w:szCs w:val="24"/>
          <w:lang w:eastAsia="es-MX"/>
        </w:rPr>
        <w:t xml:space="preserve"> para el Centro de Personas Traductoras, que </w:t>
      </w:r>
      <w:r w:rsidR="00E03D69" w:rsidRPr="002B6F0D">
        <w:rPr>
          <w:rFonts w:ascii="Arial" w:eastAsia="Times New Roman" w:hAnsi="Arial" w:cs="Arial"/>
          <w:color w:val="000000"/>
          <w:sz w:val="24"/>
          <w:szCs w:val="24"/>
          <w:lang w:eastAsia="es-MX"/>
        </w:rPr>
        <w:t xml:space="preserve">por cierto no consideramos suficiente para tan importante obligación, y </w:t>
      </w:r>
      <w:r w:rsidR="00E03D69" w:rsidRPr="006634B1">
        <w:rPr>
          <w:rFonts w:ascii="Arial" w:eastAsia="Times New Roman" w:hAnsi="Arial" w:cs="Arial"/>
          <w:color w:val="000000"/>
          <w:sz w:val="24"/>
          <w:szCs w:val="24"/>
          <w:lang w:eastAsia="es-MX"/>
        </w:rPr>
        <w:t>cuya reducción de más de medio millón de pesos</w:t>
      </w:r>
      <w:r w:rsidR="00E03D69" w:rsidRPr="002B6F0D">
        <w:rPr>
          <w:rFonts w:ascii="Arial" w:eastAsia="Times New Roman" w:hAnsi="Arial" w:cs="Arial"/>
          <w:color w:val="000000"/>
          <w:sz w:val="24"/>
          <w:szCs w:val="24"/>
          <w:lang w:eastAsia="es-MX"/>
        </w:rPr>
        <w:t xml:space="preserve"> entre el primer y el segundo bimestre de 2024 reclamamos enérgicamente,  el número de personas intérpretes, siguió siendo invariablemente de 6</w:t>
      </w:r>
      <w:r w:rsidR="00AD4E38" w:rsidRPr="002B6F0D">
        <w:rPr>
          <w:rFonts w:ascii="Arial" w:eastAsia="Times New Roman" w:hAnsi="Arial" w:cs="Arial"/>
          <w:color w:val="000000"/>
          <w:sz w:val="24"/>
          <w:szCs w:val="24"/>
          <w:lang w:eastAsia="es-MX"/>
        </w:rPr>
        <w:t xml:space="preserve"> en el Poder Judicial; esto es,  con los 2 millones </w:t>
      </w:r>
      <w:r w:rsidR="00E03D69" w:rsidRPr="002B6F0D">
        <w:rPr>
          <w:rFonts w:ascii="Arial" w:eastAsia="Times New Roman" w:hAnsi="Arial" w:cs="Arial"/>
          <w:color w:val="000000"/>
          <w:sz w:val="24"/>
          <w:szCs w:val="24"/>
          <w:lang w:eastAsia="es-MX"/>
        </w:rPr>
        <w:t>789 mil 35</w:t>
      </w:r>
      <w:r w:rsidR="000D5569" w:rsidRPr="002B6F0D">
        <w:rPr>
          <w:rFonts w:ascii="Arial" w:eastAsia="Times New Roman" w:hAnsi="Arial" w:cs="Arial"/>
          <w:color w:val="000000"/>
          <w:sz w:val="24"/>
          <w:szCs w:val="24"/>
          <w:lang w:eastAsia="es-MX"/>
        </w:rPr>
        <w:t xml:space="preserve">4 pesos </w:t>
      </w:r>
      <w:r w:rsidR="00AD4E38" w:rsidRPr="002B6F0D">
        <w:rPr>
          <w:rFonts w:ascii="Arial" w:eastAsia="Times New Roman" w:hAnsi="Arial" w:cs="Arial"/>
          <w:color w:val="000000"/>
          <w:sz w:val="24"/>
          <w:szCs w:val="24"/>
          <w:lang w:eastAsia="es-MX"/>
        </w:rPr>
        <w:t xml:space="preserve">destinados </w:t>
      </w:r>
      <w:r w:rsidR="000D5569" w:rsidRPr="002B6F0D">
        <w:rPr>
          <w:rFonts w:ascii="Arial" w:eastAsia="Times New Roman" w:hAnsi="Arial" w:cs="Arial"/>
          <w:color w:val="000000"/>
          <w:sz w:val="24"/>
          <w:szCs w:val="24"/>
          <w:lang w:eastAsia="es-MX"/>
        </w:rPr>
        <w:t>en 2023 para el Centro referido</w:t>
      </w:r>
      <w:r w:rsidR="00AD4E38" w:rsidRPr="002B6F0D">
        <w:rPr>
          <w:rFonts w:ascii="Arial" w:eastAsia="Times New Roman" w:hAnsi="Arial" w:cs="Arial"/>
          <w:color w:val="000000"/>
          <w:sz w:val="24"/>
          <w:szCs w:val="24"/>
          <w:lang w:eastAsia="es-MX"/>
        </w:rPr>
        <w:t xml:space="preserve">, </w:t>
      </w:r>
      <w:r w:rsidR="00ED4A2A" w:rsidRPr="002B6F0D">
        <w:rPr>
          <w:rFonts w:ascii="Arial" w:eastAsia="Times New Roman" w:hAnsi="Arial" w:cs="Arial"/>
          <w:color w:val="000000"/>
          <w:sz w:val="24"/>
          <w:szCs w:val="24"/>
          <w:lang w:eastAsia="es-MX"/>
        </w:rPr>
        <w:t xml:space="preserve">en junio de ese año </w:t>
      </w:r>
      <w:r w:rsidR="00AD4E38" w:rsidRPr="002B6F0D">
        <w:rPr>
          <w:rFonts w:ascii="Arial" w:eastAsia="Times New Roman" w:hAnsi="Arial" w:cs="Arial"/>
          <w:color w:val="000000"/>
          <w:sz w:val="24"/>
          <w:szCs w:val="24"/>
          <w:lang w:eastAsia="es-MX"/>
        </w:rPr>
        <w:t>se</w:t>
      </w:r>
      <w:r w:rsidR="00ED4A2A" w:rsidRPr="002B6F0D">
        <w:rPr>
          <w:rFonts w:ascii="Arial" w:eastAsia="Times New Roman" w:hAnsi="Arial" w:cs="Arial"/>
          <w:color w:val="000000"/>
          <w:sz w:val="24"/>
          <w:szCs w:val="24"/>
          <w:lang w:eastAsia="es-MX"/>
        </w:rPr>
        <w:t xml:space="preserve"> registró la existencia de </w:t>
      </w:r>
      <w:r w:rsidR="000D5569" w:rsidRPr="002B6F0D">
        <w:rPr>
          <w:rFonts w:ascii="Arial" w:eastAsia="Times New Roman" w:hAnsi="Arial" w:cs="Arial"/>
          <w:color w:val="000000"/>
          <w:sz w:val="24"/>
          <w:szCs w:val="24"/>
          <w:lang w:eastAsia="es-MX"/>
        </w:rPr>
        <w:t>6 personas intérpretes, y cerrado ese ejercicio fiscal</w:t>
      </w:r>
      <w:r w:rsidR="002A4A8D">
        <w:rPr>
          <w:rFonts w:ascii="Arial" w:eastAsia="Times New Roman" w:hAnsi="Arial" w:cs="Arial"/>
          <w:color w:val="000000"/>
          <w:sz w:val="24"/>
          <w:szCs w:val="24"/>
          <w:lang w:eastAsia="es-MX"/>
        </w:rPr>
        <w:t>,</w:t>
      </w:r>
      <w:r w:rsidR="000D5569" w:rsidRPr="002B6F0D">
        <w:rPr>
          <w:rFonts w:ascii="Arial" w:eastAsia="Times New Roman" w:hAnsi="Arial" w:cs="Arial"/>
          <w:color w:val="000000"/>
          <w:sz w:val="24"/>
          <w:szCs w:val="24"/>
          <w:lang w:eastAsia="es-MX"/>
        </w:rPr>
        <w:t xml:space="preserve"> con un incremento del cien por ciento que lo elevó a más de 5 millones de pe</w:t>
      </w:r>
      <w:r w:rsidR="00ED4A2A" w:rsidRPr="002B6F0D">
        <w:rPr>
          <w:rFonts w:ascii="Arial" w:eastAsia="Times New Roman" w:hAnsi="Arial" w:cs="Arial"/>
          <w:color w:val="000000"/>
          <w:sz w:val="24"/>
          <w:szCs w:val="24"/>
          <w:lang w:eastAsia="es-MX"/>
        </w:rPr>
        <w:t>sos, se mantuvo contratado el mismo número de</w:t>
      </w:r>
      <w:r w:rsidR="00B07E31">
        <w:rPr>
          <w:rFonts w:ascii="Arial" w:eastAsia="Times New Roman" w:hAnsi="Arial" w:cs="Arial"/>
          <w:color w:val="000000"/>
          <w:sz w:val="24"/>
          <w:szCs w:val="24"/>
          <w:lang w:eastAsia="es-MX"/>
        </w:rPr>
        <w:t xml:space="preserve"> personas intérpretes. En</w:t>
      </w:r>
      <w:r w:rsidR="000D5569" w:rsidRPr="002B6F0D">
        <w:rPr>
          <w:rFonts w:ascii="Arial" w:eastAsia="Times New Roman" w:hAnsi="Arial" w:cs="Arial"/>
          <w:color w:val="000000"/>
          <w:sz w:val="24"/>
          <w:szCs w:val="24"/>
          <w:lang w:eastAsia="es-MX"/>
        </w:rPr>
        <w:t xml:space="preserve"> 202</w:t>
      </w:r>
      <w:r w:rsidR="00ED4A2A" w:rsidRPr="002B6F0D">
        <w:rPr>
          <w:rFonts w:ascii="Arial" w:eastAsia="Times New Roman" w:hAnsi="Arial" w:cs="Arial"/>
          <w:color w:val="000000"/>
          <w:sz w:val="24"/>
          <w:szCs w:val="24"/>
          <w:lang w:eastAsia="es-MX"/>
        </w:rPr>
        <w:t>4  con más de 6 millones 770</w:t>
      </w:r>
      <w:r w:rsidR="00B07E31">
        <w:rPr>
          <w:rFonts w:ascii="Arial" w:eastAsia="Times New Roman" w:hAnsi="Arial" w:cs="Arial"/>
          <w:color w:val="000000"/>
          <w:sz w:val="24"/>
          <w:szCs w:val="24"/>
          <w:lang w:eastAsia="es-MX"/>
        </w:rPr>
        <w:t xml:space="preserve"> mil pesos asignados al citado Centro</w:t>
      </w:r>
      <w:r w:rsidR="004B1FA9">
        <w:rPr>
          <w:rFonts w:ascii="Arial" w:eastAsia="Times New Roman" w:hAnsi="Arial" w:cs="Arial"/>
          <w:color w:val="000000"/>
          <w:sz w:val="24"/>
          <w:szCs w:val="24"/>
          <w:lang w:eastAsia="es-MX"/>
        </w:rPr>
        <w:t>; esto es, un 23 % más que al cierre de 2023</w:t>
      </w:r>
      <w:r w:rsidR="00B07E31">
        <w:rPr>
          <w:rFonts w:ascii="Arial" w:eastAsia="Times New Roman" w:hAnsi="Arial" w:cs="Arial"/>
          <w:color w:val="000000"/>
          <w:sz w:val="24"/>
          <w:szCs w:val="24"/>
          <w:lang w:eastAsia="es-MX"/>
        </w:rPr>
        <w:t>,</w:t>
      </w:r>
      <w:r w:rsidR="000D5569" w:rsidRPr="002B6F0D">
        <w:rPr>
          <w:rFonts w:ascii="Arial" w:eastAsia="Times New Roman" w:hAnsi="Arial" w:cs="Arial"/>
          <w:color w:val="000000"/>
          <w:sz w:val="24"/>
          <w:szCs w:val="24"/>
          <w:lang w:eastAsia="es-MX"/>
        </w:rPr>
        <w:t xml:space="preserve"> la cantidad de intérpretes contratados </w:t>
      </w:r>
      <w:r w:rsidR="00ED4A2A" w:rsidRPr="002B6F0D">
        <w:rPr>
          <w:rFonts w:ascii="Arial" w:eastAsia="Times New Roman" w:hAnsi="Arial" w:cs="Arial"/>
          <w:color w:val="000000"/>
          <w:sz w:val="24"/>
          <w:szCs w:val="24"/>
          <w:lang w:eastAsia="es-MX"/>
        </w:rPr>
        <w:t>continua sin superar los 6 personas</w:t>
      </w:r>
      <w:r w:rsidR="00ED4A2A" w:rsidRPr="006634B1">
        <w:rPr>
          <w:rFonts w:ascii="Arial" w:eastAsia="Times New Roman" w:hAnsi="Arial" w:cs="Arial"/>
          <w:color w:val="000000"/>
          <w:sz w:val="24"/>
          <w:szCs w:val="24"/>
          <w:lang w:eastAsia="es-MX"/>
        </w:rPr>
        <w:t xml:space="preserve">, </w:t>
      </w:r>
      <w:r w:rsidR="000D5569" w:rsidRPr="006634B1">
        <w:rPr>
          <w:rFonts w:ascii="Arial" w:eastAsia="Times New Roman" w:hAnsi="Arial" w:cs="Arial"/>
          <w:color w:val="000000"/>
          <w:sz w:val="24"/>
          <w:szCs w:val="24"/>
          <w:lang w:eastAsia="es-MX"/>
        </w:rPr>
        <w:t xml:space="preserve"> lo que nos lleva a presumir que  pudiera tratarse de una estrategia mediante la que se pretende  </w:t>
      </w:r>
      <w:r w:rsidR="009801FB" w:rsidRPr="006634B1">
        <w:rPr>
          <w:rFonts w:ascii="Arial" w:eastAsia="Times New Roman" w:hAnsi="Arial" w:cs="Arial"/>
          <w:color w:val="000000"/>
          <w:sz w:val="24"/>
          <w:szCs w:val="24"/>
          <w:lang w:eastAsia="es-MX"/>
        </w:rPr>
        <w:t xml:space="preserve">evadir </w:t>
      </w:r>
      <w:r w:rsidR="000D5569" w:rsidRPr="006634B1">
        <w:rPr>
          <w:rFonts w:ascii="Arial" w:eastAsia="Times New Roman" w:hAnsi="Arial" w:cs="Arial"/>
          <w:color w:val="000000"/>
          <w:sz w:val="24"/>
          <w:szCs w:val="24"/>
          <w:lang w:eastAsia="es-MX"/>
        </w:rPr>
        <w:t>el cumplimiento</w:t>
      </w:r>
      <w:r w:rsidR="000D5569" w:rsidRPr="002B6F0D">
        <w:rPr>
          <w:rFonts w:ascii="Arial" w:eastAsia="Times New Roman" w:hAnsi="Arial" w:cs="Arial"/>
          <w:color w:val="000000"/>
          <w:sz w:val="24"/>
          <w:szCs w:val="24"/>
          <w:lang w:eastAsia="es-MX"/>
        </w:rPr>
        <w:t xml:space="preserve"> de la  Constitución y la Ley, pues en vez de </w:t>
      </w:r>
      <w:r w:rsidR="000D5569" w:rsidRPr="002B6F0D">
        <w:rPr>
          <w:rFonts w:ascii="Arial" w:eastAsia="Times New Roman" w:hAnsi="Arial" w:cs="Arial"/>
          <w:color w:val="000000"/>
          <w:sz w:val="24"/>
          <w:szCs w:val="24"/>
          <w:lang w:eastAsia="es-MX"/>
        </w:rPr>
        <w:lastRenderedPageBreak/>
        <w:t>incrementar el personal de la instancia especializada</w:t>
      </w:r>
      <w:r w:rsidR="004636DB">
        <w:rPr>
          <w:rFonts w:ascii="Arial" w:eastAsia="Times New Roman" w:hAnsi="Arial" w:cs="Arial"/>
          <w:color w:val="000000"/>
          <w:sz w:val="24"/>
          <w:szCs w:val="24"/>
          <w:lang w:eastAsia="es-MX"/>
        </w:rPr>
        <w:t xml:space="preserve"> para consolidarla, que es uno de los propósitos principales</w:t>
      </w:r>
      <w:r w:rsidR="000D5569" w:rsidRPr="002B6F0D">
        <w:rPr>
          <w:rFonts w:ascii="Arial" w:eastAsia="Times New Roman" w:hAnsi="Arial" w:cs="Arial"/>
          <w:color w:val="000000"/>
          <w:sz w:val="24"/>
          <w:szCs w:val="24"/>
          <w:lang w:eastAsia="es-MX"/>
        </w:rPr>
        <w:t xml:space="preserve">, se entendería que se sigue acudiendo a las acciones de </w:t>
      </w:r>
      <w:r w:rsidR="009801FB" w:rsidRPr="002B6F0D">
        <w:rPr>
          <w:rFonts w:ascii="Arial" w:eastAsia="Times New Roman" w:hAnsi="Arial" w:cs="Arial"/>
          <w:color w:val="000000"/>
          <w:sz w:val="24"/>
          <w:szCs w:val="24"/>
          <w:lang w:eastAsia="es-MX"/>
        </w:rPr>
        <w:t xml:space="preserve">contratar </w:t>
      </w:r>
      <w:r w:rsidR="000D5569" w:rsidRPr="002B6F0D">
        <w:rPr>
          <w:rFonts w:ascii="Arial" w:eastAsia="Times New Roman" w:hAnsi="Arial" w:cs="Arial"/>
          <w:color w:val="000000"/>
          <w:sz w:val="24"/>
          <w:szCs w:val="24"/>
          <w:lang w:eastAsia="es-MX"/>
        </w:rPr>
        <w:t xml:space="preserve">personal que eventualmente es llamado para resolver las necesidades que surgen </w:t>
      </w:r>
      <w:r w:rsidR="009801FB" w:rsidRPr="002B6F0D">
        <w:rPr>
          <w:rFonts w:ascii="Arial" w:eastAsia="Times New Roman" w:hAnsi="Arial" w:cs="Arial"/>
          <w:color w:val="000000"/>
          <w:sz w:val="24"/>
          <w:szCs w:val="24"/>
          <w:lang w:eastAsia="es-MX"/>
        </w:rPr>
        <w:t>ante actos jurisdiccionales en los que se  ve involucrada una persona indígena</w:t>
      </w:r>
      <w:r w:rsidR="00ED4A2A" w:rsidRPr="002B6F0D">
        <w:rPr>
          <w:rFonts w:ascii="Arial" w:eastAsia="Times New Roman" w:hAnsi="Arial" w:cs="Arial"/>
          <w:color w:val="000000"/>
          <w:sz w:val="24"/>
          <w:szCs w:val="24"/>
          <w:lang w:eastAsia="es-MX"/>
        </w:rPr>
        <w:t xml:space="preserve">, y que pudiera ponerse en duda su </w:t>
      </w:r>
      <w:r w:rsidR="006634B1">
        <w:rPr>
          <w:rFonts w:ascii="Arial" w:eastAsia="Times New Roman" w:hAnsi="Arial" w:cs="Arial"/>
          <w:color w:val="000000"/>
          <w:sz w:val="24"/>
          <w:szCs w:val="24"/>
          <w:lang w:eastAsia="es-MX"/>
        </w:rPr>
        <w:t>condición</w:t>
      </w:r>
      <w:r w:rsidR="00ED4A2A" w:rsidRPr="002B6F0D">
        <w:rPr>
          <w:rFonts w:ascii="Arial" w:eastAsia="Times New Roman" w:hAnsi="Arial" w:cs="Arial"/>
          <w:color w:val="000000"/>
          <w:sz w:val="24"/>
          <w:szCs w:val="24"/>
          <w:lang w:eastAsia="es-MX"/>
        </w:rPr>
        <w:t xml:space="preserve"> de personal calificado</w:t>
      </w:r>
      <w:r w:rsidR="009801FB" w:rsidRPr="002B6F0D">
        <w:rPr>
          <w:rFonts w:ascii="Arial" w:eastAsia="Times New Roman" w:hAnsi="Arial" w:cs="Arial"/>
          <w:color w:val="000000"/>
          <w:sz w:val="24"/>
          <w:szCs w:val="24"/>
          <w:lang w:eastAsia="es-MX"/>
        </w:rPr>
        <w:t xml:space="preserve">. </w:t>
      </w:r>
    </w:p>
    <w:p w14:paraId="03017D05" w14:textId="73ECB294" w:rsidR="00B07E31" w:rsidRPr="002B6F0D" w:rsidRDefault="00B07E31" w:rsidP="002B6F0D">
      <w:pPr>
        <w:spacing w:line="360" w:lineRule="auto"/>
        <w:jc w:val="both"/>
        <w:rPr>
          <w:rFonts w:ascii="Arial" w:eastAsia="Times New Roman" w:hAnsi="Arial" w:cs="Arial"/>
          <w:color w:val="000000"/>
          <w:sz w:val="24"/>
          <w:szCs w:val="24"/>
          <w:lang w:eastAsia="es-MX"/>
        </w:rPr>
      </w:pPr>
      <w:r w:rsidRPr="006634B1">
        <w:rPr>
          <w:rFonts w:ascii="Arial" w:eastAsia="Times New Roman" w:hAnsi="Arial" w:cs="Arial"/>
          <w:color w:val="000000"/>
          <w:sz w:val="24"/>
          <w:szCs w:val="24"/>
          <w:lang w:eastAsia="es-MX"/>
        </w:rPr>
        <w:t>Derivado de la información</w:t>
      </w:r>
      <w:r>
        <w:rPr>
          <w:rFonts w:ascii="Arial" w:eastAsia="Times New Roman" w:hAnsi="Arial" w:cs="Arial"/>
          <w:color w:val="000000"/>
          <w:sz w:val="24"/>
          <w:szCs w:val="24"/>
          <w:lang w:eastAsia="es-MX"/>
        </w:rPr>
        <w:t xml:space="preserve"> anterior, nos atrevemos a manifestarle </w:t>
      </w:r>
      <w:r w:rsidR="00130377">
        <w:rPr>
          <w:rFonts w:ascii="Arial" w:eastAsia="Times New Roman" w:hAnsi="Arial" w:cs="Arial"/>
          <w:color w:val="000000"/>
          <w:sz w:val="24"/>
          <w:szCs w:val="24"/>
          <w:lang w:eastAsia="es-MX"/>
        </w:rPr>
        <w:t>a la autoridad</w:t>
      </w:r>
      <w:r>
        <w:rPr>
          <w:rFonts w:ascii="Arial" w:eastAsia="Times New Roman" w:hAnsi="Arial" w:cs="Arial"/>
          <w:color w:val="000000"/>
          <w:sz w:val="24"/>
          <w:szCs w:val="24"/>
          <w:lang w:eastAsia="es-MX"/>
        </w:rPr>
        <w:t xml:space="preserve"> responsables de los recursos y políticas administrativas del Poder Judicial que, si existe claridad respecto a la alta responsabilidad que implic</w:t>
      </w:r>
      <w:r w:rsidR="00130377">
        <w:rPr>
          <w:rFonts w:ascii="Arial" w:eastAsia="Times New Roman" w:hAnsi="Arial" w:cs="Arial"/>
          <w:color w:val="000000"/>
          <w:sz w:val="24"/>
          <w:szCs w:val="24"/>
          <w:lang w:eastAsia="es-MX"/>
        </w:rPr>
        <w:t>a el tema que nos ocupa, deberá</w:t>
      </w:r>
      <w:r>
        <w:rPr>
          <w:rFonts w:ascii="Arial" w:eastAsia="Times New Roman" w:hAnsi="Arial" w:cs="Arial"/>
          <w:color w:val="000000"/>
          <w:sz w:val="24"/>
          <w:szCs w:val="24"/>
          <w:lang w:eastAsia="es-MX"/>
        </w:rPr>
        <w:t xml:space="preserve"> entender que los 6 millones 197 mil pesos que queda</w:t>
      </w:r>
      <w:r w:rsidR="006450F8">
        <w:rPr>
          <w:rFonts w:ascii="Arial" w:eastAsia="Times New Roman" w:hAnsi="Arial" w:cs="Arial"/>
          <w:color w:val="000000"/>
          <w:sz w:val="24"/>
          <w:szCs w:val="24"/>
          <w:lang w:eastAsia="es-MX"/>
        </w:rPr>
        <w:t>n</w:t>
      </w:r>
      <w:r>
        <w:rPr>
          <w:rFonts w:ascii="Arial" w:eastAsia="Times New Roman" w:hAnsi="Arial" w:cs="Arial"/>
          <w:color w:val="000000"/>
          <w:sz w:val="24"/>
          <w:szCs w:val="24"/>
          <w:lang w:eastAsia="es-MX"/>
        </w:rPr>
        <w:t xml:space="preserve"> para este ejercicio fiscal 2024 después de la reducción sufrida a junio de este año, no permiten el crecimiento y consolidación del Centro de Personas Traductoras e Intérpretes, porque deberán recordar que también se les vincula al establecimiento de </w:t>
      </w:r>
      <w:r w:rsidRPr="00B07E31">
        <w:rPr>
          <w:rFonts w:ascii="Arial" w:eastAsia="Century Gothic" w:hAnsi="Arial" w:cs="Arial"/>
          <w:sz w:val="24"/>
          <w:szCs w:val="24"/>
          <w:lang w:eastAsia="es-MX"/>
        </w:rPr>
        <w:t>centros regionales en los distritos judiciales del Estado</w:t>
      </w:r>
      <w:r w:rsidR="00130377">
        <w:rPr>
          <w:rFonts w:ascii="Arial" w:eastAsia="Century Gothic" w:hAnsi="Arial" w:cs="Arial"/>
          <w:sz w:val="24"/>
          <w:szCs w:val="24"/>
          <w:lang w:eastAsia="es-MX"/>
        </w:rPr>
        <w:t xml:space="preserve">, así como a contar con </w:t>
      </w:r>
      <w:r w:rsidR="00130377" w:rsidRPr="00130377">
        <w:rPr>
          <w:rFonts w:ascii="Arial" w:eastAsia="Century Gothic" w:hAnsi="Arial" w:cs="Arial"/>
          <w:sz w:val="24"/>
          <w:szCs w:val="24"/>
          <w:lang w:eastAsia="es-MX"/>
        </w:rPr>
        <w:t xml:space="preserve">personal </w:t>
      </w:r>
      <w:r w:rsidR="00130377" w:rsidRPr="00130377">
        <w:rPr>
          <w:rFonts w:ascii="Arial" w:eastAsia="Calibri" w:hAnsi="Arial" w:cs="Arial"/>
          <w:sz w:val="24"/>
          <w:szCs w:val="24"/>
          <w:lang w:eastAsia="es-MX"/>
        </w:rPr>
        <w:t>especializa</w:t>
      </w:r>
      <w:r w:rsidR="00130377">
        <w:rPr>
          <w:rFonts w:ascii="Arial" w:eastAsia="Calibri" w:hAnsi="Arial" w:cs="Arial"/>
          <w:sz w:val="24"/>
          <w:szCs w:val="24"/>
          <w:lang w:eastAsia="es-MX"/>
        </w:rPr>
        <w:t xml:space="preserve">do en Lengua de Señas Mexicana y </w:t>
      </w:r>
      <w:r w:rsidR="00130377" w:rsidRPr="00130377">
        <w:rPr>
          <w:rFonts w:ascii="Arial" w:eastAsia="Calibri" w:hAnsi="Arial" w:cs="Arial"/>
          <w:sz w:val="24"/>
          <w:szCs w:val="24"/>
          <w:lang w:eastAsia="es-MX"/>
        </w:rPr>
        <w:t>en la emisión de documentos en Sistema de Escritura Braille</w:t>
      </w:r>
      <w:r w:rsidR="00130377">
        <w:rPr>
          <w:rFonts w:ascii="Arial" w:eastAsia="Calibri" w:hAnsi="Arial" w:cs="Arial"/>
          <w:sz w:val="24"/>
          <w:szCs w:val="24"/>
          <w:lang w:eastAsia="es-MX"/>
        </w:rPr>
        <w:t>, por lo que l</w:t>
      </w:r>
      <w:r w:rsidR="006450F8">
        <w:rPr>
          <w:rFonts w:ascii="Arial" w:eastAsia="Calibri" w:hAnsi="Arial" w:cs="Arial"/>
          <w:sz w:val="24"/>
          <w:szCs w:val="24"/>
          <w:lang w:eastAsia="es-MX"/>
        </w:rPr>
        <w:t>e</w:t>
      </w:r>
      <w:r w:rsidR="00130377">
        <w:rPr>
          <w:rFonts w:ascii="Arial" w:eastAsia="Calibri" w:hAnsi="Arial" w:cs="Arial"/>
          <w:sz w:val="24"/>
          <w:szCs w:val="24"/>
          <w:lang w:eastAsia="es-MX"/>
        </w:rPr>
        <w:t xml:space="preserve"> exhortamos  a que, de los recursos no utilizados en otros rubros, </w:t>
      </w:r>
      <w:r w:rsidR="00130377" w:rsidRPr="006634B1">
        <w:rPr>
          <w:rFonts w:ascii="Arial" w:eastAsia="Calibri" w:hAnsi="Arial" w:cs="Arial"/>
          <w:sz w:val="24"/>
          <w:szCs w:val="24"/>
          <w:lang w:eastAsia="es-MX"/>
        </w:rPr>
        <w:t>considere la posibilidad de incrementar,</w:t>
      </w:r>
      <w:r w:rsidR="00130377">
        <w:rPr>
          <w:rFonts w:ascii="Arial" w:eastAsia="Calibri" w:hAnsi="Arial" w:cs="Arial"/>
          <w:sz w:val="24"/>
          <w:szCs w:val="24"/>
          <w:lang w:eastAsia="es-MX"/>
        </w:rPr>
        <w:t xml:space="preserve"> para este ejercicio fiscal 2025, el presupuesto del Centro mencionado, </w:t>
      </w:r>
      <w:r w:rsidR="006634B1">
        <w:rPr>
          <w:rFonts w:ascii="Arial" w:eastAsia="Calibri" w:hAnsi="Arial" w:cs="Arial"/>
          <w:sz w:val="24"/>
          <w:szCs w:val="24"/>
          <w:lang w:eastAsia="es-MX"/>
        </w:rPr>
        <w:t xml:space="preserve">lo que creemos viable, </w:t>
      </w:r>
      <w:r w:rsidR="00130377">
        <w:rPr>
          <w:rFonts w:ascii="Arial" w:eastAsia="Calibri" w:hAnsi="Arial" w:cs="Arial"/>
          <w:sz w:val="24"/>
          <w:szCs w:val="24"/>
          <w:lang w:eastAsia="es-MX"/>
        </w:rPr>
        <w:t xml:space="preserve">pues al menos </w:t>
      </w:r>
      <w:r w:rsidR="006450F8">
        <w:rPr>
          <w:rFonts w:ascii="Arial" w:eastAsia="Calibri" w:hAnsi="Arial" w:cs="Arial"/>
          <w:sz w:val="24"/>
          <w:szCs w:val="24"/>
          <w:lang w:eastAsia="es-MX"/>
        </w:rPr>
        <w:t>al cierre de</w:t>
      </w:r>
      <w:r w:rsidR="00130377">
        <w:rPr>
          <w:rFonts w:ascii="Arial" w:eastAsia="Calibri" w:hAnsi="Arial" w:cs="Arial"/>
          <w:sz w:val="24"/>
          <w:szCs w:val="24"/>
          <w:lang w:eastAsia="es-MX"/>
        </w:rPr>
        <w:t xml:space="preserve"> 2023, la Dirección de Recursos Humanos del Poder Judicial reflej</w:t>
      </w:r>
      <w:r w:rsidR="006450F8">
        <w:rPr>
          <w:rFonts w:ascii="Arial" w:eastAsia="Calibri" w:hAnsi="Arial" w:cs="Arial"/>
          <w:sz w:val="24"/>
          <w:szCs w:val="24"/>
          <w:lang w:eastAsia="es-MX"/>
        </w:rPr>
        <w:t>ó</w:t>
      </w:r>
      <w:r w:rsidR="00130377">
        <w:rPr>
          <w:rFonts w:ascii="Arial" w:eastAsia="Calibri" w:hAnsi="Arial" w:cs="Arial"/>
          <w:sz w:val="24"/>
          <w:szCs w:val="24"/>
          <w:lang w:eastAsia="es-MX"/>
        </w:rPr>
        <w:t xml:space="preserve"> un subejercicio de más de 169 millones de pesos</w:t>
      </w:r>
      <w:r w:rsidR="006450F8">
        <w:rPr>
          <w:rFonts w:ascii="Arial" w:eastAsia="Calibri" w:hAnsi="Arial" w:cs="Arial"/>
          <w:sz w:val="24"/>
          <w:szCs w:val="24"/>
          <w:lang w:eastAsia="es-MX"/>
        </w:rPr>
        <w:t xml:space="preserve">. </w:t>
      </w:r>
    </w:p>
    <w:p w14:paraId="41F741BD" w14:textId="009FB117" w:rsidR="00B53C19" w:rsidRPr="006634B1" w:rsidRDefault="009D5F1D" w:rsidP="002B6F0D">
      <w:pPr>
        <w:spacing w:line="360" w:lineRule="auto"/>
        <w:jc w:val="both"/>
        <w:rPr>
          <w:rFonts w:ascii="Arial" w:eastAsia="Times New Roman" w:hAnsi="Arial" w:cs="Arial"/>
          <w:color w:val="000000"/>
          <w:sz w:val="24"/>
          <w:szCs w:val="24"/>
          <w:lang w:eastAsia="es-MX"/>
        </w:rPr>
      </w:pPr>
      <w:r w:rsidRPr="002B6F0D">
        <w:rPr>
          <w:rFonts w:ascii="Arial" w:eastAsia="Times New Roman" w:hAnsi="Arial" w:cs="Arial"/>
          <w:color w:val="000000"/>
          <w:sz w:val="24"/>
          <w:szCs w:val="24"/>
          <w:lang w:eastAsia="es-MX"/>
        </w:rPr>
        <w:t>Por otro lado, en un análisis cuidadoso realizado al Presupuesto de Egresos para</w:t>
      </w:r>
      <w:r w:rsidR="004636DB">
        <w:rPr>
          <w:rFonts w:ascii="Arial" w:eastAsia="Times New Roman" w:hAnsi="Arial" w:cs="Arial"/>
          <w:color w:val="000000"/>
          <w:sz w:val="24"/>
          <w:szCs w:val="24"/>
          <w:lang w:eastAsia="es-MX"/>
        </w:rPr>
        <w:t xml:space="preserve"> el ejercicio fiscal de este 2024</w:t>
      </w:r>
      <w:r w:rsidRPr="002B6F0D">
        <w:rPr>
          <w:rFonts w:ascii="Arial" w:eastAsia="Times New Roman" w:hAnsi="Arial" w:cs="Arial"/>
          <w:color w:val="000000"/>
          <w:sz w:val="24"/>
          <w:szCs w:val="24"/>
          <w:lang w:eastAsia="es-MX"/>
        </w:rPr>
        <w:t>, pudimos observar que las instancias del Poder Ejecutivo a las que la ley les señaló obligaciones respecto al tema</w:t>
      </w:r>
      <w:r w:rsidR="00B53C19" w:rsidRPr="002B6F0D">
        <w:rPr>
          <w:rFonts w:ascii="Arial" w:eastAsia="Times New Roman" w:hAnsi="Arial" w:cs="Arial"/>
          <w:color w:val="000000"/>
          <w:sz w:val="24"/>
          <w:szCs w:val="24"/>
          <w:lang w:eastAsia="es-MX"/>
        </w:rPr>
        <w:t>, no destinaron de manera específica un sólo peso etiquetado para la figura de traductores e intérpretes, pues en la plantilla de perso</w:t>
      </w:r>
      <w:r w:rsidR="00ED4A2A" w:rsidRPr="002B6F0D">
        <w:rPr>
          <w:rFonts w:ascii="Arial" w:eastAsia="Times New Roman" w:hAnsi="Arial" w:cs="Arial"/>
          <w:color w:val="000000"/>
          <w:sz w:val="24"/>
          <w:szCs w:val="24"/>
          <w:lang w:eastAsia="es-MX"/>
        </w:rPr>
        <w:t>nal del Analítico de Plazas de Servidores P</w:t>
      </w:r>
      <w:r w:rsidR="00B53C19" w:rsidRPr="002B6F0D">
        <w:rPr>
          <w:rFonts w:ascii="Arial" w:eastAsia="Times New Roman" w:hAnsi="Arial" w:cs="Arial"/>
          <w:color w:val="000000"/>
          <w:sz w:val="24"/>
          <w:szCs w:val="24"/>
          <w:lang w:eastAsia="es-MX"/>
        </w:rPr>
        <w:t>úblicos</w:t>
      </w:r>
      <w:r w:rsidR="00ED4A2A" w:rsidRPr="006634B1">
        <w:rPr>
          <w:rFonts w:ascii="Arial" w:eastAsia="Times New Roman" w:hAnsi="Arial" w:cs="Arial"/>
          <w:color w:val="000000"/>
          <w:sz w:val="24"/>
          <w:szCs w:val="24"/>
          <w:lang w:eastAsia="es-MX"/>
        </w:rPr>
        <w:t>,</w:t>
      </w:r>
      <w:r w:rsidR="00B53C19" w:rsidRPr="006634B1">
        <w:rPr>
          <w:rFonts w:ascii="Arial" w:eastAsia="Times New Roman" w:hAnsi="Arial" w:cs="Arial"/>
          <w:color w:val="000000"/>
          <w:sz w:val="24"/>
          <w:szCs w:val="24"/>
          <w:lang w:eastAsia="es-MX"/>
        </w:rPr>
        <w:t xml:space="preserve"> esa figura simpleme</w:t>
      </w:r>
      <w:r w:rsidR="004636DB" w:rsidRPr="006634B1">
        <w:rPr>
          <w:rFonts w:ascii="Arial" w:eastAsia="Times New Roman" w:hAnsi="Arial" w:cs="Arial"/>
          <w:color w:val="000000"/>
          <w:sz w:val="24"/>
          <w:szCs w:val="24"/>
          <w:lang w:eastAsia="es-MX"/>
        </w:rPr>
        <w:t>nte no existe.</w:t>
      </w:r>
      <w:r w:rsidR="004636DB">
        <w:rPr>
          <w:rFonts w:ascii="Arial" w:eastAsia="Times New Roman" w:hAnsi="Arial" w:cs="Arial"/>
          <w:color w:val="000000"/>
          <w:sz w:val="24"/>
          <w:szCs w:val="24"/>
          <w:lang w:eastAsia="es-MX"/>
        </w:rPr>
        <w:t xml:space="preserve"> Nos encontramos</w:t>
      </w:r>
      <w:r w:rsidR="00B53C19" w:rsidRPr="002B6F0D">
        <w:rPr>
          <w:rFonts w:ascii="Arial" w:eastAsia="Times New Roman" w:hAnsi="Arial" w:cs="Arial"/>
          <w:color w:val="000000"/>
          <w:sz w:val="24"/>
          <w:szCs w:val="24"/>
          <w:lang w:eastAsia="es-MX"/>
        </w:rPr>
        <w:t xml:space="preserve"> un poco más de 230 tipos de plaza entre </w:t>
      </w:r>
      <w:r w:rsidR="00B53C19" w:rsidRPr="006634B1">
        <w:rPr>
          <w:rFonts w:ascii="Arial" w:eastAsia="Times New Roman" w:hAnsi="Arial" w:cs="Arial"/>
          <w:color w:val="000000"/>
          <w:sz w:val="24"/>
          <w:szCs w:val="24"/>
          <w:lang w:eastAsia="es-MX"/>
        </w:rPr>
        <w:t xml:space="preserve">las que </w:t>
      </w:r>
      <w:r w:rsidR="006634B1" w:rsidRPr="006634B1">
        <w:rPr>
          <w:rFonts w:ascii="Arial" w:eastAsia="Times New Roman" w:hAnsi="Arial" w:cs="Arial"/>
          <w:color w:val="000000"/>
          <w:sz w:val="24"/>
          <w:szCs w:val="24"/>
          <w:lang w:eastAsia="es-MX"/>
        </w:rPr>
        <w:t>se relacionan</w:t>
      </w:r>
      <w:r w:rsidR="00B53C19" w:rsidRPr="006634B1">
        <w:rPr>
          <w:rFonts w:ascii="Arial" w:eastAsia="Times New Roman" w:hAnsi="Arial" w:cs="Arial"/>
          <w:color w:val="000000"/>
          <w:sz w:val="24"/>
          <w:szCs w:val="24"/>
          <w:lang w:eastAsia="es-MX"/>
        </w:rPr>
        <w:t xml:space="preserve"> desde </w:t>
      </w:r>
      <w:r w:rsidR="006450F8" w:rsidRPr="006634B1">
        <w:rPr>
          <w:rFonts w:ascii="Arial" w:eastAsia="Times New Roman" w:hAnsi="Arial" w:cs="Arial"/>
          <w:color w:val="000000"/>
          <w:sz w:val="24"/>
          <w:szCs w:val="24"/>
          <w:lang w:eastAsia="es-MX"/>
        </w:rPr>
        <w:t>la d</w:t>
      </w:r>
      <w:r w:rsidR="00B53C19" w:rsidRPr="006634B1">
        <w:rPr>
          <w:rFonts w:ascii="Arial" w:eastAsia="Times New Roman" w:hAnsi="Arial" w:cs="Arial"/>
          <w:color w:val="000000"/>
          <w:sz w:val="24"/>
          <w:szCs w:val="24"/>
          <w:lang w:eastAsia="es-MX"/>
        </w:rPr>
        <w:t xml:space="preserve">el gobernador del Estado, hasta </w:t>
      </w:r>
      <w:r w:rsidR="006450F8" w:rsidRPr="006634B1">
        <w:rPr>
          <w:rFonts w:ascii="Arial" w:eastAsia="Times New Roman" w:hAnsi="Arial" w:cs="Arial"/>
          <w:color w:val="000000"/>
          <w:sz w:val="24"/>
          <w:szCs w:val="24"/>
          <w:lang w:eastAsia="es-MX"/>
        </w:rPr>
        <w:t>la d</w:t>
      </w:r>
      <w:r w:rsidR="00B53C19" w:rsidRPr="006634B1">
        <w:rPr>
          <w:rFonts w:ascii="Arial" w:eastAsia="Times New Roman" w:hAnsi="Arial" w:cs="Arial"/>
          <w:color w:val="000000"/>
          <w:sz w:val="24"/>
          <w:szCs w:val="24"/>
          <w:lang w:eastAsia="es-MX"/>
        </w:rPr>
        <w:t xml:space="preserve">el sicólogo, el perito, </w:t>
      </w:r>
      <w:r w:rsidR="00B53C19" w:rsidRPr="006634B1">
        <w:rPr>
          <w:rFonts w:ascii="Arial" w:eastAsia="Times New Roman" w:hAnsi="Arial" w:cs="Arial"/>
          <w:color w:val="000000"/>
          <w:sz w:val="24"/>
          <w:szCs w:val="24"/>
          <w:lang w:eastAsia="es-MX"/>
        </w:rPr>
        <w:lastRenderedPageBreak/>
        <w:t>el reportero, el operador de taquilla y de copiadora, el encargado de partitura, de trompeta y de violoncello entre muchas otras</w:t>
      </w:r>
      <w:r w:rsidR="006450F8" w:rsidRPr="006634B1">
        <w:rPr>
          <w:rFonts w:ascii="Arial" w:eastAsia="Times New Roman" w:hAnsi="Arial" w:cs="Arial"/>
          <w:color w:val="000000"/>
          <w:sz w:val="24"/>
          <w:szCs w:val="24"/>
          <w:lang w:eastAsia="es-MX"/>
        </w:rPr>
        <w:t>;</w:t>
      </w:r>
      <w:r w:rsidR="00B53C19" w:rsidRPr="006634B1">
        <w:rPr>
          <w:rFonts w:ascii="Arial" w:eastAsia="Times New Roman" w:hAnsi="Arial" w:cs="Arial"/>
          <w:color w:val="000000"/>
          <w:sz w:val="24"/>
          <w:szCs w:val="24"/>
          <w:lang w:eastAsia="es-MX"/>
        </w:rPr>
        <w:t xml:space="preserve"> pero la plaza de traductor e intérprete</w:t>
      </w:r>
      <w:r w:rsidR="006450F8" w:rsidRPr="006634B1">
        <w:rPr>
          <w:rFonts w:ascii="Arial" w:eastAsia="Times New Roman" w:hAnsi="Arial" w:cs="Arial"/>
          <w:color w:val="000000"/>
          <w:sz w:val="24"/>
          <w:szCs w:val="24"/>
          <w:lang w:eastAsia="es-MX"/>
        </w:rPr>
        <w:t>,</w:t>
      </w:r>
      <w:r w:rsidR="00ED4A2A" w:rsidRPr="006634B1">
        <w:rPr>
          <w:rFonts w:ascii="Arial" w:eastAsia="Times New Roman" w:hAnsi="Arial" w:cs="Arial"/>
          <w:color w:val="000000"/>
          <w:sz w:val="24"/>
          <w:szCs w:val="24"/>
          <w:lang w:eastAsia="es-MX"/>
        </w:rPr>
        <w:t xml:space="preserve"> esa figura esencial para garantizar y proteger el debido proceso en condiciones de igualdad a l</w:t>
      </w:r>
      <w:r w:rsidR="006B7188" w:rsidRPr="006634B1">
        <w:rPr>
          <w:rFonts w:ascii="Arial" w:eastAsia="Times New Roman" w:hAnsi="Arial" w:cs="Arial"/>
          <w:color w:val="000000"/>
          <w:sz w:val="24"/>
          <w:szCs w:val="24"/>
          <w:lang w:eastAsia="es-MX"/>
        </w:rPr>
        <w:t>as personas de l</w:t>
      </w:r>
      <w:r w:rsidR="00ED4A2A" w:rsidRPr="006634B1">
        <w:rPr>
          <w:rFonts w:ascii="Arial" w:eastAsia="Times New Roman" w:hAnsi="Arial" w:cs="Arial"/>
          <w:color w:val="000000"/>
          <w:sz w:val="24"/>
          <w:szCs w:val="24"/>
          <w:lang w:eastAsia="es-MX"/>
        </w:rPr>
        <w:t>os pueblos y comunidades indígenas que se ven involucrados en actos</w:t>
      </w:r>
      <w:r w:rsidR="006B7188" w:rsidRPr="006634B1">
        <w:rPr>
          <w:rFonts w:ascii="Arial" w:eastAsia="Times New Roman" w:hAnsi="Arial" w:cs="Arial"/>
          <w:color w:val="000000"/>
          <w:sz w:val="24"/>
          <w:szCs w:val="24"/>
          <w:lang w:eastAsia="es-MX"/>
        </w:rPr>
        <w:t xml:space="preserve"> que</w:t>
      </w:r>
      <w:r w:rsidR="00ED4A2A" w:rsidRPr="006634B1">
        <w:rPr>
          <w:rFonts w:ascii="Arial" w:eastAsia="Times New Roman" w:hAnsi="Arial" w:cs="Arial"/>
          <w:color w:val="000000"/>
          <w:sz w:val="24"/>
          <w:szCs w:val="24"/>
          <w:lang w:eastAsia="es-MX"/>
        </w:rPr>
        <w:t xml:space="preserve"> les ha</w:t>
      </w:r>
      <w:r w:rsidR="006B7188" w:rsidRPr="006634B1">
        <w:rPr>
          <w:rFonts w:ascii="Arial" w:eastAsia="Times New Roman" w:hAnsi="Arial" w:cs="Arial"/>
          <w:color w:val="000000"/>
          <w:sz w:val="24"/>
          <w:szCs w:val="24"/>
          <w:lang w:eastAsia="es-MX"/>
        </w:rPr>
        <w:t>n</w:t>
      </w:r>
      <w:r w:rsidR="00ED4A2A" w:rsidRPr="006634B1">
        <w:rPr>
          <w:rFonts w:ascii="Arial" w:eastAsia="Times New Roman" w:hAnsi="Arial" w:cs="Arial"/>
          <w:color w:val="000000"/>
          <w:sz w:val="24"/>
          <w:szCs w:val="24"/>
          <w:lang w:eastAsia="es-MX"/>
        </w:rPr>
        <w:t xml:space="preserve"> afectado en sus derecho de acceso pleno a la justicia</w:t>
      </w:r>
      <w:r w:rsidR="004636DB" w:rsidRPr="006634B1">
        <w:rPr>
          <w:rFonts w:ascii="Arial" w:eastAsia="Times New Roman" w:hAnsi="Arial" w:cs="Arial"/>
          <w:color w:val="000000"/>
          <w:sz w:val="24"/>
          <w:szCs w:val="24"/>
          <w:lang w:eastAsia="es-MX"/>
        </w:rPr>
        <w:t xml:space="preserve"> a lo largo de una</w:t>
      </w:r>
      <w:r w:rsidR="006B7188" w:rsidRPr="006634B1">
        <w:rPr>
          <w:rFonts w:ascii="Arial" w:eastAsia="Times New Roman" w:hAnsi="Arial" w:cs="Arial"/>
          <w:color w:val="000000"/>
          <w:sz w:val="24"/>
          <w:szCs w:val="24"/>
          <w:lang w:eastAsia="es-MX"/>
        </w:rPr>
        <w:t xml:space="preserve"> historia de discriminación y racismo </w:t>
      </w:r>
      <w:r w:rsidR="004636DB" w:rsidRPr="006634B1">
        <w:rPr>
          <w:rFonts w:ascii="Arial" w:eastAsia="Times New Roman" w:hAnsi="Arial" w:cs="Arial"/>
          <w:color w:val="000000"/>
          <w:sz w:val="24"/>
          <w:szCs w:val="24"/>
          <w:lang w:eastAsia="es-MX"/>
        </w:rPr>
        <w:t xml:space="preserve">de la cual </w:t>
      </w:r>
      <w:r w:rsidR="006B7188" w:rsidRPr="006634B1">
        <w:rPr>
          <w:rFonts w:ascii="Arial" w:eastAsia="Times New Roman" w:hAnsi="Arial" w:cs="Arial"/>
          <w:color w:val="000000"/>
          <w:sz w:val="24"/>
          <w:szCs w:val="24"/>
          <w:lang w:eastAsia="es-MX"/>
        </w:rPr>
        <w:t>han sido objeto</w:t>
      </w:r>
      <w:r w:rsidR="006450F8" w:rsidRPr="006634B1">
        <w:rPr>
          <w:rFonts w:ascii="Arial" w:eastAsia="Times New Roman" w:hAnsi="Arial" w:cs="Arial"/>
          <w:color w:val="000000"/>
          <w:sz w:val="24"/>
          <w:szCs w:val="24"/>
          <w:lang w:eastAsia="es-MX"/>
        </w:rPr>
        <w:t>,</w:t>
      </w:r>
      <w:r w:rsidR="006B7188" w:rsidRPr="006634B1">
        <w:rPr>
          <w:rFonts w:ascii="Arial" w:eastAsia="Times New Roman" w:hAnsi="Arial" w:cs="Arial"/>
          <w:color w:val="000000"/>
          <w:sz w:val="24"/>
          <w:szCs w:val="24"/>
          <w:lang w:eastAsia="es-MX"/>
        </w:rPr>
        <w:t xml:space="preserve"> esa figura fundamental en el contexto de los derechos humanos indígenas, para el gobierno del Estado </w:t>
      </w:r>
      <w:r w:rsidR="00ED4A2A" w:rsidRPr="006634B1">
        <w:rPr>
          <w:rFonts w:ascii="Arial" w:eastAsia="Times New Roman" w:hAnsi="Arial" w:cs="Arial"/>
          <w:color w:val="000000"/>
          <w:sz w:val="24"/>
          <w:szCs w:val="24"/>
          <w:lang w:eastAsia="es-MX"/>
        </w:rPr>
        <w:t xml:space="preserve"> </w:t>
      </w:r>
      <w:r w:rsidR="00B53C19" w:rsidRPr="006634B1">
        <w:rPr>
          <w:rFonts w:ascii="Arial" w:eastAsia="Times New Roman" w:hAnsi="Arial" w:cs="Arial"/>
          <w:color w:val="000000"/>
          <w:sz w:val="24"/>
          <w:szCs w:val="24"/>
          <w:lang w:eastAsia="es-MX"/>
        </w:rPr>
        <w:t>simplemente no existe</w:t>
      </w:r>
      <w:r w:rsidR="006B7188" w:rsidRPr="006634B1">
        <w:rPr>
          <w:rFonts w:ascii="Arial" w:eastAsia="Times New Roman" w:hAnsi="Arial" w:cs="Arial"/>
          <w:color w:val="000000"/>
          <w:sz w:val="24"/>
          <w:szCs w:val="24"/>
          <w:lang w:eastAsia="es-MX"/>
        </w:rPr>
        <w:t xml:space="preserve"> en la formalidad de su estructura; y en  el Poder Judicial del Estado, si bien se le ha incorporado formalmente, se limita su crecimiento, impidiendo la consolidación del Centro de Personas Traductoras e Intérpretes</w:t>
      </w:r>
      <w:r w:rsidR="00B53C19" w:rsidRPr="006634B1">
        <w:rPr>
          <w:rFonts w:ascii="Arial" w:eastAsia="Times New Roman" w:hAnsi="Arial" w:cs="Arial"/>
          <w:color w:val="000000"/>
          <w:sz w:val="24"/>
          <w:szCs w:val="24"/>
          <w:lang w:eastAsia="es-MX"/>
        </w:rPr>
        <w:t xml:space="preserve">. </w:t>
      </w:r>
    </w:p>
    <w:p w14:paraId="17586F7D" w14:textId="707319DC" w:rsidR="006B7188" w:rsidRPr="002B6F0D" w:rsidRDefault="006B7188" w:rsidP="002B6F0D">
      <w:pPr>
        <w:spacing w:line="360" w:lineRule="auto"/>
        <w:jc w:val="both"/>
        <w:rPr>
          <w:rFonts w:ascii="Arial" w:eastAsia="Times New Roman" w:hAnsi="Arial" w:cs="Arial"/>
          <w:color w:val="000000"/>
          <w:sz w:val="24"/>
          <w:szCs w:val="24"/>
          <w:lang w:eastAsia="es-MX"/>
        </w:rPr>
      </w:pPr>
      <w:r w:rsidRPr="006634B1">
        <w:rPr>
          <w:rFonts w:ascii="Arial" w:eastAsia="Times New Roman" w:hAnsi="Arial" w:cs="Arial"/>
          <w:color w:val="000000"/>
          <w:sz w:val="24"/>
          <w:szCs w:val="24"/>
          <w:lang w:eastAsia="es-MX"/>
        </w:rPr>
        <w:t>Preocupados por las</w:t>
      </w:r>
      <w:r w:rsidRPr="002B6F0D">
        <w:rPr>
          <w:rFonts w:ascii="Arial" w:eastAsia="Times New Roman" w:hAnsi="Arial" w:cs="Arial"/>
          <w:color w:val="000000"/>
          <w:sz w:val="24"/>
          <w:szCs w:val="24"/>
          <w:lang w:eastAsia="es-MX"/>
        </w:rPr>
        <w:t xml:space="preserve"> omisiones que hemos observado en los documentos oficiales, es que en el  Grupo Parlamentario de MORENA consideramos necesario</w:t>
      </w:r>
      <w:r w:rsidR="00936CDB" w:rsidRPr="002B6F0D">
        <w:rPr>
          <w:rFonts w:ascii="Arial" w:eastAsia="Times New Roman" w:hAnsi="Arial" w:cs="Arial"/>
          <w:color w:val="000000"/>
          <w:sz w:val="24"/>
          <w:szCs w:val="24"/>
          <w:lang w:eastAsia="es-MX"/>
        </w:rPr>
        <w:t xml:space="preserve"> hacer un urgente llamado </w:t>
      </w:r>
      <w:r w:rsidR="006450F8">
        <w:rPr>
          <w:rFonts w:ascii="Arial" w:eastAsia="Times New Roman" w:hAnsi="Arial" w:cs="Arial"/>
          <w:color w:val="000000"/>
          <w:sz w:val="24"/>
          <w:szCs w:val="24"/>
          <w:lang w:eastAsia="es-MX"/>
        </w:rPr>
        <w:t>a</w:t>
      </w:r>
      <w:r w:rsidR="00936CDB" w:rsidRPr="002B6F0D">
        <w:rPr>
          <w:rFonts w:ascii="Arial" w:eastAsia="Times New Roman" w:hAnsi="Arial" w:cs="Arial"/>
          <w:color w:val="000000"/>
          <w:sz w:val="24"/>
          <w:szCs w:val="24"/>
          <w:lang w:eastAsia="es-MX"/>
        </w:rPr>
        <w:t xml:space="preserve"> las instituciones obligadas </w:t>
      </w:r>
      <w:r w:rsidR="006450F8">
        <w:rPr>
          <w:rFonts w:ascii="Arial" w:eastAsia="Times New Roman" w:hAnsi="Arial" w:cs="Arial"/>
          <w:color w:val="000000"/>
          <w:sz w:val="24"/>
          <w:szCs w:val="24"/>
          <w:lang w:eastAsia="es-MX"/>
        </w:rPr>
        <w:t>de</w:t>
      </w:r>
      <w:r w:rsidR="00936CDB" w:rsidRPr="002B6F0D">
        <w:rPr>
          <w:rFonts w:ascii="Arial" w:eastAsia="Times New Roman" w:hAnsi="Arial" w:cs="Arial"/>
          <w:color w:val="000000"/>
          <w:sz w:val="24"/>
          <w:szCs w:val="24"/>
          <w:lang w:eastAsia="es-MX"/>
        </w:rPr>
        <w:t xml:space="preserve">  atender  las recientes reformas a la  Constitución Política del Estado, así como de la Ley Orgánica del Poder Ejecutivo</w:t>
      </w:r>
      <w:r w:rsidR="004636DB">
        <w:rPr>
          <w:rFonts w:ascii="Arial" w:eastAsia="Times New Roman" w:hAnsi="Arial" w:cs="Arial"/>
          <w:color w:val="000000"/>
          <w:sz w:val="24"/>
          <w:szCs w:val="24"/>
          <w:lang w:eastAsia="es-MX"/>
        </w:rPr>
        <w:t>, la Ley Orgánica del Poder Judicial</w:t>
      </w:r>
      <w:r w:rsidR="00936CDB" w:rsidRPr="002B6F0D">
        <w:rPr>
          <w:rFonts w:ascii="Arial" w:eastAsia="Times New Roman" w:hAnsi="Arial" w:cs="Arial"/>
          <w:color w:val="000000"/>
          <w:sz w:val="24"/>
          <w:szCs w:val="24"/>
          <w:lang w:eastAsia="es-MX"/>
        </w:rPr>
        <w:t xml:space="preserve">  y de la Ley de Derechos de los Pueblos Indígenas en materia de personas traductoras e intérpretes indígenas, </w:t>
      </w:r>
      <w:r w:rsidR="008E3880">
        <w:rPr>
          <w:rFonts w:ascii="Arial" w:eastAsia="Times New Roman" w:hAnsi="Arial" w:cs="Arial"/>
          <w:color w:val="000000"/>
          <w:sz w:val="24"/>
          <w:szCs w:val="24"/>
          <w:lang w:eastAsia="es-MX"/>
        </w:rPr>
        <w:t xml:space="preserve">así como </w:t>
      </w:r>
      <w:r w:rsidR="006450F8">
        <w:rPr>
          <w:rFonts w:ascii="Arial" w:eastAsia="Times New Roman" w:hAnsi="Arial" w:cs="Arial"/>
          <w:color w:val="000000"/>
          <w:sz w:val="24"/>
          <w:szCs w:val="24"/>
          <w:lang w:eastAsia="es-MX"/>
        </w:rPr>
        <w:t xml:space="preserve">también </w:t>
      </w:r>
      <w:r w:rsidR="008E3880">
        <w:rPr>
          <w:rFonts w:ascii="Arial" w:eastAsia="Times New Roman" w:hAnsi="Arial" w:cs="Arial"/>
          <w:color w:val="000000"/>
          <w:sz w:val="24"/>
          <w:szCs w:val="24"/>
          <w:lang w:eastAsia="es-MX"/>
        </w:rPr>
        <w:t xml:space="preserve">a la Secretaría de Pueblos y Comunidades Indígenas, responsable de diseñar e instrumentar las políticas públicas que garanticen la protección de los derechos humanos de dicha población, </w:t>
      </w:r>
      <w:r w:rsidR="006450F8">
        <w:rPr>
          <w:rFonts w:ascii="Arial" w:eastAsia="Times New Roman" w:hAnsi="Arial" w:cs="Arial"/>
          <w:color w:val="000000"/>
          <w:sz w:val="24"/>
          <w:szCs w:val="24"/>
          <w:lang w:eastAsia="es-MX"/>
        </w:rPr>
        <w:t xml:space="preserve">para que </w:t>
      </w:r>
      <w:r w:rsidR="008E3880">
        <w:rPr>
          <w:rFonts w:ascii="Arial" w:eastAsia="Times New Roman" w:hAnsi="Arial" w:cs="Arial"/>
          <w:color w:val="000000"/>
          <w:sz w:val="24"/>
          <w:szCs w:val="24"/>
          <w:lang w:eastAsia="es-MX"/>
        </w:rPr>
        <w:t>se avoquen a la brevedad al</w:t>
      </w:r>
      <w:r w:rsidR="00936CDB" w:rsidRPr="002B6F0D">
        <w:rPr>
          <w:rFonts w:ascii="Arial" w:eastAsia="Times New Roman" w:hAnsi="Arial" w:cs="Arial"/>
          <w:color w:val="000000"/>
          <w:sz w:val="24"/>
          <w:szCs w:val="24"/>
          <w:lang w:eastAsia="es-MX"/>
        </w:rPr>
        <w:t xml:space="preserve"> cumplimiento</w:t>
      </w:r>
      <w:r w:rsidR="008E3880">
        <w:rPr>
          <w:rFonts w:ascii="Arial" w:eastAsia="Times New Roman" w:hAnsi="Arial" w:cs="Arial"/>
          <w:color w:val="000000"/>
          <w:sz w:val="24"/>
          <w:szCs w:val="24"/>
          <w:lang w:eastAsia="es-MX"/>
        </w:rPr>
        <w:t xml:space="preserve"> de la ley</w:t>
      </w:r>
      <w:r w:rsidR="00936CDB" w:rsidRPr="002B6F0D">
        <w:rPr>
          <w:rFonts w:ascii="Arial" w:eastAsia="Times New Roman" w:hAnsi="Arial" w:cs="Arial"/>
          <w:color w:val="000000"/>
          <w:sz w:val="24"/>
          <w:szCs w:val="24"/>
          <w:lang w:eastAsia="es-MX"/>
        </w:rPr>
        <w:t>;</w:t>
      </w:r>
      <w:r w:rsidR="008E3880">
        <w:rPr>
          <w:rFonts w:ascii="Arial" w:eastAsia="Times New Roman" w:hAnsi="Arial" w:cs="Arial"/>
          <w:color w:val="000000"/>
          <w:sz w:val="24"/>
          <w:szCs w:val="24"/>
          <w:lang w:eastAsia="es-MX"/>
        </w:rPr>
        <w:t xml:space="preserve"> porque además de la urgencia de su debida atención, las</w:t>
      </w:r>
      <w:r w:rsidR="00936CDB" w:rsidRPr="002B6F0D">
        <w:rPr>
          <w:rFonts w:ascii="Arial" w:eastAsia="Times New Roman" w:hAnsi="Arial" w:cs="Arial"/>
          <w:color w:val="000000"/>
          <w:sz w:val="24"/>
          <w:szCs w:val="24"/>
          <w:lang w:eastAsia="es-MX"/>
        </w:rPr>
        <w:t xml:space="preserve">  reformas</w:t>
      </w:r>
      <w:r w:rsidR="008E3880">
        <w:rPr>
          <w:rFonts w:ascii="Arial" w:eastAsia="Times New Roman" w:hAnsi="Arial" w:cs="Arial"/>
          <w:color w:val="000000"/>
          <w:sz w:val="24"/>
          <w:szCs w:val="24"/>
          <w:lang w:eastAsia="es-MX"/>
        </w:rPr>
        <w:t xml:space="preserve"> señaladas</w:t>
      </w:r>
      <w:r w:rsidR="00936CDB" w:rsidRPr="002B6F0D">
        <w:rPr>
          <w:rFonts w:ascii="Arial" w:eastAsia="Times New Roman" w:hAnsi="Arial" w:cs="Arial"/>
          <w:color w:val="000000"/>
          <w:sz w:val="24"/>
          <w:szCs w:val="24"/>
          <w:lang w:eastAsia="es-MX"/>
        </w:rPr>
        <w:t xml:space="preserve"> cuentan con el aval de los pueblos y comunidades indígenas a través del proceso de consulta previa, libre e informada que sobre medidas legislativas, </w:t>
      </w:r>
      <w:r w:rsidR="002B6F0D" w:rsidRPr="002B6F0D">
        <w:rPr>
          <w:rFonts w:ascii="Arial" w:eastAsia="Times New Roman" w:hAnsi="Arial" w:cs="Arial"/>
          <w:color w:val="000000"/>
          <w:sz w:val="24"/>
          <w:szCs w:val="24"/>
          <w:lang w:eastAsia="es-MX"/>
        </w:rPr>
        <w:t xml:space="preserve"> concluyó este Poder Legislativo como autoridad responsable apenas en agosto pasado, </w:t>
      </w:r>
      <w:r w:rsidR="00936CDB" w:rsidRPr="002B6F0D">
        <w:rPr>
          <w:rFonts w:ascii="Arial" w:eastAsia="Times New Roman" w:hAnsi="Arial" w:cs="Arial"/>
          <w:color w:val="000000"/>
          <w:sz w:val="24"/>
          <w:szCs w:val="24"/>
          <w:lang w:eastAsia="es-MX"/>
        </w:rPr>
        <w:t xml:space="preserve"> en </w:t>
      </w:r>
      <w:r w:rsidR="002B6F0D" w:rsidRPr="002B6F0D">
        <w:rPr>
          <w:rFonts w:ascii="Arial" w:eastAsia="Times New Roman" w:hAnsi="Arial" w:cs="Arial"/>
          <w:color w:val="000000"/>
          <w:sz w:val="24"/>
          <w:szCs w:val="24"/>
          <w:lang w:eastAsia="es-MX"/>
        </w:rPr>
        <w:t xml:space="preserve">pleno </w:t>
      </w:r>
      <w:r w:rsidR="004636DB">
        <w:rPr>
          <w:rFonts w:ascii="Arial" w:eastAsia="Times New Roman" w:hAnsi="Arial" w:cs="Arial"/>
          <w:color w:val="000000"/>
          <w:sz w:val="24"/>
          <w:szCs w:val="24"/>
          <w:lang w:eastAsia="es-MX"/>
        </w:rPr>
        <w:t>respeto a lo</w:t>
      </w:r>
      <w:r w:rsidR="00936CDB" w:rsidRPr="002B6F0D">
        <w:rPr>
          <w:rFonts w:ascii="Arial" w:eastAsia="Times New Roman" w:hAnsi="Arial" w:cs="Arial"/>
          <w:color w:val="000000"/>
          <w:sz w:val="24"/>
          <w:szCs w:val="24"/>
          <w:lang w:eastAsia="es-MX"/>
        </w:rPr>
        <w:t>s derechos humanos</w:t>
      </w:r>
      <w:r w:rsidR="004636DB">
        <w:rPr>
          <w:rFonts w:ascii="Arial" w:eastAsia="Times New Roman" w:hAnsi="Arial" w:cs="Arial"/>
          <w:color w:val="000000"/>
          <w:sz w:val="24"/>
          <w:szCs w:val="24"/>
          <w:lang w:eastAsia="es-MX"/>
        </w:rPr>
        <w:t xml:space="preserve"> de los pueblos originarios</w:t>
      </w:r>
      <w:r w:rsidR="00936CDB" w:rsidRPr="002B6F0D">
        <w:rPr>
          <w:rFonts w:ascii="Arial" w:eastAsia="Times New Roman" w:hAnsi="Arial" w:cs="Arial"/>
          <w:color w:val="000000"/>
          <w:sz w:val="24"/>
          <w:szCs w:val="24"/>
          <w:lang w:eastAsia="es-MX"/>
        </w:rPr>
        <w:t xml:space="preserve">. </w:t>
      </w:r>
    </w:p>
    <w:p w14:paraId="22FC2D83" w14:textId="5300AB73" w:rsidR="009E468D" w:rsidRPr="002B6F0D" w:rsidRDefault="009E468D" w:rsidP="009E468D">
      <w:pPr>
        <w:spacing w:before="240" w:after="0" w:line="360" w:lineRule="auto"/>
        <w:jc w:val="both"/>
        <w:rPr>
          <w:rFonts w:ascii="Arial" w:eastAsia="FangSong" w:hAnsi="Arial" w:cs="Arial"/>
          <w:bCs/>
          <w:sz w:val="24"/>
          <w:szCs w:val="24"/>
        </w:rPr>
      </w:pPr>
      <w:r w:rsidRPr="002B6F0D">
        <w:rPr>
          <w:rFonts w:ascii="Arial" w:eastAsia="FangSong" w:hAnsi="Arial" w:cs="Arial"/>
          <w:bCs/>
          <w:sz w:val="24"/>
          <w:szCs w:val="24"/>
        </w:rPr>
        <w:lastRenderedPageBreak/>
        <w:t xml:space="preserve">En mérito de lo antes expuesto, y con fundamento en lo dispuesto en los artículos señalados en el proemio del presente, someto a consideración de este Honorable Cuerpo Colegiado, el siguiente proyecto </w:t>
      </w:r>
      <w:r w:rsidR="004636DB">
        <w:rPr>
          <w:rFonts w:ascii="Arial" w:eastAsia="FangSong" w:hAnsi="Arial" w:cs="Arial"/>
          <w:bCs/>
          <w:sz w:val="24"/>
          <w:szCs w:val="24"/>
        </w:rPr>
        <w:t xml:space="preserve">con carácter </w:t>
      </w:r>
      <w:r w:rsidRPr="002B6F0D">
        <w:rPr>
          <w:rFonts w:ascii="Arial" w:eastAsia="FangSong" w:hAnsi="Arial" w:cs="Arial"/>
          <w:bCs/>
          <w:sz w:val="24"/>
          <w:szCs w:val="24"/>
        </w:rPr>
        <w:t>de:</w:t>
      </w:r>
    </w:p>
    <w:p w14:paraId="3C22D581" w14:textId="5BBE34EA" w:rsidR="009E468D" w:rsidRPr="002B6F0D" w:rsidRDefault="004636DB" w:rsidP="009E468D">
      <w:pPr>
        <w:spacing w:before="240" w:after="0" w:line="360" w:lineRule="auto"/>
        <w:jc w:val="center"/>
        <w:rPr>
          <w:rFonts w:ascii="Arial" w:eastAsia="FangSong" w:hAnsi="Arial" w:cs="Arial"/>
          <w:b/>
          <w:bCs/>
          <w:sz w:val="24"/>
          <w:szCs w:val="24"/>
        </w:rPr>
      </w:pPr>
      <w:r>
        <w:rPr>
          <w:rFonts w:ascii="Arial" w:eastAsia="FangSong" w:hAnsi="Arial" w:cs="Arial"/>
          <w:b/>
          <w:bCs/>
          <w:sz w:val="24"/>
          <w:szCs w:val="24"/>
        </w:rPr>
        <w:t xml:space="preserve">PUNTO DE </w:t>
      </w:r>
      <w:r w:rsidR="009E468D" w:rsidRPr="002B6F0D">
        <w:rPr>
          <w:rFonts w:ascii="Arial" w:eastAsia="FangSong" w:hAnsi="Arial" w:cs="Arial"/>
          <w:b/>
          <w:bCs/>
          <w:sz w:val="24"/>
          <w:szCs w:val="24"/>
        </w:rPr>
        <w:t>ACUERDO.</w:t>
      </w:r>
    </w:p>
    <w:p w14:paraId="1F6590E7" w14:textId="3532DEE6" w:rsidR="009E468D" w:rsidRPr="002B6F0D" w:rsidRDefault="009E468D" w:rsidP="009E468D">
      <w:pPr>
        <w:spacing w:before="240" w:after="0" w:line="360" w:lineRule="auto"/>
        <w:jc w:val="both"/>
        <w:rPr>
          <w:rFonts w:ascii="Arial" w:eastAsia="FangSong" w:hAnsi="Arial" w:cs="Arial"/>
          <w:b/>
          <w:bCs/>
          <w:sz w:val="24"/>
          <w:szCs w:val="24"/>
        </w:rPr>
      </w:pPr>
      <w:r w:rsidRPr="002B6F0D">
        <w:rPr>
          <w:rFonts w:ascii="Arial" w:eastAsia="FangSong" w:hAnsi="Arial" w:cs="Arial"/>
          <w:b/>
          <w:bCs/>
          <w:sz w:val="24"/>
          <w:szCs w:val="24"/>
        </w:rPr>
        <w:t xml:space="preserve">PRIMERO. </w:t>
      </w:r>
      <w:r w:rsidR="004636DB">
        <w:rPr>
          <w:rFonts w:ascii="Arial" w:eastAsia="FangSong" w:hAnsi="Arial" w:cs="Arial"/>
          <w:bCs/>
          <w:sz w:val="24"/>
          <w:szCs w:val="24"/>
        </w:rPr>
        <w:t>La Sexagésima Octava</w:t>
      </w:r>
      <w:r w:rsidRPr="002B6F0D">
        <w:rPr>
          <w:rFonts w:ascii="Arial" w:eastAsia="FangSong" w:hAnsi="Arial" w:cs="Arial"/>
          <w:bCs/>
          <w:sz w:val="24"/>
          <w:szCs w:val="24"/>
        </w:rPr>
        <w:t xml:space="preserve"> Legislatura del H. Congreso del Estado de Chihuahua, exhorta</w:t>
      </w:r>
      <w:r w:rsidR="009E7964" w:rsidRPr="002B6F0D">
        <w:rPr>
          <w:rFonts w:ascii="Arial" w:eastAsia="FangSong" w:hAnsi="Arial" w:cs="Arial"/>
          <w:bCs/>
          <w:sz w:val="24"/>
          <w:szCs w:val="24"/>
        </w:rPr>
        <w:t xml:space="preserve"> respetuosamente </w:t>
      </w:r>
      <w:r w:rsidRPr="002B6F0D">
        <w:rPr>
          <w:rFonts w:ascii="Arial" w:eastAsia="FangSong" w:hAnsi="Arial" w:cs="Arial"/>
          <w:bCs/>
          <w:sz w:val="24"/>
          <w:szCs w:val="24"/>
        </w:rPr>
        <w:t xml:space="preserve"> a la </w:t>
      </w:r>
      <w:r w:rsidR="004A3FF0" w:rsidRPr="002B6F0D">
        <w:rPr>
          <w:rFonts w:ascii="Arial" w:eastAsia="FangSong" w:hAnsi="Arial" w:cs="Arial"/>
          <w:bCs/>
          <w:sz w:val="24"/>
          <w:szCs w:val="24"/>
        </w:rPr>
        <w:t xml:space="preserve">C. </w:t>
      </w:r>
      <w:r w:rsidR="009E7964" w:rsidRPr="002B6F0D">
        <w:rPr>
          <w:rFonts w:ascii="Arial" w:eastAsia="FangSong" w:hAnsi="Arial" w:cs="Arial"/>
          <w:bCs/>
          <w:sz w:val="24"/>
          <w:szCs w:val="24"/>
        </w:rPr>
        <w:t>gobernadora del Estado,</w:t>
      </w:r>
      <w:r w:rsidRPr="002B6F0D">
        <w:rPr>
          <w:rFonts w:ascii="Arial" w:eastAsia="FangSong" w:hAnsi="Arial" w:cs="Arial"/>
          <w:bCs/>
          <w:sz w:val="24"/>
          <w:szCs w:val="24"/>
        </w:rPr>
        <w:t xml:space="preserve"> a fin de que  instruya a la Secretaría de Hacienda  para que, en coordinación con la Fiscalía General del Es</w:t>
      </w:r>
      <w:r w:rsidR="004636DB">
        <w:rPr>
          <w:rFonts w:ascii="Arial" w:eastAsia="FangSong" w:hAnsi="Arial" w:cs="Arial"/>
          <w:bCs/>
          <w:sz w:val="24"/>
          <w:szCs w:val="24"/>
        </w:rPr>
        <w:t>tado y</w:t>
      </w:r>
      <w:r w:rsidR="004A3FF0" w:rsidRPr="002B6F0D">
        <w:rPr>
          <w:rFonts w:ascii="Arial" w:eastAsia="FangSong" w:hAnsi="Arial" w:cs="Arial"/>
          <w:bCs/>
          <w:sz w:val="24"/>
          <w:szCs w:val="24"/>
        </w:rPr>
        <w:t xml:space="preserve"> </w:t>
      </w:r>
      <w:r w:rsidRPr="002B6F0D">
        <w:rPr>
          <w:rFonts w:ascii="Arial" w:eastAsia="FangSong" w:hAnsi="Arial" w:cs="Arial"/>
          <w:bCs/>
          <w:sz w:val="24"/>
          <w:szCs w:val="24"/>
        </w:rPr>
        <w:t>la Secretaría de Pueblos y Comunidades Indígenas, incorporen a la Plantilla de Servidores P</w:t>
      </w:r>
      <w:r w:rsidR="009E7964" w:rsidRPr="002B6F0D">
        <w:rPr>
          <w:rFonts w:ascii="Arial" w:eastAsia="FangSong" w:hAnsi="Arial" w:cs="Arial"/>
          <w:bCs/>
          <w:sz w:val="24"/>
          <w:szCs w:val="24"/>
        </w:rPr>
        <w:t>úblicos</w:t>
      </w:r>
      <w:r w:rsidR="004A3FF0" w:rsidRPr="002B6F0D">
        <w:rPr>
          <w:rFonts w:ascii="Arial" w:eastAsia="FangSong" w:hAnsi="Arial" w:cs="Arial"/>
          <w:bCs/>
          <w:sz w:val="24"/>
          <w:szCs w:val="24"/>
        </w:rPr>
        <w:t xml:space="preserve"> del</w:t>
      </w:r>
      <w:r w:rsidR="00DC36D1" w:rsidRPr="002B6F0D">
        <w:rPr>
          <w:rFonts w:ascii="Arial" w:eastAsia="FangSong" w:hAnsi="Arial" w:cs="Arial"/>
          <w:bCs/>
          <w:sz w:val="24"/>
          <w:szCs w:val="24"/>
        </w:rPr>
        <w:t xml:space="preserve"> proyecto de</w:t>
      </w:r>
      <w:r w:rsidR="004A3FF0" w:rsidRPr="002B6F0D">
        <w:rPr>
          <w:rFonts w:ascii="Arial" w:eastAsia="FangSong" w:hAnsi="Arial" w:cs="Arial"/>
          <w:bCs/>
          <w:sz w:val="24"/>
          <w:szCs w:val="24"/>
        </w:rPr>
        <w:t xml:space="preserve"> </w:t>
      </w:r>
      <w:r w:rsidR="004A3FF0" w:rsidRPr="002B6F0D">
        <w:rPr>
          <w:rFonts w:ascii="Arial" w:hAnsi="Arial" w:cs="Arial"/>
          <w:sz w:val="24"/>
          <w:szCs w:val="24"/>
          <w:lang w:eastAsia="es-ES_tradnl"/>
        </w:rPr>
        <w:t xml:space="preserve"> Presupuesto de Egresos para el ejercicio fiscal 2025 que próximamente se presente al Poder Legislativo</w:t>
      </w:r>
      <w:r w:rsidR="009E7964" w:rsidRPr="002B6F0D">
        <w:rPr>
          <w:rFonts w:ascii="Arial" w:eastAsia="FangSong" w:hAnsi="Arial" w:cs="Arial"/>
          <w:bCs/>
          <w:sz w:val="24"/>
          <w:szCs w:val="24"/>
        </w:rPr>
        <w:t>, la plaza de traductor e intérprete</w:t>
      </w:r>
      <w:r w:rsidR="004A3FF0" w:rsidRPr="002B6F0D">
        <w:rPr>
          <w:rFonts w:ascii="Arial" w:eastAsia="FangSong" w:hAnsi="Arial" w:cs="Arial"/>
          <w:bCs/>
          <w:sz w:val="24"/>
          <w:szCs w:val="24"/>
        </w:rPr>
        <w:t xml:space="preserve"> indígena</w:t>
      </w:r>
      <w:r w:rsidR="009E7964" w:rsidRPr="002B6F0D">
        <w:rPr>
          <w:rFonts w:ascii="Arial" w:eastAsia="FangSong" w:hAnsi="Arial" w:cs="Arial"/>
          <w:bCs/>
          <w:sz w:val="24"/>
          <w:szCs w:val="24"/>
        </w:rPr>
        <w:t xml:space="preserve">;  </w:t>
      </w:r>
      <w:r w:rsidR="004A3FF0" w:rsidRPr="002B6F0D">
        <w:rPr>
          <w:rFonts w:ascii="Arial" w:hAnsi="Arial" w:cs="Arial"/>
          <w:sz w:val="24"/>
          <w:szCs w:val="24"/>
          <w:lang w:eastAsia="es-ES_tradnl"/>
        </w:rPr>
        <w:t>y que ésta sea incorporada en dicha plantilla con una remuneración  digna</w:t>
      </w:r>
      <w:r w:rsidR="00DC36D1" w:rsidRPr="002B6F0D">
        <w:rPr>
          <w:rFonts w:ascii="Arial" w:hAnsi="Arial" w:cs="Arial"/>
          <w:sz w:val="24"/>
          <w:szCs w:val="24"/>
          <w:lang w:eastAsia="es-ES_tradnl"/>
        </w:rPr>
        <w:t>. A</w:t>
      </w:r>
      <w:r w:rsidR="004A3FF0" w:rsidRPr="002B6F0D">
        <w:rPr>
          <w:rFonts w:ascii="Arial" w:hAnsi="Arial" w:cs="Arial"/>
          <w:sz w:val="24"/>
          <w:szCs w:val="24"/>
          <w:lang w:eastAsia="es-ES_tradnl"/>
        </w:rPr>
        <w:t>sí mismo, para que destinen el presupuesto suficiente que permita la contratación del personal necesario para desempeñar la actividad señalada en el momento oportuno</w:t>
      </w:r>
      <w:r w:rsidR="00130377">
        <w:rPr>
          <w:rFonts w:ascii="Arial" w:hAnsi="Arial" w:cs="Arial"/>
          <w:sz w:val="24"/>
          <w:szCs w:val="24"/>
          <w:lang w:eastAsia="es-ES_tradnl"/>
        </w:rPr>
        <w:t xml:space="preserve">, y de esa manera, </w:t>
      </w:r>
      <w:r w:rsidR="00DC36D1" w:rsidRPr="002B6F0D">
        <w:rPr>
          <w:rFonts w:ascii="Arial" w:hAnsi="Arial" w:cs="Arial"/>
          <w:sz w:val="24"/>
          <w:szCs w:val="24"/>
          <w:lang w:eastAsia="es-ES_tradnl"/>
        </w:rPr>
        <w:t xml:space="preserve">las autoridades responsables de la procuración de justicia, así como las demás responsables de proteger sus derechos humanos,  </w:t>
      </w:r>
      <w:r w:rsidR="009E7964" w:rsidRPr="002B6F0D">
        <w:rPr>
          <w:rFonts w:ascii="Arial" w:hAnsi="Arial" w:cs="Arial"/>
          <w:sz w:val="24"/>
          <w:szCs w:val="24"/>
          <w:lang w:eastAsia="es-ES_tradnl"/>
        </w:rPr>
        <w:t xml:space="preserve">se avoquen a  garantizar el derecho de </w:t>
      </w:r>
      <w:r w:rsidR="00DC36D1" w:rsidRPr="002B6F0D">
        <w:rPr>
          <w:rFonts w:ascii="Arial" w:hAnsi="Arial" w:cs="Arial"/>
          <w:sz w:val="24"/>
          <w:szCs w:val="24"/>
          <w:lang w:eastAsia="es-ES_tradnl"/>
        </w:rPr>
        <w:t>acceso pleno a la justicia de las personas de lo</w:t>
      </w:r>
      <w:r w:rsidR="009E7964" w:rsidRPr="002B6F0D">
        <w:rPr>
          <w:rFonts w:ascii="Arial" w:hAnsi="Arial" w:cs="Arial"/>
          <w:sz w:val="24"/>
          <w:szCs w:val="24"/>
          <w:lang w:eastAsia="es-ES_tradnl"/>
        </w:rPr>
        <w:t xml:space="preserve">s pueblos y comunidades indígenas  que pudiesen verse afectados en su esfera jurídica </w:t>
      </w:r>
      <w:r w:rsidR="009E7964" w:rsidRPr="002B6F0D">
        <w:rPr>
          <w:rFonts w:ascii="Arial" w:eastAsia="Times New Roman" w:hAnsi="Arial" w:cs="Arial"/>
          <w:color w:val="000000"/>
          <w:sz w:val="24"/>
          <w:szCs w:val="24"/>
          <w:lang w:eastAsia="es-MX"/>
        </w:rPr>
        <w:t>ante cualquier acto del Estado</w:t>
      </w:r>
      <w:r w:rsidR="009E7964" w:rsidRPr="002B6F0D">
        <w:rPr>
          <w:rFonts w:ascii="Arial" w:hAnsi="Arial" w:cs="Arial"/>
          <w:sz w:val="24"/>
          <w:szCs w:val="24"/>
          <w:lang w:eastAsia="es-ES_tradnl"/>
        </w:rPr>
        <w:t xml:space="preserve">.  </w:t>
      </w:r>
      <w:r w:rsidRPr="002B6F0D">
        <w:rPr>
          <w:rFonts w:ascii="Arial" w:eastAsia="FangSong" w:hAnsi="Arial" w:cs="Arial"/>
          <w:b/>
          <w:bCs/>
          <w:sz w:val="24"/>
          <w:szCs w:val="24"/>
        </w:rPr>
        <w:t xml:space="preserve"> </w:t>
      </w:r>
    </w:p>
    <w:p w14:paraId="1674BBFF" w14:textId="4BF37574" w:rsidR="009E468D" w:rsidRPr="002B6F0D" w:rsidRDefault="009E468D" w:rsidP="009E468D">
      <w:pPr>
        <w:spacing w:before="240" w:after="0" w:line="360" w:lineRule="auto"/>
        <w:jc w:val="both"/>
        <w:rPr>
          <w:rFonts w:ascii="Arial" w:eastAsia="FangSong" w:hAnsi="Arial" w:cs="Arial"/>
          <w:bCs/>
          <w:sz w:val="24"/>
          <w:szCs w:val="24"/>
        </w:rPr>
      </w:pPr>
      <w:r w:rsidRPr="002B6F0D">
        <w:rPr>
          <w:rFonts w:ascii="Arial" w:eastAsia="FangSong" w:hAnsi="Arial" w:cs="Arial"/>
          <w:b/>
          <w:bCs/>
          <w:sz w:val="24"/>
          <w:szCs w:val="24"/>
        </w:rPr>
        <w:t xml:space="preserve">SEGUNDO.- </w:t>
      </w:r>
      <w:r w:rsidR="004636DB">
        <w:rPr>
          <w:rFonts w:ascii="Arial" w:eastAsia="FangSong" w:hAnsi="Arial" w:cs="Arial"/>
          <w:bCs/>
          <w:sz w:val="24"/>
          <w:szCs w:val="24"/>
        </w:rPr>
        <w:t>La Sexagésima Octava</w:t>
      </w:r>
      <w:r w:rsidRPr="002B6F0D">
        <w:rPr>
          <w:rFonts w:ascii="Arial" w:eastAsia="FangSong" w:hAnsi="Arial" w:cs="Arial"/>
          <w:bCs/>
          <w:sz w:val="24"/>
          <w:szCs w:val="24"/>
        </w:rPr>
        <w:t xml:space="preserve"> Legislatura del H. Congreso del Estado de Chihuahua, exhorta </w:t>
      </w:r>
      <w:r w:rsidR="009E7964" w:rsidRPr="002B6F0D">
        <w:rPr>
          <w:rFonts w:ascii="Arial" w:eastAsia="FangSong" w:hAnsi="Arial" w:cs="Arial"/>
          <w:bCs/>
          <w:sz w:val="24"/>
          <w:szCs w:val="24"/>
        </w:rPr>
        <w:t xml:space="preserve">de manera respetuosa </w:t>
      </w:r>
      <w:r w:rsidRPr="002B6F0D">
        <w:rPr>
          <w:rFonts w:ascii="Arial" w:eastAsia="FangSong" w:hAnsi="Arial" w:cs="Arial"/>
          <w:bCs/>
          <w:sz w:val="24"/>
          <w:szCs w:val="24"/>
        </w:rPr>
        <w:t>a</w:t>
      </w:r>
      <w:r w:rsidR="009E7964" w:rsidRPr="002B6F0D">
        <w:rPr>
          <w:rFonts w:ascii="Arial" w:eastAsia="FangSong" w:hAnsi="Arial" w:cs="Arial"/>
          <w:bCs/>
          <w:sz w:val="24"/>
          <w:szCs w:val="24"/>
        </w:rPr>
        <w:t xml:space="preserve"> la magistrada presidenta del Poder Judicial, a fin de que instruya a las instancias correspondientes </w:t>
      </w:r>
      <w:r w:rsidR="00130377">
        <w:rPr>
          <w:rFonts w:ascii="Arial" w:eastAsia="FangSong" w:hAnsi="Arial" w:cs="Arial"/>
          <w:bCs/>
          <w:sz w:val="24"/>
          <w:szCs w:val="24"/>
        </w:rPr>
        <w:t xml:space="preserve">para </w:t>
      </w:r>
      <w:r w:rsidR="009E7964" w:rsidRPr="002B6F0D">
        <w:rPr>
          <w:rFonts w:ascii="Arial" w:eastAsia="FangSong" w:hAnsi="Arial" w:cs="Arial"/>
          <w:bCs/>
          <w:sz w:val="24"/>
          <w:szCs w:val="24"/>
        </w:rPr>
        <w:t xml:space="preserve">que, en el proyecto de presupuesto de egresos para el ejercicio fiscal 2025, </w:t>
      </w:r>
      <w:r w:rsidR="00A44543" w:rsidRPr="002B6F0D">
        <w:rPr>
          <w:rFonts w:ascii="Arial" w:eastAsia="FangSong" w:hAnsi="Arial" w:cs="Arial"/>
          <w:bCs/>
          <w:sz w:val="24"/>
          <w:szCs w:val="24"/>
        </w:rPr>
        <w:t xml:space="preserve">y aprovechando el importante subejercicio de </w:t>
      </w:r>
      <w:r w:rsidR="00A2055A" w:rsidRPr="002B6F0D">
        <w:rPr>
          <w:rFonts w:ascii="Arial" w:eastAsia="FangSong" w:hAnsi="Arial" w:cs="Arial"/>
          <w:bCs/>
          <w:sz w:val="24"/>
          <w:szCs w:val="24"/>
        </w:rPr>
        <w:t>recursos no ap</w:t>
      </w:r>
      <w:r w:rsidR="00130377">
        <w:rPr>
          <w:rFonts w:ascii="Arial" w:eastAsia="FangSong" w:hAnsi="Arial" w:cs="Arial"/>
          <w:bCs/>
          <w:sz w:val="24"/>
          <w:szCs w:val="24"/>
        </w:rPr>
        <w:t>licados</w:t>
      </w:r>
      <w:r w:rsidR="00A2055A" w:rsidRPr="002B6F0D">
        <w:rPr>
          <w:rFonts w:ascii="Arial" w:eastAsia="FangSong" w:hAnsi="Arial" w:cs="Arial"/>
          <w:bCs/>
          <w:sz w:val="24"/>
          <w:szCs w:val="24"/>
        </w:rPr>
        <w:t>, se</w:t>
      </w:r>
      <w:r w:rsidR="009E7964" w:rsidRPr="002B6F0D">
        <w:rPr>
          <w:rFonts w:ascii="Arial" w:eastAsia="FangSong" w:hAnsi="Arial" w:cs="Arial"/>
          <w:bCs/>
          <w:sz w:val="24"/>
          <w:szCs w:val="24"/>
        </w:rPr>
        <w:t xml:space="preserve"> incrementen </w:t>
      </w:r>
      <w:r w:rsidR="00A2055A" w:rsidRPr="002B6F0D">
        <w:rPr>
          <w:rFonts w:ascii="Arial" w:eastAsia="FangSong" w:hAnsi="Arial" w:cs="Arial"/>
          <w:bCs/>
          <w:sz w:val="24"/>
          <w:szCs w:val="24"/>
        </w:rPr>
        <w:t xml:space="preserve">el presupuesto </w:t>
      </w:r>
      <w:r w:rsidR="009E7964" w:rsidRPr="002B6F0D">
        <w:rPr>
          <w:rFonts w:ascii="Arial" w:eastAsia="FangSong" w:hAnsi="Arial" w:cs="Arial"/>
          <w:bCs/>
          <w:sz w:val="24"/>
          <w:szCs w:val="24"/>
        </w:rPr>
        <w:t>destinado a l</w:t>
      </w:r>
      <w:r w:rsidR="00485EE7" w:rsidRPr="002B6F0D">
        <w:rPr>
          <w:rFonts w:ascii="Arial" w:eastAsia="FangSong" w:hAnsi="Arial" w:cs="Arial"/>
          <w:bCs/>
          <w:sz w:val="24"/>
          <w:szCs w:val="24"/>
        </w:rPr>
        <w:t>a contratación formal de una mayor cantidad de personal</w:t>
      </w:r>
      <w:r w:rsidR="00A2055A" w:rsidRPr="002B6F0D">
        <w:rPr>
          <w:rFonts w:ascii="Arial" w:eastAsia="FangSong" w:hAnsi="Arial" w:cs="Arial"/>
          <w:bCs/>
          <w:sz w:val="24"/>
          <w:szCs w:val="24"/>
        </w:rPr>
        <w:t xml:space="preserve"> c</w:t>
      </w:r>
      <w:r w:rsidR="008D00FF">
        <w:rPr>
          <w:rFonts w:ascii="Arial" w:eastAsia="FangSong" w:hAnsi="Arial" w:cs="Arial"/>
          <w:bCs/>
          <w:sz w:val="24"/>
          <w:szCs w:val="24"/>
        </w:rPr>
        <w:t>alificado</w:t>
      </w:r>
      <w:r w:rsidR="00A2055A" w:rsidRPr="002B6F0D">
        <w:rPr>
          <w:rFonts w:ascii="Arial" w:eastAsia="FangSong" w:hAnsi="Arial" w:cs="Arial"/>
          <w:bCs/>
          <w:sz w:val="24"/>
          <w:szCs w:val="24"/>
        </w:rPr>
        <w:t>, para incorporarlo a</w:t>
      </w:r>
      <w:r w:rsidR="00485EE7" w:rsidRPr="002B6F0D">
        <w:rPr>
          <w:rFonts w:ascii="Arial" w:eastAsia="FangSong" w:hAnsi="Arial" w:cs="Arial"/>
          <w:bCs/>
          <w:sz w:val="24"/>
          <w:szCs w:val="24"/>
        </w:rPr>
        <w:t xml:space="preserve">l Centro de Personas Traductoras e Intérpretes de las diversas lenguas </w:t>
      </w:r>
      <w:r w:rsidR="00485EE7" w:rsidRPr="002B6F0D">
        <w:rPr>
          <w:rFonts w:ascii="Arial" w:eastAsia="FangSong" w:hAnsi="Arial" w:cs="Arial"/>
          <w:bCs/>
          <w:sz w:val="24"/>
          <w:szCs w:val="24"/>
        </w:rPr>
        <w:lastRenderedPageBreak/>
        <w:t>originarias, evitando con ello la eventualidad en las contrataciones,  acción que impide la consolidación de dicha instancia especializada</w:t>
      </w:r>
      <w:r w:rsidR="00A2055A" w:rsidRPr="002B6F0D">
        <w:rPr>
          <w:rFonts w:ascii="Arial" w:eastAsia="FangSong" w:hAnsi="Arial" w:cs="Arial"/>
          <w:bCs/>
          <w:sz w:val="24"/>
          <w:szCs w:val="24"/>
        </w:rPr>
        <w:t xml:space="preserve">, creada con el propósito de fortalecer a las autoridades responsables de procuración y administración de justicia en la entidad, en  su obligación de </w:t>
      </w:r>
      <w:r w:rsidR="00A2055A" w:rsidRPr="002B6F0D">
        <w:rPr>
          <w:rFonts w:ascii="Arial" w:hAnsi="Arial" w:cs="Arial"/>
          <w:sz w:val="24"/>
          <w:szCs w:val="24"/>
          <w:lang w:eastAsia="es-ES_tradnl"/>
        </w:rPr>
        <w:t>garantizar el derecho de acceso pleno a la justicia de los pueblos y comunidades indígenas</w:t>
      </w:r>
      <w:r w:rsidR="00E85787">
        <w:rPr>
          <w:rFonts w:ascii="Arial" w:hAnsi="Arial" w:cs="Arial"/>
          <w:sz w:val="24"/>
          <w:szCs w:val="24"/>
          <w:lang w:eastAsia="es-ES_tradnl"/>
        </w:rPr>
        <w:t xml:space="preserve"> y personas con discapacidad</w:t>
      </w:r>
      <w:r w:rsidR="00485EE7" w:rsidRPr="002B6F0D">
        <w:rPr>
          <w:rFonts w:ascii="Arial" w:eastAsia="FangSong" w:hAnsi="Arial" w:cs="Arial"/>
          <w:bCs/>
          <w:sz w:val="24"/>
          <w:szCs w:val="24"/>
        </w:rPr>
        <w:t xml:space="preserve">. Así mismo para que se evite la reducción presupuestal en el </w:t>
      </w:r>
      <w:r w:rsidR="00B5567C">
        <w:rPr>
          <w:rFonts w:ascii="Arial" w:eastAsia="FangSong" w:hAnsi="Arial" w:cs="Arial"/>
          <w:bCs/>
          <w:sz w:val="24"/>
          <w:szCs w:val="24"/>
        </w:rPr>
        <w:t>c</w:t>
      </w:r>
      <w:r w:rsidR="00485EE7" w:rsidRPr="002B6F0D">
        <w:rPr>
          <w:rFonts w:ascii="Arial" w:eastAsia="FangSong" w:hAnsi="Arial" w:cs="Arial"/>
          <w:bCs/>
          <w:sz w:val="24"/>
          <w:szCs w:val="24"/>
        </w:rPr>
        <w:t xml:space="preserve">entro  señalado, lo cual atenta contra el principio de progresividad. </w:t>
      </w:r>
    </w:p>
    <w:p w14:paraId="6AA65D25" w14:textId="77777777" w:rsidR="009E468D" w:rsidRPr="002B6F0D" w:rsidRDefault="009E468D" w:rsidP="009E468D">
      <w:pPr>
        <w:spacing w:before="240" w:after="0" w:line="360" w:lineRule="auto"/>
        <w:jc w:val="center"/>
        <w:rPr>
          <w:rFonts w:ascii="Arial" w:hAnsi="Arial" w:cs="Arial"/>
          <w:b/>
          <w:bCs/>
          <w:sz w:val="24"/>
          <w:szCs w:val="24"/>
          <w:lang w:val="en-US"/>
        </w:rPr>
      </w:pPr>
      <w:r w:rsidRPr="002B6F0D">
        <w:rPr>
          <w:rFonts w:ascii="Arial" w:hAnsi="Arial" w:cs="Arial"/>
          <w:b/>
          <w:bCs/>
          <w:sz w:val="24"/>
          <w:szCs w:val="24"/>
          <w:lang w:val="en-US"/>
        </w:rPr>
        <w:t>T R A N S I T O R I O S.</w:t>
      </w:r>
    </w:p>
    <w:p w14:paraId="0B50534C" w14:textId="408D862C" w:rsidR="009E468D" w:rsidRPr="002B6F0D" w:rsidRDefault="009E468D" w:rsidP="009E468D">
      <w:pPr>
        <w:spacing w:before="240" w:after="0" w:line="360" w:lineRule="auto"/>
        <w:jc w:val="both"/>
        <w:rPr>
          <w:rFonts w:ascii="Arial" w:hAnsi="Arial" w:cs="Arial"/>
          <w:sz w:val="24"/>
          <w:szCs w:val="24"/>
        </w:rPr>
      </w:pPr>
      <w:r w:rsidRPr="002B6F0D">
        <w:rPr>
          <w:rFonts w:ascii="Arial" w:hAnsi="Arial" w:cs="Arial"/>
          <w:b/>
          <w:sz w:val="24"/>
          <w:szCs w:val="24"/>
        </w:rPr>
        <w:t>ECONÓMICO.</w:t>
      </w:r>
      <w:r w:rsidRPr="002B6F0D">
        <w:rPr>
          <w:rFonts w:ascii="Arial" w:hAnsi="Arial" w:cs="Arial"/>
          <w:sz w:val="24"/>
          <w:szCs w:val="24"/>
        </w:rPr>
        <w:t xml:space="preserve"> Aprobado que sea, túrnese a la Secretaría para que elabore la Minuta de Acuerdo  correspondiente. </w:t>
      </w:r>
    </w:p>
    <w:p w14:paraId="239851F1" w14:textId="44F4ECB4" w:rsidR="009E468D" w:rsidRPr="002B6F0D" w:rsidRDefault="009E468D" w:rsidP="002B6F0D">
      <w:pPr>
        <w:spacing w:before="240" w:line="360" w:lineRule="auto"/>
        <w:jc w:val="both"/>
        <w:rPr>
          <w:rFonts w:ascii="Arial" w:hAnsi="Arial" w:cs="Arial"/>
          <w:sz w:val="24"/>
          <w:szCs w:val="24"/>
        </w:rPr>
      </w:pPr>
      <w:r w:rsidRPr="002B6F0D">
        <w:rPr>
          <w:rFonts w:ascii="Arial" w:hAnsi="Arial" w:cs="Arial"/>
          <w:sz w:val="24"/>
          <w:szCs w:val="24"/>
        </w:rPr>
        <w:t>Dado en el Recinto Oficial del H. Congreso del Estado de Chihuahua, a los veinticuatro días del mes de septiembre  del año dos mil veinticuatro.</w:t>
      </w:r>
    </w:p>
    <w:p w14:paraId="1581272D" w14:textId="77777777" w:rsidR="009E468D" w:rsidRPr="002B6F0D" w:rsidRDefault="009E468D" w:rsidP="009E468D">
      <w:pPr>
        <w:spacing w:after="0" w:line="360" w:lineRule="auto"/>
        <w:jc w:val="center"/>
        <w:rPr>
          <w:rFonts w:eastAsia="DengXian Light" w:cstheme="minorHAnsi"/>
          <w:b/>
          <w:bCs/>
        </w:rPr>
      </w:pPr>
      <w:r w:rsidRPr="002B6F0D">
        <w:rPr>
          <w:rFonts w:eastAsia="DengXian Light" w:cstheme="minorHAnsi"/>
          <w:b/>
          <w:bCs/>
        </w:rPr>
        <w:t>ATENTAMENTE.</w:t>
      </w:r>
    </w:p>
    <w:p w14:paraId="35334BDA" w14:textId="3D98B5C6" w:rsidR="00B06AD9" w:rsidRPr="002B6F0D" w:rsidRDefault="009E468D" w:rsidP="009E468D">
      <w:pPr>
        <w:jc w:val="center"/>
        <w:rPr>
          <w:rFonts w:eastAsia="Times New Roman" w:cstheme="minorHAnsi"/>
          <w:color w:val="000000"/>
          <w:lang w:eastAsia="es-MX"/>
        </w:rPr>
      </w:pPr>
      <w:r w:rsidRPr="002B6F0D">
        <w:rPr>
          <w:rFonts w:eastAsia="DengXian Light" w:cstheme="minorHAnsi"/>
          <w:b/>
          <w:bCs/>
        </w:rPr>
        <w:t>POR EL GRUPO PARLAMENTARIO DEL PARTIDO DE MORENA</w:t>
      </w:r>
    </w:p>
    <w:p w14:paraId="00D6F13A" w14:textId="77777777" w:rsidR="00D16F5A" w:rsidRPr="002B6F0D" w:rsidRDefault="00D16F5A" w:rsidP="00D16F5A">
      <w:pPr>
        <w:jc w:val="center"/>
        <w:rPr>
          <w:rFonts w:eastAsia="Century Gothic" w:cstheme="minorHAnsi"/>
          <w:b/>
        </w:rPr>
      </w:pPr>
    </w:p>
    <w:p w14:paraId="50F0F897" w14:textId="77777777" w:rsidR="00D16F5A" w:rsidRPr="002B6F0D" w:rsidRDefault="00D16F5A" w:rsidP="00D16F5A">
      <w:pPr>
        <w:jc w:val="center"/>
        <w:rPr>
          <w:rFonts w:eastAsia="Century Gothic" w:cstheme="minorHAnsi"/>
          <w:b/>
        </w:rPr>
      </w:pPr>
    </w:p>
    <w:p w14:paraId="705A544B" w14:textId="5CB58212" w:rsidR="00D16F5A" w:rsidRPr="002B6F0D" w:rsidRDefault="00D16F5A" w:rsidP="00D16F5A">
      <w:pPr>
        <w:jc w:val="center"/>
        <w:rPr>
          <w:rFonts w:eastAsia="Century Gothic" w:cstheme="minorHAnsi"/>
          <w:b/>
        </w:rPr>
      </w:pPr>
      <w:r w:rsidRPr="002B6F0D">
        <w:rPr>
          <w:rFonts w:eastAsia="Century Gothic" w:cstheme="minorHAnsi"/>
          <w:b/>
        </w:rPr>
        <w:t>DIP. EDITH PALMA ONTIVEROS</w:t>
      </w:r>
    </w:p>
    <w:tbl>
      <w:tblPr>
        <w:tblW w:w="8838" w:type="dxa"/>
        <w:tblBorders>
          <w:top w:val="nil"/>
          <w:left w:val="nil"/>
          <w:bottom w:val="nil"/>
          <w:right w:val="nil"/>
          <w:insideH w:val="nil"/>
          <w:insideV w:val="nil"/>
        </w:tblBorders>
        <w:tblLayout w:type="fixed"/>
        <w:tblLook w:val="0600" w:firstRow="0" w:lastRow="0" w:firstColumn="0" w:lastColumn="0" w:noHBand="1" w:noVBand="1"/>
      </w:tblPr>
      <w:tblGrid>
        <w:gridCol w:w="4427"/>
        <w:gridCol w:w="4411"/>
      </w:tblGrid>
      <w:tr w:rsidR="00D16F5A" w:rsidRPr="002B6F0D" w14:paraId="0EFC437F" w14:textId="77777777" w:rsidTr="009233D3">
        <w:trPr>
          <w:trHeight w:val="1530"/>
        </w:trPr>
        <w:tc>
          <w:tcPr>
            <w:tcW w:w="4427"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1E6E9003" w14:textId="12E83301" w:rsidR="00D16F5A" w:rsidRDefault="00D16F5A" w:rsidP="002B6F0D">
            <w:pPr>
              <w:spacing w:after="120" w:line="360" w:lineRule="auto"/>
              <w:jc w:val="center"/>
              <w:rPr>
                <w:rFonts w:eastAsia="Century Gothic" w:cstheme="minorHAnsi"/>
                <w:b/>
                <w:shd w:val="clear" w:color="auto" w:fill="FEFFFF"/>
              </w:rPr>
            </w:pPr>
            <w:r w:rsidRPr="002B6F0D">
              <w:rPr>
                <w:rFonts w:eastAsia="Century Gothic" w:cstheme="minorHAnsi"/>
                <w:b/>
                <w:shd w:val="clear" w:color="auto" w:fill="FEFFFF"/>
              </w:rPr>
              <w:t xml:space="preserve"> </w:t>
            </w:r>
          </w:p>
          <w:p w14:paraId="70F961E3" w14:textId="77777777" w:rsidR="00ED4A39" w:rsidRPr="002B6F0D" w:rsidRDefault="00ED4A39" w:rsidP="002B6F0D">
            <w:pPr>
              <w:spacing w:after="120" w:line="360" w:lineRule="auto"/>
              <w:jc w:val="center"/>
              <w:rPr>
                <w:rFonts w:eastAsia="Century Gothic" w:cstheme="minorHAnsi"/>
                <w:b/>
                <w:shd w:val="clear" w:color="auto" w:fill="FEFFFF"/>
              </w:rPr>
            </w:pPr>
          </w:p>
          <w:p w14:paraId="12978DDF" w14:textId="47EEE7FE" w:rsidR="00D16F5A" w:rsidRPr="002B6F0D" w:rsidRDefault="00D16F5A" w:rsidP="00407ABE">
            <w:pPr>
              <w:spacing w:before="240" w:after="120" w:line="360" w:lineRule="auto"/>
              <w:jc w:val="center"/>
              <w:rPr>
                <w:rFonts w:eastAsia="Century Gothic" w:cstheme="minorHAnsi"/>
                <w:b/>
                <w:shd w:val="clear" w:color="auto" w:fill="FEFFFF"/>
              </w:rPr>
            </w:pPr>
            <w:r w:rsidRPr="002B6F0D">
              <w:rPr>
                <w:rFonts w:eastAsia="Century Gothic" w:cstheme="minorHAnsi"/>
                <w:b/>
                <w:shd w:val="clear" w:color="auto" w:fill="FEFFFF"/>
              </w:rPr>
              <w:t>DIP. EDIN CUAUHTÉMOC ESTRADA SOTELO</w:t>
            </w:r>
          </w:p>
        </w:tc>
        <w:tc>
          <w:tcPr>
            <w:tcW w:w="4411" w:type="dxa"/>
            <w:tcBorders>
              <w:top w:val="single" w:sz="6" w:space="0" w:color="FFFFFF"/>
              <w:left w:val="nil"/>
              <w:bottom w:val="single" w:sz="6" w:space="0" w:color="FFFFFF"/>
              <w:right w:val="single" w:sz="6" w:space="0" w:color="FFFFFF"/>
            </w:tcBorders>
            <w:tcMar>
              <w:top w:w="100" w:type="dxa"/>
              <w:left w:w="100" w:type="dxa"/>
              <w:bottom w:w="100" w:type="dxa"/>
              <w:right w:w="100" w:type="dxa"/>
            </w:tcMar>
          </w:tcPr>
          <w:p w14:paraId="5B2A6220" w14:textId="2A2D27F8" w:rsidR="00D16F5A" w:rsidRDefault="00D16F5A" w:rsidP="002B6F0D">
            <w:pPr>
              <w:spacing w:after="120" w:line="360" w:lineRule="auto"/>
              <w:jc w:val="center"/>
              <w:rPr>
                <w:rFonts w:eastAsia="Century Gothic" w:cstheme="minorHAnsi"/>
                <w:b/>
                <w:shd w:val="clear" w:color="auto" w:fill="FEFFFF"/>
              </w:rPr>
            </w:pPr>
          </w:p>
          <w:p w14:paraId="21631B27" w14:textId="77777777" w:rsidR="00ED4A39" w:rsidRPr="002B6F0D" w:rsidRDefault="00ED4A39" w:rsidP="002B6F0D">
            <w:pPr>
              <w:spacing w:after="120" w:line="360" w:lineRule="auto"/>
              <w:jc w:val="center"/>
              <w:rPr>
                <w:rFonts w:eastAsia="Century Gothic" w:cstheme="minorHAnsi"/>
                <w:b/>
                <w:shd w:val="clear" w:color="auto" w:fill="FEFFFF"/>
              </w:rPr>
            </w:pPr>
          </w:p>
          <w:p w14:paraId="040355B9" w14:textId="421C6C2B" w:rsidR="00D16F5A" w:rsidRPr="002B6F0D" w:rsidRDefault="00D16F5A" w:rsidP="00407ABE">
            <w:pPr>
              <w:spacing w:before="240" w:after="120" w:line="360" w:lineRule="auto"/>
              <w:jc w:val="center"/>
              <w:rPr>
                <w:rFonts w:eastAsia="Century Gothic" w:cstheme="minorHAnsi"/>
                <w:b/>
                <w:shd w:val="clear" w:color="auto" w:fill="FEFFFF"/>
              </w:rPr>
            </w:pPr>
            <w:r w:rsidRPr="002B6F0D">
              <w:rPr>
                <w:rFonts w:eastAsia="Century Gothic" w:cstheme="minorHAnsi"/>
                <w:b/>
                <w:shd w:val="clear" w:color="auto" w:fill="FEFFFF"/>
              </w:rPr>
              <w:t>DIP. MAGDALENA RENTERÍA PÉREZ</w:t>
            </w:r>
          </w:p>
        </w:tc>
      </w:tr>
      <w:tr w:rsidR="00D16F5A" w:rsidRPr="002B6F0D" w14:paraId="39E142A2" w14:textId="77777777" w:rsidTr="009233D3">
        <w:trPr>
          <w:trHeight w:val="1530"/>
        </w:trPr>
        <w:tc>
          <w:tcPr>
            <w:tcW w:w="4427" w:type="dxa"/>
            <w:tcBorders>
              <w:top w:val="nil"/>
              <w:left w:val="single" w:sz="6" w:space="0" w:color="FFFFFF"/>
              <w:bottom w:val="single" w:sz="6" w:space="0" w:color="FFFFFF"/>
              <w:right w:val="single" w:sz="6" w:space="0" w:color="FFFFFF"/>
            </w:tcBorders>
            <w:tcMar>
              <w:top w:w="100" w:type="dxa"/>
              <w:left w:w="100" w:type="dxa"/>
              <w:bottom w:w="100" w:type="dxa"/>
              <w:right w:w="100" w:type="dxa"/>
            </w:tcMar>
          </w:tcPr>
          <w:p w14:paraId="7EB615D5" w14:textId="47803DD5" w:rsidR="00D16F5A" w:rsidRPr="002B6F0D" w:rsidRDefault="00D16F5A" w:rsidP="002B6F0D">
            <w:pPr>
              <w:spacing w:after="120" w:line="360" w:lineRule="auto"/>
              <w:jc w:val="center"/>
              <w:rPr>
                <w:rFonts w:eastAsia="Century Gothic" w:cstheme="minorHAnsi"/>
                <w:b/>
                <w:shd w:val="clear" w:color="auto" w:fill="FEFFFF"/>
              </w:rPr>
            </w:pPr>
            <w:r w:rsidRPr="002B6F0D">
              <w:rPr>
                <w:rFonts w:eastAsia="Century Gothic" w:cstheme="minorHAnsi"/>
                <w:b/>
                <w:shd w:val="clear" w:color="auto" w:fill="FEFFFF"/>
              </w:rPr>
              <w:lastRenderedPageBreak/>
              <w:t xml:space="preserve"> </w:t>
            </w:r>
          </w:p>
          <w:p w14:paraId="2A707D26" w14:textId="71054665" w:rsidR="00D16F5A" w:rsidRPr="002B6F0D" w:rsidRDefault="00D16F5A" w:rsidP="00407ABE">
            <w:pPr>
              <w:spacing w:before="240" w:after="120" w:line="360" w:lineRule="auto"/>
              <w:rPr>
                <w:rFonts w:eastAsia="Century Gothic" w:cstheme="minorHAnsi"/>
                <w:b/>
                <w:shd w:val="clear" w:color="auto" w:fill="FEFFFF"/>
              </w:rPr>
            </w:pPr>
            <w:r w:rsidRPr="002B6F0D">
              <w:rPr>
                <w:rFonts w:eastAsia="Century Gothic" w:cstheme="minorHAnsi"/>
                <w:b/>
                <w:shd w:val="clear" w:color="auto" w:fill="FEFFFF"/>
              </w:rPr>
              <w:t>DIP. BRENDA FRANCISCA RÍOS PRIETO</w:t>
            </w:r>
          </w:p>
        </w:tc>
        <w:tc>
          <w:tcPr>
            <w:tcW w:w="4411" w:type="dxa"/>
            <w:tcBorders>
              <w:top w:val="nil"/>
              <w:left w:val="nil"/>
              <w:bottom w:val="single" w:sz="6" w:space="0" w:color="FFFFFF"/>
              <w:right w:val="single" w:sz="6" w:space="0" w:color="FFFFFF"/>
            </w:tcBorders>
            <w:tcMar>
              <w:top w:w="100" w:type="dxa"/>
              <w:left w:w="100" w:type="dxa"/>
              <w:bottom w:w="100" w:type="dxa"/>
              <w:right w:w="100" w:type="dxa"/>
            </w:tcMar>
          </w:tcPr>
          <w:p w14:paraId="387DDC85" w14:textId="7CB5B967" w:rsidR="00D16F5A" w:rsidRPr="002B6F0D" w:rsidRDefault="00D16F5A" w:rsidP="002B6F0D">
            <w:pPr>
              <w:spacing w:after="120" w:line="360" w:lineRule="auto"/>
              <w:jc w:val="center"/>
              <w:rPr>
                <w:rFonts w:eastAsia="Century Gothic" w:cstheme="minorHAnsi"/>
                <w:b/>
                <w:shd w:val="clear" w:color="auto" w:fill="FEFFFF"/>
              </w:rPr>
            </w:pPr>
            <w:r w:rsidRPr="002B6F0D">
              <w:rPr>
                <w:rFonts w:eastAsia="Century Gothic" w:cstheme="minorHAnsi"/>
                <w:b/>
                <w:shd w:val="clear" w:color="auto" w:fill="FEFFFF"/>
              </w:rPr>
              <w:t xml:space="preserve"> </w:t>
            </w:r>
          </w:p>
          <w:p w14:paraId="4F819941" w14:textId="459597C5" w:rsidR="00D16F5A" w:rsidRPr="002B6F0D" w:rsidRDefault="00D16F5A" w:rsidP="00407ABE">
            <w:pPr>
              <w:spacing w:before="240" w:after="120" w:line="360" w:lineRule="auto"/>
              <w:jc w:val="center"/>
              <w:rPr>
                <w:rFonts w:eastAsia="Century Gothic" w:cstheme="minorHAnsi"/>
                <w:b/>
                <w:shd w:val="clear" w:color="auto" w:fill="FEFFFF"/>
              </w:rPr>
            </w:pPr>
            <w:r w:rsidRPr="002B6F0D">
              <w:rPr>
                <w:rFonts w:eastAsia="Century Gothic" w:cstheme="minorHAnsi"/>
                <w:b/>
                <w:shd w:val="clear" w:color="auto" w:fill="FEFFFF"/>
              </w:rPr>
              <w:t>DIP. ELIZABETH GUZMAN ARGUETA</w:t>
            </w:r>
          </w:p>
        </w:tc>
      </w:tr>
      <w:tr w:rsidR="00D16F5A" w:rsidRPr="002B6F0D" w14:paraId="308CA8B4" w14:textId="77777777" w:rsidTr="009233D3">
        <w:trPr>
          <w:trHeight w:val="1530"/>
        </w:trPr>
        <w:tc>
          <w:tcPr>
            <w:tcW w:w="4427" w:type="dxa"/>
            <w:tcBorders>
              <w:top w:val="nil"/>
              <w:left w:val="single" w:sz="6" w:space="0" w:color="FFFFFF"/>
              <w:bottom w:val="single" w:sz="6" w:space="0" w:color="FFFFFF"/>
              <w:right w:val="single" w:sz="6" w:space="0" w:color="FFFFFF"/>
            </w:tcBorders>
            <w:tcMar>
              <w:top w:w="100" w:type="dxa"/>
              <w:left w:w="100" w:type="dxa"/>
              <w:bottom w:w="100" w:type="dxa"/>
              <w:right w:w="100" w:type="dxa"/>
            </w:tcMar>
          </w:tcPr>
          <w:p w14:paraId="11C60989" w14:textId="014CC527" w:rsidR="00D16F5A" w:rsidRPr="002B6F0D" w:rsidRDefault="00D16F5A" w:rsidP="002B6F0D">
            <w:pPr>
              <w:spacing w:after="120" w:line="360" w:lineRule="auto"/>
              <w:jc w:val="center"/>
              <w:rPr>
                <w:rFonts w:eastAsia="Century Gothic" w:cstheme="minorHAnsi"/>
                <w:b/>
                <w:shd w:val="clear" w:color="auto" w:fill="FEFFFF"/>
              </w:rPr>
            </w:pPr>
            <w:r w:rsidRPr="002B6F0D">
              <w:rPr>
                <w:rFonts w:eastAsia="Century Gothic" w:cstheme="minorHAnsi"/>
                <w:b/>
                <w:shd w:val="clear" w:color="auto" w:fill="FEFFFF"/>
              </w:rPr>
              <w:t xml:space="preserve"> </w:t>
            </w:r>
          </w:p>
          <w:p w14:paraId="75688796" w14:textId="47F4E0C4" w:rsidR="00D16F5A" w:rsidRPr="002B6F0D" w:rsidRDefault="00D16F5A" w:rsidP="00407ABE">
            <w:pPr>
              <w:spacing w:before="240" w:after="120" w:line="360" w:lineRule="auto"/>
              <w:rPr>
                <w:rFonts w:eastAsia="Century Gothic" w:cstheme="minorHAnsi"/>
                <w:b/>
                <w:shd w:val="clear" w:color="auto" w:fill="FEFFFF"/>
              </w:rPr>
            </w:pPr>
            <w:r w:rsidRPr="002B6F0D">
              <w:rPr>
                <w:rFonts w:eastAsia="Century Gothic" w:cstheme="minorHAnsi"/>
                <w:b/>
                <w:shd w:val="clear" w:color="auto" w:fill="FEFFFF"/>
              </w:rPr>
              <w:t xml:space="preserve">DIP. OSCAR DANIEL AVITIA ARELLANES </w:t>
            </w:r>
          </w:p>
        </w:tc>
        <w:tc>
          <w:tcPr>
            <w:tcW w:w="4411" w:type="dxa"/>
            <w:tcBorders>
              <w:top w:val="nil"/>
              <w:left w:val="nil"/>
              <w:bottom w:val="single" w:sz="6" w:space="0" w:color="FFFFFF"/>
              <w:right w:val="single" w:sz="6" w:space="0" w:color="FFFFFF"/>
            </w:tcBorders>
            <w:tcMar>
              <w:top w:w="100" w:type="dxa"/>
              <w:left w:w="100" w:type="dxa"/>
              <w:bottom w:w="100" w:type="dxa"/>
              <w:right w:w="100" w:type="dxa"/>
            </w:tcMar>
          </w:tcPr>
          <w:p w14:paraId="462675E2" w14:textId="4F62B663" w:rsidR="00D16F5A" w:rsidRPr="002B6F0D" w:rsidRDefault="00D16F5A" w:rsidP="002B6F0D">
            <w:pPr>
              <w:spacing w:after="120" w:line="360" w:lineRule="auto"/>
              <w:jc w:val="center"/>
              <w:rPr>
                <w:rFonts w:eastAsia="Century Gothic" w:cstheme="minorHAnsi"/>
                <w:b/>
                <w:shd w:val="clear" w:color="auto" w:fill="FEFFFF"/>
              </w:rPr>
            </w:pPr>
          </w:p>
          <w:p w14:paraId="4C854AA0" w14:textId="7CCCBE2D" w:rsidR="00D16F5A" w:rsidRPr="002B6F0D" w:rsidRDefault="00D16F5A" w:rsidP="00407ABE">
            <w:pPr>
              <w:spacing w:before="240" w:after="120" w:line="360" w:lineRule="auto"/>
              <w:jc w:val="center"/>
              <w:rPr>
                <w:rFonts w:eastAsia="Century Gothic" w:cstheme="minorHAnsi"/>
                <w:b/>
                <w:shd w:val="clear" w:color="auto" w:fill="FEFFFF"/>
              </w:rPr>
            </w:pPr>
            <w:r w:rsidRPr="002B6F0D">
              <w:rPr>
                <w:rFonts w:eastAsia="Century Gothic" w:cstheme="minorHAnsi"/>
                <w:b/>
                <w:shd w:val="clear" w:color="auto" w:fill="FEFFFF"/>
              </w:rPr>
              <w:t>DIP. HERMINIA GÓMEZ CARRASCO</w:t>
            </w:r>
          </w:p>
        </w:tc>
      </w:tr>
      <w:tr w:rsidR="00D16F5A" w:rsidRPr="002B6F0D" w14:paraId="7B6F8C61" w14:textId="77777777" w:rsidTr="009233D3">
        <w:trPr>
          <w:trHeight w:val="1530"/>
        </w:trPr>
        <w:tc>
          <w:tcPr>
            <w:tcW w:w="4427" w:type="dxa"/>
            <w:tcBorders>
              <w:top w:val="nil"/>
              <w:left w:val="single" w:sz="6" w:space="0" w:color="FFFFFF"/>
              <w:bottom w:val="single" w:sz="6" w:space="0" w:color="FFFFFF"/>
              <w:right w:val="single" w:sz="6" w:space="0" w:color="FFFFFF"/>
            </w:tcBorders>
            <w:tcMar>
              <w:top w:w="100" w:type="dxa"/>
              <w:left w:w="100" w:type="dxa"/>
              <w:bottom w:w="100" w:type="dxa"/>
              <w:right w:w="100" w:type="dxa"/>
            </w:tcMar>
          </w:tcPr>
          <w:p w14:paraId="1F30CD4C" w14:textId="4589528E" w:rsidR="00D16F5A" w:rsidRPr="002B6F0D" w:rsidRDefault="00D16F5A" w:rsidP="002B6F0D">
            <w:pPr>
              <w:spacing w:after="0" w:line="360" w:lineRule="auto"/>
              <w:jc w:val="center"/>
              <w:rPr>
                <w:rFonts w:eastAsia="Century Gothic" w:cstheme="minorHAnsi"/>
                <w:b/>
                <w:shd w:val="clear" w:color="auto" w:fill="FEFFFF"/>
              </w:rPr>
            </w:pPr>
            <w:r w:rsidRPr="002B6F0D">
              <w:rPr>
                <w:rFonts w:eastAsia="Century Gothic" w:cstheme="minorHAnsi"/>
                <w:b/>
                <w:shd w:val="clear" w:color="auto" w:fill="FEFFFF"/>
              </w:rPr>
              <w:t xml:space="preserve"> </w:t>
            </w:r>
          </w:p>
          <w:p w14:paraId="2E409029" w14:textId="2F432C17" w:rsidR="00D16F5A" w:rsidRPr="002B6F0D" w:rsidRDefault="00D16F5A" w:rsidP="00407ABE">
            <w:pPr>
              <w:spacing w:before="240" w:after="120" w:line="360" w:lineRule="auto"/>
              <w:rPr>
                <w:rFonts w:eastAsia="Century Gothic" w:cstheme="minorHAnsi"/>
                <w:b/>
                <w:shd w:val="clear" w:color="auto" w:fill="FEFFFF"/>
              </w:rPr>
            </w:pPr>
            <w:r w:rsidRPr="002B6F0D">
              <w:rPr>
                <w:rFonts w:eastAsia="Century Gothic" w:cstheme="minorHAnsi"/>
                <w:b/>
                <w:shd w:val="clear" w:color="auto" w:fill="FEFFFF"/>
              </w:rPr>
              <w:t>DIP. LETICIA ORTEGA MAYNEZ</w:t>
            </w:r>
          </w:p>
        </w:tc>
        <w:tc>
          <w:tcPr>
            <w:tcW w:w="4411" w:type="dxa"/>
            <w:tcBorders>
              <w:top w:val="nil"/>
              <w:left w:val="nil"/>
              <w:bottom w:val="single" w:sz="6" w:space="0" w:color="FFFFFF"/>
              <w:right w:val="single" w:sz="6" w:space="0" w:color="FFFFFF"/>
            </w:tcBorders>
            <w:tcMar>
              <w:top w:w="100" w:type="dxa"/>
              <w:left w:w="100" w:type="dxa"/>
              <w:bottom w:w="100" w:type="dxa"/>
              <w:right w:w="100" w:type="dxa"/>
            </w:tcMar>
          </w:tcPr>
          <w:p w14:paraId="7DE74D88" w14:textId="617BE39A" w:rsidR="00D16F5A" w:rsidRPr="002B6F0D" w:rsidRDefault="00D16F5A" w:rsidP="002B6F0D">
            <w:pPr>
              <w:spacing w:after="120" w:line="360" w:lineRule="auto"/>
              <w:jc w:val="center"/>
              <w:rPr>
                <w:rFonts w:eastAsia="Century Gothic" w:cstheme="minorHAnsi"/>
                <w:b/>
                <w:shd w:val="clear" w:color="auto" w:fill="FEFFFF"/>
              </w:rPr>
            </w:pPr>
            <w:r w:rsidRPr="002B6F0D">
              <w:rPr>
                <w:rFonts w:eastAsia="Century Gothic" w:cstheme="minorHAnsi"/>
                <w:b/>
                <w:shd w:val="clear" w:color="auto" w:fill="FEFFFF"/>
              </w:rPr>
              <w:t xml:space="preserve"> </w:t>
            </w:r>
          </w:p>
          <w:p w14:paraId="2D96560A" w14:textId="2EA63220" w:rsidR="00D16F5A" w:rsidRPr="002B6F0D" w:rsidRDefault="00D16F5A" w:rsidP="00407ABE">
            <w:pPr>
              <w:spacing w:before="240" w:after="120" w:line="360" w:lineRule="auto"/>
              <w:jc w:val="center"/>
              <w:rPr>
                <w:rFonts w:eastAsia="Century Gothic" w:cstheme="minorHAnsi"/>
                <w:b/>
                <w:shd w:val="clear" w:color="auto" w:fill="FEFFFF"/>
              </w:rPr>
            </w:pPr>
            <w:r w:rsidRPr="002B6F0D">
              <w:rPr>
                <w:rFonts w:eastAsia="Century Gothic" w:cstheme="minorHAnsi"/>
                <w:b/>
                <w:shd w:val="clear" w:color="auto" w:fill="FEFFFF"/>
              </w:rPr>
              <w:t>DIP. MARÍA ANTONIETA PÉREZ REYES</w:t>
            </w:r>
          </w:p>
        </w:tc>
      </w:tr>
      <w:tr w:rsidR="00D16F5A" w:rsidRPr="002B6F0D" w14:paraId="50000436" w14:textId="77777777" w:rsidTr="009233D3">
        <w:trPr>
          <w:trHeight w:val="2010"/>
        </w:trPr>
        <w:tc>
          <w:tcPr>
            <w:tcW w:w="4427" w:type="dxa"/>
            <w:tcBorders>
              <w:top w:val="nil"/>
              <w:left w:val="single" w:sz="6" w:space="0" w:color="FFFFFF"/>
              <w:bottom w:val="single" w:sz="6" w:space="0" w:color="FFFFFF"/>
              <w:right w:val="single" w:sz="6" w:space="0" w:color="FFFFFF"/>
            </w:tcBorders>
            <w:tcMar>
              <w:top w:w="100" w:type="dxa"/>
              <w:left w:w="100" w:type="dxa"/>
              <w:bottom w:w="100" w:type="dxa"/>
              <w:right w:w="100" w:type="dxa"/>
            </w:tcMar>
          </w:tcPr>
          <w:p w14:paraId="016961C6" w14:textId="3058BACF" w:rsidR="00D16F5A" w:rsidRPr="002B6F0D" w:rsidRDefault="00D16F5A" w:rsidP="002B6F0D">
            <w:pPr>
              <w:spacing w:after="120" w:line="360" w:lineRule="auto"/>
              <w:jc w:val="center"/>
              <w:rPr>
                <w:rFonts w:eastAsia="Century Gothic" w:cstheme="minorHAnsi"/>
                <w:b/>
                <w:shd w:val="clear" w:color="auto" w:fill="FEFFFF"/>
              </w:rPr>
            </w:pPr>
            <w:r w:rsidRPr="002B6F0D">
              <w:rPr>
                <w:rFonts w:eastAsia="Century Gothic" w:cstheme="minorHAnsi"/>
                <w:b/>
                <w:shd w:val="clear" w:color="auto" w:fill="FEFFFF"/>
              </w:rPr>
              <w:t xml:space="preserve"> </w:t>
            </w:r>
          </w:p>
          <w:p w14:paraId="42D89836" w14:textId="5036B483" w:rsidR="002B6F0D" w:rsidRDefault="00D16F5A" w:rsidP="00407ABE">
            <w:pPr>
              <w:spacing w:before="240" w:after="120" w:line="360" w:lineRule="auto"/>
              <w:rPr>
                <w:rFonts w:eastAsia="Century Gothic" w:cstheme="minorHAnsi"/>
                <w:b/>
                <w:shd w:val="clear" w:color="auto" w:fill="FEFFFF"/>
              </w:rPr>
            </w:pPr>
            <w:r w:rsidRPr="002B6F0D">
              <w:rPr>
                <w:rFonts w:eastAsia="Century Gothic" w:cstheme="minorHAnsi"/>
                <w:b/>
                <w:shd w:val="clear" w:color="auto" w:fill="FEFFFF"/>
              </w:rPr>
              <w:t>DIP. JAEL ARGÜELLES DÍAZ</w:t>
            </w:r>
          </w:p>
          <w:p w14:paraId="5DB7E592" w14:textId="49539E73" w:rsidR="009233D3" w:rsidRDefault="009233D3" w:rsidP="002B6F0D">
            <w:pPr>
              <w:ind w:firstLine="708"/>
              <w:rPr>
                <w:rFonts w:eastAsia="Century Gothic" w:cstheme="minorHAnsi"/>
              </w:rPr>
            </w:pPr>
          </w:p>
          <w:p w14:paraId="27F26D75" w14:textId="77777777" w:rsidR="00D16F5A" w:rsidRPr="009233D3" w:rsidRDefault="00D16F5A" w:rsidP="009233D3">
            <w:pPr>
              <w:jc w:val="right"/>
              <w:rPr>
                <w:rFonts w:eastAsia="Century Gothic" w:cstheme="minorHAnsi"/>
              </w:rPr>
            </w:pPr>
          </w:p>
        </w:tc>
        <w:tc>
          <w:tcPr>
            <w:tcW w:w="4411" w:type="dxa"/>
            <w:tcBorders>
              <w:top w:val="nil"/>
              <w:left w:val="nil"/>
              <w:bottom w:val="single" w:sz="6" w:space="0" w:color="FFFFFF"/>
              <w:right w:val="single" w:sz="6" w:space="0" w:color="FFFFFF"/>
            </w:tcBorders>
            <w:tcMar>
              <w:top w:w="100" w:type="dxa"/>
              <w:left w:w="100" w:type="dxa"/>
              <w:bottom w:w="100" w:type="dxa"/>
              <w:right w:w="100" w:type="dxa"/>
            </w:tcMar>
          </w:tcPr>
          <w:p w14:paraId="0A541AB3" w14:textId="262695D4" w:rsidR="00D16F5A" w:rsidRPr="002B6F0D" w:rsidRDefault="00D16F5A" w:rsidP="002B6F0D">
            <w:pPr>
              <w:spacing w:after="120" w:line="360" w:lineRule="auto"/>
              <w:jc w:val="center"/>
              <w:rPr>
                <w:rFonts w:eastAsia="Century Gothic" w:cstheme="minorHAnsi"/>
                <w:b/>
                <w:shd w:val="clear" w:color="auto" w:fill="FEFFFF"/>
              </w:rPr>
            </w:pPr>
            <w:r w:rsidRPr="002B6F0D">
              <w:rPr>
                <w:rFonts w:eastAsia="Century Gothic" w:cstheme="minorHAnsi"/>
                <w:b/>
                <w:shd w:val="clear" w:color="auto" w:fill="FEFFFF"/>
              </w:rPr>
              <w:t xml:space="preserve"> </w:t>
            </w:r>
          </w:p>
          <w:p w14:paraId="5791041E" w14:textId="343D1094" w:rsidR="00D16F5A" w:rsidRDefault="00D16F5A" w:rsidP="00407ABE">
            <w:pPr>
              <w:spacing w:before="240" w:after="120" w:line="360" w:lineRule="auto"/>
              <w:rPr>
                <w:rFonts w:eastAsia="Century Gothic" w:cstheme="minorHAnsi"/>
                <w:b/>
                <w:shd w:val="clear" w:color="auto" w:fill="FEFFFF"/>
              </w:rPr>
            </w:pPr>
            <w:r w:rsidRPr="002B6F0D">
              <w:rPr>
                <w:rFonts w:eastAsia="Century Gothic" w:cstheme="minorHAnsi"/>
                <w:b/>
                <w:shd w:val="clear" w:color="auto" w:fill="FEFFFF"/>
              </w:rPr>
              <w:t xml:space="preserve">    DIP. PEDRO TORRES ESTRADA</w:t>
            </w:r>
          </w:p>
          <w:p w14:paraId="7157CA7D" w14:textId="344B84E9" w:rsidR="00D16F5A" w:rsidRPr="002B6F0D" w:rsidRDefault="00D16F5A" w:rsidP="00407ABE">
            <w:pPr>
              <w:spacing w:before="240" w:after="240" w:line="360" w:lineRule="auto"/>
              <w:jc w:val="center"/>
              <w:rPr>
                <w:rFonts w:eastAsia="Century Gothic" w:cstheme="minorHAnsi"/>
                <w:b/>
                <w:shd w:val="clear" w:color="auto" w:fill="FEFFFF"/>
              </w:rPr>
            </w:pPr>
          </w:p>
        </w:tc>
      </w:tr>
      <w:tr w:rsidR="00D16F5A" w:rsidRPr="002B6F0D" w14:paraId="5DAD7D35" w14:textId="77777777" w:rsidTr="009233D3">
        <w:trPr>
          <w:trHeight w:val="930"/>
        </w:trPr>
        <w:tc>
          <w:tcPr>
            <w:tcW w:w="8838" w:type="dxa"/>
            <w:gridSpan w:val="2"/>
            <w:tcBorders>
              <w:top w:val="nil"/>
              <w:left w:val="single" w:sz="6" w:space="0" w:color="FFFFFF"/>
              <w:bottom w:val="single" w:sz="6" w:space="0" w:color="FFFFFF"/>
              <w:right w:val="single" w:sz="6" w:space="0" w:color="FFFFFF"/>
            </w:tcBorders>
            <w:tcMar>
              <w:top w:w="100" w:type="dxa"/>
              <w:left w:w="100" w:type="dxa"/>
              <w:bottom w:w="100" w:type="dxa"/>
              <w:right w:w="100" w:type="dxa"/>
            </w:tcMar>
          </w:tcPr>
          <w:p w14:paraId="2BAE6D8D" w14:textId="4977F718" w:rsidR="009233D3" w:rsidRDefault="00D16F5A" w:rsidP="009233D3">
            <w:pPr>
              <w:spacing w:after="120" w:line="360" w:lineRule="auto"/>
              <w:jc w:val="center"/>
              <w:rPr>
                <w:rFonts w:eastAsia="Century Gothic" w:cstheme="minorHAnsi"/>
                <w:b/>
                <w:shd w:val="clear" w:color="auto" w:fill="FEFFFF"/>
              </w:rPr>
            </w:pPr>
            <w:r w:rsidRPr="002B6F0D">
              <w:rPr>
                <w:rFonts w:eastAsia="Century Gothic" w:cstheme="minorHAnsi"/>
                <w:b/>
                <w:shd w:val="clear" w:color="auto" w:fill="FEFFFF"/>
              </w:rPr>
              <w:t>DIP. ROSANA DÍAZ REYES</w:t>
            </w:r>
          </w:p>
          <w:p w14:paraId="1A5C1FF4" w14:textId="77777777" w:rsidR="00D16F5A" w:rsidRDefault="00D16F5A" w:rsidP="009233D3">
            <w:pPr>
              <w:rPr>
                <w:rFonts w:eastAsia="Century Gothic" w:cstheme="minorHAnsi"/>
              </w:rPr>
            </w:pPr>
          </w:p>
          <w:p w14:paraId="2420A63C" w14:textId="77777777" w:rsidR="009233D3" w:rsidRDefault="009233D3" w:rsidP="009233D3">
            <w:pPr>
              <w:rPr>
                <w:rFonts w:eastAsia="Century Gothic" w:cstheme="minorHAnsi"/>
              </w:rPr>
            </w:pPr>
          </w:p>
          <w:p w14:paraId="1A4F4071" w14:textId="77777777" w:rsidR="009233D3" w:rsidRPr="009233D3" w:rsidRDefault="009233D3" w:rsidP="009233D3">
            <w:pPr>
              <w:rPr>
                <w:rFonts w:eastAsia="Century Gothic" w:cstheme="minorHAnsi"/>
              </w:rPr>
            </w:pPr>
          </w:p>
        </w:tc>
      </w:tr>
    </w:tbl>
    <w:tbl>
      <w:tblPr>
        <w:tblStyle w:val="Tablaconcuadrcula"/>
        <w:tblW w:w="0" w:type="auto"/>
        <w:tblLook w:val="04A0" w:firstRow="1" w:lastRow="0" w:firstColumn="1" w:lastColumn="0" w:noHBand="0" w:noVBand="1"/>
      </w:tblPr>
      <w:tblGrid>
        <w:gridCol w:w="9039"/>
      </w:tblGrid>
      <w:tr w:rsidR="00E85787" w14:paraId="78269F89" w14:textId="77777777" w:rsidTr="00ED4A39">
        <w:tc>
          <w:tcPr>
            <w:tcW w:w="9039" w:type="dxa"/>
          </w:tcPr>
          <w:p w14:paraId="737C0707" w14:textId="0922E9A8" w:rsidR="00E85787" w:rsidRPr="00E85787" w:rsidRDefault="00E85787" w:rsidP="00E85787">
            <w:pPr>
              <w:jc w:val="both"/>
              <w:rPr>
                <w:rFonts w:eastAsia="Times New Roman" w:cstheme="minorHAnsi"/>
                <w:i/>
                <w:color w:val="000000"/>
                <w:lang w:eastAsia="es-MX"/>
              </w:rPr>
            </w:pPr>
            <w:r w:rsidRPr="00E85787">
              <w:rPr>
                <w:rFonts w:eastAsia="Times New Roman" w:cstheme="minorHAnsi"/>
                <w:i/>
                <w:color w:val="000000"/>
                <w:lang w:eastAsia="es-MX"/>
              </w:rPr>
              <w:t xml:space="preserve">Esta hoja de firmas corresponde a la Proposición con carácter de Punto de Acuerdo para exhortar a las autoridades del Poder Ejecutivo y del Poder Judicial del Estado de Chihuahua, a atender las reformas realizadas en  materia de personas traductoras e intérpretes. </w:t>
            </w:r>
          </w:p>
        </w:tc>
      </w:tr>
    </w:tbl>
    <w:p w14:paraId="26825096" w14:textId="77777777" w:rsidR="00D16F5A" w:rsidRDefault="00D16F5A" w:rsidP="009E468D">
      <w:pPr>
        <w:jc w:val="center"/>
        <w:rPr>
          <w:rFonts w:ascii="var(--font-body)" w:eastAsia="Times New Roman" w:hAnsi="var(--font-body)" w:cs="Times New Roman"/>
          <w:color w:val="000000"/>
          <w:sz w:val="27"/>
          <w:szCs w:val="27"/>
          <w:lang w:eastAsia="es-MX"/>
        </w:rPr>
      </w:pPr>
    </w:p>
    <w:sectPr w:rsidR="00D16F5A" w:rsidSect="006634B1">
      <w:headerReference w:type="default" r:id="rId7"/>
      <w:footerReference w:type="default" r:id="rId8"/>
      <w:pgSz w:w="12240" w:h="15840"/>
      <w:pgMar w:top="3459"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07618" w14:textId="77777777" w:rsidR="00945BE0" w:rsidRDefault="00945BE0" w:rsidP="00E85787">
      <w:pPr>
        <w:spacing w:after="0" w:line="240" w:lineRule="auto"/>
      </w:pPr>
      <w:r>
        <w:separator/>
      </w:r>
    </w:p>
  </w:endnote>
  <w:endnote w:type="continuationSeparator" w:id="0">
    <w:p w14:paraId="6ECA72DA" w14:textId="77777777" w:rsidR="00945BE0" w:rsidRDefault="00945BE0" w:rsidP="00E85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DengXian Light">
    <w:charset w:val="86"/>
    <w:family w:val="auto"/>
    <w:pitch w:val="variable"/>
    <w:sig w:usb0="A00002BF" w:usb1="38CF7CFA" w:usb2="00000016" w:usb3="00000000" w:csb0="0004000F" w:csb1="00000000"/>
  </w:font>
  <w:font w:name="var(--font-body)">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6209595"/>
      <w:docPartObj>
        <w:docPartGallery w:val="Page Numbers (Bottom of Page)"/>
        <w:docPartUnique/>
      </w:docPartObj>
    </w:sdtPr>
    <w:sdtEndPr/>
    <w:sdtContent>
      <w:p w14:paraId="67F5A514" w14:textId="6352F5F7" w:rsidR="00E85787" w:rsidRDefault="00E85787">
        <w:pPr>
          <w:pStyle w:val="Piedepgina"/>
          <w:jc w:val="right"/>
        </w:pPr>
        <w:r>
          <w:fldChar w:fldCharType="begin"/>
        </w:r>
        <w:r>
          <w:instrText>PAGE   \* MERGEFORMAT</w:instrText>
        </w:r>
        <w:r>
          <w:fldChar w:fldCharType="separate"/>
        </w:r>
        <w:r w:rsidR="000C57FB" w:rsidRPr="000C57FB">
          <w:rPr>
            <w:noProof/>
            <w:lang w:val="es-ES"/>
          </w:rPr>
          <w:t>6</w:t>
        </w:r>
        <w:r>
          <w:fldChar w:fldCharType="end"/>
        </w:r>
      </w:p>
    </w:sdtContent>
  </w:sdt>
  <w:p w14:paraId="17E9A36F" w14:textId="77777777" w:rsidR="00E85787" w:rsidRDefault="00E8578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A88B4" w14:textId="77777777" w:rsidR="00945BE0" w:rsidRDefault="00945BE0" w:rsidP="00E85787">
      <w:pPr>
        <w:spacing w:after="0" w:line="240" w:lineRule="auto"/>
      </w:pPr>
      <w:r>
        <w:separator/>
      </w:r>
    </w:p>
  </w:footnote>
  <w:footnote w:type="continuationSeparator" w:id="0">
    <w:p w14:paraId="1B8EB183" w14:textId="77777777" w:rsidR="00945BE0" w:rsidRDefault="00945BE0" w:rsidP="00E857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23BA2" w14:textId="0D03B514" w:rsidR="009233D3" w:rsidRPr="009233D3" w:rsidRDefault="009233D3" w:rsidP="009233D3">
    <w:pPr>
      <w:pStyle w:val="Encabezado"/>
      <w:jc w:val="right"/>
      <w:rPr>
        <w:i/>
      </w:rPr>
    </w:pPr>
    <w:r w:rsidRPr="009233D3">
      <w:rPr>
        <w:i/>
      </w:rPr>
      <w:t>“2024, Año del Bicentenario de la fundación del Estado de Chihuahua”</w:t>
    </w:r>
    <w:r w:rsidR="009119F7">
      <w:rPr>
        <w:i/>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F08"/>
    <w:rsid w:val="00074D36"/>
    <w:rsid w:val="00082E2A"/>
    <w:rsid w:val="000C57FB"/>
    <w:rsid w:val="000D5569"/>
    <w:rsid w:val="0010023E"/>
    <w:rsid w:val="00101C34"/>
    <w:rsid w:val="00130377"/>
    <w:rsid w:val="00161770"/>
    <w:rsid w:val="002662F5"/>
    <w:rsid w:val="002A4A8D"/>
    <w:rsid w:val="002B6F0D"/>
    <w:rsid w:val="002F66EF"/>
    <w:rsid w:val="003114D9"/>
    <w:rsid w:val="0039001F"/>
    <w:rsid w:val="003E28F8"/>
    <w:rsid w:val="003E4F08"/>
    <w:rsid w:val="00435B55"/>
    <w:rsid w:val="004631FA"/>
    <w:rsid w:val="004636DB"/>
    <w:rsid w:val="0047175A"/>
    <w:rsid w:val="00485EE7"/>
    <w:rsid w:val="004A3FF0"/>
    <w:rsid w:val="004B1FA9"/>
    <w:rsid w:val="004F4FDE"/>
    <w:rsid w:val="005D02D3"/>
    <w:rsid w:val="006450F8"/>
    <w:rsid w:val="006634B1"/>
    <w:rsid w:val="006653D2"/>
    <w:rsid w:val="0068514C"/>
    <w:rsid w:val="006B7188"/>
    <w:rsid w:val="006D3006"/>
    <w:rsid w:val="006E7F23"/>
    <w:rsid w:val="007277E3"/>
    <w:rsid w:val="00761B6F"/>
    <w:rsid w:val="00791FBF"/>
    <w:rsid w:val="0079355A"/>
    <w:rsid w:val="007B03F2"/>
    <w:rsid w:val="007D6CC2"/>
    <w:rsid w:val="008C18BF"/>
    <w:rsid w:val="008D00FF"/>
    <w:rsid w:val="008D7823"/>
    <w:rsid w:val="008E3880"/>
    <w:rsid w:val="0091062C"/>
    <w:rsid w:val="009119F7"/>
    <w:rsid w:val="009233D3"/>
    <w:rsid w:val="00936CDB"/>
    <w:rsid w:val="00945BE0"/>
    <w:rsid w:val="00974417"/>
    <w:rsid w:val="0097467A"/>
    <w:rsid w:val="009801FB"/>
    <w:rsid w:val="009B7B6C"/>
    <w:rsid w:val="009D5F1D"/>
    <w:rsid w:val="009E468D"/>
    <w:rsid w:val="009E7964"/>
    <w:rsid w:val="009F7E16"/>
    <w:rsid w:val="00A05EA1"/>
    <w:rsid w:val="00A2055A"/>
    <w:rsid w:val="00A30B36"/>
    <w:rsid w:val="00A44543"/>
    <w:rsid w:val="00AB6ACF"/>
    <w:rsid w:val="00AD4E38"/>
    <w:rsid w:val="00B06AD9"/>
    <w:rsid w:val="00B07E31"/>
    <w:rsid w:val="00B53C19"/>
    <w:rsid w:val="00B5567C"/>
    <w:rsid w:val="00D00FE5"/>
    <w:rsid w:val="00D16F5A"/>
    <w:rsid w:val="00D5541A"/>
    <w:rsid w:val="00DC36D1"/>
    <w:rsid w:val="00DD14B6"/>
    <w:rsid w:val="00DE4A9B"/>
    <w:rsid w:val="00E03D69"/>
    <w:rsid w:val="00E32DE6"/>
    <w:rsid w:val="00E43735"/>
    <w:rsid w:val="00E85787"/>
    <w:rsid w:val="00EC27F4"/>
    <w:rsid w:val="00ED4A2A"/>
    <w:rsid w:val="00ED4A39"/>
    <w:rsid w:val="00F30D5E"/>
    <w:rsid w:val="00FA74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1C6B5"/>
  <w15:docId w15:val="{278A44AF-E5DA-41E8-834D-119A6ED8E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857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8578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85787"/>
  </w:style>
  <w:style w:type="paragraph" w:styleId="Piedepgina">
    <w:name w:val="footer"/>
    <w:basedOn w:val="Normal"/>
    <w:link w:val="PiedepginaCar"/>
    <w:uiPriority w:val="99"/>
    <w:unhideWhenUsed/>
    <w:rsid w:val="00E8578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857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96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E6BBF-B468-4FC5-A1A8-46D6182D9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3004</Words>
  <Characters>16522</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Felipe de Jesus Valenzuela Grado</dc:creator>
  <cp:lastModifiedBy>Brenda Sarahi Gonzalez Dominguez</cp:lastModifiedBy>
  <cp:revision>2</cp:revision>
  <dcterms:created xsi:type="dcterms:W3CDTF">2024-09-23T19:13:00Z</dcterms:created>
  <dcterms:modified xsi:type="dcterms:W3CDTF">2024-09-23T19:13:00Z</dcterms:modified>
</cp:coreProperties>
</file>