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50D013" w14:textId="00C31717" w:rsidR="00A3287B" w:rsidRPr="00950DB6" w:rsidRDefault="00A3287B" w:rsidP="00810E80">
      <w:pPr>
        <w:spacing w:after="0" w:line="240" w:lineRule="auto"/>
        <w:jc w:val="both"/>
        <w:rPr>
          <w:rFonts w:ascii="Arial" w:hAnsi="Arial" w:cs="Arial"/>
          <w:b/>
          <w:color w:val="202124"/>
          <w:sz w:val="24"/>
          <w:szCs w:val="24"/>
          <w:shd w:val="clear" w:color="auto" w:fill="FFFFFF"/>
        </w:rPr>
      </w:pPr>
      <w:bookmarkStart w:id="0" w:name="_Hlk161789750"/>
      <w:r w:rsidRPr="00950DB6">
        <w:rPr>
          <w:rFonts w:ascii="Arial" w:hAnsi="Arial" w:cs="Arial"/>
          <w:b/>
          <w:color w:val="202124"/>
          <w:sz w:val="24"/>
          <w:szCs w:val="24"/>
          <w:shd w:val="clear" w:color="auto" w:fill="FFFFFF"/>
        </w:rPr>
        <w:t>H</w:t>
      </w:r>
      <w:r w:rsidR="001B4E0E" w:rsidRPr="00950DB6">
        <w:rPr>
          <w:rFonts w:ascii="Arial" w:hAnsi="Arial" w:cs="Arial"/>
          <w:b/>
          <w:color w:val="202124"/>
          <w:sz w:val="24"/>
          <w:szCs w:val="24"/>
          <w:shd w:val="clear" w:color="auto" w:fill="FFFFFF"/>
        </w:rPr>
        <w:t>ONORABLE</w:t>
      </w:r>
      <w:r w:rsidRPr="00950DB6">
        <w:rPr>
          <w:rFonts w:ascii="Arial" w:hAnsi="Arial" w:cs="Arial"/>
          <w:b/>
          <w:color w:val="202124"/>
          <w:sz w:val="24"/>
          <w:szCs w:val="24"/>
          <w:shd w:val="clear" w:color="auto" w:fill="FFFFFF"/>
        </w:rPr>
        <w:t xml:space="preserve"> CONGRESO DEL ESTADO</w:t>
      </w:r>
    </w:p>
    <w:p w14:paraId="76AA29EC" w14:textId="4BBE2EB8" w:rsidR="00810E80" w:rsidRDefault="00A3287B" w:rsidP="00810E80">
      <w:pPr>
        <w:spacing w:after="0" w:line="240" w:lineRule="auto"/>
        <w:jc w:val="both"/>
        <w:rPr>
          <w:rFonts w:ascii="Arial" w:hAnsi="Arial" w:cs="Arial"/>
          <w:b/>
          <w:color w:val="202124"/>
          <w:sz w:val="24"/>
          <w:szCs w:val="24"/>
          <w:shd w:val="clear" w:color="auto" w:fill="FFFFFF"/>
        </w:rPr>
      </w:pPr>
      <w:r w:rsidRPr="00950DB6">
        <w:rPr>
          <w:rFonts w:ascii="Arial" w:hAnsi="Arial" w:cs="Arial"/>
          <w:b/>
          <w:color w:val="202124"/>
          <w:sz w:val="24"/>
          <w:szCs w:val="24"/>
          <w:shd w:val="clear" w:color="auto" w:fill="FFFFFF"/>
        </w:rPr>
        <w:t>P R E S E N T E.</w:t>
      </w:r>
    </w:p>
    <w:p w14:paraId="5A1322AE" w14:textId="77777777" w:rsidR="00D73AA0" w:rsidRPr="00950DB6" w:rsidRDefault="00D73AA0" w:rsidP="00810E80">
      <w:pPr>
        <w:spacing w:after="0" w:line="240" w:lineRule="auto"/>
        <w:jc w:val="both"/>
        <w:rPr>
          <w:rFonts w:ascii="Arial" w:hAnsi="Arial" w:cs="Arial"/>
          <w:b/>
          <w:color w:val="202124"/>
          <w:sz w:val="24"/>
          <w:szCs w:val="24"/>
          <w:shd w:val="clear" w:color="auto" w:fill="FFFFFF"/>
        </w:rPr>
      </w:pPr>
    </w:p>
    <w:p w14:paraId="0BE2E95A" w14:textId="77777777" w:rsidR="00810E80" w:rsidRPr="00A315FF" w:rsidRDefault="00810E80" w:rsidP="00810E80">
      <w:pPr>
        <w:spacing w:after="0" w:line="240" w:lineRule="auto"/>
        <w:jc w:val="both"/>
        <w:rPr>
          <w:rFonts w:ascii="Arial" w:hAnsi="Arial" w:cs="Arial"/>
          <w:b/>
          <w:color w:val="202124"/>
          <w:sz w:val="2"/>
          <w:szCs w:val="2"/>
          <w:shd w:val="clear" w:color="auto" w:fill="FFFFFF"/>
        </w:rPr>
      </w:pPr>
    </w:p>
    <w:p w14:paraId="26ED43A7" w14:textId="49372362" w:rsidR="00243BED" w:rsidRPr="00073D47" w:rsidRDefault="00243BED" w:rsidP="00231960">
      <w:pPr>
        <w:spacing w:after="0" w:line="360" w:lineRule="auto"/>
        <w:jc w:val="both"/>
        <w:rPr>
          <w:rFonts w:ascii="Arial" w:hAnsi="Arial" w:cs="Arial"/>
          <w:b/>
          <w:bCs/>
          <w:color w:val="202124"/>
          <w:sz w:val="24"/>
          <w:szCs w:val="24"/>
          <w:shd w:val="clear" w:color="auto" w:fill="FFFFFF"/>
        </w:rPr>
      </w:pPr>
      <w:r w:rsidRPr="00950DB6">
        <w:rPr>
          <w:rFonts w:ascii="Arial" w:hAnsi="Arial" w:cs="Arial"/>
          <w:color w:val="202124"/>
          <w:sz w:val="24"/>
          <w:szCs w:val="24"/>
          <w:shd w:val="clear" w:color="auto" w:fill="FFFFFF"/>
        </w:rPr>
        <w:t xml:space="preserve">El suscrito </w:t>
      </w:r>
      <w:r w:rsidRPr="00950DB6">
        <w:rPr>
          <w:rFonts w:ascii="Arial" w:hAnsi="Arial" w:cs="Arial"/>
          <w:b/>
          <w:bCs/>
          <w:color w:val="202124"/>
          <w:sz w:val="24"/>
          <w:szCs w:val="24"/>
          <w:shd w:val="clear" w:color="auto" w:fill="FFFFFF"/>
        </w:rPr>
        <w:t>ARTURO MEDINA AGUIRRE</w:t>
      </w:r>
      <w:r w:rsidRPr="00950DB6">
        <w:rPr>
          <w:rFonts w:ascii="Arial" w:hAnsi="Arial" w:cs="Arial"/>
          <w:b/>
          <w:color w:val="202124"/>
          <w:sz w:val="24"/>
          <w:szCs w:val="24"/>
          <w:shd w:val="clear" w:color="auto" w:fill="FFFFFF"/>
        </w:rPr>
        <w:t>,</w:t>
      </w:r>
      <w:r w:rsidRPr="00950DB6">
        <w:rPr>
          <w:rFonts w:ascii="Arial" w:hAnsi="Arial" w:cs="Arial"/>
          <w:color w:val="202124"/>
          <w:sz w:val="24"/>
          <w:szCs w:val="24"/>
          <w:shd w:val="clear" w:color="auto" w:fill="FFFFFF"/>
        </w:rPr>
        <w:t xml:space="preserve"> en mi calidad de Diputado de la Sexagésima Octava Legislatura del H. Congreso del Estado, y de Coordinador del Grupo Parlamentario del Partido Revolucionario Institucional, con fundamento en los artículos 169 y 174 de la Ley Orgánica del Poder Legislativo; así como los artículos 2, fracción IX, 75, 76, fracción V, y 102, fracción II, del Reglamento Interior y Prácticas Parlamentarias del Poder Legislativo,</w:t>
      </w:r>
      <w:r w:rsidRPr="00950DB6">
        <w:rPr>
          <w:rFonts w:ascii="Arial" w:hAnsi="Arial" w:cs="Arial"/>
          <w:b/>
          <w:bCs/>
          <w:color w:val="202124"/>
          <w:sz w:val="24"/>
          <w:szCs w:val="24"/>
          <w:shd w:val="clear" w:color="auto" w:fill="FFFFFF"/>
        </w:rPr>
        <w:t xml:space="preserve"> </w:t>
      </w:r>
      <w:r w:rsidRPr="00950DB6">
        <w:rPr>
          <w:rFonts w:ascii="Arial" w:hAnsi="Arial" w:cs="Arial"/>
          <w:color w:val="202124"/>
          <w:sz w:val="24"/>
          <w:szCs w:val="24"/>
          <w:shd w:val="clear" w:color="auto" w:fill="FFFFFF"/>
        </w:rPr>
        <w:t xml:space="preserve">y demás relativos, acudo ante esta Honorable Asamblea Legislativa, a someter a consideración la presente </w:t>
      </w:r>
      <w:r w:rsidRPr="00950DB6">
        <w:rPr>
          <w:rFonts w:ascii="Arial" w:hAnsi="Arial" w:cs="Arial"/>
          <w:b/>
          <w:bCs/>
          <w:color w:val="202124"/>
          <w:sz w:val="24"/>
          <w:szCs w:val="24"/>
          <w:shd w:val="clear" w:color="auto" w:fill="FFFFFF"/>
        </w:rPr>
        <w:t>PROPOSICIÓN CON CARÁCTER DE PUNTO DE ACUERDO</w:t>
      </w:r>
      <w:r w:rsidR="00D73AA0">
        <w:rPr>
          <w:rFonts w:ascii="Arial" w:hAnsi="Arial" w:cs="Arial"/>
          <w:b/>
          <w:bCs/>
          <w:color w:val="202124"/>
          <w:sz w:val="24"/>
          <w:szCs w:val="24"/>
          <w:shd w:val="clear" w:color="auto" w:fill="FFFFFF"/>
        </w:rPr>
        <w:t xml:space="preserve"> </w:t>
      </w:r>
      <w:r w:rsidR="00AD739E">
        <w:rPr>
          <w:rFonts w:ascii="Arial" w:hAnsi="Arial" w:cs="Arial"/>
          <w:b/>
          <w:bCs/>
          <w:color w:val="202124"/>
          <w:sz w:val="24"/>
          <w:szCs w:val="24"/>
          <w:shd w:val="clear" w:color="auto" w:fill="FFFFFF"/>
        </w:rPr>
        <w:t>a efecto de</w:t>
      </w:r>
      <w:r w:rsidR="00D73AA0">
        <w:rPr>
          <w:rFonts w:ascii="Arial" w:hAnsi="Arial" w:cs="Arial"/>
          <w:b/>
          <w:bCs/>
          <w:color w:val="202124"/>
          <w:sz w:val="24"/>
          <w:szCs w:val="24"/>
          <w:shd w:val="clear" w:color="auto" w:fill="FFFFFF"/>
        </w:rPr>
        <w:t xml:space="preserve"> </w:t>
      </w:r>
      <w:r w:rsidRPr="00950DB6">
        <w:rPr>
          <w:rFonts w:ascii="Arial" w:hAnsi="Arial" w:cs="Arial"/>
          <w:b/>
          <w:bCs/>
          <w:color w:val="202124"/>
          <w:sz w:val="24"/>
          <w:szCs w:val="24"/>
          <w:shd w:val="clear" w:color="auto" w:fill="FFFFFF"/>
        </w:rPr>
        <w:t>exhortar respetuosamente</w:t>
      </w:r>
      <w:r w:rsidR="00950DB6" w:rsidRPr="00950DB6">
        <w:rPr>
          <w:rFonts w:ascii="Arial" w:hAnsi="Arial" w:cs="Arial"/>
          <w:b/>
          <w:bCs/>
          <w:color w:val="202124"/>
          <w:sz w:val="24"/>
          <w:szCs w:val="24"/>
          <w:shd w:val="clear" w:color="auto" w:fill="FFFFFF"/>
        </w:rPr>
        <w:t xml:space="preserve"> a</w:t>
      </w:r>
      <w:r w:rsidR="00231960">
        <w:rPr>
          <w:rFonts w:ascii="Arial" w:hAnsi="Arial" w:cs="Arial"/>
          <w:b/>
          <w:bCs/>
          <w:color w:val="202124"/>
          <w:sz w:val="24"/>
          <w:szCs w:val="24"/>
          <w:shd w:val="clear" w:color="auto" w:fill="FFFFFF"/>
        </w:rPr>
        <w:t xml:space="preserve"> </w:t>
      </w:r>
      <w:r w:rsidR="00231960" w:rsidRPr="00231960">
        <w:rPr>
          <w:rFonts w:ascii="Arial" w:hAnsi="Arial" w:cs="Arial"/>
          <w:b/>
          <w:bCs/>
          <w:color w:val="202124"/>
          <w:sz w:val="24"/>
          <w:szCs w:val="24"/>
          <w:shd w:val="clear" w:color="auto" w:fill="FFFFFF"/>
        </w:rPr>
        <w:t>la Secretaría de Medio Ambiente y</w:t>
      </w:r>
      <w:r w:rsidR="00231960">
        <w:rPr>
          <w:rFonts w:ascii="Arial" w:hAnsi="Arial" w:cs="Arial"/>
          <w:b/>
          <w:bCs/>
          <w:color w:val="202124"/>
          <w:sz w:val="24"/>
          <w:szCs w:val="24"/>
          <w:shd w:val="clear" w:color="auto" w:fill="FFFFFF"/>
        </w:rPr>
        <w:t xml:space="preserve"> </w:t>
      </w:r>
      <w:r w:rsidR="00231960" w:rsidRPr="00231960">
        <w:rPr>
          <w:rFonts w:ascii="Arial" w:hAnsi="Arial" w:cs="Arial"/>
          <w:b/>
          <w:bCs/>
          <w:color w:val="202124"/>
          <w:sz w:val="24"/>
          <w:szCs w:val="24"/>
          <w:shd w:val="clear" w:color="auto" w:fill="FFFFFF"/>
        </w:rPr>
        <w:t>Recursos Naturales</w:t>
      </w:r>
      <w:r w:rsidR="00231960">
        <w:rPr>
          <w:rFonts w:ascii="Arial" w:hAnsi="Arial" w:cs="Arial"/>
          <w:b/>
          <w:bCs/>
          <w:color w:val="202124"/>
          <w:sz w:val="24"/>
          <w:szCs w:val="24"/>
          <w:shd w:val="clear" w:color="auto" w:fill="FFFFFF"/>
        </w:rPr>
        <w:t xml:space="preserve">  del Gobierno Federal,</w:t>
      </w:r>
      <w:r w:rsidR="00231960" w:rsidRPr="00231960">
        <w:rPr>
          <w:rFonts w:ascii="Arial" w:hAnsi="Arial" w:cs="Arial"/>
          <w:b/>
          <w:bCs/>
          <w:color w:val="202124"/>
          <w:sz w:val="24"/>
          <w:szCs w:val="24"/>
          <w:shd w:val="clear" w:color="auto" w:fill="FFFFFF"/>
        </w:rPr>
        <w:t xml:space="preserve"> así como a la Comisión Nacional del Agua</w:t>
      </w:r>
      <w:r w:rsidR="00231960">
        <w:rPr>
          <w:rFonts w:ascii="Arial" w:hAnsi="Arial" w:cs="Arial"/>
          <w:b/>
          <w:bCs/>
          <w:color w:val="202124"/>
          <w:sz w:val="24"/>
          <w:szCs w:val="24"/>
          <w:shd w:val="clear" w:color="auto" w:fill="FFFFFF"/>
        </w:rPr>
        <w:t>, a efecto de que se emita el</w:t>
      </w:r>
      <w:r w:rsidR="00231960" w:rsidRPr="00231960">
        <w:rPr>
          <w:rFonts w:ascii="Arial" w:hAnsi="Arial" w:cs="Arial"/>
          <w:b/>
          <w:bCs/>
          <w:color w:val="202124"/>
          <w:sz w:val="24"/>
          <w:szCs w:val="24"/>
          <w:shd w:val="clear" w:color="auto" w:fill="FFFFFF"/>
        </w:rPr>
        <w:t xml:space="preserve"> acuerdo </w:t>
      </w:r>
      <w:r w:rsidR="00231960">
        <w:rPr>
          <w:rFonts w:ascii="Arial" w:hAnsi="Arial" w:cs="Arial"/>
          <w:b/>
          <w:bCs/>
          <w:color w:val="202124"/>
          <w:sz w:val="24"/>
          <w:szCs w:val="24"/>
          <w:shd w:val="clear" w:color="auto" w:fill="FFFFFF"/>
        </w:rPr>
        <w:t>de Declaratoria de E</w:t>
      </w:r>
      <w:r w:rsidR="00231960" w:rsidRPr="00231960">
        <w:rPr>
          <w:rFonts w:ascii="Arial" w:hAnsi="Arial" w:cs="Arial"/>
          <w:b/>
          <w:bCs/>
          <w:color w:val="202124"/>
          <w:sz w:val="24"/>
          <w:szCs w:val="24"/>
          <w:shd w:val="clear" w:color="auto" w:fill="FFFFFF"/>
        </w:rPr>
        <w:t xml:space="preserve">mergencia por </w:t>
      </w:r>
      <w:r w:rsidR="00231960">
        <w:rPr>
          <w:rFonts w:ascii="Arial" w:hAnsi="Arial" w:cs="Arial"/>
          <w:b/>
          <w:bCs/>
          <w:color w:val="202124"/>
          <w:sz w:val="24"/>
          <w:szCs w:val="24"/>
          <w:shd w:val="clear" w:color="auto" w:fill="FFFFFF"/>
        </w:rPr>
        <w:t>la</w:t>
      </w:r>
      <w:r w:rsidR="00231960" w:rsidRPr="00231960">
        <w:rPr>
          <w:rFonts w:ascii="Arial" w:hAnsi="Arial" w:cs="Arial"/>
          <w:b/>
          <w:bCs/>
          <w:color w:val="202124"/>
          <w:sz w:val="24"/>
          <w:szCs w:val="24"/>
          <w:shd w:val="clear" w:color="auto" w:fill="FFFFFF"/>
        </w:rPr>
        <w:t xml:space="preserve"> sequía en el </w:t>
      </w:r>
      <w:r w:rsidR="00231960">
        <w:rPr>
          <w:rFonts w:ascii="Arial" w:hAnsi="Arial" w:cs="Arial"/>
          <w:b/>
          <w:bCs/>
          <w:color w:val="202124"/>
          <w:sz w:val="24"/>
          <w:szCs w:val="24"/>
          <w:shd w:val="clear" w:color="auto" w:fill="FFFFFF"/>
        </w:rPr>
        <w:t>E</w:t>
      </w:r>
      <w:r w:rsidR="00231960" w:rsidRPr="00231960">
        <w:rPr>
          <w:rFonts w:ascii="Arial" w:hAnsi="Arial" w:cs="Arial"/>
          <w:b/>
          <w:bCs/>
          <w:color w:val="202124"/>
          <w:sz w:val="24"/>
          <w:szCs w:val="24"/>
          <w:shd w:val="clear" w:color="auto" w:fill="FFFFFF"/>
        </w:rPr>
        <w:t>stado de Chihuahua,</w:t>
      </w:r>
      <w:r w:rsidR="00231960">
        <w:rPr>
          <w:rFonts w:ascii="Arial" w:hAnsi="Arial" w:cs="Arial"/>
          <w:b/>
          <w:bCs/>
          <w:color w:val="202124"/>
          <w:sz w:val="24"/>
          <w:szCs w:val="24"/>
          <w:shd w:val="clear" w:color="auto" w:fill="FFFFFF"/>
        </w:rPr>
        <w:t xml:space="preserve"> </w:t>
      </w:r>
      <w:r w:rsidRPr="00950DB6">
        <w:rPr>
          <w:rFonts w:ascii="Arial" w:hAnsi="Arial" w:cs="Arial"/>
          <w:color w:val="202124"/>
          <w:sz w:val="24"/>
          <w:szCs w:val="24"/>
          <w:shd w:val="clear" w:color="auto" w:fill="FFFFFF"/>
        </w:rPr>
        <w:t xml:space="preserve">lo anterior bajo la siguiente: </w:t>
      </w:r>
    </w:p>
    <w:p w14:paraId="497DB1EE" w14:textId="7D64D074" w:rsidR="00810E80" w:rsidRPr="00A315FF" w:rsidRDefault="00810E80" w:rsidP="00810E80">
      <w:pPr>
        <w:spacing w:after="0" w:line="360" w:lineRule="auto"/>
        <w:jc w:val="both"/>
        <w:rPr>
          <w:rFonts w:ascii="Arial" w:hAnsi="Arial" w:cs="Arial"/>
          <w:color w:val="202124"/>
          <w:sz w:val="10"/>
          <w:szCs w:val="10"/>
          <w:shd w:val="clear" w:color="auto" w:fill="FFFFFF"/>
        </w:rPr>
      </w:pPr>
    </w:p>
    <w:p w14:paraId="2467CACF" w14:textId="62882247" w:rsidR="00810E80" w:rsidRDefault="00A346AA" w:rsidP="00D73AA0">
      <w:pPr>
        <w:spacing w:after="0" w:line="360" w:lineRule="auto"/>
        <w:jc w:val="center"/>
        <w:rPr>
          <w:rFonts w:ascii="Arial" w:hAnsi="Arial" w:cs="Arial"/>
          <w:b/>
          <w:color w:val="202124"/>
          <w:sz w:val="24"/>
          <w:szCs w:val="24"/>
          <w:shd w:val="clear" w:color="auto" w:fill="FFFFFF"/>
        </w:rPr>
      </w:pPr>
      <w:r w:rsidRPr="00950DB6">
        <w:rPr>
          <w:rFonts w:ascii="Arial" w:hAnsi="Arial" w:cs="Arial"/>
          <w:b/>
          <w:color w:val="202124"/>
          <w:sz w:val="24"/>
          <w:szCs w:val="24"/>
          <w:shd w:val="clear" w:color="auto" w:fill="FFFFFF"/>
        </w:rPr>
        <w:t>EXPOSICIÓN DE MOTIVOS</w:t>
      </w:r>
    </w:p>
    <w:p w14:paraId="7B06FB46" w14:textId="77777777" w:rsidR="00D73AA0" w:rsidRPr="00A315FF" w:rsidRDefault="00D73AA0" w:rsidP="00D73AA0">
      <w:pPr>
        <w:spacing w:after="0" w:line="360" w:lineRule="auto"/>
        <w:jc w:val="center"/>
        <w:rPr>
          <w:rFonts w:ascii="Arial" w:hAnsi="Arial" w:cs="Arial"/>
          <w:b/>
          <w:color w:val="202124"/>
          <w:sz w:val="10"/>
          <w:szCs w:val="10"/>
          <w:shd w:val="clear" w:color="auto" w:fill="FFFFFF"/>
        </w:rPr>
      </w:pPr>
    </w:p>
    <w:p w14:paraId="2A7021AC" w14:textId="16A68B34" w:rsidR="00950DB6" w:rsidRDefault="00B80BE9"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La sequía siempre ha sido un flagelo para Chihuahua, tenemos permanentemente en nuestra memoria que en Chihuahua casi no llueve, que cuando llueve, llueve pocos días, pero en gran cantidad, de ahí que, en muchas ocasiones, pasemos de la emergencia por sequía a la emergencia por inundaciones.</w:t>
      </w:r>
    </w:p>
    <w:p w14:paraId="57E06B26" w14:textId="577B8039" w:rsidR="00B80BE9" w:rsidRDefault="00B80BE9" w:rsidP="00810E80">
      <w:pPr>
        <w:spacing w:after="0" w:line="360" w:lineRule="auto"/>
        <w:jc w:val="both"/>
        <w:rPr>
          <w:rFonts w:ascii="Arial" w:hAnsi="Arial" w:cs="Arial"/>
          <w:sz w:val="24"/>
          <w:szCs w:val="24"/>
          <w:shd w:val="clear" w:color="auto" w:fill="FFFFFF"/>
        </w:rPr>
      </w:pPr>
    </w:p>
    <w:p w14:paraId="37F2E85E" w14:textId="647BBCE4" w:rsidR="00B80BE9" w:rsidRDefault="00B80BE9"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Si bien, las lluvias cuando llegan traen </w:t>
      </w:r>
      <w:r w:rsidR="00A16402">
        <w:rPr>
          <w:rFonts w:ascii="Arial" w:hAnsi="Arial" w:cs="Arial"/>
          <w:sz w:val="24"/>
          <w:szCs w:val="24"/>
          <w:shd w:val="clear" w:color="auto" w:fill="FFFFFF"/>
        </w:rPr>
        <w:t>consigo</w:t>
      </w:r>
      <w:r>
        <w:rPr>
          <w:rFonts w:ascii="Arial" w:hAnsi="Arial" w:cs="Arial"/>
          <w:sz w:val="24"/>
          <w:szCs w:val="24"/>
          <w:shd w:val="clear" w:color="auto" w:fill="FFFFFF"/>
        </w:rPr>
        <w:t xml:space="preserve"> desastres, </w:t>
      </w:r>
      <w:r w:rsidR="00A16402">
        <w:rPr>
          <w:rFonts w:ascii="Arial" w:hAnsi="Arial" w:cs="Arial"/>
          <w:sz w:val="24"/>
          <w:szCs w:val="24"/>
          <w:shd w:val="clear" w:color="auto" w:fill="FFFFFF"/>
        </w:rPr>
        <w:t xml:space="preserve">lo cierto es que sin ellas no hay desarrollo para el campo, de ahí la necesidad para nuestros productores del sector primario que los </w:t>
      </w:r>
      <w:r w:rsidR="00A315FF">
        <w:rPr>
          <w:rFonts w:ascii="Arial" w:hAnsi="Arial" w:cs="Arial"/>
          <w:sz w:val="24"/>
          <w:szCs w:val="24"/>
          <w:shd w:val="clear" w:color="auto" w:fill="FFFFFF"/>
        </w:rPr>
        <w:t>ciclos</w:t>
      </w:r>
      <w:r w:rsidR="00A16402">
        <w:rPr>
          <w:rFonts w:ascii="Arial" w:hAnsi="Arial" w:cs="Arial"/>
          <w:sz w:val="24"/>
          <w:szCs w:val="24"/>
          <w:shd w:val="clear" w:color="auto" w:fill="FFFFFF"/>
        </w:rPr>
        <w:t xml:space="preserve"> agrícolas se den con </w:t>
      </w:r>
      <w:r w:rsidR="00A315FF">
        <w:rPr>
          <w:rFonts w:ascii="Arial" w:hAnsi="Arial" w:cs="Arial"/>
          <w:sz w:val="24"/>
          <w:szCs w:val="24"/>
          <w:shd w:val="clear" w:color="auto" w:fill="FFFFFF"/>
        </w:rPr>
        <w:t>regularidad</w:t>
      </w:r>
      <w:r w:rsidR="00A16402">
        <w:rPr>
          <w:rFonts w:ascii="Arial" w:hAnsi="Arial" w:cs="Arial"/>
          <w:sz w:val="24"/>
          <w:szCs w:val="24"/>
          <w:shd w:val="clear" w:color="auto" w:fill="FFFFFF"/>
        </w:rPr>
        <w:t>, de lo contrario, se genera</w:t>
      </w:r>
      <w:r w:rsidR="00B277AE">
        <w:rPr>
          <w:rFonts w:ascii="Arial" w:hAnsi="Arial" w:cs="Arial"/>
          <w:sz w:val="24"/>
          <w:szCs w:val="24"/>
          <w:shd w:val="clear" w:color="auto" w:fill="FFFFFF"/>
        </w:rPr>
        <w:t>n</w:t>
      </w:r>
      <w:r w:rsidR="00A16402">
        <w:rPr>
          <w:rFonts w:ascii="Arial" w:hAnsi="Arial" w:cs="Arial"/>
          <w:sz w:val="24"/>
          <w:szCs w:val="24"/>
          <w:shd w:val="clear" w:color="auto" w:fill="FFFFFF"/>
        </w:rPr>
        <w:t xml:space="preserve"> crisis en todos los aspectos, </w:t>
      </w:r>
      <w:r w:rsidR="00670F0B">
        <w:rPr>
          <w:rFonts w:ascii="Arial" w:hAnsi="Arial" w:cs="Arial"/>
          <w:sz w:val="24"/>
          <w:szCs w:val="24"/>
          <w:shd w:val="clear" w:color="auto" w:fill="FFFFFF"/>
        </w:rPr>
        <w:t>puesto que,</w:t>
      </w:r>
      <w:r w:rsidR="00A16402">
        <w:rPr>
          <w:rFonts w:ascii="Arial" w:hAnsi="Arial" w:cs="Arial"/>
          <w:sz w:val="24"/>
          <w:szCs w:val="24"/>
          <w:shd w:val="clear" w:color="auto" w:fill="FFFFFF"/>
        </w:rPr>
        <w:t xml:space="preserve"> al no haber producción agrícola, </w:t>
      </w:r>
      <w:r w:rsidR="00A16402">
        <w:rPr>
          <w:rFonts w:ascii="Arial" w:hAnsi="Arial" w:cs="Arial"/>
          <w:sz w:val="24"/>
          <w:szCs w:val="24"/>
          <w:shd w:val="clear" w:color="auto" w:fill="FFFFFF"/>
        </w:rPr>
        <w:lastRenderedPageBreak/>
        <w:t>se incrementan los precios de los productos básicos por la escasez</w:t>
      </w:r>
      <w:r w:rsidR="00B277AE">
        <w:rPr>
          <w:rFonts w:ascii="Arial" w:hAnsi="Arial" w:cs="Arial"/>
          <w:sz w:val="24"/>
          <w:szCs w:val="24"/>
          <w:shd w:val="clear" w:color="auto" w:fill="FFFFFF"/>
        </w:rPr>
        <w:t xml:space="preserve">, afectando directamente </w:t>
      </w:r>
      <w:r w:rsidR="00A16402">
        <w:rPr>
          <w:rFonts w:ascii="Arial" w:hAnsi="Arial" w:cs="Arial"/>
          <w:sz w:val="24"/>
          <w:szCs w:val="24"/>
          <w:shd w:val="clear" w:color="auto" w:fill="FFFFFF"/>
        </w:rPr>
        <w:t>los hogares tanto de los productores como de los consumidores.</w:t>
      </w:r>
    </w:p>
    <w:p w14:paraId="653454AB" w14:textId="23A0FF03" w:rsidR="00A16402" w:rsidRDefault="00A16402" w:rsidP="00810E80">
      <w:pPr>
        <w:spacing w:after="0" w:line="360" w:lineRule="auto"/>
        <w:jc w:val="both"/>
        <w:rPr>
          <w:rFonts w:ascii="Arial" w:hAnsi="Arial" w:cs="Arial"/>
          <w:sz w:val="24"/>
          <w:szCs w:val="24"/>
          <w:shd w:val="clear" w:color="auto" w:fill="FFFFFF"/>
        </w:rPr>
      </w:pPr>
    </w:p>
    <w:p w14:paraId="7263D63A" w14:textId="670CB71A" w:rsidR="00A16402" w:rsidRDefault="00A16402"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En este sentido, para evitar la afectación de miles y miles de familias por la sequía, -con todas las dificultades que ello implica-, es que los gobiernos, tanto estatal como federal, se coordinan para emitir la declaratoria de emergencia por sequía; sin embargo, la pasada administración federal no acordó tal declaratoria, pese a que el Estado de Chihuahua, hizo lo propio desde el 13 de octubre de 2023, </w:t>
      </w:r>
      <w:r w:rsidR="00B277AE">
        <w:rPr>
          <w:rFonts w:ascii="Arial" w:hAnsi="Arial" w:cs="Arial"/>
          <w:sz w:val="24"/>
          <w:szCs w:val="24"/>
          <w:shd w:val="clear" w:color="auto" w:fill="FFFFFF"/>
        </w:rPr>
        <w:t>aun cuando ha habido</w:t>
      </w:r>
      <w:r>
        <w:rPr>
          <w:rFonts w:ascii="Arial" w:hAnsi="Arial" w:cs="Arial"/>
          <w:sz w:val="24"/>
          <w:szCs w:val="24"/>
          <w:shd w:val="clear" w:color="auto" w:fill="FFFFFF"/>
        </w:rPr>
        <w:t xml:space="preserve"> muchos llamados al gobierno federal, para que intervenga y emita tal declaratoria, </w:t>
      </w:r>
      <w:r w:rsidR="00B277AE">
        <w:rPr>
          <w:rFonts w:ascii="Arial" w:hAnsi="Arial" w:cs="Arial"/>
          <w:sz w:val="24"/>
          <w:szCs w:val="24"/>
          <w:shd w:val="clear" w:color="auto" w:fill="FFFFFF"/>
        </w:rPr>
        <w:t xml:space="preserve">sin embargo, </w:t>
      </w:r>
      <w:r>
        <w:rPr>
          <w:rFonts w:ascii="Arial" w:hAnsi="Arial" w:cs="Arial"/>
          <w:sz w:val="24"/>
          <w:szCs w:val="24"/>
          <w:shd w:val="clear" w:color="auto" w:fill="FFFFFF"/>
        </w:rPr>
        <w:t>hasta el momento no se ha dado.</w:t>
      </w:r>
    </w:p>
    <w:p w14:paraId="6BBA5250" w14:textId="65F4C53C" w:rsidR="00A16402" w:rsidRDefault="00A16402" w:rsidP="00810E80">
      <w:pPr>
        <w:spacing w:after="0" w:line="360" w:lineRule="auto"/>
        <w:jc w:val="both"/>
        <w:rPr>
          <w:rFonts w:ascii="Arial" w:hAnsi="Arial" w:cs="Arial"/>
          <w:sz w:val="24"/>
          <w:szCs w:val="24"/>
          <w:shd w:val="clear" w:color="auto" w:fill="FFFFFF"/>
        </w:rPr>
      </w:pPr>
    </w:p>
    <w:p w14:paraId="7A3F7A51" w14:textId="0F23CF73" w:rsidR="00A16402" w:rsidRDefault="00A16402"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Es de destacarse que muchos productores han perdido su patrimonio por la sequía, y si no lo han pedido aun, este está en </w:t>
      </w:r>
      <w:r w:rsidR="003E58DC">
        <w:rPr>
          <w:rFonts w:ascii="Arial" w:hAnsi="Arial" w:cs="Arial"/>
          <w:sz w:val="24"/>
          <w:szCs w:val="24"/>
          <w:shd w:val="clear" w:color="auto" w:fill="FFFFFF"/>
        </w:rPr>
        <w:t>riesgo, ya que aunque tengan contratado un seguro para prevenir las perdidas, muchos de estos seguros no se pagan si no se emite una declaratoria de alerta, por lo que la omisión del gobierno federal pone en riesgo no sólo el patrimonio de los productores chihuahuenses, sino de la misma actividad agrícola y ganadera en el Estado, ya que se vuelven actividades incosteables para muchos.</w:t>
      </w:r>
      <w:r>
        <w:rPr>
          <w:rFonts w:ascii="Arial" w:hAnsi="Arial" w:cs="Arial"/>
          <w:sz w:val="24"/>
          <w:szCs w:val="24"/>
          <w:shd w:val="clear" w:color="auto" w:fill="FFFFFF"/>
        </w:rPr>
        <w:t xml:space="preserve"> </w:t>
      </w:r>
    </w:p>
    <w:p w14:paraId="6BDA185C" w14:textId="28E57A5C" w:rsidR="003E58DC" w:rsidRDefault="003E58DC" w:rsidP="00810E80">
      <w:pPr>
        <w:spacing w:after="0" w:line="360" w:lineRule="auto"/>
        <w:jc w:val="both"/>
        <w:rPr>
          <w:rFonts w:ascii="Arial" w:hAnsi="Arial" w:cs="Arial"/>
          <w:sz w:val="24"/>
          <w:szCs w:val="24"/>
          <w:shd w:val="clear" w:color="auto" w:fill="FFFFFF"/>
        </w:rPr>
      </w:pPr>
    </w:p>
    <w:p w14:paraId="6E186FED" w14:textId="07590A63" w:rsidR="00670F0B" w:rsidRDefault="003E58DC"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Según datos del Monitor de Sequía </w:t>
      </w:r>
      <w:r w:rsidR="00664366">
        <w:rPr>
          <w:rFonts w:ascii="Arial" w:hAnsi="Arial" w:cs="Arial"/>
          <w:sz w:val="24"/>
          <w:szCs w:val="24"/>
          <w:shd w:val="clear" w:color="auto" w:fill="FFFFFF"/>
        </w:rPr>
        <w:t>que genera CONAGUA</w:t>
      </w:r>
      <w:r>
        <w:rPr>
          <w:rFonts w:ascii="Arial" w:hAnsi="Arial" w:cs="Arial"/>
          <w:sz w:val="24"/>
          <w:szCs w:val="24"/>
          <w:shd w:val="clear" w:color="auto" w:fill="FFFFFF"/>
        </w:rPr>
        <w:t xml:space="preserve">, </w:t>
      </w:r>
      <w:r w:rsidR="00B277AE">
        <w:rPr>
          <w:rFonts w:ascii="Arial" w:hAnsi="Arial" w:cs="Arial"/>
          <w:sz w:val="24"/>
          <w:szCs w:val="24"/>
          <w:shd w:val="clear" w:color="auto" w:fill="FFFFFF"/>
        </w:rPr>
        <w:t>al 30 de septiembre de este a</w:t>
      </w:r>
      <w:r w:rsidR="00664366">
        <w:rPr>
          <w:rFonts w:ascii="Arial" w:hAnsi="Arial" w:cs="Arial"/>
          <w:sz w:val="24"/>
          <w:szCs w:val="24"/>
          <w:shd w:val="clear" w:color="auto" w:fill="FFFFFF"/>
        </w:rPr>
        <w:t xml:space="preserve">ño, desde hace al menos 2 años </w:t>
      </w:r>
      <w:r>
        <w:rPr>
          <w:rFonts w:ascii="Arial" w:hAnsi="Arial" w:cs="Arial"/>
          <w:sz w:val="24"/>
          <w:szCs w:val="24"/>
          <w:shd w:val="clear" w:color="auto" w:fill="FFFFFF"/>
        </w:rPr>
        <w:t>se registra</w:t>
      </w:r>
      <w:r w:rsidR="00664366">
        <w:rPr>
          <w:rFonts w:ascii="Arial" w:hAnsi="Arial" w:cs="Arial"/>
          <w:sz w:val="24"/>
          <w:szCs w:val="24"/>
          <w:shd w:val="clear" w:color="auto" w:fill="FFFFFF"/>
        </w:rPr>
        <w:t xml:space="preserve"> </w:t>
      </w:r>
      <w:r>
        <w:rPr>
          <w:rFonts w:ascii="Arial" w:hAnsi="Arial" w:cs="Arial"/>
          <w:sz w:val="24"/>
          <w:szCs w:val="24"/>
          <w:shd w:val="clear" w:color="auto" w:fill="FFFFFF"/>
        </w:rPr>
        <w:t xml:space="preserve">una sequía excepcional en algunas regiones, </w:t>
      </w:r>
      <w:r w:rsidR="00670F0B">
        <w:rPr>
          <w:rFonts w:ascii="Arial" w:hAnsi="Arial" w:cs="Arial"/>
          <w:sz w:val="24"/>
          <w:szCs w:val="24"/>
          <w:shd w:val="clear" w:color="auto" w:fill="FFFFFF"/>
        </w:rPr>
        <w:t xml:space="preserve">en la escala de intensidad de la </w:t>
      </w:r>
      <w:r>
        <w:rPr>
          <w:rFonts w:ascii="Arial" w:hAnsi="Arial" w:cs="Arial"/>
          <w:sz w:val="24"/>
          <w:szCs w:val="24"/>
          <w:shd w:val="clear" w:color="auto" w:fill="FFFFFF"/>
        </w:rPr>
        <w:t xml:space="preserve">sequía </w:t>
      </w:r>
      <w:r w:rsidR="00670F0B">
        <w:rPr>
          <w:rFonts w:ascii="Arial" w:hAnsi="Arial" w:cs="Arial"/>
          <w:sz w:val="24"/>
          <w:szCs w:val="24"/>
          <w:shd w:val="clear" w:color="auto" w:fill="FFFFFF"/>
        </w:rPr>
        <w:t xml:space="preserve">se encuentra por encima de la sequía extrema. </w:t>
      </w:r>
    </w:p>
    <w:p w14:paraId="7DF01AE1" w14:textId="7F441C4D" w:rsidR="00933F30" w:rsidRDefault="00933F30" w:rsidP="00810E80">
      <w:pPr>
        <w:spacing w:after="0" w:line="360" w:lineRule="auto"/>
        <w:jc w:val="both"/>
        <w:rPr>
          <w:rFonts w:ascii="Arial" w:hAnsi="Arial" w:cs="Arial"/>
          <w:sz w:val="24"/>
          <w:szCs w:val="24"/>
          <w:shd w:val="clear" w:color="auto" w:fill="FFFFFF"/>
        </w:rPr>
      </w:pPr>
    </w:p>
    <w:p w14:paraId="72FEABD5" w14:textId="77777777" w:rsidR="00933F30" w:rsidRDefault="00933F30" w:rsidP="00810E80">
      <w:pPr>
        <w:spacing w:after="0" w:line="360" w:lineRule="auto"/>
        <w:jc w:val="both"/>
        <w:rPr>
          <w:rFonts w:ascii="Arial" w:hAnsi="Arial" w:cs="Arial"/>
          <w:sz w:val="24"/>
          <w:szCs w:val="24"/>
          <w:shd w:val="clear" w:color="auto" w:fill="FFFFFF"/>
        </w:rPr>
      </w:pPr>
    </w:p>
    <w:p w14:paraId="67687EF6" w14:textId="2F12FFF1" w:rsidR="00933F30" w:rsidRDefault="00933F30" w:rsidP="00810E80">
      <w:pPr>
        <w:spacing w:after="0" w:line="360" w:lineRule="auto"/>
        <w:jc w:val="both"/>
        <w:rPr>
          <w:rFonts w:ascii="Arial" w:hAnsi="Arial" w:cs="Arial"/>
          <w:b/>
          <w:bCs/>
          <w:sz w:val="24"/>
          <w:szCs w:val="24"/>
          <w:shd w:val="clear" w:color="auto" w:fill="FFFFFF"/>
        </w:rPr>
      </w:pPr>
      <w:r>
        <w:rPr>
          <w:rFonts w:ascii="Arial" w:hAnsi="Arial" w:cs="Arial"/>
          <w:sz w:val="24"/>
          <w:szCs w:val="24"/>
          <w:shd w:val="clear" w:color="auto" w:fill="FFFFFF"/>
        </w:rPr>
        <w:lastRenderedPageBreak/>
        <w:t xml:space="preserve">Para darnos una idea de lo anterior, es importante que visualicemos en el mapa de la república, como se ve la sequía actual. </w:t>
      </w:r>
      <w:r w:rsidRPr="00933F30">
        <w:rPr>
          <w:rFonts w:ascii="Arial" w:hAnsi="Arial" w:cs="Arial"/>
          <w:b/>
          <w:bCs/>
          <w:sz w:val="24"/>
          <w:szCs w:val="24"/>
          <w:shd w:val="clear" w:color="auto" w:fill="FFFFFF"/>
        </w:rPr>
        <w:t>(les pediría a los compañeros de informática que nos proyecten la imagen 1 que preparamos para esta proposición)</w:t>
      </w:r>
    </w:p>
    <w:p w14:paraId="06F19A3E" w14:textId="7DB70041" w:rsidR="00933F30" w:rsidRDefault="00933F30" w:rsidP="00810E80">
      <w:pPr>
        <w:spacing w:after="0" w:line="360" w:lineRule="auto"/>
        <w:jc w:val="both"/>
        <w:rPr>
          <w:rFonts w:ascii="Arial" w:hAnsi="Arial" w:cs="Arial"/>
          <w:b/>
          <w:bCs/>
          <w:sz w:val="24"/>
          <w:szCs w:val="24"/>
          <w:shd w:val="clear" w:color="auto" w:fill="FFFFFF"/>
        </w:rPr>
      </w:pPr>
    </w:p>
    <w:p w14:paraId="7091C59B" w14:textId="2356BF3A" w:rsidR="00933F30" w:rsidRDefault="00933F30" w:rsidP="00810E80">
      <w:pPr>
        <w:spacing w:after="0" w:line="360" w:lineRule="auto"/>
        <w:jc w:val="both"/>
        <w:rPr>
          <w:rFonts w:ascii="Arial" w:hAnsi="Arial" w:cs="Arial"/>
          <w:b/>
          <w:bCs/>
          <w:sz w:val="24"/>
          <w:szCs w:val="24"/>
          <w:shd w:val="clear" w:color="auto" w:fill="FFFFFF"/>
        </w:rPr>
      </w:pPr>
    </w:p>
    <w:p w14:paraId="4028E409" w14:textId="0F28FA4B" w:rsidR="00933F30" w:rsidRPr="00933F30" w:rsidRDefault="00933F30" w:rsidP="00933F30">
      <w:pPr>
        <w:spacing w:before="100" w:beforeAutospacing="1" w:after="100" w:afterAutospacing="1" w:line="240" w:lineRule="auto"/>
        <w:rPr>
          <w:rFonts w:ascii="Times New Roman" w:eastAsia="Times New Roman" w:hAnsi="Times New Roman" w:cs="Times New Roman"/>
          <w:sz w:val="24"/>
          <w:szCs w:val="24"/>
          <w:lang w:eastAsia="es-MX"/>
        </w:rPr>
      </w:pPr>
      <w:r w:rsidRPr="00933F30">
        <w:rPr>
          <w:rFonts w:ascii="Times New Roman" w:eastAsia="Times New Roman" w:hAnsi="Times New Roman" w:cs="Times New Roman"/>
          <w:noProof/>
          <w:sz w:val="24"/>
          <w:szCs w:val="24"/>
          <w:lang w:eastAsia="es-MX"/>
        </w:rPr>
        <w:drawing>
          <wp:inline distT="0" distB="0" distL="0" distR="0" wp14:anchorId="23C46379" wp14:editId="321C9FBE">
            <wp:extent cx="5612130" cy="39084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908425"/>
                    </a:xfrm>
                    <a:prstGeom prst="rect">
                      <a:avLst/>
                    </a:prstGeom>
                    <a:noFill/>
                    <a:ln>
                      <a:noFill/>
                    </a:ln>
                  </pic:spPr>
                </pic:pic>
              </a:graphicData>
            </a:graphic>
          </wp:inline>
        </w:drawing>
      </w:r>
    </w:p>
    <w:p w14:paraId="460E849C" w14:textId="77777777" w:rsidR="002576E9" w:rsidRDefault="002576E9" w:rsidP="00810E80">
      <w:pPr>
        <w:spacing w:after="0" w:line="360" w:lineRule="auto"/>
        <w:jc w:val="both"/>
        <w:rPr>
          <w:rFonts w:ascii="Arial" w:hAnsi="Arial" w:cs="Arial"/>
          <w:sz w:val="24"/>
          <w:szCs w:val="24"/>
          <w:shd w:val="clear" w:color="auto" w:fill="FFFFFF"/>
        </w:rPr>
      </w:pPr>
    </w:p>
    <w:p w14:paraId="0ABF8049" w14:textId="77777777" w:rsidR="002576E9" w:rsidRDefault="002576E9" w:rsidP="00810E80">
      <w:pPr>
        <w:spacing w:after="0" w:line="360" w:lineRule="auto"/>
        <w:jc w:val="both"/>
        <w:rPr>
          <w:rFonts w:ascii="Arial" w:hAnsi="Arial" w:cs="Arial"/>
          <w:sz w:val="24"/>
          <w:szCs w:val="24"/>
          <w:shd w:val="clear" w:color="auto" w:fill="FFFFFF"/>
        </w:rPr>
      </w:pPr>
    </w:p>
    <w:p w14:paraId="4777B811" w14:textId="77777777" w:rsidR="002576E9" w:rsidRDefault="002576E9" w:rsidP="00810E80">
      <w:pPr>
        <w:spacing w:after="0" w:line="360" w:lineRule="auto"/>
        <w:jc w:val="both"/>
        <w:rPr>
          <w:rFonts w:ascii="Arial" w:hAnsi="Arial" w:cs="Arial"/>
          <w:sz w:val="24"/>
          <w:szCs w:val="24"/>
          <w:shd w:val="clear" w:color="auto" w:fill="FFFFFF"/>
        </w:rPr>
      </w:pPr>
    </w:p>
    <w:p w14:paraId="0693D57F" w14:textId="6FA92830" w:rsidR="003E58DC" w:rsidRDefault="00670F0B" w:rsidP="00810E80">
      <w:pPr>
        <w:spacing w:after="0" w:line="360" w:lineRule="auto"/>
        <w:jc w:val="both"/>
        <w:rPr>
          <w:rFonts w:ascii="Arial" w:hAnsi="Arial" w:cs="Arial"/>
          <w:b/>
          <w:bCs/>
          <w:sz w:val="24"/>
          <w:szCs w:val="24"/>
          <w:shd w:val="clear" w:color="auto" w:fill="FFFFFF"/>
        </w:rPr>
      </w:pPr>
      <w:r>
        <w:rPr>
          <w:rFonts w:ascii="Arial" w:hAnsi="Arial" w:cs="Arial"/>
          <w:sz w:val="24"/>
          <w:szCs w:val="24"/>
          <w:shd w:val="clear" w:color="auto" w:fill="FFFFFF"/>
        </w:rPr>
        <w:lastRenderedPageBreak/>
        <w:t xml:space="preserve">Esta sequía excepcional se encuentra en una intensidad </w:t>
      </w:r>
      <w:r w:rsidR="00664366">
        <w:rPr>
          <w:rFonts w:ascii="Arial" w:hAnsi="Arial" w:cs="Arial"/>
          <w:sz w:val="24"/>
          <w:szCs w:val="24"/>
          <w:shd w:val="clear" w:color="auto" w:fill="FFFFFF"/>
        </w:rPr>
        <w:t xml:space="preserve">que </w:t>
      </w:r>
      <w:r w:rsidR="003E58DC">
        <w:rPr>
          <w:rFonts w:ascii="Arial" w:hAnsi="Arial" w:cs="Arial"/>
          <w:sz w:val="24"/>
          <w:szCs w:val="24"/>
          <w:shd w:val="clear" w:color="auto" w:fill="FFFFFF"/>
        </w:rPr>
        <w:t>no se daba desde el año 2012, con la diferencia de que actualmente estamos en sequía prácticamente desde 2019, lo que nos hace el Estado más afectado por la sequía</w:t>
      </w:r>
      <w:r w:rsidR="00B277AE">
        <w:rPr>
          <w:rFonts w:ascii="Arial" w:hAnsi="Arial" w:cs="Arial"/>
          <w:sz w:val="24"/>
          <w:szCs w:val="24"/>
          <w:shd w:val="clear" w:color="auto" w:fill="FFFFFF"/>
        </w:rPr>
        <w:t>, a tal grado que solo el 0.1 % del territorio del Estado no está afectado por la sequía.</w:t>
      </w:r>
      <w:r w:rsidR="002576E9">
        <w:rPr>
          <w:rFonts w:ascii="Arial" w:hAnsi="Arial" w:cs="Arial"/>
          <w:sz w:val="24"/>
          <w:szCs w:val="24"/>
          <w:shd w:val="clear" w:color="auto" w:fill="FFFFFF"/>
        </w:rPr>
        <w:t xml:space="preserve"> </w:t>
      </w:r>
      <w:r w:rsidR="002576E9" w:rsidRPr="002576E9">
        <w:rPr>
          <w:rFonts w:ascii="Arial" w:hAnsi="Arial" w:cs="Arial"/>
          <w:b/>
          <w:bCs/>
          <w:sz w:val="24"/>
          <w:szCs w:val="24"/>
          <w:shd w:val="clear" w:color="auto" w:fill="FFFFFF"/>
        </w:rPr>
        <w:t xml:space="preserve">(por favor, les pido que </w:t>
      </w:r>
      <w:r w:rsidR="002576E9">
        <w:rPr>
          <w:rFonts w:ascii="Arial" w:hAnsi="Arial" w:cs="Arial"/>
          <w:b/>
          <w:bCs/>
          <w:sz w:val="24"/>
          <w:szCs w:val="24"/>
          <w:shd w:val="clear" w:color="auto" w:fill="FFFFFF"/>
        </w:rPr>
        <w:t>me apoyen con la proyección de</w:t>
      </w:r>
      <w:r w:rsidR="002576E9" w:rsidRPr="002576E9">
        <w:rPr>
          <w:rFonts w:ascii="Arial" w:hAnsi="Arial" w:cs="Arial"/>
          <w:b/>
          <w:bCs/>
          <w:sz w:val="24"/>
          <w:szCs w:val="24"/>
          <w:shd w:val="clear" w:color="auto" w:fill="FFFFFF"/>
        </w:rPr>
        <w:t xml:space="preserve"> la imagen 2)</w:t>
      </w:r>
    </w:p>
    <w:p w14:paraId="245F8CC0" w14:textId="480467FA" w:rsidR="002576E9" w:rsidRDefault="002576E9" w:rsidP="00810E80">
      <w:pPr>
        <w:spacing w:after="0" w:line="360" w:lineRule="auto"/>
        <w:jc w:val="both"/>
        <w:rPr>
          <w:rFonts w:ascii="Arial" w:hAnsi="Arial" w:cs="Arial"/>
          <w:b/>
          <w:bCs/>
          <w:sz w:val="24"/>
          <w:szCs w:val="24"/>
          <w:shd w:val="clear" w:color="auto" w:fill="FFFFFF"/>
        </w:rPr>
      </w:pPr>
      <w:r w:rsidRPr="002576E9">
        <w:rPr>
          <w:rFonts w:ascii="Arial" w:hAnsi="Arial" w:cs="Arial"/>
          <w:b/>
          <w:bCs/>
          <w:noProof/>
          <w:sz w:val="24"/>
          <w:szCs w:val="24"/>
          <w:shd w:val="clear" w:color="auto" w:fill="FFFFFF"/>
        </w:rPr>
        <w:drawing>
          <wp:inline distT="0" distB="0" distL="0" distR="0" wp14:anchorId="6C15CDF1" wp14:editId="28BEA57E">
            <wp:extent cx="5612130" cy="5559425"/>
            <wp:effectExtent l="0" t="0" r="7620" b="3175"/>
            <wp:docPr id="3" name="Imagen 2">
              <a:extLst xmlns:a="http://schemas.openxmlformats.org/drawingml/2006/main">
                <a:ext uri="{FF2B5EF4-FFF2-40B4-BE49-F238E27FC236}">
                  <a16:creationId xmlns:a16="http://schemas.microsoft.com/office/drawing/2014/main" id="{7BD983D8-39CF-445A-AE12-E206152EE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BD983D8-39CF-445A-AE12-E206152EE208}"/>
                        </a:ext>
                      </a:extLst>
                    </pic:cNvPr>
                    <pic:cNvPicPr>
                      <a:picLocks noChangeAspect="1"/>
                    </pic:cNvPicPr>
                  </pic:nvPicPr>
                  <pic:blipFill rotWithShape="1">
                    <a:blip r:embed="rId9"/>
                    <a:srcRect l="17798" t="21336" r="58991" b="37790"/>
                    <a:stretch/>
                  </pic:blipFill>
                  <pic:spPr>
                    <a:xfrm>
                      <a:off x="0" y="0"/>
                      <a:ext cx="5612130" cy="5559425"/>
                    </a:xfrm>
                    <a:prstGeom prst="rect">
                      <a:avLst/>
                    </a:prstGeom>
                  </pic:spPr>
                </pic:pic>
              </a:graphicData>
            </a:graphic>
          </wp:inline>
        </w:drawing>
      </w:r>
    </w:p>
    <w:p w14:paraId="7DE11878" w14:textId="361C62BD" w:rsidR="003E58DC" w:rsidRDefault="00933F30" w:rsidP="00810E80">
      <w:pPr>
        <w:spacing w:after="0" w:line="360" w:lineRule="auto"/>
        <w:jc w:val="both"/>
        <w:rPr>
          <w:rFonts w:ascii="Arial" w:hAnsi="Arial" w:cs="Arial"/>
          <w:b/>
          <w:bCs/>
          <w:sz w:val="24"/>
          <w:szCs w:val="24"/>
          <w:shd w:val="clear" w:color="auto" w:fill="FFFFFF"/>
        </w:rPr>
      </w:pPr>
      <w:r>
        <w:rPr>
          <w:rFonts w:ascii="Arial" w:hAnsi="Arial" w:cs="Arial"/>
          <w:sz w:val="24"/>
          <w:szCs w:val="24"/>
          <w:shd w:val="clear" w:color="auto" w:fill="FFFFFF"/>
        </w:rPr>
        <w:lastRenderedPageBreak/>
        <w:t xml:space="preserve">Ahora veamos como se muestra </w:t>
      </w:r>
      <w:r w:rsidR="00581DA0">
        <w:rPr>
          <w:rFonts w:ascii="Arial" w:hAnsi="Arial" w:cs="Arial"/>
          <w:sz w:val="24"/>
          <w:szCs w:val="24"/>
          <w:shd w:val="clear" w:color="auto" w:fill="FFFFFF"/>
        </w:rPr>
        <w:t>el porcentaje de afectación por l</w:t>
      </w:r>
      <w:r>
        <w:rPr>
          <w:rFonts w:ascii="Arial" w:hAnsi="Arial" w:cs="Arial"/>
          <w:sz w:val="24"/>
          <w:szCs w:val="24"/>
          <w:shd w:val="clear" w:color="auto" w:fill="FFFFFF"/>
        </w:rPr>
        <w:t xml:space="preserve">a sequía en una </w:t>
      </w:r>
      <w:r w:rsidR="00581DA0">
        <w:rPr>
          <w:rFonts w:ascii="Arial" w:hAnsi="Arial" w:cs="Arial"/>
          <w:sz w:val="24"/>
          <w:szCs w:val="24"/>
          <w:shd w:val="clear" w:color="auto" w:fill="FFFFFF"/>
        </w:rPr>
        <w:t xml:space="preserve">gráfica: </w:t>
      </w:r>
      <w:r w:rsidR="00581DA0" w:rsidRPr="00581DA0">
        <w:rPr>
          <w:rFonts w:ascii="Arial" w:hAnsi="Arial" w:cs="Arial"/>
          <w:b/>
          <w:bCs/>
          <w:sz w:val="24"/>
          <w:szCs w:val="24"/>
          <w:shd w:val="clear" w:color="auto" w:fill="FFFFFF"/>
        </w:rPr>
        <w:t xml:space="preserve">(por favor si me pueden poner la imagen </w:t>
      </w:r>
      <w:r w:rsidR="002576E9">
        <w:rPr>
          <w:rFonts w:ascii="Arial" w:hAnsi="Arial" w:cs="Arial"/>
          <w:b/>
          <w:bCs/>
          <w:sz w:val="24"/>
          <w:szCs w:val="24"/>
          <w:shd w:val="clear" w:color="auto" w:fill="FFFFFF"/>
        </w:rPr>
        <w:t>3</w:t>
      </w:r>
      <w:r w:rsidR="00581DA0" w:rsidRPr="00581DA0">
        <w:rPr>
          <w:rFonts w:ascii="Arial" w:hAnsi="Arial" w:cs="Arial"/>
          <w:b/>
          <w:bCs/>
          <w:sz w:val="24"/>
          <w:szCs w:val="24"/>
          <w:shd w:val="clear" w:color="auto" w:fill="FFFFFF"/>
        </w:rPr>
        <w:t>)</w:t>
      </w:r>
    </w:p>
    <w:p w14:paraId="22CDCF0B" w14:textId="568DAD9C" w:rsidR="00581DA0" w:rsidRDefault="00581DA0" w:rsidP="00810E80">
      <w:pPr>
        <w:spacing w:after="0" w:line="360" w:lineRule="auto"/>
        <w:jc w:val="both"/>
        <w:rPr>
          <w:rFonts w:ascii="Arial" w:hAnsi="Arial" w:cs="Arial"/>
          <w:sz w:val="24"/>
          <w:szCs w:val="24"/>
          <w:shd w:val="clear" w:color="auto" w:fill="FFFFFF"/>
        </w:rPr>
      </w:pPr>
      <w:r w:rsidRPr="00581DA0">
        <w:rPr>
          <w:rFonts w:ascii="Arial" w:hAnsi="Arial" w:cs="Arial"/>
          <w:noProof/>
          <w:sz w:val="24"/>
          <w:szCs w:val="24"/>
          <w:shd w:val="clear" w:color="auto" w:fill="FFFFFF"/>
        </w:rPr>
        <w:drawing>
          <wp:inline distT="0" distB="0" distL="0" distR="0" wp14:anchorId="144A2619" wp14:editId="007538B9">
            <wp:extent cx="6324600" cy="3575685"/>
            <wp:effectExtent l="0" t="0" r="0" b="5715"/>
            <wp:docPr id="5" name="Imagen 4">
              <a:extLst xmlns:a="http://schemas.openxmlformats.org/drawingml/2006/main">
                <a:ext uri="{FF2B5EF4-FFF2-40B4-BE49-F238E27FC236}">
                  <a16:creationId xmlns:a16="http://schemas.microsoft.com/office/drawing/2014/main" id="{FFBF5A01-1864-461F-90CE-74009F1C6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FBF5A01-1864-461F-90CE-74009F1C6F1C}"/>
                        </a:ext>
                      </a:extLst>
                    </pic:cNvPr>
                    <pic:cNvPicPr>
                      <a:picLocks noChangeAspect="1"/>
                    </pic:cNvPicPr>
                  </pic:nvPicPr>
                  <pic:blipFill rotWithShape="1">
                    <a:blip r:embed="rId10"/>
                    <a:srcRect l="10551" t="8377" r="11560"/>
                    <a:stretch/>
                  </pic:blipFill>
                  <pic:spPr>
                    <a:xfrm>
                      <a:off x="0" y="0"/>
                      <a:ext cx="6324600" cy="3575685"/>
                    </a:xfrm>
                    <a:prstGeom prst="rect">
                      <a:avLst/>
                    </a:prstGeom>
                  </pic:spPr>
                </pic:pic>
              </a:graphicData>
            </a:graphic>
          </wp:inline>
        </w:drawing>
      </w:r>
    </w:p>
    <w:p w14:paraId="2B8A5C2E" w14:textId="23357B6A" w:rsidR="00581DA0" w:rsidRDefault="00B018C4" w:rsidP="00810E80">
      <w:pPr>
        <w:spacing w:after="0" w:line="360" w:lineRule="auto"/>
        <w:jc w:val="both"/>
        <w:rPr>
          <w:rFonts w:ascii="Arial" w:hAnsi="Arial" w:cs="Arial"/>
          <w:b/>
          <w:bCs/>
          <w:sz w:val="24"/>
          <w:szCs w:val="24"/>
          <w:shd w:val="clear" w:color="auto" w:fill="FFFFFF"/>
        </w:rPr>
      </w:pPr>
      <w:r>
        <w:rPr>
          <w:rFonts w:ascii="Arial" w:hAnsi="Arial" w:cs="Arial"/>
          <w:sz w:val="24"/>
          <w:szCs w:val="24"/>
          <w:shd w:val="clear" w:color="auto" w:fill="FFFFFF"/>
        </w:rPr>
        <w:t xml:space="preserve">Y así se ve la sequía en gráfica en comparación con los otros estados. </w:t>
      </w:r>
      <w:r w:rsidRPr="00B018C4">
        <w:rPr>
          <w:rFonts w:ascii="Arial" w:hAnsi="Arial" w:cs="Arial"/>
          <w:b/>
          <w:bCs/>
          <w:sz w:val="24"/>
          <w:szCs w:val="24"/>
          <w:shd w:val="clear" w:color="auto" w:fill="FFFFFF"/>
        </w:rPr>
        <w:t>(Por favor proyectar la imagen 4)</w:t>
      </w:r>
    </w:p>
    <w:p w14:paraId="790E8E43" w14:textId="403DE2D9" w:rsidR="00B018C4" w:rsidRDefault="00883EE1" w:rsidP="00810E80">
      <w:pPr>
        <w:spacing w:after="0" w:line="360" w:lineRule="auto"/>
        <w:jc w:val="both"/>
        <w:rPr>
          <w:rFonts w:ascii="Arial" w:hAnsi="Arial" w:cs="Arial"/>
          <w:sz w:val="24"/>
          <w:szCs w:val="24"/>
          <w:shd w:val="clear" w:color="auto" w:fill="FFFFFF"/>
        </w:rPr>
      </w:pPr>
      <w:r w:rsidRPr="00B018C4">
        <w:rPr>
          <w:rFonts w:ascii="Arial" w:hAnsi="Arial" w:cs="Arial"/>
          <w:noProof/>
          <w:sz w:val="24"/>
          <w:szCs w:val="24"/>
          <w:shd w:val="clear" w:color="auto" w:fill="FFFFFF"/>
        </w:rPr>
        <w:drawing>
          <wp:inline distT="0" distB="0" distL="0" distR="0" wp14:anchorId="213487E2" wp14:editId="18F97E4A">
            <wp:extent cx="6229350" cy="1327150"/>
            <wp:effectExtent l="0" t="0" r="0" b="6350"/>
            <wp:docPr id="2" name="Imagen 2">
              <a:extLst xmlns:a="http://schemas.openxmlformats.org/drawingml/2006/main">
                <a:ext uri="{FF2B5EF4-FFF2-40B4-BE49-F238E27FC236}">
                  <a16:creationId xmlns:a16="http://schemas.microsoft.com/office/drawing/2014/main" id="{8E85896B-08AF-4545-9863-5109B41E5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E85896B-08AF-4545-9863-5109B41E5033}"/>
                        </a:ext>
                      </a:extLst>
                    </pic:cNvPr>
                    <pic:cNvPicPr>
                      <a:picLocks noChangeAspect="1"/>
                    </pic:cNvPicPr>
                  </pic:nvPicPr>
                  <pic:blipFill rotWithShape="1">
                    <a:blip r:embed="rId11"/>
                    <a:srcRect l="23043" t="61916" r="34058" b="20049"/>
                    <a:stretch/>
                  </pic:blipFill>
                  <pic:spPr>
                    <a:xfrm>
                      <a:off x="0" y="0"/>
                      <a:ext cx="6229383" cy="1327157"/>
                    </a:xfrm>
                    <a:prstGeom prst="rect">
                      <a:avLst/>
                    </a:prstGeom>
                  </pic:spPr>
                </pic:pic>
              </a:graphicData>
            </a:graphic>
          </wp:inline>
        </w:drawing>
      </w:r>
      <w:r w:rsidR="00B018C4">
        <w:rPr>
          <w:rFonts w:ascii="Arial" w:hAnsi="Arial" w:cs="Arial"/>
          <w:sz w:val="24"/>
          <w:szCs w:val="24"/>
          <w:shd w:val="clear" w:color="auto" w:fill="FFFFFF"/>
        </w:rPr>
        <w:t>Aquí podemos ver que Chihuahua se encuentra al 99.9% de afectación por la sequía.</w:t>
      </w:r>
    </w:p>
    <w:p w14:paraId="606DDE02" w14:textId="3E055F05" w:rsidR="002576E9" w:rsidRDefault="002576E9"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Como podemos apreciar, tenemos 20 años de una intensa sequía</w:t>
      </w:r>
      <w:r w:rsidR="00B018C4">
        <w:rPr>
          <w:rFonts w:ascii="Arial" w:hAnsi="Arial" w:cs="Arial"/>
          <w:sz w:val="24"/>
          <w:szCs w:val="24"/>
          <w:shd w:val="clear" w:color="auto" w:fill="FFFFFF"/>
        </w:rPr>
        <w:t>;</w:t>
      </w:r>
      <w:r>
        <w:rPr>
          <w:rFonts w:ascii="Arial" w:hAnsi="Arial" w:cs="Arial"/>
          <w:sz w:val="24"/>
          <w:szCs w:val="24"/>
          <w:shd w:val="clear" w:color="auto" w:fill="FFFFFF"/>
        </w:rPr>
        <w:t xml:space="preserve"> sin embargo, </w:t>
      </w:r>
      <w:r w:rsidR="00883EE1">
        <w:rPr>
          <w:rFonts w:ascii="Arial" w:hAnsi="Arial" w:cs="Arial"/>
          <w:sz w:val="24"/>
          <w:szCs w:val="24"/>
          <w:shd w:val="clear" w:color="auto" w:fill="FFFFFF"/>
        </w:rPr>
        <w:t xml:space="preserve">esta se ha intensificado en </w:t>
      </w:r>
      <w:r>
        <w:rPr>
          <w:rFonts w:ascii="Arial" w:hAnsi="Arial" w:cs="Arial"/>
          <w:sz w:val="24"/>
          <w:szCs w:val="24"/>
          <w:shd w:val="clear" w:color="auto" w:fill="FFFFFF"/>
        </w:rPr>
        <w:t xml:space="preserve">los últimos </w:t>
      </w:r>
      <w:r w:rsidR="00883EE1">
        <w:rPr>
          <w:rFonts w:ascii="Arial" w:hAnsi="Arial" w:cs="Arial"/>
          <w:sz w:val="24"/>
          <w:szCs w:val="24"/>
          <w:shd w:val="clear" w:color="auto" w:fill="FFFFFF"/>
        </w:rPr>
        <w:t>4</w:t>
      </w:r>
      <w:r>
        <w:rPr>
          <w:rFonts w:ascii="Arial" w:hAnsi="Arial" w:cs="Arial"/>
          <w:sz w:val="24"/>
          <w:szCs w:val="24"/>
          <w:shd w:val="clear" w:color="auto" w:fill="FFFFFF"/>
        </w:rPr>
        <w:t xml:space="preserve">, a tal grado que la sequía de 2012-2013, </w:t>
      </w:r>
      <w:r w:rsidR="00883EE1">
        <w:rPr>
          <w:rFonts w:ascii="Arial" w:hAnsi="Arial" w:cs="Arial"/>
          <w:sz w:val="24"/>
          <w:szCs w:val="24"/>
          <w:shd w:val="clear" w:color="auto" w:fill="FFFFFF"/>
        </w:rPr>
        <w:t xml:space="preserve">que había sido considerada una de las más severas de los últimos 100 años, </w:t>
      </w:r>
      <w:r>
        <w:rPr>
          <w:rFonts w:ascii="Arial" w:hAnsi="Arial" w:cs="Arial"/>
          <w:sz w:val="24"/>
          <w:szCs w:val="24"/>
          <w:shd w:val="clear" w:color="auto" w:fill="FFFFFF"/>
        </w:rPr>
        <w:t>ya ha sido superada</w:t>
      </w:r>
      <w:r w:rsidR="00883EE1">
        <w:rPr>
          <w:rFonts w:ascii="Arial" w:hAnsi="Arial" w:cs="Arial"/>
          <w:sz w:val="24"/>
          <w:szCs w:val="24"/>
          <w:shd w:val="clear" w:color="auto" w:fill="FFFFFF"/>
        </w:rPr>
        <w:t xml:space="preserve"> en este 2024</w:t>
      </w:r>
      <w:r>
        <w:rPr>
          <w:rFonts w:ascii="Arial" w:hAnsi="Arial" w:cs="Arial"/>
          <w:sz w:val="24"/>
          <w:szCs w:val="24"/>
          <w:shd w:val="clear" w:color="auto" w:fill="FFFFFF"/>
        </w:rPr>
        <w:t>.</w:t>
      </w:r>
    </w:p>
    <w:p w14:paraId="5B3A5FDE" w14:textId="77777777" w:rsidR="002576E9" w:rsidRDefault="002576E9" w:rsidP="00810E80">
      <w:pPr>
        <w:spacing w:after="0" w:line="360" w:lineRule="auto"/>
        <w:jc w:val="both"/>
        <w:rPr>
          <w:rFonts w:ascii="Arial" w:hAnsi="Arial" w:cs="Arial"/>
          <w:sz w:val="24"/>
          <w:szCs w:val="24"/>
          <w:shd w:val="clear" w:color="auto" w:fill="FFFFFF"/>
        </w:rPr>
      </w:pPr>
    </w:p>
    <w:p w14:paraId="2F28F8E5" w14:textId="4CE3D13A" w:rsidR="00DE174B" w:rsidRDefault="00933F30"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Actualmente</w:t>
      </w:r>
      <w:r w:rsidR="00DE174B">
        <w:rPr>
          <w:rFonts w:ascii="Arial" w:hAnsi="Arial" w:cs="Arial"/>
          <w:sz w:val="24"/>
          <w:szCs w:val="24"/>
          <w:shd w:val="clear" w:color="auto" w:fill="FFFFFF"/>
        </w:rPr>
        <w:t xml:space="preserve">, se estima que </w:t>
      </w:r>
      <w:r w:rsidR="009B46B2">
        <w:rPr>
          <w:rFonts w:ascii="Arial" w:hAnsi="Arial" w:cs="Arial"/>
          <w:sz w:val="24"/>
          <w:szCs w:val="24"/>
          <w:shd w:val="clear" w:color="auto" w:fill="FFFFFF"/>
        </w:rPr>
        <w:t>e</w:t>
      </w:r>
      <w:r w:rsidR="00DE174B" w:rsidRPr="00DE174B">
        <w:rPr>
          <w:rFonts w:ascii="Arial" w:hAnsi="Arial" w:cs="Arial"/>
          <w:sz w:val="24"/>
          <w:szCs w:val="24"/>
          <w:shd w:val="clear" w:color="auto" w:fill="FFFFFF"/>
        </w:rPr>
        <w:t xml:space="preserve">l 74.9% de la producción bovina en México depende del pastoreo, ya sea libre, controlado, combinado con establos, o únicamente en corrales; lo que la hace vulnerable a la sequía y su impacto en la disponibilidad de pastos, señala </w:t>
      </w:r>
      <w:r w:rsidR="00DE174B">
        <w:rPr>
          <w:rFonts w:ascii="Arial" w:hAnsi="Arial" w:cs="Arial"/>
          <w:sz w:val="24"/>
          <w:szCs w:val="24"/>
          <w:shd w:val="clear" w:color="auto" w:fill="FFFFFF"/>
        </w:rPr>
        <w:t>un</w:t>
      </w:r>
      <w:r w:rsidR="00DE174B" w:rsidRPr="00DE174B">
        <w:rPr>
          <w:rFonts w:ascii="Arial" w:hAnsi="Arial" w:cs="Arial"/>
          <w:sz w:val="24"/>
          <w:szCs w:val="24"/>
          <w:shd w:val="clear" w:color="auto" w:fill="FFFFFF"/>
        </w:rPr>
        <w:t xml:space="preserve"> informe</w:t>
      </w:r>
      <w:r w:rsidR="00DE174B">
        <w:rPr>
          <w:rFonts w:ascii="Arial" w:hAnsi="Arial" w:cs="Arial"/>
          <w:sz w:val="24"/>
          <w:szCs w:val="24"/>
          <w:shd w:val="clear" w:color="auto" w:fill="FFFFFF"/>
        </w:rPr>
        <w:t xml:space="preserve"> del Banco de México, lo que repercutirá en un incremento de los precios de la carne ante la escasez, ya que al momento el hato ganadero ha disminuido entre un 35 y 40%</w:t>
      </w:r>
      <w:r w:rsidR="002D31B2">
        <w:rPr>
          <w:rFonts w:ascii="Arial" w:hAnsi="Arial" w:cs="Arial"/>
          <w:sz w:val="24"/>
          <w:szCs w:val="24"/>
          <w:shd w:val="clear" w:color="auto" w:fill="FFFFFF"/>
        </w:rPr>
        <w:t>.</w:t>
      </w:r>
    </w:p>
    <w:p w14:paraId="2D2D7A04" w14:textId="77777777" w:rsidR="00DE174B" w:rsidRDefault="00DE174B" w:rsidP="00810E80">
      <w:pPr>
        <w:spacing w:after="0" w:line="360" w:lineRule="auto"/>
        <w:jc w:val="both"/>
        <w:rPr>
          <w:rFonts w:ascii="Arial" w:hAnsi="Arial" w:cs="Arial"/>
          <w:sz w:val="24"/>
          <w:szCs w:val="24"/>
          <w:shd w:val="clear" w:color="auto" w:fill="FFFFFF"/>
        </w:rPr>
      </w:pPr>
    </w:p>
    <w:p w14:paraId="7EAE6D1B" w14:textId="70B29EA7" w:rsidR="00DE174B" w:rsidRDefault="00DE174B"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Por otra parte, </w:t>
      </w:r>
      <w:proofErr w:type="gramStart"/>
      <w:r>
        <w:rPr>
          <w:rFonts w:ascii="Arial" w:hAnsi="Arial" w:cs="Arial"/>
          <w:sz w:val="24"/>
          <w:szCs w:val="24"/>
          <w:shd w:val="clear" w:color="auto" w:fill="FFFFFF"/>
        </w:rPr>
        <w:t>de acuerdo a</w:t>
      </w:r>
      <w:proofErr w:type="gramEnd"/>
      <w:r>
        <w:rPr>
          <w:rFonts w:ascii="Arial" w:hAnsi="Arial" w:cs="Arial"/>
          <w:sz w:val="24"/>
          <w:szCs w:val="24"/>
          <w:shd w:val="clear" w:color="auto" w:fill="FFFFFF"/>
        </w:rPr>
        <w:t xml:space="preserve"> CONAGUA, se avecina una crisis mayor, </w:t>
      </w:r>
      <w:r w:rsidR="00637C75">
        <w:rPr>
          <w:rFonts w:ascii="Arial" w:hAnsi="Arial" w:cs="Arial"/>
          <w:sz w:val="24"/>
          <w:szCs w:val="24"/>
          <w:shd w:val="clear" w:color="auto" w:fill="FFFFFF"/>
        </w:rPr>
        <w:t>dado que,</w:t>
      </w:r>
      <w:r>
        <w:rPr>
          <w:rFonts w:ascii="Arial" w:hAnsi="Arial" w:cs="Arial"/>
          <w:sz w:val="24"/>
          <w:szCs w:val="24"/>
          <w:shd w:val="clear" w:color="auto" w:fill="FFFFFF"/>
        </w:rPr>
        <w:t xml:space="preserve"> en 2025 podría no haber ciclo agrícola con agua de las presas, lo que ya de por si es muy malo, si tomamos en cuenta que actualmente se sembró menos del 40% de cultivos de temporal, </w:t>
      </w:r>
      <w:r w:rsidR="002D31B2">
        <w:rPr>
          <w:rFonts w:ascii="Arial" w:hAnsi="Arial" w:cs="Arial"/>
          <w:sz w:val="24"/>
          <w:szCs w:val="24"/>
          <w:shd w:val="clear" w:color="auto" w:fill="FFFFFF"/>
        </w:rPr>
        <w:t xml:space="preserve">por </w:t>
      </w:r>
      <w:r>
        <w:rPr>
          <w:rFonts w:ascii="Arial" w:hAnsi="Arial" w:cs="Arial"/>
          <w:sz w:val="24"/>
          <w:szCs w:val="24"/>
          <w:shd w:val="clear" w:color="auto" w:fill="FFFFFF"/>
        </w:rPr>
        <w:t xml:space="preserve">lo </w:t>
      </w:r>
      <w:r w:rsidR="003F6804">
        <w:rPr>
          <w:rFonts w:ascii="Arial" w:hAnsi="Arial" w:cs="Arial"/>
          <w:sz w:val="24"/>
          <w:szCs w:val="24"/>
          <w:shd w:val="clear" w:color="auto" w:fill="FFFFFF"/>
        </w:rPr>
        <w:t>que,</w:t>
      </w:r>
      <w:r>
        <w:rPr>
          <w:rFonts w:ascii="Arial" w:hAnsi="Arial" w:cs="Arial"/>
          <w:sz w:val="24"/>
          <w:szCs w:val="24"/>
          <w:shd w:val="clear" w:color="auto" w:fill="FFFFFF"/>
        </w:rPr>
        <w:t xml:space="preserve"> si el próximo año no se garantiza el ciclo agrícola, que es lo más posible, esto repercutirá en una escasez de productos básicos, incremento en los precios de la canasta y por ende en una crisis económica y alimenticia.</w:t>
      </w:r>
    </w:p>
    <w:p w14:paraId="7A998CB3" w14:textId="77777777" w:rsidR="00DE174B" w:rsidRDefault="00DE174B" w:rsidP="00810E80">
      <w:pPr>
        <w:spacing w:after="0" w:line="360" w:lineRule="auto"/>
        <w:jc w:val="both"/>
        <w:rPr>
          <w:rFonts w:ascii="Arial" w:hAnsi="Arial" w:cs="Arial"/>
          <w:sz w:val="24"/>
          <w:szCs w:val="24"/>
          <w:shd w:val="clear" w:color="auto" w:fill="FFFFFF"/>
        </w:rPr>
      </w:pPr>
    </w:p>
    <w:p w14:paraId="76346BE2" w14:textId="29DAF226" w:rsidR="00DE174B" w:rsidRDefault="00DE174B"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Como podemos apreciar, el panorama no es bueno, y pese a los apoyos que el Gobierno del </w:t>
      </w:r>
      <w:r w:rsidR="002D31B2">
        <w:rPr>
          <w:rFonts w:ascii="Arial" w:hAnsi="Arial" w:cs="Arial"/>
          <w:sz w:val="24"/>
          <w:szCs w:val="24"/>
          <w:shd w:val="clear" w:color="auto" w:fill="FFFFFF"/>
        </w:rPr>
        <w:t>E</w:t>
      </w:r>
      <w:r>
        <w:rPr>
          <w:rFonts w:ascii="Arial" w:hAnsi="Arial" w:cs="Arial"/>
          <w:sz w:val="24"/>
          <w:szCs w:val="24"/>
          <w:shd w:val="clear" w:color="auto" w:fill="FFFFFF"/>
        </w:rPr>
        <w:t>stado está dando al sector primario,</w:t>
      </w:r>
      <w:r w:rsidR="008A5591">
        <w:rPr>
          <w:rFonts w:ascii="Arial" w:hAnsi="Arial" w:cs="Arial"/>
          <w:sz w:val="24"/>
          <w:szCs w:val="24"/>
          <w:shd w:val="clear" w:color="auto" w:fill="FFFFFF"/>
        </w:rPr>
        <w:t xml:space="preserve"> </w:t>
      </w:r>
      <w:proofErr w:type="gramStart"/>
      <w:r w:rsidR="008A5591">
        <w:rPr>
          <w:rFonts w:ascii="Arial" w:hAnsi="Arial" w:cs="Arial"/>
          <w:sz w:val="24"/>
          <w:szCs w:val="24"/>
          <w:shd w:val="clear" w:color="auto" w:fill="FFFFFF"/>
        </w:rPr>
        <w:t>que</w:t>
      </w:r>
      <w:proofErr w:type="gramEnd"/>
      <w:r w:rsidR="008A5591">
        <w:rPr>
          <w:rFonts w:ascii="Arial" w:hAnsi="Arial" w:cs="Arial"/>
          <w:sz w:val="24"/>
          <w:szCs w:val="24"/>
          <w:shd w:val="clear" w:color="auto" w:fill="FFFFFF"/>
        </w:rPr>
        <w:t xml:space="preserve"> de acuerdo a la Unión </w:t>
      </w:r>
      <w:r w:rsidR="00883EE1">
        <w:rPr>
          <w:rFonts w:ascii="Arial" w:hAnsi="Arial" w:cs="Arial"/>
          <w:sz w:val="24"/>
          <w:szCs w:val="24"/>
          <w:shd w:val="clear" w:color="auto" w:fill="FFFFFF"/>
        </w:rPr>
        <w:t>G</w:t>
      </w:r>
      <w:r w:rsidR="008A5591">
        <w:rPr>
          <w:rFonts w:ascii="Arial" w:hAnsi="Arial" w:cs="Arial"/>
          <w:sz w:val="24"/>
          <w:szCs w:val="24"/>
          <w:shd w:val="clear" w:color="auto" w:fill="FFFFFF"/>
        </w:rPr>
        <w:t>anadera, se ha destinado un monto de</w:t>
      </w:r>
      <w:r w:rsidR="003F6804">
        <w:rPr>
          <w:rFonts w:ascii="Arial" w:hAnsi="Arial" w:cs="Arial"/>
          <w:sz w:val="24"/>
          <w:szCs w:val="24"/>
          <w:shd w:val="clear" w:color="auto" w:fill="FFFFFF"/>
        </w:rPr>
        <w:t xml:space="preserve"> 1000 Millones de pesos</w:t>
      </w:r>
      <w:r w:rsidR="00883EE1">
        <w:rPr>
          <w:rFonts w:ascii="Arial" w:hAnsi="Arial" w:cs="Arial"/>
          <w:sz w:val="24"/>
          <w:szCs w:val="24"/>
          <w:shd w:val="clear" w:color="auto" w:fill="FFFFFF"/>
        </w:rPr>
        <w:t>;</w:t>
      </w:r>
      <w:r w:rsidR="003F6804">
        <w:rPr>
          <w:rFonts w:ascii="Arial" w:hAnsi="Arial" w:cs="Arial"/>
          <w:sz w:val="24"/>
          <w:szCs w:val="24"/>
          <w:shd w:val="clear" w:color="auto" w:fill="FFFFFF"/>
        </w:rPr>
        <w:t xml:space="preserve"> </w:t>
      </w:r>
      <w:r w:rsidR="002576E9">
        <w:rPr>
          <w:rFonts w:ascii="Arial" w:hAnsi="Arial" w:cs="Arial"/>
          <w:sz w:val="24"/>
          <w:szCs w:val="24"/>
          <w:shd w:val="clear" w:color="auto" w:fill="FFFFFF"/>
        </w:rPr>
        <w:t>pero de</w:t>
      </w:r>
      <w:r>
        <w:rPr>
          <w:rFonts w:ascii="Arial" w:hAnsi="Arial" w:cs="Arial"/>
          <w:sz w:val="24"/>
          <w:szCs w:val="24"/>
          <w:shd w:val="clear" w:color="auto" w:fill="FFFFFF"/>
        </w:rPr>
        <w:t xml:space="preserve"> no tener apoyo </w:t>
      </w:r>
      <w:r w:rsidR="003F6804">
        <w:rPr>
          <w:rFonts w:ascii="Arial" w:hAnsi="Arial" w:cs="Arial"/>
          <w:sz w:val="24"/>
          <w:szCs w:val="24"/>
          <w:shd w:val="clear" w:color="auto" w:fill="FFFFFF"/>
        </w:rPr>
        <w:t xml:space="preserve">también </w:t>
      </w:r>
      <w:r>
        <w:rPr>
          <w:rFonts w:ascii="Arial" w:hAnsi="Arial" w:cs="Arial"/>
          <w:sz w:val="24"/>
          <w:szCs w:val="24"/>
          <w:shd w:val="clear" w:color="auto" w:fill="FFFFFF"/>
        </w:rPr>
        <w:t>de la federación, el próximo año nos espera una severa crisis en todos los aspectos.</w:t>
      </w:r>
    </w:p>
    <w:p w14:paraId="301190E3" w14:textId="77777777" w:rsidR="00DE174B" w:rsidRDefault="00DE174B" w:rsidP="00810E80">
      <w:pPr>
        <w:spacing w:after="0" w:line="360" w:lineRule="auto"/>
        <w:jc w:val="both"/>
        <w:rPr>
          <w:rFonts w:ascii="Arial" w:hAnsi="Arial" w:cs="Arial"/>
          <w:sz w:val="24"/>
          <w:szCs w:val="24"/>
          <w:shd w:val="clear" w:color="auto" w:fill="FFFFFF"/>
        </w:rPr>
      </w:pPr>
    </w:p>
    <w:p w14:paraId="5563B95F" w14:textId="2218CE3F" w:rsidR="00883EE1" w:rsidRDefault="00883EE1"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lastRenderedPageBreak/>
        <w:t xml:space="preserve">Quiero mencionar que, pese a que no es la primera vez que se solicita una declaratoria de emergencia por la sequía, estas han sido declaradas en años anteriores, y solo a manera de ejemplo, el 27 de junio de 2006 se </w:t>
      </w:r>
      <w:proofErr w:type="spellStart"/>
      <w:r>
        <w:rPr>
          <w:rFonts w:ascii="Arial" w:hAnsi="Arial" w:cs="Arial"/>
          <w:sz w:val="24"/>
          <w:szCs w:val="24"/>
          <w:shd w:val="clear" w:color="auto" w:fill="FFFFFF"/>
        </w:rPr>
        <w:t>publico</w:t>
      </w:r>
      <w:proofErr w:type="spellEnd"/>
      <w:r>
        <w:rPr>
          <w:rFonts w:ascii="Arial" w:hAnsi="Arial" w:cs="Arial"/>
          <w:sz w:val="24"/>
          <w:szCs w:val="24"/>
          <w:shd w:val="clear" w:color="auto" w:fill="FFFFFF"/>
        </w:rPr>
        <w:t xml:space="preserve"> la declaratoria de emergencia por sequía en 23 municipios del Estado de Chihuahua, declaratoria que fue solicitada por el Gobierno del Estado de Chihuahua y recibida el 24 de mayo de 2006, </w:t>
      </w:r>
      <w:r w:rsidR="001246BE">
        <w:rPr>
          <w:rFonts w:ascii="Arial" w:hAnsi="Arial" w:cs="Arial"/>
          <w:sz w:val="24"/>
          <w:szCs w:val="24"/>
          <w:shd w:val="clear" w:color="auto" w:fill="FFFFFF"/>
        </w:rPr>
        <w:t>al día siguiente</w:t>
      </w:r>
      <w:r w:rsidR="001246BE" w:rsidRPr="001246BE">
        <w:rPr>
          <w:rFonts w:ascii="Arial" w:hAnsi="Arial" w:cs="Arial"/>
          <w:sz w:val="24"/>
          <w:szCs w:val="24"/>
          <w:shd w:val="clear" w:color="auto" w:fill="FFFFFF"/>
        </w:rPr>
        <w:t>, la Coordinación General de Protección Civil, con el objeto de emitir la Declaratoria de Emergencia respectiva solicitó la opinión del Centro Nacional de Prevención de Desastres (CENAPRED), respecto de la procedencia de la misma.</w:t>
      </w:r>
    </w:p>
    <w:p w14:paraId="2CACFBB6" w14:textId="03415122" w:rsidR="001246BE" w:rsidRDefault="001246BE" w:rsidP="00810E80">
      <w:pPr>
        <w:spacing w:after="0" w:line="360" w:lineRule="auto"/>
        <w:jc w:val="both"/>
        <w:rPr>
          <w:rFonts w:ascii="Arial" w:hAnsi="Arial" w:cs="Arial"/>
          <w:sz w:val="24"/>
          <w:szCs w:val="24"/>
          <w:shd w:val="clear" w:color="auto" w:fill="FFFFFF"/>
        </w:rPr>
      </w:pPr>
    </w:p>
    <w:p w14:paraId="7BD23AEC" w14:textId="7E8E150D" w:rsidR="001246BE" w:rsidRDefault="001246BE"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En tan solo 1 día, se </w:t>
      </w:r>
      <w:r w:rsidRPr="001246BE">
        <w:rPr>
          <w:rFonts w:ascii="Arial" w:hAnsi="Arial" w:cs="Arial"/>
          <w:sz w:val="24"/>
          <w:szCs w:val="24"/>
          <w:shd w:val="clear" w:color="auto" w:fill="FFFFFF"/>
        </w:rPr>
        <w:t xml:space="preserve">envió </w:t>
      </w:r>
      <w:r>
        <w:rPr>
          <w:rFonts w:ascii="Arial" w:hAnsi="Arial" w:cs="Arial"/>
          <w:sz w:val="24"/>
          <w:szCs w:val="24"/>
          <w:shd w:val="clear" w:color="auto" w:fill="FFFFFF"/>
        </w:rPr>
        <w:t>a la</w:t>
      </w:r>
      <w:r w:rsidRPr="001246BE">
        <w:rPr>
          <w:rFonts w:ascii="Arial" w:hAnsi="Arial" w:cs="Arial"/>
          <w:sz w:val="24"/>
          <w:szCs w:val="24"/>
          <w:shd w:val="clear" w:color="auto" w:fill="FFFFFF"/>
        </w:rPr>
        <w:t xml:space="preserve"> Coordinación General la Notificación Técnica número 06-15 que sirv</w:t>
      </w:r>
      <w:r>
        <w:rPr>
          <w:rFonts w:ascii="Arial" w:hAnsi="Arial" w:cs="Arial"/>
          <w:sz w:val="24"/>
          <w:szCs w:val="24"/>
          <w:shd w:val="clear" w:color="auto" w:fill="FFFFFF"/>
        </w:rPr>
        <w:t>ió</w:t>
      </w:r>
      <w:r w:rsidRPr="001246BE">
        <w:rPr>
          <w:rFonts w:ascii="Arial" w:hAnsi="Arial" w:cs="Arial"/>
          <w:sz w:val="24"/>
          <w:szCs w:val="24"/>
          <w:shd w:val="clear" w:color="auto" w:fill="FFFFFF"/>
        </w:rPr>
        <w:t xml:space="preserve"> de sustento para emitir la Declaratoria de Emergencia, en la cual informó que: Con base en la información emitida por el Servicio Meteorológico Nacional y el </w:t>
      </w:r>
      <w:proofErr w:type="spellStart"/>
      <w:r w:rsidRPr="001246BE">
        <w:rPr>
          <w:rFonts w:ascii="Arial" w:hAnsi="Arial" w:cs="Arial"/>
          <w:sz w:val="24"/>
          <w:szCs w:val="24"/>
          <w:shd w:val="clear" w:color="auto" w:fill="FFFFFF"/>
        </w:rPr>
        <w:t>National</w:t>
      </w:r>
      <w:proofErr w:type="spellEnd"/>
      <w:r w:rsidRPr="001246BE">
        <w:rPr>
          <w:rFonts w:ascii="Arial" w:hAnsi="Arial" w:cs="Arial"/>
          <w:sz w:val="24"/>
          <w:szCs w:val="24"/>
          <w:shd w:val="clear" w:color="auto" w:fill="FFFFFF"/>
        </w:rPr>
        <w:t xml:space="preserve"> </w:t>
      </w:r>
      <w:proofErr w:type="spellStart"/>
      <w:r w:rsidRPr="001246BE">
        <w:rPr>
          <w:rFonts w:ascii="Arial" w:hAnsi="Arial" w:cs="Arial"/>
          <w:sz w:val="24"/>
          <w:szCs w:val="24"/>
          <w:shd w:val="clear" w:color="auto" w:fill="FFFFFF"/>
        </w:rPr>
        <w:t>Climatic</w:t>
      </w:r>
      <w:proofErr w:type="spellEnd"/>
      <w:r w:rsidRPr="001246BE">
        <w:rPr>
          <w:rFonts w:ascii="Arial" w:hAnsi="Arial" w:cs="Arial"/>
          <w:sz w:val="24"/>
          <w:szCs w:val="24"/>
          <w:shd w:val="clear" w:color="auto" w:fill="FFFFFF"/>
        </w:rPr>
        <w:t xml:space="preserve"> Data Center de los EE.UU., así como, por la información proporcionada por la Unidad Estatal de Protección Civil, las condiciones de sequía se han venido incrementando en la región solicitada, lo que ha ocasionado falta de agua para consumo humano, escasez  de alimento, muertes de animales y problemas de desnutrición y enfermedades gastrointestinales que  ponen en peligro la vida humana. Por lo anterior, se recomiend</w:t>
      </w:r>
      <w:r>
        <w:rPr>
          <w:rFonts w:ascii="Arial" w:hAnsi="Arial" w:cs="Arial"/>
          <w:sz w:val="24"/>
          <w:szCs w:val="24"/>
          <w:shd w:val="clear" w:color="auto" w:fill="FFFFFF"/>
        </w:rPr>
        <w:t>o</w:t>
      </w:r>
      <w:r w:rsidRPr="001246BE">
        <w:rPr>
          <w:rFonts w:ascii="Arial" w:hAnsi="Arial" w:cs="Arial"/>
          <w:sz w:val="24"/>
          <w:szCs w:val="24"/>
          <w:shd w:val="clear" w:color="auto" w:fill="FFFFFF"/>
        </w:rPr>
        <w:t xml:space="preserve"> emitir una declaratoria de emergencia en los 23 municipios solicitados por el gobierno del estado de Chihuahua.</w:t>
      </w:r>
    </w:p>
    <w:p w14:paraId="2BCA9EA4" w14:textId="1734CA6E" w:rsidR="001246BE" w:rsidRDefault="001246BE" w:rsidP="00810E80">
      <w:pPr>
        <w:spacing w:after="0" w:line="360" w:lineRule="auto"/>
        <w:jc w:val="both"/>
        <w:rPr>
          <w:rFonts w:ascii="Arial" w:hAnsi="Arial" w:cs="Arial"/>
          <w:sz w:val="24"/>
          <w:szCs w:val="24"/>
          <w:shd w:val="clear" w:color="auto" w:fill="FFFFFF"/>
        </w:rPr>
      </w:pPr>
    </w:p>
    <w:p w14:paraId="5F46910F" w14:textId="1DFDC479" w:rsidR="001246BE" w:rsidRDefault="001246BE"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En resumen, la declaratoria no tardó más de un mes entre que se solicitó y se publicó la declaratoria, y no porque se tratare de favores políticos, no, no hubo nada de eso, simplemente, que una declaratoria de emergencia no debe politizarse, porque simplemente es una situación evidente, que permanentemente </w:t>
      </w:r>
      <w:proofErr w:type="spellStart"/>
      <w:r>
        <w:rPr>
          <w:rFonts w:ascii="Arial" w:hAnsi="Arial" w:cs="Arial"/>
          <w:sz w:val="24"/>
          <w:szCs w:val="24"/>
          <w:shd w:val="clear" w:color="auto" w:fill="FFFFFF"/>
        </w:rPr>
        <w:t>esta</w:t>
      </w:r>
      <w:proofErr w:type="spellEnd"/>
      <w:r>
        <w:rPr>
          <w:rFonts w:ascii="Arial" w:hAnsi="Arial" w:cs="Arial"/>
          <w:sz w:val="24"/>
          <w:szCs w:val="24"/>
          <w:shd w:val="clear" w:color="auto" w:fill="FFFFFF"/>
        </w:rPr>
        <w:t xml:space="preserve"> siendo </w:t>
      </w:r>
      <w:r>
        <w:rPr>
          <w:rFonts w:ascii="Arial" w:hAnsi="Arial" w:cs="Arial"/>
          <w:sz w:val="24"/>
          <w:szCs w:val="24"/>
          <w:shd w:val="clear" w:color="auto" w:fill="FFFFFF"/>
        </w:rPr>
        <w:lastRenderedPageBreak/>
        <w:t xml:space="preserve">monitoreada, y no solo en México, sino por nuestro país vecino del norte, no obstante, pese a que la declaratoria ya ha sido solicitada por el Gobierno del Estado, por este Congreso, ya ha sido solicitada </w:t>
      </w:r>
      <w:proofErr w:type="spellStart"/>
      <w:r>
        <w:rPr>
          <w:rFonts w:ascii="Arial" w:hAnsi="Arial" w:cs="Arial"/>
          <w:sz w:val="24"/>
          <w:szCs w:val="24"/>
          <w:shd w:val="clear" w:color="auto" w:fill="FFFFFF"/>
        </w:rPr>
        <w:t>pro</w:t>
      </w:r>
      <w:proofErr w:type="spellEnd"/>
      <w:r>
        <w:rPr>
          <w:rFonts w:ascii="Arial" w:hAnsi="Arial" w:cs="Arial"/>
          <w:sz w:val="24"/>
          <w:szCs w:val="24"/>
          <w:shd w:val="clear" w:color="auto" w:fill="FFFFFF"/>
        </w:rPr>
        <w:t xml:space="preserve"> Diputados Federales, e incluso, ya se está pensando en actualizar la declaratoria que emitió el Estado en 2023, y a nivel federal todavía no toman una determinación que reaccione ante la situación que estamos viviendo.</w:t>
      </w:r>
    </w:p>
    <w:p w14:paraId="2B6706D0" w14:textId="77777777" w:rsidR="00361E81" w:rsidRPr="00361E81" w:rsidRDefault="00361E81" w:rsidP="00810E80">
      <w:pPr>
        <w:spacing w:after="0" w:line="360" w:lineRule="auto"/>
        <w:jc w:val="both"/>
        <w:rPr>
          <w:rFonts w:ascii="Arial" w:hAnsi="Arial" w:cs="Arial"/>
          <w:sz w:val="36"/>
          <w:szCs w:val="36"/>
          <w:shd w:val="clear" w:color="auto" w:fill="FFFFFF"/>
        </w:rPr>
      </w:pPr>
    </w:p>
    <w:p w14:paraId="03DB96B1" w14:textId="69A13967" w:rsidR="001246BE" w:rsidRDefault="001246BE"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Entiendo que esto implica la asignación de recursos económicos, pero </w:t>
      </w:r>
      <w:r w:rsidR="00361E81">
        <w:rPr>
          <w:rFonts w:ascii="Arial" w:hAnsi="Arial" w:cs="Arial"/>
          <w:sz w:val="24"/>
          <w:szCs w:val="24"/>
          <w:shd w:val="clear" w:color="auto" w:fill="FFFFFF"/>
        </w:rPr>
        <w:t xml:space="preserve">eso no debería de importar si de ello depende la </w:t>
      </w:r>
      <w:r w:rsidR="00361E81" w:rsidRPr="00361E81">
        <w:rPr>
          <w:rFonts w:ascii="Arial" w:hAnsi="Arial" w:cs="Arial"/>
          <w:sz w:val="24"/>
          <w:szCs w:val="24"/>
          <w:shd w:val="clear" w:color="auto" w:fill="FFFFFF"/>
        </w:rPr>
        <w:t xml:space="preserve">falta de agua para consumo humano, escasez de alimento, muertes de animales y problemas de desnutrición y enfermedades gastrointestinales que ponen en peligro la vida </w:t>
      </w:r>
      <w:r w:rsidR="00361E81">
        <w:rPr>
          <w:rFonts w:ascii="Arial" w:hAnsi="Arial" w:cs="Arial"/>
          <w:sz w:val="24"/>
          <w:szCs w:val="24"/>
          <w:shd w:val="clear" w:color="auto" w:fill="FFFFFF"/>
        </w:rPr>
        <w:t>de las personas</w:t>
      </w:r>
      <w:r w:rsidR="00361E81" w:rsidRPr="00361E81">
        <w:rPr>
          <w:rFonts w:ascii="Arial" w:hAnsi="Arial" w:cs="Arial"/>
          <w:sz w:val="24"/>
          <w:szCs w:val="24"/>
          <w:shd w:val="clear" w:color="auto" w:fill="FFFFFF"/>
        </w:rPr>
        <w:t>.</w:t>
      </w:r>
    </w:p>
    <w:p w14:paraId="2B6709BF" w14:textId="77777777" w:rsidR="00883EE1" w:rsidRPr="00361E81" w:rsidRDefault="00883EE1" w:rsidP="00810E80">
      <w:pPr>
        <w:spacing w:after="0" w:line="360" w:lineRule="auto"/>
        <w:jc w:val="both"/>
        <w:rPr>
          <w:rFonts w:ascii="Arial" w:hAnsi="Arial" w:cs="Arial"/>
          <w:sz w:val="40"/>
          <w:szCs w:val="40"/>
          <w:shd w:val="clear" w:color="auto" w:fill="FFFFFF"/>
        </w:rPr>
      </w:pPr>
    </w:p>
    <w:p w14:paraId="79DD998B" w14:textId="69240F0A" w:rsidR="003E58DC" w:rsidRDefault="003E58DC" w:rsidP="00810E80">
      <w:pPr>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En vista de todo lo anterior, es que </w:t>
      </w:r>
      <w:r w:rsidR="00A315FF">
        <w:rPr>
          <w:rFonts w:ascii="Arial" w:hAnsi="Arial" w:cs="Arial"/>
          <w:sz w:val="24"/>
          <w:szCs w:val="24"/>
          <w:shd w:val="clear" w:color="auto" w:fill="FFFFFF"/>
        </w:rPr>
        <w:t xml:space="preserve">consideramos urgente que se </w:t>
      </w:r>
      <w:r w:rsidR="00A315FF" w:rsidRPr="00A315FF">
        <w:rPr>
          <w:rFonts w:ascii="Arial" w:hAnsi="Arial" w:cs="Arial"/>
          <w:sz w:val="24"/>
          <w:szCs w:val="24"/>
          <w:shd w:val="clear" w:color="auto" w:fill="FFFFFF"/>
        </w:rPr>
        <w:t>emita el acuerdo de Declaratoria de Emergencia por la sequía en el Estado de Chihuahua</w:t>
      </w:r>
      <w:r w:rsidR="00A315FF">
        <w:rPr>
          <w:rFonts w:ascii="Arial" w:hAnsi="Arial" w:cs="Arial"/>
          <w:sz w:val="24"/>
          <w:szCs w:val="24"/>
          <w:shd w:val="clear" w:color="auto" w:fill="FFFFFF"/>
        </w:rPr>
        <w:t xml:space="preserve">, motivo por el que solicitamos se exhorten a las personas titulares de la </w:t>
      </w:r>
      <w:r w:rsidR="00A315FF" w:rsidRPr="00A315FF">
        <w:rPr>
          <w:rFonts w:ascii="Arial" w:hAnsi="Arial" w:cs="Arial"/>
          <w:sz w:val="24"/>
          <w:szCs w:val="24"/>
          <w:shd w:val="clear" w:color="auto" w:fill="FFFFFF"/>
        </w:rPr>
        <w:t>Secretaría de Medio Ambiente y Recursos Naturales del Gobierno Federal, así como a la Comisión Nacional del Agua, a efecto de que</w:t>
      </w:r>
      <w:r w:rsidR="00A315FF">
        <w:rPr>
          <w:rFonts w:ascii="Arial" w:hAnsi="Arial" w:cs="Arial"/>
          <w:sz w:val="24"/>
          <w:szCs w:val="24"/>
          <w:shd w:val="clear" w:color="auto" w:fill="FFFFFF"/>
        </w:rPr>
        <w:t xml:space="preserve"> actúen en favor de las y los chihuahuenses y emitan la declaratoria que solicitamos.</w:t>
      </w:r>
    </w:p>
    <w:p w14:paraId="2761DEAE" w14:textId="77777777" w:rsidR="00361E81" w:rsidRPr="00361E81" w:rsidRDefault="00361E81" w:rsidP="00810E80">
      <w:pPr>
        <w:spacing w:after="0" w:line="360" w:lineRule="auto"/>
        <w:jc w:val="both"/>
        <w:rPr>
          <w:rFonts w:ascii="Arial" w:hAnsi="Arial" w:cs="Arial"/>
          <w:sz w:val="44"/>
          <w:szCs w:val="44"/>
          <w:shd w:val="clear" w:color="auto" w:fill="FFFFFF"/>
        </w:rPr>
      </w:pPr>
    </w:p>
    <w:p w14:paraId="753EF22C" w14:textId="77777777" w:rsidR="003E58DC" w:rsidRPr="00A315FF" w:rsidRDefault="003E58DC" w:rsidP="00810E80">
      <w:pPr>
        <w:spacing w:after="0" w:line="360" w:lineRule="auto"/>
        <w:jc w:val="both"/>
        <w:rPr>
          <w:rFonts w:ascii="Arial" w:hAnsi="Arial" w:cs="Arial"/>
          <w:sz w:val="6"/>
          <w:szCs w:val="6"/>
          <w:shd w:val="clear" w:color="auto" w:fill="FFFFFF"/>
        </w:rPr>
      </w:pPr>
    </w:p>
    <w:p w14:paraId="55814A71" w14:textId="70A89033" w:rsidR="00AB5671" w:rsidRDefault="00AB5671" w:rsidP="002F7FD8">
      <w:pPr>
        <w:spacing w:after="0" w:line="276" w:lineRule="auto"/>
        <w:jc w:val="both"/>
        <w:rPr>
          <w:rFonts w:ascii="Arial" w:hAnsi="Arial" w:cs="Arial"/>
          <w:b/>
          <w:bCs/>
          <w:sz w:val="24"/>
          <w:szCs w:val="24"/>
          <w:shd w:val="clear" w:color="auto" w:fill="FFFFFF"/>
        </w:rPr>
      </w:pPr>
      <w:r w:rsidRPr="00950DB6">
        <w:rPr>
          <w:rFonts w:ascii="Arial" w:hAnsi="Arial" w:cs="Arial"/>
          <w:b/>
          <w:bCs/>
          <w:sz w:val="24"/>
          <w:szCs w:val="24"/>
          <w:shd w:val="clear" w:color="auto" w:fill="FFFFFF"/>
        </w:rPr>
        <w:t xml:space="preserve">Por lo anteriormente expuesto, me permito someter a consideración de esta </w:t>
      </w:r>
      <w:r w:rsidR="00E95BC5" w:rsidRPr="00950DB6">
        <w:rPr>
          <w:rFonts w:ascii="Arial" w:hAnsi="Arial" w:cs="Arial"/>
          <w:b/>
          <w:bCs/>
          <w:sz w:val="24"/>
          <w:szCs w:val="24"/>
          <w:shd w:val="clear" w:color="auto" w:fill="FFFFFF"/>
        </w:rPr>
        <w:t>S</w:t>
      </w:r>
      <w:r w:rsidRPr="00950DB6">
        <w:rPr>
          <w:rFonts w:ascii="Arial" w:hAnsi="Arial" w:cs="Arial"/>
          <w:b/>
          <w:bCs/>
          <w:sz w:val="24"/>
          <w:szCs w:val="24"/>
          <w:shd w:val="clear" w:color="auto" w:fill="FFFFFF"/>
        </w:rPr>
        <w:t>oberanía, el presente proyecto con carácter de:</w:t>
      </w:r>
    </w:p>
    <w:p w14:paraId="0DB0F050" w14:textId="20706EA6" w:rsidR="00361E81" w:rsidRDefault="00361E81" w:rsidP="002F7FD8">
      <w:pPr>
        <w:spacing w:after="0" w:line="276" w:lineRule="auto"/>
        <w:jc w:val="both"/>
        <w:rPr>
          <w:rFonts w:ascii="Arial" w:hAnsi="Arial" w:cs="Arial"/>
          <w:b/>
          <w:bCs/>
          <w:sz w:val="24"/>
          <w:szCs w:val="24"/>
          <w:shd w:val="clear" w:color="auto" w:fill="FFFFFF"/>
        </w:rPr>
      </w:pPr>
    </w:p>
    <w:p w14:paraId="14519579" w14:textId="18DFFB28" w:rsidR="00361E81" w:rsidRDefault="00361E81" w:rsidP="002F7FD8">
      <w:pPr>
        <w:spacing w:after="0" w:line="276" w:lineRule="auto"/>
        <w:jc w:val="both"/>
        <w:rPr>
          <w:rFonts w:ascii="Arial" w:hAnsi="Arial" w:cs="Arial"/>
          <w:b/>
          <w:bCs/>
          <w:sz w:val="24"/>
          <w:szCs w:val="24"/>
          <w:shd w:val="clear" w:color="auto" w:fill="FFFFFF"/>
        </w:rPr>
      </w:pPr>
    </w:p>
    <w:p w14:paraId="63B2E9D9" w14:textId="61C20C23" w:rsidR="00361E81" w:rsidRDefault="00361E81" w:rsidP="002F7FD8">
      <w:pPr>
        <w:spacing w:after="0" w:line="276" w:lineRule="auto"/>
        <w:jc w:val="both"/>
        <w:rPr>
          <w:rFonts w:ascii="Arial" w:hAnsi="Arial" w:cs="Arial"/>
          <w:b/>
          <w:bCs/>
          <w:sz w:val="24"/>
          <w:szCs w:val="24"/>
          <w:shd w:val="clear" w:color="auto" w:fill="FFFFFF"/>
        </w:rPr>
      </w:pPr>
    </w:p>
    <w:p w14:paraId="6C58808A" w14:textId="77777777" w:rsidR="00361E81" w:rsidRPr="00950DB6" w:rsidRDefault="00361E81" w:rsidP="002F7FD8">
      <w:pPr>
        <w:spacing w:after="0" w:line="276" w:lineRule="auto"/>
        <w:jc w:val="both"/>
        <w:rPr>
          <w:rFonts w:ascii="Arial" w:hAnsi="Arial" w:cs="Arial"/>
          <w:b/>
          <w:bCs/>
          <w:sz w:val="24"/>
          <w:szCs w:val="24"/>
          <w:shd w:val="clear" w:color="auto" w:fill="FFFFFF"/>
        </w:rPr>
      </w:pPr>
    </w:p>
    <w:p w14:paraId="247AF9A7" w14:textId="278D6E19" w:rsidR="00EF4E49" w:rsidRPr="00E25C81" w:rsidRDefault="00EF4E49" w:rsidP="00810E80">
      <w:pPr>
        <w:spacing w:after="0" w:line="360" w:lineRule="auto"/>
        <w:jc w:val="both"/>
        <w:rPr>
          <w:rFonts w:ascii="Arial" w:hAnsi="Arial" w:cs="Arial"/>
          <w:sz w:val="12"/>
          <w:szCs w:val="12"/>
          <w:shd w:val="clear" w:color="auto" w:fill="FFFFFF"/>
        </w:rPr>
      </w:pPr>
    </w:p>
    <w:p w14:paraId="2C37A59D" w14:textId="57FFE33C" w:rsidR="00AB5671" w:rsidRDefault="00AB5671" w:rsidP="00810E80">
      <w:pPr>
        <w:spacing w:after="0" w:line="360" w:lineRule="auto"/>
        <w:jc w:val="center"/>
        <w:rPr>
          <w:rFonts w:ascii="Arial" w:hAnsi="Arial" w:cs="Arial"/>
          <w:b/>
          <w:bCs/>
          <w:sz w:val="24"/>
          <w:szCs w:val="24"/>
          <w:shd w:val="clear" w:color="auto" w:fill="FFFFFF"/>
        </w:rPr>
      </w:pPr>
      <w:r w:rsidRPr="00950DB6">
        <w:rPr>
          <w:rFonts w:ascii="Arial" w:hAnsi="Arial" w:cs="Arial"/>
          <w:b/>
          <w:bCs/>
          <w:sz w:val="24"/>
          <w:szCs w:val="24"/>
          <w:shd w:val="clear" w:color="auto" w:fill="FFFFFF"/>
        </w:rPr>
        <w:lastRenderedPageBreak/>
        <w:t>PROPOSICIÓN DE PUNTO DE ACUERDO</w:t>
      </w:r>
    </w:p>
    <w:p w14:paraId="5D491505" w14:textId="77777777" w:rsidR="00361E81" w:rsidRPr="00950DB6" w:rsidRDefault="00361E81" w:rsidP="00810E80">
      <w:pPr>
        <w:spacing w:after="0" w:line="360" w:lineRule="auto"/>
        <w:jc w:val="center"/>
        <w:rPr>
          <w:rFonts w:ascii="Arial" w:hAnsi="Arial" w:cs="Arial"/>
          <w:b/>
          <w:bCs/>
          <w:sz w:val="24"/>
          <w:szCs w:val="24"/>
          <w:shd w:val="clear" w:color="auto" w:fill="FFFFFF"/>
        </w:rPr>
      </w:pPr>
    </w:p>
    <w:p w14:paraId="01ED66A6" w14:textId="77777777" w:rsidR="003F3452" w:rsidRPr="00E25C81" w:rsidRDefault="003F3452" w:rsidP="00810E80">
      <w:pPr>
        <w:spacing w:after="0" w:line="360" w:lineRule="auto"/>
        <w:jc w:val="center"/>
        <w:rPr>
          <w:rFonts w:ascii="Arial" w:hAnsi="Arial" w:cs="Arial"/>
          <w:b/>
          <w:bCs/>
          <w:sz w:val="12"/>
          <w:szCs w:val="12"/>
          <w:shd w:val="clear" w:color="auto" w:fill="FFFFFF"/>
        </w:rPr>
      </w:pPr>
    </w:p>
    <w:p w14:paraId="05D58DDF" w14:textId="57B8528E" w:rsidR="003F3452" w:rsidRDefault="00D73AA0" w:rsidP="00FC5C04">
      <w:pPr>
        <w:spacing w:after="0" w:line="360" w:lineRule="auto"/>
        <w:jc w:val="both"/>
        <w:rPr>
          <w:rFonts w:ascii="Arial" w:hAnsi="Arial" w:cs="Arial"/>
          <w:sz w:val="24"/>
          <w:szCs w:val="24"/>
          <w:shd w:val="clear" w:color="auto" w:fill="FFFFFF"/>
        </w:rPr>
      </w:pPr>
      <w:r>
        <w:rPr>
          <w:rFonts w:ascii="Arial" w:hAnsi="Arial" w:cs="Arial"/>
          <w:b/>
          <w:sz w:val="24"/>
          <w:szCs w:val="24"/>
          <w:shd w:val="clear" w:color="auto" w:fill="FFFFFF"/>
        </w:rPr>
        <w:t>PRIMERO</w:t>
      </w:r>
      <w:r w:rsidR="00AB5671" w:rsidRPr="00950DB6">
        <w:rPr>
          <w:rFonts w:ascii="Arial" w:hAnsi="Arial" w:cs="Arial"/>
          <w:b/>
          <w:sz w:val="24"/>
          <w:szCs w:val="24"/>
          <w:shd w:val="clear" w:color="auto" w:fill="FFFFFF"/>
        </w:rPr>
        <w:t xml:space="preserve">. </w:t>
      </w:r>
      <w:r w:rsidR="00073D47">
        <w:rPr>
          <w:rFonts w:ascii="Arial" w:hAnsi="Arial" w:cs="Arial"/>
          <w:b/>
          <w:sz w:val="24"/>
          <w:szCs w:val="24"/>
          <w:shd w:val="clear" w:color="auto" w:fill="FFFFFF"/>
        </w:rPr>
        <w:t>–</w:t>
      </w:r>
      <w:r w:rsidR="00AB5671" w:rsidRPr="00950DB6">
        <w:rPr>
          <w:rFonts w:ascii="Arial" w:hAnsi="Arial" w:cs="Arial"/>
          <w:sz w:val="24"/>
          <w:szCs w:val="24"/>
          <w:shd w:val="clear" w:color="auto" w:fill="FFFFFF"/>
        </w:rPr>
        <w:t xml:space="preserve"> </w:t>
      </w:r>
      <w:r w:rsidR="00073D47">
        <w:rPr>
          <w:rFonts w:ascii="Arial" w:hAnsi="Arial" w:cs="Arial"/>
          <w:sz w:val="24"/>
          <w:szCs w:val="24"/>
          <w:shd w:val="clear" w:color="auto" w:fill="FFFFFF"/>
        </w:rPr>
        <w:t>La Sexagésima Octava Legislatura del H. Congreso del Estado</w:t>
      </w:r>
      <w:r w:rsidR="00AB5671" w:rsidRPr="00950DB6">
        <w:rPr>
          <w:rFonts w:ascii="Arial" w:hAnsi="Arial" w:cs="Arial"/>
          <w:sz w:val="24"/>
          <w:szCs w:val="24"/>
          <w:shd w:val="clear" w:color="auto" w:fill="FFFFFF"/>
        </w:rPr>
        <w:t xml:space="preserve"> exhorta </w:t>
      </w:r>
      <w:r w:rsidR="00A315FF" w:rsidRPr="00A315FF">
        <w:rPr>
          <w:rFonts w:ascii="Arial" w:hAnsi="Arial" w:cs="Arial"/>
          <w:color w:val="202124"/>
          <w:sz w:val="24"/>
          <w:szCs w:val="24"/>
          <w:shd w:val="clear" w:color="auto" w:fill="FFFFFF"/>
        </w:rPr>
        <w:t>respetuosamente a la Secretaría de Medio Ambiente y Recursos Naturales del Gobierno Federal, así como a la Comisión Nacional del Agua, a efecto de que se emita el acuerdo de Declaratoria de Emergencia por la sequía en el Estado de Chihuahua</w:t>
      </w:r>
      <w:r w:rsidR="006C159D">
        <w:rPr>
          <w:rFonts w:ascii="Arial" w:hAnsi="Arial" w:cs="Arial"/>
          <w:sz w:val="24"/>
          <w:szCs w:val="24"/>
          <w:shd w:val="clear" w:color="auto" w:fill="FFFFFF"/>
        </w:rPr>
        <w:t>.</w:t>
      </w:r>
    </w:p>
    <w:p w14:paraId="55440772" w14:textId="77777777" w:rsidR="00361E81" w:rsidRDefault="00361E81" w:rsidP="00FC5C04">
      <w:pPr>
        <w:spacing w:after="0" w:line="360" w:lineRule="auto"/>
        <w:jc w:val="both"/>
        <w:rPr>
          <w:rFonts w:ascii="Arial" w:hAnsi="Arial" w:cs="Arial"/>
          <w:sz w:val="24"/>
          <w:szCs w:val="24"/>
          <w:shd w:val="clear" w:color="auto" w:fill="FFFFFF"/>
        </w:rPr>
      </w:pPr>
    </w:p>
    <w:p w14:paraId="7D1D7EF0" w14:textId="77777777" w:rsidR="00A315FF" w:rsidRPr="00A315FF" w:rsidRDefault="00A315FF" w:rsidP="00FC5C04">
      <w:pPr>
        <w:spacing w:after="0" w:line="360" w:lineRule="auto"/>
        <w:jc w:val="both"/>
        <w:rPr>
          <w:rFonts w:ascii="Arial" w:hAnsi="Arial" w:cs="Arial"/>
          <w:sz w:val="4"/>
          <w:szCs w:val="4"/>
          <w:shd w:val="clear" w:color="auto" w:fill="FFFFFF"/>
        </w:rPr>
      </w:pPr>
    </w:p>
    <w:p w14:paraId="1EF589E6" w14:textId="2DDE95E7" w:rsidR="00D73AA0" w:rsidRDefault="00D73AA0" w:rsidP="00A315FF">
      <w:pPr>
        <w:spacing w:after="0" w:line="360" w:lineRule="auto"/>
        <w:jc w:val="both"/>
        <w:rPr>
          <w:rFonts w:ascii="Arial" w:hAnsi="Arial" w:cs="Arial"/>
          <w:sz w:val="24"/>
          <w:szCs w:val="24"/>
          <w:shd w:val="clear" w:color="auto" w:fill="FFFFFF"/>
        </w:rPr>
      </w:pPr>
      <w:proofErr w:type="gramStart"/>
      <w:r>
        <w:rPr>
          <w:rFonts w:ascii="Arial" w:hAnsi="Arial" w:cs="Arial"/>
          <w:b/>
          <w:sz w:val="24"/>
          <w:szCs w:val="24"/>
          <w:shd w:val="clear" w:color="auto" w:fill="FFFFFF"/>
        </w:rPr>
        <w:t>SEGUNDO</w:t>
      </w:r>
      <w:r w:rsidRPr="00950DB6">
        <w:rPr>
          <w:rFonts w:ascii="Arial" w:hAnsi="Arial" w:cs="Arial"/>
          <w:b/>
          <w:sz w:val="24"/>
          <w:szCs w:val="24"/>
          <w:shd w:val="clear" w:color="auto" w:fill="FFFFFF"/>
        </w:rPr>
        <w:t>.</w:t>
      </w:r>
      <w:r w:rsidR="00073D47">
        <w:rPr>
          <w:rFonts w:ascii="Arial" w:hAnsi="Arial" w:cs="Arial"/>
          <w:b/>
          <w:sz w:val="24"/>
          <w:szCs w:val="24"/>
          <w:shd w:val="clear" w:color="auto" w:fill="FFFFFF"/>
        </w:rPr>
        <w:t>–</w:t>
      </w:r>
      <w:proofErr w:type="gramEnd"/>
      <w:r w:rsidRPr="00950DB6">
        <w:rPr>
          <w:rFonts w:ascii="Arial" w:hAnsi="Arial" w:cs="Arial"/>
          <w:sz w:val="24"/>
          <w:szCs w:val="24"/>
          <w:shd w:val="clear" w:color="auto" w:fill="FFFFFF"/>
        </w:rPr>
        <w:t xml:space="preserve"> </w:t>
      </w:r>
      <w:r w:rsidR="00A315FF">
        <w:rPr>
          <w:rFonts w:ascii="Arial" w:hAnsi="Arial" w:cs="Arial"/>
          <w:sz w:val="24"/>
          <w:szCs w:val="24"/>
          <w:shd w:val="clear" w:color="auto" w:fill="FFFFFF"/>
        </w:rPr>
        <w:t>Remítase copia del presente acuerdo a las autoridades señaladas a efecto de que actúen en consecuencia.</w:t>
      </w:r>
    </w:p>
    <w:p w14:paraId="4F299190" w14:textId="77777777" w:rsidR="00361E81" w:rsidRPr="00950DB6" w:rsidRDefault="00361E81" w:rsidP="00A315FF">
      <w:pPr>
        <w:spacing w:after="0" w:line="360" w:lineRule="auto"/>
        <w:jc w:val="both"/>
        <w:rPr>
          <w:rFonts w:ascii="Arial" w:hAnsi="Arial" w:cs="Arial"/>
          <w:color w:val="202124"/>
          <w:sz w:val="24"/>
          <w:szCs w:val="24"/>
          <w:shd w:val="clear" w:color="auto" w:fill="FFFFFF"/>
        </w:rPr>
      </w:pPr>
    </w:p>
    <w:p w14:paraId="680B9239" w14:textId="77777777" w:rsidR="00D73AA0" w:rsidRPr="00A315FF" w:rsidRDefault="00D73AA0" w:rsidP="00FC5C04">
      <w:pPr>
        <w:spacing w:after="0" w:line="360" w:lineRule="auto"/>
        <w:jc w:val="both"/>
        <w:rPr>
          <w:rFonts w:ascii="Arial" w:hAnsi="Arial" w:cs="Arial"/>
          <w:color w:val="202124"/>
          <w:sz w:val="2"/>
          <w:szCs w:val="2"/>
          <w:shd w:val="clear" w:color="auto" w:fill="FFFFFF"/>
        </w:rPr>
      </w:pPr>
    </w:p>
    <w:p w14:paraId="51815188" w14:textId="08C22891" w:rsidR="00FB1A20" w:rsidRDefault="00FB1A20" w:rsidP="00D54FB3">
      <w:pPr>
        <w:spacing w:line="360" w:lineRule="auto"/>
        <w:jc w:val="both"/>
        <w:rPr>
          <w:rFonts w:ascii="Arial" w:hAnsi="Arial" w:cs="Arial"/>
          <w:sz w:val="24"/>
          <w:szCs w:val="24"/>
        </w:rPr>
      </w:pPr>
      <w:r w:rsidRPr="00950DB6">
        <w:rPr>
          <w:rFonts w:ascii="Arial" w:hAnsi="Arial" w:cs="Arial"/>
          <w:b/>
          <w:sz w:val="24"/>
          <w:szCs w:val="24"/>
        </w:rPr>
        <w:t>Económico.</w:t>
      </w:r>
      <w:r w:rsidRPr="00950DB6">
        <w:rPr>
          <w:rFonts w:ascii="Arial" w:hAnsi="Arial" w:cs="Arial"/>
          <w:sz w:val="24"/>
          <w:szCs w:val="24"/>
        </w:rPr>
        <w:t xml:space="preserve"> Aprobado que sea, remítase copia del presente a la Secretaría para que elabore la minuta de </w:t>
      </w:r>
      <w:r w:rsidR="00DD3757" w:rsidRPr="00950DB6">
        <w:rPr>
          <w:rFonts w:ascii="Arial" w:hAnsi="Arial" w:cs="Arial"/>
          <w:sz w:val="24"/>
          <w:szCs w:val="24"/>
        </w:rPr>
        <w:t>Acuerdo</w:t>
      </w:r>
      <w:r w:rsidRPr="00950DB6">
        <w:rPr>
          <w:rFonts w:ascii="Arial" w:hAnsi="Arial" w:cs="Arial"/>
          <w:sz w:val="24"/>
          <w:szCs w:val="24"/>
        </w:rPr>
        <w:t xml:space="preserve"> en los términos que correspondan.</w:t>
      </w:r>
    </w:p>
    <w:p w14:paraId="1B9B01B1" w14:textId="77777777" w:rsidR="00361E81" w:rsidRPr="00950DB6" w:rsidRDefault="00361E81" w:rsidP="00D54FB3">
      <w:pPr>
        <w:spacing w:line="360" w:lineRule="auto"/>
        <w:jc w:val="both"/>
        <w:rPr>
          <w:rFonts w:ascii="Arial" w:hAnsi="Arial" w:cs="Arial"/>
          <w:sz w:val="24"/>
          <w:szCs w:val="24"/>
        </w:rPr>
      </w:pPr>
    </w:p>
    <w:p w14:paraId="6921A073" w14:textId="58FD25A3" w:rsidR="00FB1A20" w:rsidRDefault="00FB1A20" w:rsidP="00CE532F">
      <w:pPr>
        <w:spacing w:line="240" w:lineRule="auto"/>
        <w:jc w:val="both"/>
        <w:rPr>
          <w:rFonts w:ascii="Arial" w:hAnsi="Arial" w:cs="Arial"/>
          <w:sz w:val="24"/>
          <w:szCs w:val="24"/>
        </w:rPr>
      </w:pPr>
      <w:r w:rsidRPr="00950DB6">
        <w:rPr>
          <w:rFonts w:ascii="Arial" w:hAnsi="Arial" w:cs="Arial"/>
          <w:b/>
          <w:bCs/>
          <w:sz w:val="24"/>
          <w:szCs w:val="24"/>
        </w:rPr>
        <w:t>D A D O</w:t>
      </w:r>
      <w:r w:rsidRPr="00950DB6">
        <w:rPr>
          <w:rFonts w:ascii="Arial" w:hAnsi="Arial" w:cs="Arial"/>
          <w:sz w:val="24"/>
          <w:szCs w:val="24"/>
        </w:rPr>
        <w:t xml:space="preserve"> en el salón de Sesiones de la Sede del Poder Legislativo a los </w:t>
      </w:r>
      <w:r w:rsidR="00C45AD1">
        <w:rPr>
          <w:rFonts w:ascii="Arial" w:hAnsi="Arial" w:cs="Arial"/>
          <w:sz w:val="24"/>
          <w:szCs w:val="24"/>
        </w:rPr>
        <w:t>15</w:t>
      </w:r>
      <w:r w:rsidR="00D84E74" w:rsidRPr="00950DB6">
        <w:rPr>
          <w:rFonts w:ascii="Arial" w:hAnsi="Arial" w:cs="Arial"/>
          <w:sz w:val="24"/>
          <w:szCs w:val="24"/>
        </w:rPr>
        <w:t xml:space="preserve"> días</w:t>
      </w:r>
      <w:r w:rsidRPr="00950DB6">
        <w:rPr>
          <w:rFonts w:ascii="Arial" w:hAnsi="Arial" w:cs="Arial"/>
          <w:sz w:val="24"/>
          <w:szCs w:val="24"/>
        </w:rPr>
        <w:t xml:space="preserve"> del mes de </w:t>
      </w:r>
      <w:r w:rsidR="00E25C81">
        <w:rPr>
          <w:rFonts w:ascii="Arial" w:hAnsi="Arial" w:cs="Arial"/>
          <w:sz w:val="24"/>
          <w:szCs w:val="24"/>
        </w:rPr>
        <w:t>octubre</w:t>
      </w:r>
      <w:r w:rsidRPr="00950DB6">
        <w:rPr>
          <w:rFonts w:ascii="Arial" w:hAnsi="Arial" w:cs="Arial"/>
          <w:sz w:val="24"/>
          <w:szCs w:val="24"/>
        </w:rPr>
        <w:t xml:space="preserve"> del año </w:t>
      </w:r>
      <w:r w:rsidR="00CE532F">
        <w:rPr>
          <w:rFonts w:ascii="Arial" w:hAnsi="Arial" w:cs="Arial"/>
          <w:sz w:val="24"/>
          <w:szCs w:val="24"/>
        </w:rPr>
        <w:t>2024</w:t>
      </w:r>
      <w:r w:rsidR="00996092" w:rsidRPr="00950DB6">
        <w:rPr>
          <w:rFonts w:ascii="Arial" w:hAnsi="Arial" w:cs="Arial"/>
          <w:sz w:val="24"/>
          <w:szCs w:val="24"/>
        </w:rPr>
        <w:t>.</w:t>
      </w:r>
    </w:p>
    <w:p w14:paraId="76774AB9" w14:textId="77723658" w:rsidR="001070CF" w:rsidRDefault="001070CF" w:rsidP="001070CF">
      <w:pPr>
        <w:spacing w:line="360" w:lineRule="auto"/>
        <w:jc w:val="center"/>
        <w:rPr>
          <w:rFonts w:ascii="Arial" w:hAnsi="Arial" w:cs="Arial"/>
          <w:b/>
          <w:sz w:val="24"/>
          <w:szCs w:val="24"/>
        </w:rPr>
      </w:pPr>
      <w:r w:rsidRPr="00950DB6">
        <w:rPr>
          <w:rFonts w:ascii="Arial" w:hAnsi="Arial" w:cs="Arial"/>
          <w:b/>
          <w:sz w:val="24"/>
          <w:szCs w:val="24"/>
        </w:rPr>
        <w:t>A T E N T A M E N T E</w:t>
      </w:r>
    </w:p>
    <w:p w14:paraId="739BD86F" w14:textId="249CB3ED" w:rsidR="00CE532F" w:rsidRDefault="00CE532F" w:rsidP="001070CF">
      <w:pPr>
        <w:spacing w:line="360" w:lineRule="auto"/>
        <w:jc w:val="center"/>
        <w:rPr>
          <w:rFonts w:ascii="Arial" w:hAnsi="Arial" w:cs="Arial"/>
          <w:b/>
          <w:sz w:val="24"/>
          <w:szCs w:val="24"/>
        </w:rPr>
      </w:pPr>
    </w:p>
    <w:p w14:paraId="2AAF4FA9" w14:textId="77777777" w:rsidR="00361E81" w:rsidRPr="00950DB6" w:rsidRDefault="00361E81" w:rsidP="001070CF">
      <w:pPr>
        <w:spacing w:line="360" w:lineRule="auto"/>
        <w:jc w:val="center"/>
        <w:rPr>
          <w:rFonts w:ascii="Arial" w:hAnsi="Arial" w:cs="Arial"/>
          <w:b/>
          <w:sz w:val="24"/>
          <w:szCs w:val="24"/>
        </w:rPr>
      </w:pPr>
    </w:p>
    <w:p w14:paraId="4F1EE319" w14:textId="3858A6B6" w:rsidR="001070CF" w:rsidRDefault="001070CF" w:rsidP="001070CF">
      <w:pPr>
        <w:spacing w:line="240" w:lineRule="auto"/>
        <w:jc w:val="center"/>
        <w:rPr>
          <w:rFonts w:ascii="Arial" w:hAnsi="Arial" w:cs="Arial"/>
          <w:b/>
          <w:sz w:val="24"/>
          <w:szCs w:val="24"/>
        </w:rPr>
      </w:pPr>
      <w:r w:rsidRPr="00950DB6">
        <w:rPr>
          <w:rFonts w:ascii="Arial" w:hAnsi="Arial" w:cs="Arial"/>
          <w:b/>
          <w:sz w:val="24"/>
          <w:szCs w:val="24"/>
        </w:rPr>
        <w:t xml:space="preserve">DIP. </w:t>
      </w:r>
      <w:r w:rsidR="00D54FB3" w:rsidRPr="00950DB6">
        <w:rPr>
          <w:rFonts w:ascii="Arial" w:hAnsi="Arial" w:cs="Arial"/>
          <w:b/>
          <w:sz w:val="24"/>
          <w:szCs w:val="24"/>
        </w:rPr>
        <w:t>ARTURO MEDINA AGUIRRE</w:t>
      </w:r>
    </w:p>
    <w:p w14:paraId="01A2195C" w14:textId="77777777" w:rsidR="00DE174B" w:rsidRDefault="00DE174B" w:rsidP="001070CF">
      <w:pPr>
        <w:spacing w:line="240" w:lineRule="auto"/>
        <w:jc w:val="center"/>
        <w:rPr>
          <w:rFonts w:ascii="Arial" w:hAnsi="Arial" w:cs="Arial"/>
          <w:b/>
          <w:sz w:val="24"/>
          <w:szCs w:val="24"/>
        </w:rPr>
      </w:pPr>
    </w:p>
    <w:p w14:paraId="3C0061E5" w14:textId="5E49CF50" w:rsidR="00516C9A" w:rsidRPr="00CE532F" w:rsidRDefault="00CE532F" w:rsidP="00CE532F">
      <w:pPr>
        <w:spacing w:after="0" w:line="240" w:lineRule="auto"/>
        <w:jc w:val="both"/>
        <w:rPr>
          <w:rFonts w:ascii="Arial" w:hAnsi="Arial" w:cs="Arial"/>
          <w:bCs/>
          <w:sz w:val="12"/>
          <w:szCs w:val="12"/>
        </w:rPr>
      </w:pPr>
      <w:r w:rsidRPr="00CE532F">
        <w:rPr>
          <w:rFonts w:ascii="Arial" w:hAnsi="Arial" w:cs="Arial"/>
          <w:bCs/>
          <w:sz w:val="12"/>
          <w:szCs w:val="12"/>
        </w:rPr>
        <w:t xml:space="preserve">La presente hoja de firmas corresponde a la </w:t>
      </w:r>
      <w:r w:rsidR="00A315FF" w:rsidRPr="00A315FF">
        <w:rPr>
          <w:rFonts w:ascii="Arial" w:hAnsi="Arial" w:cs="Arial"/>
          <w:bCs/>
          <w:sz w:val="12"/>
          <w:szCs w:val="12"/>
        </w:rPr>
        <w:t xml:space="preserve">PROPOSICIÓN CON CARÁCTER DE PUNTO </w:t>
      </w:r>
      <w:proofErr w:type="gramStart"/>
      <w:r w:rsidR="00A315FF" w:rsidRPr="00A315FF">
        <w:rPr>
          <w:rFonts w:ascii="Arial" w:hAnsi="Arial" w:cs="Arial"/>
          <w:bCs/>
          <w:sz w:val="12"/>
          <w:szCs w:val="12"/>
        </w:rPr>
        <w:t>DE ACUERDO a</w:t>
      </w:r>
      <w:proofErr w:type="gramEnd"/>
      <w:r w:rsidR="00A315FF" w:rsidRPr="00A315FF">
        <w:rPr>
          <w:rFonts w:ascii="Arial" w:hAnsi="Arial" w:cs="Arial"/>
          <w:bCs/>
          <w:sz w:val="12"/>
          <w:szCs w:val="12"/>
        </w:rPr>
        <w:t xml:space="preserve"> efecto de exhortar respetuosamente a la Secretaría de Medio Ambiente y Recursos Naturales del Gobierno Federal, así como a la Comisión Nacional del Agua, a efecto de que se emita el acuerdo de Declaratoria de Emergencia por la sequía en el Estado de Chihuahua</w:t>
      </w:r>
      <w:r w:rsidRPr="00CE532F">
        <w:rPr>
          <w:rFonts w:ascii="Arial" w:hAnsi="Arial" w:cs="Arial"/>
          <w:bCs/>
          <w:sz w:val="12"/>
          <w:szCs w:val="12"/>
        </w:rPr>
        <w:t>.</w:t>
      </w:r>
      <w:bookmarkEnd w:id="0"/>
    </w:p>
    <w:sectPr w:rsidR="00516C9A" w:rsidRPr="00CE532F" w:rsidSect="00962948">
      <w:headerReference w:type="default" r:id="rId12"/>
      <w:footerReference w:type="default" r:id="rId13"/>
      <w:pgSz w:w="12240" w:h="15840"/>
      <w:pgMar w:top="3544"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24716D" w14:textId="77777777" w:rsidR="002D5A5B" w:rsidRDefault="002D5A5B" w:rsidP="007326C4">
      <w:pPr>
        <w:spacing w:after="0" w:line="240" w:lineRule="auto"/>
      </w:pPr>
      <w:r>
        <w:separator/>
      </w:r>
    </w:p>
  </w:endnote>
  <w:endnote w:type="continuationSeparator" w:id="0">
    <w:p w14:paraId="7E1D21F5" w14:textId="77777777" w:rsidR="002D5A5B" w:rsidRDefault="002D5A5B" w:rsidP="0073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332821"/>
      <w:docPartObj>
        <w:docPartGallery w:val="Page Numbers (Bottom of Page)"/>
        <w:docPartUnique/>
      </w:docPartObj>
    </w:sdtPr>
    <w:sdtContent>
      <w:p w14:paraId="663AA206" w14:textId="695CD360" w:rsidR="00810E80" w:rsidRDefault="00810E80">
        <w:pPr>
          <w:pStyle w:val="Piedepgina"/>
          <w:jc w:val="right"/>
        </w:pPr>
        <w:r>
          <w:fldChar w:fldCharType="begin"/>
        </w:r>
        <w:r>
          <w:instrText>PAGE   \* MERGEFORMAT</w:instrText>
        </w:r>
        <w:r>
          <w:fldChar w:fldCharType="separate"/>
        </w:r>
        <w:r>
          <w:rPr>
            <w:lang w:val="es-ES"/>
          </w:rPr>
          <w:t>2</w:t>
        </w:r>
        <w:r>
          <w:fldChar w:fldCharType="end"/>
        </w:r>
      </w:p>
    </w:sdtContent>
  </w:sdt>
  <w:p w14:paraId="3ACF97F4" w14:textId="77777777" w:rsidR="00810E80" w:rsidRDefault="00810E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F06AD5" w14:textId="77777777" w:rsidR="002D5A5B" w:rsidRDefault="002D5A5B" w:rsidP="007326C4">
      <w:pPr>
        <w:spacing w:after="0" w:line="240" w:lineRule="auto"/>
      </w:pPr>
      <w:r>
        <w:separator/>
      </w:r>
    </w:p>
  </w:footnote>
  <w:footnote w:type="continuationSeparator" w:id="0">
    <w:p w14:paraId="0A4672F0" w14:textId="77777777" w:rsidR="002D5A5B" w:rsidRDefault="002D5A5B" w:rsidP="00732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900BE8" w14:textId="7036E372" w:rsidR="00F72D4C" w:rsidRPr="00F47F3A" w:rsidRDefault="00F72D4C" w:rsidP="00F72D4C">
    <w:pPr>
      <w:spacing w:after="0" w:line="240" w:lineRule="auto"/>
      <w:jc w:val="right"/>
      <w:rPr>
        <w:sz w:val="24"/>
        <w:szCs w:val="24"/>
      </w:rPr>
    </w:pPr>
    <w:r w:rsidRPr="00F47F3A">
      <w:rPr>
        <w:sz w:val="24"/>
        <w:szCs w:val="24"/>
      </w:rPr>
      <w:t>"202</w:t>
    </w:r>
    <w:r>
      <w:rPr>
        <w:sz w:val="24"/>
        <w:szCs w:val="24"/>
      </w:rPr>
      <w:t>4</w:t>
    </w:r>
    <w:r w:rsidRPr="00F47F3A">
      <w:rPr>
        <w:sz w:val="24"/>
        <w:szCs w:val="24"/>
      </w:rPr>
      <w:t xml:space="preserve">, </w:t>
    </w:r>
    <w:r>
      <w:rPr>
        <w:sz w:val="24"/>
        <w:szCs w:val="24"/>
      </w:rPr>
      <w:t>Año del Bicentenario de la Fundación del Estado de Chihuahua</w:t>
    </w:r>
    <w:r w:rsidRPr="00F47F3A">
      <w:rPr>
        <w:sz w:val="24"/>
        <w:szCs w:val="24"/>
      </w:rPr>
      <w:t>”</w:t>
    </w:r>
  </w:p>
  <w:p w14:paraId="5D93C3AD" w14:textId="1604644A" w:rsidR="00F72D4C" w:rsidRPr="00F72D4C" w:rsidRDefault="007A3BC1" w:rsidP="007A3BC1">
    <w:pPr>
      <w:pStyle w:val="Encabezado"/>
      <w:tabs>
        <w:tab w:val="left" w:pos="236"/>
      </w:tabs>
      <w:rPr>
        <w:rFonts w:ascii="Edwardian Script ITC" w:hAnsi="Edwardian Script ITC"/>
        <w:b/>
        <w:sz w:val="56"/>
        <w:szCs w:val="32"/>
      </w:rPr>
    </w:pPr>
    <w:r>
      <w:rPr>
        <w:rFonts w:ascii="Edwardian Script ITC" w:hAnsi="Edwardian Script ITC"/>
        <w:b/>
        <w:sz w:val="56"/>
        <w:szCs w:val="32"/>
      </w:rPr>
      <w:tab/>
    </w:r>
    <w:r>
      <w:rPr>
        <w:rFonts w:ascii="Edwardian Script ITC" w:hAnsi="Edwardian Script ITC"/>
        <w:b/>
        <w:sz w:val="56"/>
        <w:szCs w:val="32"/>
      </w:rPr>
      <w:tab/>
    </w:r>
  </w:p>
  <w:p w14:paraId="1530A815" w14:textId="7AAE4A48" w:rsidR="007326C4" w:rsidRDefault="00AB3C90" w:rsidP="007326C4">
    <w:pPr>
      <w:pStyle w:val="Encabezado"/>
      <w:jc w:val="right"/>
    </w:pPr>
    <w:r>
      <w:rPr>
        <w:rFonts w:ascii="Edwardian Script ITC" w:hAnsi="Edwardian Script ITC"/>
        <w:b/>
        <w:sz w:val="44"/>
      </w:rPr>
      <w:t>Diputad</w:t>
    </w:r>
    <w:r w:rsidR="00B2364E">
      <w:rPr>
        <w:rFonts w:ascii="Edwardian Script ITC" w:hAnsi="Edwardian Script ITC"/>
        <w:b/>
        <w:sz w:val="44"/>
      </w:rPr>
      <w:t>o Arturo Medina Aguirre</w:t>
    </w:r>
    <w:r w:rsidR="00172E8D">
      <w:rPr>
        <w:rFonts w:ascii="Edwardian Script ITC" w:hAnsi="Edwardian Script ITC"/>
        <w:b/>
        <w:sz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71625"/>
    <w:multiLevelType w:val="hybridMultilevel"/>
    <w:tmpl w:val="C24A0526"/>
    <w:lvl w:ilvl="0" w:tplc="D16E0D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BA543D"/>
    <w:multiLevelType w:val="hybridMultilevel"/>
    <w:tmpl w:val="86DAD7E6"/>
    <w:lvl w:ilvl="0" w:tplc="0FA0AA72">
      <w:start w:val="1"/>
      <w:numFmt w:val="upperRoman"/>
      <w:lvlText w:val="%1."/>
      <w:lvlJc w:val="left"/>
      <w:pPr>
        <w:ind w:left="185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 w15:restartNumberingAfterBreak="0">
    <w:nsid w:val="1519039B"/>
    <w:multiLevelType w:val="hybridMultilevel"/>
    <w:tmpl w:val="2D2EB3DE"/>
    <w:lvl w:ilvl="0" w:tplc="3FB21230">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 w15:restartNumberingAfterBreak="0">
    <w:nsid w:val="1A39419B"/>
    <w:multiLevelType w:val="hybridMultilevel"/>
    <w:tmpl w:val="D28285A6"/>
    <w:lvl w:ilvl="0" w:tplc="6C569E3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6D7F6B"/>
    <w:multiLevelType w:val="hybridMultilevel"/>
    <w:tmpl w:val="D990F1C2"/>
    <w:lvl w:ilvl="0" w:tplc="F300E7D0">
      <w:start w:val="1"/>
      <w:numFmt w:val="upperRoman"/>
      <w:lvlText w:val="%1."/>
      <w:lvlJc w:val="left"/>
      <w:pPr>
        <w:ind w:left="1080" w:hanging="720"/>
      </w:pPr>
      <w:rPr>
        <w:rFonts w:asciiTheme="minorHAnsi" w:hAnsi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310AB2"/>
    <w:multiLevelType w:val="hybridMultilevel"/>
    <w:tmpl w:val="DC60D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4E73062"/>
    <w:multiLevelType w:val="hybridMultilevel"/>
    <w:tmpl w:val="E446E16A"/>
    <w:lvl w:ilvl="0" w:tplc="65C00C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E9484F"/>
    <w:multiLevelType w:val="hybridMultilevel"/>
    <w:tmpl w:val="2190178E"/>
    <w:lvl w:ilvl="0" w:tplc="B69ABEC6">
      <w:start w:val="1"/>
      <w:numFmt w:val="upperRoman"/>
      <w:lvlText w:val="%1."/>
      <w:lvlJc w:val="left"/>
      <w:pPr>
        <w:ind w:left="1428" w:hanging="720"/>
      </w:pPr>
      <w:rPr>
        <w:rFonts w:hint="default"/>
        <w:b w:val="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1264726894">
    <w:abstractNumId w:val="4"/>
  </w:num>
  <w:num w:numId="2" w16cid:durableId="175192487">
    <w:abstractNumId w:val="2"/>
  </w:num>
  <w:num w:numId="3" w16cid:durableId="867259065">
    <w:abstractNumId w:val="7"/>
  </w:num>
  <w:num w:numId="4" w16cid:durableId="1468474084">
    <w:abstractNumId w:val="3"/>
  </w:num>
  <w:num w:numId="5" w16cid:durableId="1835024676">
    <w:abstractNumId w:val="0"/>
  </w:num>
  <w:num w:numId="6" w16cid:durableId="1481775364">
    <w:abstractNumId w:val="1"/>
  </w:num>
  <w:num w:numId="7" w16cid:durableId="463699280">
    <w:abstractNumId w:val="6"/>
  </w:num>
  <w:num w:numId="8" w16cid:durableId="17937420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AA"/>
    <w:rsid w:val="0000368E"/>
    <w:rsid w:val="00007E30"/>
    <w:rsid w:val="00031704"/>
    <w:rsid w:val="00032B7F"/>
    <w:rsid w:val="00034034"/>
    <w:rsid w:val="0003493F"/>
    <w:rsid w:val="00035C9F"/>
    <w:rsid w:val="00043C54"/>
    <w:rsid w:val="000467F0"/>
    <w:rsid w:val="000517E3"/>
    <w:rsid w:val="000662FC"/>
    <w:rsid w:val="00071362"/>
    <w:rsid w:val="00073352"/>
    <w:rsid w:val="00073D47"/>
    <w:rsid w:val="00083DAE"/>
    <w:rsid w:val="00084E53"/>
    <w:rsid w:val="00091AB6"/>
    <w:rsid w:val="00096B17"/>
    <w:rsid w:val="000A3051"/>
    <w:rsid w:val="000B4622"/>
    <w:rsid w:val="000C0D6F"/>
    <w:rsid w:val="000C244E"/>
    <w:rsid w:val="000C2E1E"/>
    <w:rsid w:val="000C6603"/>
    <w:rsid w:val="000E2109"/>
    <w:rsid w:val="000F1349"/>
    <w:rsid w:val="000F2D47"/>
    <w:rsid w:val="00102DD4"/>
    <w:rsid w:val="0010428B"/>
    <w:rsid w:val="00105E58"/>
    <w:rsid w:val="001070CF"/>
    <w:rsid w:val="0011378B"/>
    <w:rsid w:val="00117AD9"/>
    <w:rsid w:val="00122033"/>
    <w:rsid w:val="001246BE"/>
    <w:rsid w:val="0012546E"/>
    <w:rsid w:val="00144B1F"/>
    <w:rsid w:val="00144CFC"/>
    <w:rsid w:val="00150574"/>
    <w:rsid w:val="001534DE"/>
    <w:rsid w:val="00163A76"/>
    <w:rsid w:val="001643ED"/>
    <w:rsid w:val="001655E7"/>
    <w:rsid w:val="00165BA7"/>
    <w:rsid w:val="00172E8D"/>
    <w:rsid w:val="00177F8E"/>
    <w:rsid w:val="00186F16"/>
    <w:rsid w:val="00187358"/>
    <w:rsid w:val="00187951"/>
    <w:rsid w:val="001944AD"/>
    <w:rsid w:val="001956F6"/>
    <w:rsid w:val="00195CBC"/>
    <w:rsid w:val="001A372F"/>
    <w:rsid w:val="001A39A2"/>
    <w:rsid w:val="001B01CC"/>
    <w:rsid w:val="001B113E"/>
    <w:rsid w:val="001B1B73"/>
    <w:rsid w:val="001B2C39"/>
    <w:rsid w:val="001B36B2"/>
    <w:rsid w:val="001B4E0E"/>
    <w:rsid w:val="001D6A80"/>
    <w:rsid w:val="001D77E1"/>
    <w:rsid w:val="001E0C01"/>
    <w:rsid w:val="001E446A"/>
    <w:rsid w:val="001E4E28"/>
    <w:rsid w:val="001E6A4E"/>
    <w:rsid w:val="001F0FB8"/>
    <w:rsid w:val="001F2588"/>
    <w:rsid w:val="00211BB0"/>
    <w:rsid w:val="00217259"/>
    <w:rsid w:val="002172F9"/>
    <w:rsid w:val="00222A83"/>
    <w:rsid w:val="00231960"/>
    <w:rsid w:val="00241B7F"/>
    <w:rsid w:val="00243BED"/>
    <w:rsid w:val="0025607C"/>
    <w:rsid w:val="002565BB"/>
    <w:rsid w:val="002576E9"/>
    <w:rsid w:val="002709F9"/>
    <w:rsid w:val="00273A56"/>
    <w:rsid w:val="00277D7E"/>
    <w:rsid w:val="00291BF9"/>
    <w:rsid w:val="0029228D"/>
    <w:rsid w:val="00292417"/>
    <w:rsid w:val="002A14F8"/>
    <w:rsid w:val="002A466D"/>
    <w:rsid w:val="002A5DD8"/>
    <w:rsid w:val="002B6DB8"/>
    <w:rsid w:val="002C10C7"/>
    <w:rsid w:val="002C13A3"/>
    <w:rsid w:val="002D31B2"/>
    <w:rsid w:val="002D5A5B"/>
    <w:rsid w:val="002D75D9"/>
    <w:rsid w:val="002E5E89"/>
    <w:rsid w:val="002E7CC3"/>
    <w:rsid w:val="002F15D6"/>
    <w:rsid w:val="002F7FD8"/>
    <w:rsid w:val="00311200"/>
    <w:rsid w:val="0031217D"/>
    <w:rsid w:val="003245B3"/>
    <w:rsid w:val="00341492"/>
    <w:rsid w:val="00341658"/>
    <w:rsid w:val="00346BA8"/>
    <w:rsid w:val="003613DC"/>
    <w:rsid w:val="00361E81"/>
    <w:rsid w:val="00362B88"/>
    <w:rsid w:val="00366080"/>
    <w:rsid w:val="003773F3"/>
    <w:rsid w:val="00385924"/>
    <w:rsid w:val="003868AD"/>
    <w:rsid w:val="00392823"/>
    <w:rsid w:val="00394775"/>
    <w:rsid w:val="003A2F64"/>
    <w:rsid w:val="003A3BB0"/>
    <w:rsid w:val="003A4CEB"/>
    <w:rsid w:val="003A7836"/>
    <w:rsid w:val="003B66ED"/>
    <w:rsid w:val="003C3D6B"/>
    <w:rsid w:val="003D3FA6"/>
    <w:rsid w:val="003D6293"/>
    <w:rsid w:val="003E0647"/>
    <w:rsid w:val="003E58DC"/>
    <w:rsid w:val="003E667C"/>
    <w:rsid w:val="003E7861"/>
    <w:rsid w:val="003F3452"/>
    <w:rsid w:val="003F6804"/>
    <w:rsid w:val="00416801"/>
    <w:rsid w:val="00424EE5"/>
    <w:rsid w:val="00426B32"/>
    <w:rsid w:val="00426FB9"/>
    <w:rsid w:val="004449E4"/>
    <w:rsid w:val="00464C8F"/>
    <w:rsid w:val="0047668F"/>
    <w:rsid w:val="0048401E"/>
    <w:rsid w:val="004929A5"/>
    <w:rsid w:val="00494A8A"/>
    <w:rsid w:val="004A299D"/>
    <w:rsid w:val="004A5066"/>
    <w:rsid w:val="004A569C"/>
    <w:rsid w:val="004A6B41"/>
    <w:rsid w:val="004B5D1D"/>
    <w:rsid w:val="004C0DA5"/>
    <w:rsid w:val="004D24CF"/>
    <w:rsid w:val="004F3F4B"/>
    <w:rsid w:val="00516C9A"/>
    <w:rsid w:val="00516F5E"/>
    <w:rsid w:val="005228AE"/>
    <w:rsid w:val="00523A6C"/>
    <w:rsid w:val="00527CE7"/>
    <w:rsid w:val="0053048C"/>
    <w:rsid w:val="005321E5"/>
    <w:rsid w:val="00532B5D"/>
    <w:rsid w:val="00540E34"/>
    <w:rsid w:val="00544F6D"/>
    <w:rsid w:val="00545A44"/>
    <w:rsid w:val="005573A1"/>
    <w:rsid w:val="00564617"/>
    <w:rsid w:val="0057064D"/>
    <w:rsid w:val="00580A5B"/>
    <w:rsid w:val="00581DA0"/>
    <w:rsid w:val="00583AFF"/>
    <w:rsid w:val="005858A1"/>
    <w:rsid w:val="00585EBB"/>
    <w:rsid w:val="005905E6"/>
    <w:rsid w:val="00592452"/>
    <w:rsid w:val="005928B7"/>
    <w:rsid w:val="00594617"/>
    <w:rsid w:val="005A07AA"/>
    <w:rsid w:val="005A21FE"/>
    <w:rsid w:val="005A69BB"/>
    <w:rsid w:val="005B46A0"/>
    <w:rsid w:val="005B7861"/>
    <w:rsid w:val="005B7C65"/>
    <w:rsid w:val="005C16B1"/>
    <w:rsid w:val="005C1AC2"/>
    <w:rsid w:val="005D7DBE"/>
    <w:rsid w:val="005E0966"/>
    <w:rsid w:val="005E3588"/>
    <w:rsid w:val="005E3E90"/>
    <w:rsid w:val="005E4E5B"/>
    <w:rsid w:val="005E4F28"/>
    <w:rsid w:val="00602A13"/>
    <w:rsid w:val="006035A6"/>
    <w:rsid w:val="00607B69"/>
    <w:rsid w:val="0061522A"/>
    <w:rsid w:val="006172FE"/>
    <w:rsid w:val="00617461"/>
    <w:rsid w:val="00617B77"/>
    <w:rsid w:val="0062298B"/>
    <w:rsid w:val="00624593"/>
    <w:rsid w:val="00627733"/>
    <w:rsid w:val="0063043D"/>
    <w:rsid w:val="006340E4"/>
    <w:rsid w:val="0063506E"/>
    <w:rsid w:val="00636926"/>
    <w:rsid w:val="00637659"/>
    <w:rsid w:val="00637985"/>
    <w:rsid w:val="00637C75"/>
    <w:rsid w:val="00647BC5"/>
    <w:rsid w:val="00647C9B"/>
    <w:rsid w:val="00652AC3"/>
    <w:rsid w:val="00657ADA"/>
    <w:rsid w:val="00663098"/>
    <w:rsid w:val="00664366"/>
    <w:rsid w:val="006654E1"/>
    <w:rsid w:val="00670F0B"/>
    <w:rsid w:val="00674D8C"/>
    <w:rsid w:val="006863AE"/>
    <w:rsid w:val="00696039"/>
    <w:rsid w:val="006A3A19"/>
    <w:rsid w:val="006B2EEC"/>
    <w:rsid w:val="006B5687"/>
    <w:rsid w:val="006B5BA2"/>
    <w:rsid w:val="006C159D"/>
    <w:rsid w:val="006D1CCC"/>
    <w:rsid w:val="006E0285"/>
    <w:rsid w:val="006E0BF8"/>
    <w:rsid w:val="006E74CA"/>
    <w:rsid w:val="006F44C1"/>
    <w:rsid w:val="0071111A"/>
    <w:rsid w:val="007202A2"/>
    <w:rsid w:val="00722379"/>
    <w:rsid w:val="00724533"/>
    <w:rsid w:val="007326C4"/>
    <w:rsid w:val="00736702"/>
    <w:rsid w:val="00751FCD"/>
    <w:rsid w:val="00755365"/>
    <w:rsid w:val="00771FCC"/>
    <w:rsid w:val="0079171C"/>
    <w:rsid w:val="00793357"/>
    <w:rsid w:val="007A3BC1"/>
    <w:rsid w:val="007B0FA2"/>
    <w:rsid w:val="007B3A68"/>
    <w:rsid w:val="007D6006"/>
    <w:rsid w:val="007E24A8"/>
    <w:rsid w:val="007E4912"/>
    <w:rsid w:val="007F2076"/>
    <w:rsid w:val="007F3A92"/>
    <w:rsid w:val="007F749E"/>
    <w:rsid w:val="007F76B6"/>
    <w:rsid w:val="0080146F"/>
    <w:rsid w:val="00810E80"/>
    <w:rsid w:val="0082055D"/>
    <w:rsid w:val="00824FDF"/>
    <w:rsid w:val="00832F10"/>
    <w:rsid w:val="00837340"/>
    <w:rsid w:val="008530EC"/>
    <w:rsid w:val="00866D26"/>
    <w:rsid w:val="008731FE"/>
    <w:rsid w:val="00883EE1"/>
    <w:rsid w:val="00884564"/>
    <w:rsid w:val="00890114"/>
    <w:rsid w:val="008A2312"/>
    <w:rsid w:val="008A5591"/>
    <w:rsid w:val="008A7DB2"/>
    <w:rsid w:val="008B02B3"/>
    <w:rsid w:val="008B28CF"/>
    <w:rsid w:val="008B5F0C"/>
    <w:rsid w:val="008B5FF8"/>
    <w:rsid w:val="008C3B6C"/>
    <w:rsid w:val="008D35C8"/>
    <w:rsid w:val="008E21ED"/>
    <w:rsid w:val="008E50B0"/>
    <w:rsid w:val="008E6FD5"/>
    <w:rsid w:val="0090067B"/>
    <w:rsid w:val="00900A1E"/>
    <w:rsid w:val="0090221D"/>
    <w:rsid w:val="00903DA5"/>
    <w:rsid w:val="00904DEF"/>
    <w:rsid w:val="00907425"/>
    <w:rsid w:val="00913BB4"/>
    <w:rsid w:val="0092785B"/>
    <w:rsid w:val="00930BD4"/>
    <w:rsid w:val="00933F30"/>
    <w:rsid w:val="009341C5"/>
    <w:rsid w:val="00936CA2"/>
    <w:rsid w:val="00942CA1"/>
    <w:rsid w:val="00950DB6"/>
    <w:rsid w:val="009554A2"/>
    <w:rsid w:val="009627BE"/>
    <w:rsid w:val="00962948"/>
    <w:rsid w:val="0097015D"/>
    <w:rsid w:val="0097079D"/>
    <w:rsid w:val="00977498"/>
    <w:rsid w:val="0098523D"/>
    <w:rsid w:val="009919FB"/>
    <w:rsid w:val="00996092"/>
    <w:rsid w:val="009B1645"/>
    <w:rsid w:val="009B46B2"/>
    <w:rsid w:val="009C2A95"/>
    <w:rsid w:val="009C30EF"/>
    <w:rsid w:val="009C6510"/>
    <w:rsid w:val="009C6E03"/>
    <w:rsid w:val="009D0536"/>
    <w:rsid w:val="009D20C0"/>
    <w:rsid w:val="009D37DD"/>
    <w:rsid w:val="009D58B4"/>
    <w:rsid w:val="009E3C52"/>
    <w:rsid w:val="009E3FD3"/>
    <w:rsid w:val="009E7D01"/>
    <w:rsid w:val="00A125A1"/>
    <w:rsid w:val="00A16402"/>
    <w:rsid w:val="00A17B34"/>
    <w:rsid w:val="00A20A8D"/>
    <w:rsid w:val="00A212A6"/>
    <w:rsid w:val="00A2204A"/>
    <w:rsid w:val="00A235CE"/>
    <w:rsid w:val="00A25A76"/>
    <w:rsid w:val="00A27121"/>
    <w:rsid w:val="00A315FF"/>
    <w:rsid w:val="00A3287B"/>
    <w:rsid w:val="00A346AA"/>
    <w:rsid w:val="00A40F50"/>
    <w:rsid w:val="00A53624"/>
    <w:rsid w:val="00A666AE"/>
    <w:rsid w:val="00A72717"/>
    <w:rsid w:val="00A9097D"/>
    <w:rsid w:val="00AA4816"/>
    <w:rsid w:val="00AB3C90"/>
    <w:rsid w:val="00AB5671"/>
    <w:rsid w:val="00AC2748"/>
    <w:rsid w:val="00AC37D4"/>
    <w:rsid w:val="00AD0A8B"/>
    <w:rsid w:val="00AD4FB1"/>
    <w:rsid w:val="00AD739E"/>
    <w:rsid w:val="00AD7F42"/>
    <w:rsid w:val="00AE1AB2"/>
    <w:rsid w:val="00AE73FB"/>
    <w:rsid w:val="00AF04CE"/>
    <w:rsid w:val="00AF52FC"/>
    <w:rsid w:val="00AF7E6C"/>
    <w:rsid w:val="00AF7F04"/>
    <w:rsid w:val="00B01399"/>
    <w:rsid w:val="00B018C4"/>
    <w:rsid w:val="00B0741E"/>
    <w:rsid w:val="00B152FD"/>
    <w:rsid w:val="00B2364E"/>
    <w:rsid w:val="00B26B29"/>
    <w:rsid w:val="00B277AE"/>
    <w:rsid w:val="00B33FED"/>
    <w:rsid w:val="00B41726"/>
    <w:rsid w:val="00B43B39"/>
    <w:rsid w:val="00B45EBD"/>
    <w:rsid w:val="00B46953"/>
    <w:rsid w:val="00B5698E"/>
    <w:rsid w:val="00B652D1"/>
    <w:rsid w:val="00B80BE9"/>
    <w:rsid w:val="00B80E6A"/>
    <w:rsid w:val="00B82817"/>
    <w:rsid w:val="00B85366"/>
    <w:rsid w:val="00B85CDB"/>
    <w:rsid w:val="00BA0D91"/>
    <w:rsid w:val="00BB02C3"/>
    <w:rsid w:val="00BC0FAA"/>
    <w:rsid w:val="00BD65A0"/>
    <w:rsid w:val="00BF591A"/>
    <w:rsid w:val="00C124FC"/>
    <w:rsid w:val="00C21D02"/>
    <w:rsid w:val="00C31A0D"/>
    <w:rsid w:val="00C40B08"/>
    <w:rsid w:val="00C45AD1"/>
    <w:rsid w:val="00C46A25"/>
    <w:rsid w:val="00C471E2"/>
    <w:rsid w:val="00C56F5D"/>
    <w:rsid w:val="00C6230B"/>
    <w:rsid w:val="00C64FAD"/>
    <w:rsid w:val="00C70843"/>
    <w:rsid w:val="00C71F5F"/>
    <w:rsid w:val="00C725CA"/>
    <w:rsid w:val="00C76A36"/>
    <w:rsid w:val="00C83ABD"/>
    <w:rsid w:val="00C878C0"/>
    <w:rsid w:val="00C95D74"/>
    <w:rsid w:val="00CA5D96"/>
    <w:rsid w:val="00CB079F"/>
    <w:rsid w:val="00CB4326"/>
    <w:rsid w:val="00CB476F"/>
    <w:rsid w:val="00CB4F5A"/>
    <w:rsid w:val="00CB5DC0"/>
    <w:rsid w:val="00CC2341"/>
    <w:rsid w:val="00CE1668"/>
    <w:rsid w:val="00CE532F"/>
    <w:rsid w:val="00CE7BE6"/>
    <w:rsid w:val="00CE7E80"/>
    <w:rsid w:val="00CF1563"/>
    <w:rsid w:val="00CF1D28"/>
    <w:rsid w:val="00CF67B7"/>
    <w:rsid w:val="00D01E00"/>
    <w:rsid w:val="00D04CC3"/>
    <w:rsid w:val="00D13CFA"/>
    <w:rsid w:val="00D20E82"/>
    <w:rsid w:val="00D342C9"/>
    <w:rsid w:val="00D46A00"/>
    <w:rsid w:val="00D47574"/>
    <w:rsid w:val="00D54FB3"/>
    <w:rsid w:val="00D6290A"/>
    <w:rsid w:val="00D717F0"/>
    <w:rsid w:val="00D7251C"/>
    <w:rsid w:val="00D73AA0"/>
    <w:rsid w:val="00D76500"/>
    <w:rsid w:val="00D8001D"/>
    <w:rsid w:val="00D82397"/>
    <w:rsid w:val="00D84E74"/>
    <w:rsid w:val="00D879D8"/>
    <w:rsid w:val="00D92140"/>
    <w:rsid w:val="00D92A34"/>
    <w:rsid w:val="00D936DA"/>
    <w:rsid w:val="00DB344C"/>
    <w:rsid w:val="00DB3AB1"/>
    <w:rsid w:val="00DB5052"/>
    <w:rsid w:val="00DC4673"/>
    <w:rsid w:val="00DC7AC3"/>
    <w:rsid w:val="00DD1659"/>
    <w:rsid w:val="00DD3757"/>
    <w:rsid w:val="00DE174B"/>
    <w:rsid w:val="00DE3E12"/>
    <w:rsid w:val="00DF51BE"/>
    <w:rsid w:val="00E01CAD"/>
    <w:rsid w:val="00E0503A"/>
    <w:rsid w:val="00E06CD3"/>
    <w:rsid w:val="00E13532"/>
    <w:rsid w:val="00E16122"/>
    <w:rsid w:val="00E16955"/>
    <w:rsid w:val="00E16A96"/>
    <w:rsid w:val="00E177C4"/>
    <w:rsid w:val="00E25C81"/>
    <w:rsid w:val="00E30708"/>
    <w:rsid w:val="00E30EB0"/>
    <w:rsid w:val="00E34E06"/>
    <w:rsid w:val="00E521B5"/>
    <w:rsid w:val="00E53820"/>
    <w:rsid w:val="00E60363"/>
    <w:rsid w:val="00E61193"/>
    <w:rsid w:val="00E621A8"/>
    <w:rsid w:val="00E64888"/>
    <w:rsid w:val="00E93F44"/>
    <w:rsid w:val="00E95BC5"/>
    <w:rsid w:val="00EA1584"/>
    <w:rsid w:val="00EB156C"/>
    <w:rsid w:val="00EB4118"/>
    <w:rsid w:val="00EB478C"/>
    <w:rsid w:val="00EC7692"/>
    <w:rsid w:val="00EC7B77"/>
    <w:rsid w:val="00EC7C59"/>
    <w:rsid w:val="00ED1C38"/>
    <w:rsid w:val="00ED1F8B"/>
    <w:rsid w:val="00EE1FF7"/>
    <w:rsid w:val="00EE6C74"/>
    <w:rsid w:val="00EF1346"/>
    <w:rsid w:val="00EF4E49"/>
    <w:rsid w:val="00F014B4"/>
    <w:rsid w:val="00F044CB"/>
    <w:rsid w:val="00F14F4B"/>
    <w:rsid w:val="00F15129"/>
    <w:rsid w:val="00F153E9"/>
    <w:rsid w:val="00F16311"/>
    <w:rsid w:val="00F25596"/>
    <w:rsid w:val="00F4052A"/>
    <w:rsid w:val="00F4394D"/>
    <w:rsid w:val="00F4797C"/>
    <w:rsid w:val="00F5135A"/>
    <w:rsid w:val="00F514C7"/>
    <w:rsid w:val="00F5151F"/>
    <w:rsid w:val="00F63B62"/>
    <w:rsid w:val="00F672CC"/>
    <w:rsid w:val="00F72D4C"/>
    <w:rsid w:val="00F73E93"/>
    <w:rsid w:val="00F83B72"/>
    <w:rsid w:val="00F938ED"/>
    <w:rsid w:val="00FA0675"/>
    <w:rsid w:val="00FA1DAF"/>
    <w:rsid w:val="00FA3C7C"/>
    <w:rsid w:val="00FA609B"/>
    <w:rsid w:val="00FB111E"/>
    <w:rsid w:val="00FB1228"/>
    <w:rsid w:val="00FB1A20"/>
    <w:rsid w:val="00FB1BA7"/>
    <w:rsid w:val="00FB30AF"/>
    <w:rsid w:val="00FB7AD6"/>
    <w:rsid w:val="00FC5C04"/>
    <w:rsid w:val="00FD0216"/>
    <w:rsid w:val="00FE1702"/>
    <w:rsid w:val="00FF0E00"/>
    <w:rsid w:val="00FF15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F978C"/>
  <w15:chartTrackingRefBased/>
  <w15:docId w15:val="{D216BB1D-1A03-4BBB-A81E-E7066EE53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1C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1F0FB8"/>
    <w:rPr>
      <w:i/>
      <w:iCs/>
    </w:rPr>
  </w:style>
  <w:style w:type="paragraph" w:styleId="Prrafodelista">
    <w:name w:val="List Paragraph"/>
    <w:basedOn w:val="Normal"/>
    <w:uiPriority w:val="34"/>
    <w:qFormat/>
    <w:rsid w:val="00392823"/>
    <w:pPr>
      <w:ind w:left="720"/>
      <w:contextualSpacing/>
    </w:pPr>
  </w:style>
  <w:style w:type="paragraph" w:styleId="Textodeglobo">
    <w:name w:val="Balloon Text"/>
    <w:basedOn w:val="Normal"/>
    <w:link w:val="TextodegloboCar"/>
    <w:uiPriority w:val="99"/>
    <w:semiHidden/>
    <w:unhideWhenUsed/>
    <w:rsid w:val="00B85CD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5CDB"/>
    <w:rPr>
      <w:rFonts w:ascii="Segoe UI" w:hAnsi="Segoe UI" w:cs="Segoe UI"/>
      <w:sz w:val="18"/>
      <w:szCs w:val="18"/>
    </w:rPr>
  </w:style>
  <w:style w:type="character" w:customStyle="1" w:styleId="Ninguno">
    <w:name w:val="Ninguno"/>
    <w:rsid w:val="00FA3C7C"/>
  </w:style>
  <w:style w:type="paragraph" w:styleId="Encabezado">
    <w:name w:val="header"/>
    <w:basedOn w:val="Normal"/>
    <w:link w:val="EncabezadoCar"/>
    <w:uiPriority w:val="99"/>
    <w:unhideWhenUsed/>
    <w:rsid w:val="007326C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26C4"/>
  </w:style>
  <w:style w:type="paragraph" w:styleId="Piedepgina">
    <w:name w:val="footer"/>
    <w:basedOn w:val="Normal"/>
    <w:link w:val="PiedepginaCar"/>
    <w:uiPriority w:val="99"/>
    <w:unhideWhenUsed/>
    <w:rsid w:val="007326C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26C4"/>
  </w:style>
  <w:style w:type="paragraph" w:styleId="Textonotapie">
    <w:name w:val="footnote text"/>
    <w:basedOn w:val="Normal"/>
    <w:link w:val="TextonotapieCar"/>
    <w:uiPriority w:val="99"/>
    <w:semiHidden/>
    <w:unhideWhenUsed/>
    <w:rsid w:val="00F5151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5151F"/>
    <w:rPr>
      <w:sz w:val="20"/>
      <w:szCs w:val="20"/>
    </w:rPr>
  </w:style>
  <w:style w:type="character" w:styleId="Refdenotaalpie">
    <w:name w:val="footnote reference"/>
    <w:basedOn w:val="Fuentedeprrafopredeter"/>
    <w:uiPriority w:val="99"/>
    <w:semiHidden/>
    <w:unhideWhenUsed/>
    <w:rsid w:val="00F5151F"/>
    <w:rPr>
      <w:vertAlign w:val="superscript"/>
    </w:rPr>
  </w:style>
  <w:style w:type="character" w:styleId="Hipervnculo">
    <w:name w:val="Hyperlink"/>
    <w:basedOn w:val="Fuentedeprrafopredeter"/>
    <w:uiPriority w:val="99"/>
    <w:unhideWhenUsed/>
    <w:rsid w:val="00F5151F"/>
    <w:rPr>
      <w:color w:val="0563C1" w:themeColor="hyperlink"/>
      <w:u w:val="single"/>
    </w:rPr>
  </w:style>
  <w:style w:type="character" w:styleId="Textoennegrita">
    <w:name w:val="Strong"/>
    <w:basedOn w:val="Fuentedeprrafopredeter"/>
    <w:uiPriority w:val="22"/>
    <w:qFormat/>
    <w:rsid w:val="00362B88"/>
    <w:rPr>
      <w:b/>
      <w:bCs/>
    </w:rPr>
  </w:style>
  <w:style w:type="character" w:customStyle="1" w:styleId="nacep">
    <w:name w:val="n_acep"/>
    <w:basedOn w:val="Fuentedeprrafopredeter"/>
    <w:rsid w:val="00464C8F"/>
  </w:style>
  <w:style w:type="character" w:styleId="Hipervnculovisitado">
    <w:name w:val="FollowedHyperlink"/>
    <w:basedOn w:val="Fuentedeprrafopredeter"/>
    <w:uiPriority w:val="99"/>
    <w:semiHidden/>
    <w:unhideWhenUsed/>
    <w:rsid w:val="002A466D"/>
    <w:rPr>
      <w:color w:val="954F72" w:themeColor="followedHyperlink"/>
      <w:u w:val="single"/>
    </w:rPr>
  </w:style>
  <w:style w:type="paragraph" w:styleId="NormalWeb">
    <w:name w:val="Normal (Web)"/>
    <w:basedOn w:val="Normal"/>
    <w:uiPriority w:val="99"/>
    <w:semiHidden/>
    <w:unhideWhenUsed/>
    <w:rsid w:val="0066309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AF5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334070">
      <w:bodyDiv w:val="1"/>
      <w:marLeft w:val="0"/>
      <w:marRight w:val="0"/>
      <w:marTop w:val="0"/>
      <w:marBottom w:val="0"/>
      <w:divBdr>
        <w:top w:val="none" w:sz="0" w:space="0" w:color="auto"/>
        <w:left w:val="none" w:sz="0" w:space="0" w:color="auto"/>
        <w:bottom w:val="none" w:sz="0" w:space="0" w:color="auto"/>
        <w:right w:val="none" w:sz="0" w:space="0" w:color="auto"/>
      </w:divBdr>
    </w:div>
    <w:div w:id="107942538">
      <w:bodyDiv w:val="1"/>
      <w:marLeft w:val="0"/>
      <w:marRight w:val="0"/>
      <w:marTop w:val="0"/>
      <w:marBottom w:val="0"/>
      <w:divBdr>
        <w:top w:val="none" w:sz="0" w:space="0" w:color="auto"/>
        <w:left w:val="none" w:sz="0" w:space="0" w:color="auto"/>
        <w:bottom w:val="none" w:sz="0" w:space="0" w:color="auto"/>
        <w:right w:val="none" w:sz="0" w:space="0" w:color="auto"/>
      </w:divBdr>
    </w:div>
    <w:div w:id="173812889">
      <w:bodyDiv w:val="1"/>
      <w:marLeft w:val="0"/>
      <w:marRight w:val="0"/>
      <w:marTop w:val="0"/>
      <w:marBottom w:val="0"/>
      <w:divBdr>
        <w:top w:val="none" w:sz="0" w:space="0" w:color="auto"/>
        <w:left w:val="none" w:sz="0" w:space="0" w:color="auto"/>
        <w:bottom w:val="none" w:sz="0" w:space="0" w:color="auto"/>
        <w:right w:val="none" w:sz="0" w:space="0" w:color="auto"/>
      </w:divBdr>
    </w:div>
    <w:div w:id="270285641">
      <w:bodyDiv w:val="1"/>
      <w:marLeft w:val="0"/>
      <w:marRight w:val="0"/>
      <w:marTop w:val="0"/>
      <w:marBottom w:val="0"/>
      <w:divBdr>
        <w:top w:val="none" w:sz="0" w:space="0" w:color="auto"/>
        <w:left w:val="none" w:sz="0" w:space="0" w:color="auto"/>
        <w:bottom w:val="none" w:sz="0" w:space="0" w:color="auto"/>
        <w:right w:val="none" w:sz="0" w:space="0" w:color="auto"/>
      </w:divBdr>
      <w:divsChild>
        <w:div w:id="376128020">
          <w:marLeft w:val="0"/>
          <w:marRight w:val="0"/>
          <w:marTop w:val="300"/>
          <w:marBottom w:val="225"/>
          <w:divBdr>
            <w:top w:val="none" w:sz="0" w:space="0" w:color="auto"/>
            <w:left w:val="none" w:sz="0" w:space="0" w:color="auto"/>
            <w:bottom w:val="none" w:sz="0" w:space="0" w:color="auto"/>
            <w:right w:val="none" w:sz="0" w:space="0" w:color="auto"/>
          </w:divBdr>
          <w:divsChild>
            <w:div w:id="35547678">
              <w:marLeft w:val="0"/>
              <w:marRight w:val="0"/>
              <w:marTop w:val="0"/>
              <w:marBottom w:val="0"/>
              <w:divBdr>
                <w:top w:val="none" w:sz="0" w:space="0" w:color="auto"/>
                <w:left w:val="none" w:sz="0" w:space="0" w:color="auto"/>
                <w:bottom w:val="none" w:sz="0" w:space="0" w:color="auto"/>
                <w:right w:val="none" w:sz="0" w:space="0" w:color="auto"/>
              </w:divBdr>
            </w:div>
            <w:div w:id="1181318136">
              <w:marLeft w:val="0"/>
              <w:marRight w:val="0"/>
              <w:marTop w:val="0"/>
              <w:marBottom w:val="0"/>
              <w:divBdr>
                <w:top w:val="none" w:sz="0" w:space="0" w:color="auto"/>
                <w:left w:val="none" w:sz="0" w:space="0" w:color="auto"/>
                <w:bottom w:val="none" w:sz="0" w:space="0" w:color="auto"/>
                <w:right w:val="none" w:sz="0" w:space="0" w:color="auto"/>
              </w:divBdr>
            </w:div>
          </w:divsChild>
        </w:div>
        <w:div w:id="443765584">
          <w:marLeft w:val="0"/>
          <w:marRight w:val="0"/>
          <w:marTop w:val="300"/>
          <w:marBottom w:val="225"/>
          <w:divBdr>
            <w:top w:val="none" w:sz="0" w:space="0" w:color="auto"/>
            <w:left w:val="none" w:sz="0" w:space="0" w:color="auto"/>
            <w:bottom w:val="none" w:sz="0" w:space="0" w:color="auto"/>
            <w:right w:val="none" w:sz="0" w:space="0" w:color="auto"/>
          </w:divBdr>
          <w:divsChild>
            <w:div w:id="882786931">
              <w:marLeft w:val="0"/>
              <w:marRight w:val="0"/>
              <w:marTop w:val="0"/>
              <w:marBottom w:val="0"/>
              <w:divBdr>
                <w:top w:val="none" w:sz="0" w:space="0" w:color="auto"/>
                <w:left w:val="none" w:sz="0" w:space="0" w:color="auto"/>
                <w:bottom w:val="none" w:sz="0" w:space="0" w:color="auto"/>
                <w:right w:val="none" w:sz="0" w:space="0" w:color="auto"/>
              </w:divBdr>
            </w:div>
            <w:div w:id="1386414851">
              <w:marLeft w:val="0"/>
              <w:marRight w:val="0"/>
              <w:marTop w:val="0"/>
              <w:marBottom w:val="0"/>
              <w:divBdr>
                <w:top w:val="none" w:sz="0" w:space="0" w:color="auto"/>
                <w:left w:val="none" w:sz="0" w:space="0" w:color="auto"/>
                <w:bottom w:val="none" w:sz="0" w:space="0" w:color="auto"/>
                <w:right w:val="none" w:sz="0" w:space="0" w:color="auto"/>
              </w:divBdr>
            </w:div>
          </w:divsChild>
        </w:div>
        <w:div w:id="1216282789">
          <w:marLeft w:val="0"/>
          <w:marRight w:val="0"/>
          <w:marTop w:val="300"/>
          <w:marBottom w:val="225"/>
          <w:divBdr>
            <w:top w:val="none" w:sz="0" w:space="0" w:color="auto"/>
            <w:left w:val="none" w:sz="0" w:space="0" w:color="auto"/>
            <w:bottom w:val="none" w:sz="0" w:space="0" w:color="auto"/>
            <w:right w:val="none" w:sz="0" w:space="0" w:color="auto"/>
          </w:divBdr>
          <w:divsChild>
            <w:div w:id="206333399">
              <w:marLeft w:val="0"/>
              <w:marRight w:val="0"/>
              <w:marTop w:val="0"/>
              <w:marBottom w:val="0"/>
              <w:divBdr>
                <w:top w:val="none" w:sz="0" w:space="0" w:color="auto"/>
                <w:left w:val="none" w:sz="0" w:space="0" w:color="auto"/>
                <w:bottom w:val="none" w:sz="0" w:space="0" w:color="auto"/>
                <w:right w:val="none" w:sz="0" w:space="0" w:color="auto"/>
              </w:divBdr>
            </w:div>
            <w:div w:id="2329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10846">
      <w:bodyDiv w:val="1"/>
      <w:marLeft w:val="0"/>
      <w:marRight w:val="0"/>
      <w:marTop w:val="0"/>
      <w:marBottom w:val="0"/>
      <w:divBdr>
        <w:top w:val="none" w:sz="0" w:space="0" w:color="auto"/>
        <w:left w:val="none" w:sz="0" w:space="0" w:color="auto"/>
        <w:bottom w:val="none" w:sz="0" w:space="0" w:color="auto"/>
        <w:right w:val="none" w:sz="0" w:space="0" w:color="auto"/>
      </w:divBdr>
      <w:divsChild>
        <w:div w:id="1396974195">
          <w:marLeft w:val="0"/>
          <w:marRight w:val="0"/>
          <w:marTop w:val="0"/>
          <w:marBottom w:val="75"/>
          <w:divBdr>
            <w:top w:val="none" w:sz="0" w:space="0" w:color="auto"/>
            <w:left w:val="none" w:sz="0" w:space="0" w:color="auto"/>
            <w:bottom w:val="none" w:sz="0" w:space="0" w:color="auto"/>
            <w:right w:val="none" w:sz="0" w:space="0" w:color="auto"/>
          </w:divBdr>
          <w:divsChild>
            <w:div w:id="141000371">
              <w:marLeft w:val="0"/>
              <w:marRight w:val="0"/>
              <w:marTop w:val="0"/>
              <w:marBottom w:val="0"/>
              <w:divBdr>
                <w:top w:val="none" w:sz="0" w:space="0" w:color="auto"/>
                <w:left w:val="none" w:sz="0" w:space="0" w:color="auto"/>
                <w:bottom w:val="none" w:sz="0" w:space="0" w:color="auto"/>
                <w:right w:val="none" w:sz="0" w:space="0" w:color="auto"/>
              </w:divBdr>
            </w:div>
          </w:divsChild>
        </w:div>
        <w:div w:id="2102798999">
          <w:marLeft w:val="0"/>
          <w:marRight w:val="0"/>
          <w:marTop w:val="0"/>
          <w:marBottom w:val="75"/>
          <w:divBdr>
            <w:top w:val="none" w:sz="0" w:space="0" w:color="auto"/>
            <w:left w:val="none" w:sz="0" w:space="0" w:color="auto"/>
            <w:bottom w:val="none" w:sz="0" w:space="0" w:color="auto"/>
            <w:right w:val="none" w:sz="0" w:space="0" w:color="auto"/>
          </w:divBdr>
          <w:divsChild>
            <w:div w:id="11681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391059">
      <w:bodyDiv w:val="1"/>
      <w:marLeft w:val="0"/>
      <w:marRight w:val="0"/>
      <w:marTop w:val="0"/>
      <w:marBottom w:val="0"/>
      <w:divBdr>
        <w:top w:val="none" w:sz="0" w:space="0" w:color="auto"/>
        <w:left w:val="none" w:sz="0" w:space="0" w:color="auto"/>
        <w:bottom w:val="none" w:sz="0" w:space="0" w:color="auto"/>
        <w:right w:val="none" w:sz="0" w:space="0" w:color="auto"/>
      </w:divBdr>
    </w:div>
    <w:div w:id="683896319">
      <w:bodyDiv w:val="1"/>
      <w:marLeft w:val="0"/>
      <w:marRight w:val="0"/>
      <w:marTop w:val="0"/>
      <w:marBottom w:val="0"/>
      <w:divBdr>
        <w:top w:val="none" w:sz="0" w:space="0" w:color="auto"/>
        <w:left w:val="none" w:sz="0" w:space="0" w:color="auto"/>
        <w:bottom w:val="none" w:sz="0" w:space="0" w:color="auto"/>
        <w:right w:val="none" w:sz="0" w:space="0" w:color="auto"/>
      </w:divBdr>
    </w:div>
    <w:div w:id="819733748">
      <w:bodyDiv w:val="1"/>
      <w:marLeft w:val="0"/>
      <w:marRight w:val="0"/>
      <w:marTop w:val="0"/>
      <w:marBottom w:val="0"/>
      <w:divBdr>
        <w:top w:val="none" w:sz="0" w:space="0" w:color="auto"/>
        <w:left w:val="none" w:sz="0" w:space="0" w:color="auto"/>
        <w:bottom w:val="none" w:sz="0" w:space="0" w:color="auto"/>
        <w:right w:val="none" w:sz="0" w:space="0" w:color="auto"/>
      </w:divBdr>
      <w:divsChild>
        <w:div w:id="1125082954">
          <w:marLeft w:val="0"/>
          <w:marRight w:val="0"/>
          <w:marTop w:val="120"/>
          <w:marBottom w:val="0"/>
          <w:divBdr>
            <w:top w:val="none" w:sz="0" w:space="0" w:color="auto"/>
            <w:left w:val="none" w:sz="0" w:space="0" w:color="auto"/>
            <w:bottom w:val="none" w:sz="0" w:space="0" w:color="auto"/>
            <w:right w:val="none" w:sz="0" w:space="0" w:color="auto"/>
          </w:divBdr>
          <w:divsChild>
            <w:div w:id="764687085">
              <w:marLeft w:val="0"/>
              <w:marRight w:val="0"/>
              <w:marTop w:val="0"/>
              <w:marBottom w:val="0"/>
              <w:divBdr>
                <w:top w:val="none" w:sz="0" w:space="0" w:color="auto"/>
                <w:left w:val="none" w:sz="0" w:space="0" w:color="auto"/>
                <w:bottom w:val="none" w:sz="0" w:space="0" w:color="auto"/>
                <w:right w:val="none" w:sz="0" w:space="0" w:color="auto"/>
              </w:divBdr>
            </w:div>
          </w:divsChild>
        </w:div>
        <w:div w:id="1679890989">
          <w:marLeft w:val="0"/>
          <w:marRight w:val="0"/>
          <w:marTop w:val="0"/>
          <w:marBottom w:val="0"/>
          <w:divBdr>
            <w:top w:val="none" w:sz="0" w:space="0" w:color="auto"/>
            <w:left w:val="none" w:sz="0" w:space="0" w:color="auto"/>
            <w:bottom w:val="none" w:sz="0" w:space="0" w:color="auto"/>
            <w:right w:val="none" w:sz="0" w:space="0" w:color="auto"/>
          </w:divBdr>
        </w:div>
      </w:divsChild>
    </w:div>
    <w:div w:id="854660255">
      <w:bodyDiv w:val="1"/>
      <w:marLeft w:val="0"/>
      <w:marRight w:val="0"/>
      <w:marTop w:val="0"/>
      <w:marBottom w:val="0"/>
      <w:divBdr>
        <w:top w:val="none" w:sz="0" w:space="0" w:color="auto"/>
        <w:left w:val="none" w:sz="0" w:space="0" w:color="auto"/>
        <w:bottom w:val="none" w:sz="0" w:space="0" w:color="auto"/>
        <w:right w:val="none" w:sz="0" w:space="0" w:color="auto"/>
      </w:divBdr>
    </w:div>
    <w:div w:id="1087849837">
      <w:bodyDiv w:val="1"/>
      <w:marLeft w:val="0"/>
      <w:marRight w:val="0"/>
      <w:marTop w:val="0"/>
      <w:marBottom w:val="0"/>
      <w:divBdr>
        <w:top w:val="none" w:sz="0" w:space="0" w:color="auto"/>
        <w:left w:val="none" w:sz="0" w:space="0" w:color="auto"/>
        <w:bottom w:val="none" w:sz="0" w:space="0" w:color="auto"/>
        <w:right w:val="none" w:sz="0" w:space="0" w:color="auto"/>
      </w:divBdr>
    </w:div>
    <w:div w:id="1641688118">
      <w:bodyDiv w:val="1"/>
      <w:marLeft w:val="0"/>
      <w:marRight w:val="0"/>
      <w:marTop w:val="0"/>
      <w:marBottom w:val="0"/>
      <w:divBdr>
        <w:top w:val="none" w:sz="0" w:space="0" w:color="auto"/>
        <w:left w:val="none" w:sz="0" w:space="0" w:color="auto"/>
        <w:bottom w:val="none" w:sz="0" w:space="0" w:color="auto"/>
        <w:right w:val="none" w:sz="0" w:space="0" w:color="auto"/>
      </w:divBdr>
    </w:div>
    <w:div w:id="192387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CPEu</b:Tag>
    <b:SourceType>JournalArticle</b:SourceType>
    <b:Guid>{2B775671-89BA-45FA-93DF-DBFD07797AC5}</b:Guid>
    <b:Title>Constitución Política de lo Estados Unidos Mexicanos</b:Title>
    <b:Year>Ultima Reforma D.O.F. Enero 2024</b:Year>
    <b:Author>
      <b:Author>
        <b:NameList>
          <b:Person>
            <b:Last>CPEUM</b:Last>
          </b:Person>
        </b:NameList>
      </b:Author>
    </b:Author>
    <b:JournalName>Reformada</b:JournalName>
    <b:City>México</b:City>
    <b:RefOrder>2</b:RefOrder>
  </b:Source>
</b:Sources>
</file>

<file path=customXml/itemProps1.xml><?xml version="1.0" encoding="utf-8"?>
<ds:datastoreItem xmlns:ds="http://schemas.openxmlformats.org/officeDocument/2006/customXml" ds:itemID="{5DF70C25-4F54-4802-8728-CB0CA04A9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1505</Words>
  <Characters>8282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congreso chihuahua</cp:lastModifiedBy>
  <cp:revision>2</cp:revision>
  <cp:lastPrinted>2024-10-08T16:48:00Z</cp:lastPrinted>
  <dcterms:created xsi:type="dcterms:W3CDTF">2024-10-09T21:45:00Z</dcterms:created>
  <dcterms:modified xsi:type="dcterms:W3CDTF">2024-10-09T21:45:00Z</dcterms:modified>
</cp:coreProperties>
</file>