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3D294FE7" w:rsidR="00A0290E" w:rsidRPr="00ED0CEF" w:rsidRDefault="00017517" w:rsidP="009E7113">
      <w:pPr>
        <w:pStyle w:val="Sinespaciado"/>
        <w:spacing w:line="360" w:lineRule="auto"/>
        <w:jc w:val="both"/>
        <w:rPr>
          <w:rFonts w:ascii="Arial" w:hAnsi="Arial" w:cs="Arial"/>
          <w:sz w:val="24"/>
          <w:szCs w:val="24"/>
        </w:rPr>
      </w:pPr>
      <w:r>
        <w:rPr>
          <w:rFonts w:ascii="Arial" w:hAnsi="Arial" w:cs="Arial"/>
          <w:spacing w:val="1"/>
          <w:sz w:val="24"/>
          <w:szCs w:val="24"/>
          <w:lang w:val="es-ES"/>
        </w:rPr>
        <w:t>La suscrita Diputada</w:t>
      </w:r>
      <w:r w:rsidR="00A0290E" w:rsidRPr="5E9A89ED">
        <w:rPr>
          <w:rFonts w:ascii="Arial" w:hAnsi="Arial" w:cs="Arial"/>
          <w:spacing w:val="1"/>
          <w:sz w:val="24"/>
          <w:szCs w:val="24"/>
          <w:lang w:val="es-ES"/>
        </w:rPr>
        <w:t xml:space="preserve"> </w:t>
      </w:r>
      <w:r w:rsidR="006125CB" w:rsidRPr="5E9A89ED">
        <w:rPr>
          <w:rFonts w:ascii="Arial" w:hAnsi="Arial" w:cs="Arial"/>
          <w:sz w:val="24"/>
          <w:szCs w:val="24"/>
          <w:lang w:val="es-ES"/>
        </w:rPr>
        <w:t xml:space="preserve">de la Sexagésima </w:t>
      </w:r>
      <w:r>
        <w:rPr>
          <w:rFonts w:ascii="Arial" w:hAnsi="Arial" w:cs="Arial"/>
          <w:sz w:val="24"/>
          <w:szCs w:val="24"/>
          <w:lang w:val="es-ES"/>
        </w:rPr>
        <w:t>Octava</w:t>
      </w:r>
      <w:r w:rsidR="006125CB" w:rsidRPr="5E9A89ED">
        <w:rPr>
          <w:rFonts w:ascii="Arial" w:hAnsi="Arial" w:cs="Arial"/>
          <w:sz w:val="24"/>
          <w:szCs w:val="24"/>
          <w:lang w:val="es-ES"/>
        </w:rPr>
        <w:t xml:space="preserve"> Legislatura del Honorable Congreso del Estado</w:t>
      </w:r>
      <w:r w:rsidR="006125CB" w:rsidRPr="5E9A89ED">
        <w:rPr>
          <w:rFonts w:ascii="Arial" w:hAnsi="Arial" w:cs="Arial"/>
          <w:spacing w:val="1"/>
          <w:sz w:val="24"/>
          <w:szCs w:val="24"/>
          <w:lang w:val="es-ES"/>
        </w:rPr>
        <w:t xml:space="preserve"> </w:t>
      </w:r>
      <w:r>
        <w:rPr>
          <w:rFonts w:ascii="Arial" w:hAnsi="Arial" w:cs="Arial"/>
          <w:b/>
          <w:bCs/>
          <w:spacing w:val="1"/>
          <w:sz w:val="24"/>
          <w:szCs w:val="24"/>
          <w:lang w:val="es-ES"/>
        </w:rPr>
        <w:t>EDNA XÓCHITL CONTRERAS HERRERA</w:t>
      </w:r>
      <w:r w:rsidR="00A0290E"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00A0290E" w:rsidRPr="00ED0CEF">
        <w:rPr>
          <w:rFonts w:ascii="Arial" w:hAnsi="Arial" w:cs="Arial"/>
          <w:sz w:val="24"/>
          <w:szCs w:val="24"/>
        </w:rPr>
        <w:t>en uso de las facultades que me confiere</w:t>
      </w:r>
      <w:r w:rsidR="00B65E25" w:rsidRPr="00ED0CEF">
        <w:rPr>
          <w:rFonts w:ascii="Arial" w:hAnsi="Arial" w:cs="Arial"/>
          <w:sz w:val="24"/>
          <w:szCs w:val="24"/>
        </w:rPr>
        <w:t>n los</w:t>
      </w:r>
      <w:r w:rsidR="00A0290E"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00A0290E" w:rsidRPr="00ED0CEF">
        <w:rPr>
          <w:rFonts w:ascii="Arial" w:hAnsi="Arial" w:cs="Arial"/>
          <w:sz w:val="24"/>
          <w:szCs w:val="24"/>
        </w:rPr>
        <w:t xml:space="preserve">68 fracción I de la Constitución Particular del Estado, así como el diverso </w:t>
      </w:r>
      <w:r w:rsidR="00A40216">
        <w:rPr>
          <w:rFonts w:ascii="Arial" w:hAnsi="Arial" w:cs="Arial"/>
          <w:sz w:val="24"/>
          <w:szCs w:val="24"/>
        </w:rPr>
        <w:t xml:space="preserve">167 fracción primera </w:t>
      </w:r>
      <w:r w:rsidR="006C44EF">
        <w:rPr>
          <w:rFonts w:ascii="Arial" w:hAnsi="Arial" w:cs="Arial"/>
          <w:sz w:val="24"/>
          <w:szCs w:val="24"/>
        </w:rPr>
        <w:t xml:space="preserve">y 169 </w:t>
      </w:r>
      <w:r w:rsidR="00A0290E"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00A0290E" w:rsidRPr="00ED0CEF">
        <w:rPr>
          <w:rFonts w:ascii="Arial" w:hAnsi="Arial" w:cs="Arial"/>
          <w:sz w:val="24"/>
          <w:szCs w:val="24"/>
        </w:rPr>
        <w:t xml:space="preserve"> Honorable </w:t>
      </w:r>
      <w:r w:rsidR="005574CD" w:rsidRPr="00ED0CEF">
        <w:rPr>
          <w:rFonts w:ascii="Arial" w:hAnsi="Arial" w:cs="Arial"/>
          <w:sz w:val="24"/>
          <w:szCs w:val="24"/>
        </w:rPr>
        <w:t>Asamblea</w:t>
      </w:r>
      <w:r w:rsidR="00A0290E" w:rsidRPr="00ED0CEF">
        <w:rPr>
          <w:rFonts w:ascii="Arial" w:hAnsi="Arial" w:cs="Arial"/>
          <w:sz w:val="24"/>
          <w:szCs w:val="24"/>
        </w:rPr>
        <w:t xml:space="preserve">, </w:t>
      </w:r>
      <w:r w:rsidR="00196FCC">
        <w:rPr>
          <w:rFonts w:ascii="Arial" w:hAnsi="Arial" w:cs="Arial"/>
          <w:sz w:val="24"/>
          <w:szCs w:val="24"/>
        </w:rPr>
        <w:t>para</w:t>
      </w:r>
      <w:r w:rsidR="00A0290E" w:rsidRPr="00ED0CEF">
        <w:rPr>
          <w:rFonts w:ascii="Arial" w:hAnsi="Arial" w:cs="Arial"/>
          <w:sz w:val="24"/>
          <w:szCs w:val="24"/>
        </w:rPr>
        <w:t xml:space="preserv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w:t>
      </w:r>
      <w:r w:rsidR="00002287">
        <w:rPr>
          <w:rFonts w:ascii="Arial" w:hAnsi="Arial" w:cs="Arial"/>
          <w:sz w:val="24"/>
          <w:szCs w:val="24"/>
        </w:rPr>
        <w:t>con el fin</w:t>
      </w:r>
      <w:r w:rsidR="006C44EF">
        <w:rPr>
          <w:rFonts w:ascii="Arial" w:hAnsi="Arial" w:cs="Arial"/>
          <w:sz w:val="24"/>
          <w:szCs w:val="24"/>
        </w:rPr>
        <w:t xml:space="preserve"> de exhortar</w:t>
      </w:r>
      <w:r w:rsidR="00A0290E" w:rsidRPr="00ED0CEF">
        <w:rPr>
          <w:rFonts w:ascii="Arial" w:hAnsi="Arial" w:cs="Arial"/>
          <w:sz w:val="24"/>
          <w:szCs w:val="24"/>
        </w:rPr>
        <w:t xml:space="preserve"> respetuosamente a</w:t>
      </w:r>
      <w:r>
        <w:rPr>
          <w:rFonts w:ascii="Arial" w:hAnsi="Arial" w:cs="Arial"/>
          <w:sz w:val="24"/>
          <w:szCs w:val="24"/>
        </w:rPr>
        <w:t xml:space="preserve"> </w:t>
      </w:r>
      <w:r w:rsidR="0018726A">
        <w:rPr>
          <w:rFonts w:ascii="Arial" w:hAnsi="Arial" w:cs="Arial"/>
          <w:sz w:val="24"/>
          <w:szCs w:val="24"/>
        </w:rPr>
        <w:t>l</w:t>
      </w:r>
      <w:r>
        <w:rPr>
          <w:rFonts w:ascii="Arial" w:hAnsi="Arial" w:cs="Arial"/>
          <w:sz w:val="24"/>
          <w:szCs w:val="24"/>
        </w:rPr>
        <w:t xml:space="preserve">a </w:t>
      </w:r>
      <w:r w:rsidR="00E664BA">
        <w:rPr>
          <w:rFonts w:ascii="Arial" w:hAnsi="Arial" w:cs="Arial"/>
          <w:sz w:val="24"/>
          <w:szCs w:val="24"/>
        </w:rPr>
        <w:t>Presidenta de la República Doctora Claudia She</w:t>
      </w:r>
      <w:r w:rsidR="00196FCC">
        <w:rPr>
          <w:rFonts w:ascii="Arial" w:hAnsi="Arial" w:cs="Arial"/>
          <w:sz w:val="24"/>
          <w:szCs w:val="24"/>
        </w:rPr>
        <w:t>in</w:t>
      </w:r>
      <w:r w:rsidR="00E664BA">
        <w:rPr>
          <w:rFonts w:ascii="Arial" w:hAnsi="Arial" w:cs="Arial"/>
          <w:sz w:val="24"/>
          <w:szCs w:val="24"/>
        </w:rPr>
        <w:t xml:space="preserve">baum Pardo, </w:t>
      </w:r>
      <w:r w:rsidR="00196FCC">
        <w:rPr>
          <w:rFonts w:ascii="Arial" w:hAnsi="Arial" w:cs="Arial"/>
          <w:sz w:val="24"/>
          <w:szCs w:val="24"/>
        </w:rPr>
        <w:t xml:space="preserve">con la intencionalidad de que </w:t>
      </w:r>
      <w:r w:rsidR="00196FCC" w:rsidRPr="00196FCC">
        <w:rPr>
          <w:rFonts w:ascii="Arial" w:hAnsi="Arial" w:cs="Arial"/>
          <w:b/>
          <w:sz w:val="24"/>
          <w:szCs w:val="24"/>
        </w:rPr>
        <w:t xml:space="preserve">se emitan los lineamientos necesarios para que </w:t>
      </w:r>
      <w:r w:rsidR="00196FCC">
        <w:rPr>
          <w:rFonts w:ascii="Arial" w:hAnsi="Arial" w:cs="Arial"/>
          <w:b/>
          <w:sz w:val="24"/>
          <w:szCs w:val="24"/>
        </w:rPr>
        <w:t xml:space="preserve">en la franja fronteriza </w:t>
      </w:r>
      <w:r w:rsidR="00196FCC" w:rsidRPr="00196FCC">
        <w:rPr>
          <w:rFonts w:ascii="Arial" w:hAnsi="Arial" w:cs="Arial"/>
          <w:b/>
          <w:sz w:val="24"/>
          <w:szCs w:val="24"/>
        </w:rPr>
        <w:t xml:space="preserve">se importen vehículos </w:t>
      </w:r>
      <w:r w:rsidR="00246F5E">
        <w:rPr>
          <w:rFonts w:ascii="Arial" w:hAnsi="Arial" w:cs="Arial"/>
          <w:b/>
          <w:sz w:val="24"/>
          <w:szCs w:val="24"/>
        </w:rPr>
        <w:t>usados</w:t>
      </w:r>
      <w:r w:rsidR="00196FCC">
        <w:rPr>
          <w:rFonts w:ascii="Arial" w:hAnsi="Arial" w:cs="Arial"/>
          <w:b/>
          <w:sz w:val="24"/>
          <w:szCs w:val="24"/>
        </w:rPr>
        <w:t xml:space="preserve"> </w:t>
      </w:r>
      <w:r w:rsidR="00196FCC" w:rsidRPr="00196FCC">
        <w:rPr>
          <w:rFonts w:ascii="Arial" w:hAnsi="Arial" w:cs="Arial"/>
          <w:b/>
          <w:sz w:val="24"/>
          <w:szCs w:val="24"/>
        </w:rPr>
        <w:t>de manera definitiva</w:t>
      </w:r>
      <w:r w:rsidR="00196FCC">
        <w:rPr>
          <w:rFonts w:ascii="Arial" w:hAnsi="Arial" w:cs="Arial"/>
          <w:sz w:val="24"/>
          <w:szCs w:val="24"/>
        </w:rPr>
        <w:t xml:space="preserve"> </w:t>
      </w:r>
      <w:r w:rsidR="00246F5E" w:rsidRPr="00246F5E">
        <w:rPr>
          <w:rFonts w:ascii="Arial" w:hAnsi="Arial" w:cs="Arial"/>
          <w:b/>
          <w:sz w:val="24"/>
          <w:szCs w:val="24"/>
        </w:rPr>
        <w:t>(Nacionalización de Vehículos) a través del Tratado México, Estados Unidos y Canadá, (T-MEC)</w:t>
      </w:r>
      <w:r w:rsidR="00184C7D" w:rsidRPr="00CF5ACB">
        <w:rPr>
          <w:rFonts w:ascii="Arial" w:hAnsi="Arial" w:cs="Arial"/>
          <w:b/>
          <w:sz w:val="24"/>
          <w:szCs w:val="24"/>
        </w:rPr>
        <w:t>,</w:t>
      </w:r>
      <w:r w:rsidR="00184C7D">
        <w:rPr>
          <w:rFonts w:ascii="Arial" w:hAnsi="Arial" w:cs="Arial"/>
          <w:sz w:val="24"/>
          <w:szCs w:val="24"/>
        </w:rPr>
        <w:t xml:space="preserve"> </w:t>
      </w:r>
      <w:r w:rsidR="00A0290E" w:rsidRPr="00ED0CEF">
        <w:rPr>
          <w:rFonts w:ascii="Arial" w:hAnsi="Arial" w:cs="Arial"/>
          <w:sz w:val="24"/>
          <w:szCs w:val="24"/>
        </w:rPr>
        <w:t>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Sinespaciado"/>
        <w:spacing w:line="360" w:lineRule="auto"/>
        <w:jc w:val="center"/>
        <w:rPr>
          <w:rFonts w:ascii="Arial" w:hAnsi="Arial" w:cs="Arial"/>
          <w:b/>
          <w:sz w:val="24"/>
          <w:szCs w:val="24"/>
        </w:rPr>
      </w:pPr>
    </w:p>
    <w:p w14:paraId="6F6C4806" w14:textId="7534B37F" w:rsidR="00075352" w:rsidRDefault="00075352" w:rsidP="007C02EF">
      <w:pPr>
        <w:pStyle w:val="Sinespaciado"/>
        <w:spacing w:line="360" w:lineRule="auto"/>
        <w:jc w:val="both"/>
        <w:rPr>
          <w:rFonts w:ascii="Arial" w:hAnsi="Arial" w:cs="Arial"/>
          <w:bCs/>
          <w:sz w:val="24"/>
          <w:szCs w:val="24"/>
        </w:rPr>
      </w:pPr>
      <w:r>
        <w:rPr>
          <w:rFonts w:ascii="Arial" w:hAnsi="Arial" w:cs="Arial"/>
          <w:sz w:val="24"/>
          <w:szCs w:val="24"/>
        </w:rPr>
        <w:t xml:space="preserve">En el año 2008, el Presidente de la República, Felipe Calderón Hinojosa, emitió el Decreto </w:t>
      </w:r>
      <w:r w:rsidRPr="00075352">
        <w:rPr>
          <w:rFonts w:ascii="Arial" w:hAnsi="Arial" w:cs="Arial"/>
          <w:bCs/>
          <w:sz w:val="24"/>
          <w:szCs w:val="24"/>
        </w:rPr>
        <w:t>por el que se regula la importación definitiva de vehículos usados</w:t>
      </w:r>
      <w:r>
        <w:rPr>
          <w:rFonts w:ascii="Arial" w:hAnsi="Arial" w:cs="Arial"/>
          <w:bCs/>
          <w:sz w:val="24"/>
          <w:szCs w:val="24"/>
        </w:rPr>
        <w:t xml:space="preserve"> para la franja fronteriza.</w:t>
      </w:r>
    </w:p>
    <w:p w14:paraId="01D6F3FF" w14:textId="14805B64" w:rsidR="00075352" w:rsidRDefault="00075352" w:rsidP="007C02EF">
      <w:pPr>
        <w:pStyle w:val="Sinespaciado"/>
        <w:spacing w:line="360" w:lineRule="auto"/>
        <w:jc w:val="both"/>
        <w:rPr>
          <w:rFonts w:ascii="Arial" w:hAnsi="Arial" w:cs="Arial"/>
          <w:bCs/>
          <w:sz w:val="24"/>
          <w:szCs w:val="24"/>
        </w:rPr>
      </w:pPr>
    </w:p>
    <w:p w14:paraId="1B3ECC5E" w14:textId="3733F755" w:rsidR="00075352" w:rsidRDefault="00075352" w:rsidP="007C02EF">
      <w:pPr>
        <w:pStyle w:val="Sinespaciado"/>
        <w:spacing w:line="360" w:lineRule="auto"/>
        <w:jc w:val="both"/>
        <w:rPr>
          <w:rFonts w:ascii="Arial" w:hAnsi="Arial" w:cs="Arial"/>
          <w:bCs/>
          <w:sz w:val="24"/>
          <w:szCs w:val="24"/>
        </w:rPr>
      </w:pPr>
      <w:r>
        <w:rPr>
          <w:rFonts w:ascii="Arial" w:hAnsi="Arial" w:cs="Arial"/>
          <w:bCs/>
          <w:sz w:val="24"/>
          <w:szCs w:val="24"/>
        </w:rPr>
        <w:t xml:space="preserve">En este decreto, básicamente se otorgaba la oportunidad a las personas que viven en la frontera norte de México, a importar vehículos a la franja fronteriza, es decir; realizar importaciones, a </w:t>
      </w:r>
      <w:r w:rsidR="00B52176">
        <w:rPr>
          <w:rFonts w:ascii="Arial" w:hAnsi="Arial" w:cs="Arial"/>
          <w:bCs/>
          <w:sz w:val="24"/>
          <w:szCs w:val="24"/>
        </w:rPr>
        <w:t xml:space="preserve">través de la aduana, para </w:t>
      </w:r>
      <w:r>
        <w:rPr>
          <w:rFonts w:ascii="Arial" w:hAnsi="Arial" w:cs="Arial"/>
          <w:bCs/>
          <w:sz w:val="24"/>
          <w:szCs w:val="24"/>
        </w:rPr>
        <w:t xml:space="preserve">que sus vehículos tuvieran una legal estancia en la frontera y como todos sabemos, si estos vehículos pretendían dirigirse </w:t>
      </w:r>
      <w:r w:rsidR="00B52176">
        <w:rPr>
          <w:rFonts w:ascii="Arial" w:hAnsi="Arial" w:cs="Arial"/>
          <w:bCs/>
          <w:sz w:val="24"/>
          <w:szCs w:val="24"/>
        </w:rPr>
        <w:lastRenderedPageBreak/>
        <w:t>al interior del país, se tiene</w:t>
      </w:r>
      <w:r>
        <w:rPr>
          <w:rFonts w:ascii="Arial" w:hAnsi="Arial" w:cs="Arial"/>
          <w:bCs/>
          <w:sz w:val="24"/>
          <w:szCs w:val="24"/>
        </w:rPr>
        <w:t xml:space="preserve"> que realizar una importación temporal, que se genera con una vigencia de 180 días por el plazo de un año.</w:t>
      </w:r>
    </w:p>
    <w:p w14:paraId="169E13F0" w14:textId="4BCF9F62" w:rsidR="00075352" w:rsidRDefault="00075352" w:rsidP="007C02EF">
      <w:pPr>
        <w:pStyle w:val="Sinespaciado"/>
        <w:spacing w:line="360" w:lineRule="auto"/>
        <w:jc w:val="both"/>
        <w:rPr>
          <w:rFonts w:ascii="Arial" w:hAnsi="Arial" w:cs="Arial"/>
          <w:bCs/>
          <w:sz w:val="24"/>
          <w:szCs w:val="24"/>
        </w:rPr>
      </w:pPr>
    </w:p>
    <w:p w14:paraId="772243BF" w14:textId="46CBE653" w:rsidR="00075352" w:rsidRDefault="00075352" w:rsidP="007C02EF">
      <w:pPr>
        <w:pStyle w:val="Sinespaciado"/>
        <w:spacing w:line="360" w:lineRule="auto"/>
        <w:jc w:val="both"/>
        <w:rPr>
          <w:rFonts w:ascii="Arial" w:hAnsi="Arial" w:cs="Arial"/>
          <w:bCs/>
          <w:sz w:val="24"/>
          <w:szCs w:val="24"/>
        </w:rPr>
      </w:pPr>
      <w:r>
        <w:rPr>
          <w:rFonts w:ascii="Arial" w:hAnsi="Arial" w:cs="Arial"/>
          <w:bCs/>
          <w:sz w:val="24"/>
          <w:szCs w:val="24"/>
        </w:rPr>
        <w:t>Este decreto, ha sido prorrogado a través de los años, inclusive el ex Presidente de la República</w:t>
      </w:r>
      <w:r w:rsidR="00467E84">
        <w:rPr>
          <w:rFonts w:ascii="Arial" w:hAnsi="Arial" w:cs="Arial"/>
          <w:bCs/>
          <w:sz w:val="24"/>
          <w:szCs w:val="24"/>
        </w:rPr>
        <w:t>, prorrogó este decreto el día 24 de diciembre del año 2020, con una vigencia hasta el día 30 de septiembre del año 2024.</w:t>
      </w:r>
    </w:p>
    <w:p w14:paraId="174FE09C" w14:textId="63E4FF78" w:rsidR="00467E84" w:rsidRDefault="00467E84" w:rsidP="007C02EF">
      <w:pPr>
        <w:pStyle w:val="Sinespaciado"/>
        <w:spacing w:line="360" w:lineRule="auto"/>
        <w:jc w:val="both"/>
        <w:rPr>
          <w:rFonts w:ascii="Arial" w:hAnsi="Arial" w:cs="Arial"/>
          <w:bCs/>
          <w:sz w:val="24"/>
          <w:szCs w:val="24"/>
        </w:rPr>
      </w:pPr>
    </w:p>
    <w:p w14:paraId="63298757" w14:textId="3DF55DCA" w:rsidR="00467E84" w:rsidRDefault="00467E84" w:rsidP="007C02EF">
      <w:pPr>
        <w:pStyle w:val="Sinespaciado"/>
        <w:spacing w:line="360" w:lineRule="auto"/>
        <w:jc w:val="both"/>
        <w:rPr>
          <w:rFonts w:ascii="Arial" w:hAnsi="Arial" w:cs="Arial"/>
          <w:bCs/>
          <w:sz w:val="24"/>
          <w:szCs w:val="24"/>
        </w:rPr>
      </w:pPr>
      <w:r>
        <w:rPr>
          <w:rFonts w:ascii="Arial" w:hAnsi="Arial" w:cs="Arial"/>
          <w:bCs/>
          <w:sz w:val="24"/>
          <w:szCs w:val="24"/>
        </w:rPr>
        <w:t>Durante la vigencia de estos decretos, repito, los juarenses tenían la oportunidad de importar vehículos usados a fronterizos, además de que este tipo de decretos, daban oportunidad a que comerciantes importaran vehículos usados para su posterior venta y obviamente, repercutía en la economía, ya que es un medio accesible para que familias fronterizas tuvieran la oportunidad de tener un vehículo usado y sobretodo, un vehículo legal.</w:t>
      </w:r>
    </w:p>
    <w:p w14:paraId="091BF56A" w14:textId="6FFACC29" w:rsidR="00467E84" w:rsidRDefault="00467E84" w:rsidP="007C02EF">
      <w:pPr>
        <w:pStyle w:val="Sinespaciado"/>
        <w:spacing w:line="360" w:lineRule="auto"/>
        <w:jc w:val="both"/>
        <w:rPr>
          <w:rFonts w:ascii="Arial" w:hAnsi="Arial" w:cs="Arial"/>
          <w:bCs/>
          <w:sz w:val="24"/>
          <w:szCs w:val="24"/>
        </w:rPr>
      </w:pPr>
    </w:p>
    <w:p w14:paraId="03774047" w14:textId="4B0529CF" w:rsidR="00467E84" w:rsidRDefault="00467E84" w:rsidP="007C02EF">
      <w:pPr>
        <w:pStyle w:val="Sinespaciado"/>
        <w:spacing w:line="360" w:lineRule="auto"/>
        <w:jc w:val="both"/>
        <w:rPr>
          <w:rFonts w:ascii="Arial" w:hAnsi="Arial" w:cs="Arial"/>
          <w:bCs/>
          <w:sz w:val="24"/>
          <w:szCs w:val="24"/>
        </w:rPr>
      </w:pPr>
      <w:r>
        <w:rPr>
          <w:rFonts w:ascii="Arial" w:hAnsi="Arial" w:cs="Arial"/>
          <w:bCs/>
          <w:sz w:val="24"/>
          <w:szCs w:val="24"/>
        </w:rPr>
        <w:t xml:space="preserve">El pasado 30 de septiembre del año corriente, feneció este decreto presidencial, por lo que no se han podido importar vehículos usados, que por lo regular se encuentran en la frontera de </w:t>
      </w:r>
      <w:r w:rsidR="00A55CF3">
        <w:rPr>
          <w:rFonts w:ascii="Arial" w:hAnsi="Arial" w:cs="Arial"/>
          <w:bCs/>
          <w:sz w:val="24"/>
          <w:szCs w:val="24"/>
        </w:rPr>
        <w:t>Guadalupe – Tornillo.</w:t>
      </w:r>
    </w:p>
    <w:p w14:paraId="4F784102" w14:textId="253E92A0" w:rsidR="00467E84" w:rsidRDefault="00467E84" w:rsidP="007C02EF">
      <w:pPr>
        <w:pStyle w:val="Sinespaciado"/>
        <w:spacing w:line="360" w:lineRule="auto"/>
        <w:jc w:val="both"/>
        <w:rPr>
          <w:rFonts w:ascii="Arial" w:hAnsi="Arial" w:cs="Arial"/>
          <w:bCs/>
          <w:sz w:val="24"/>
          <w:szCs w:val="24"/>
        </w:rPr>
      </w:pPr>
    </w:p>
    <w:p w14:paraId="6C8BBDF8" w14:textId="712DD244" w:rsidR="00467E84" w:rsidRDefault="00467E84" w:rsidP="007C02EF">
      <w:pPr>
        <w:pStyle w:val="Sinespaciado"/>
        <w:spacing w:line="360" w:lineRule="auto"/>
        <w:jc w:val="both"/>
        <w:rPr>
          <w:rFonts w:ascii="Arial" w:hAnsi="Arial" w:cs="Arial"/>
          <w:bCs/>
          <w:sz w:val="24"/>
          <w:szCs w:val="24"/>
        </w:rPr>
      </w:pPr>
      <w:r>
        <w:rPr>
          <w:rFonts w:ascii="Arial" w:hAnsi="Arial" w:cs="Arial"/>
          <w:bCs/>
          <w:sz w:val="24"/>
          <w:szCs w:val="24"/>
        </w:rPr>
        <w:t xml:space="preserve">Se tiene conocimiento, que se importaban </w:t>
      </w:r>
      <w:r w:rsidR="00A55CF3">
        <w:rPr>
          <w:rFonts w:ascii="Arial" w:hAnsi="Arial" w:cs="Arial"/>
          <w:bCs/>
          <w:sz w:val="24"/>
          <w:szCs w:val="24"/>
        </w:rPr>
        <w:t xml:space="preserve">aproximadamente </w:t>
      </w:r>
      <w:r>
        <w:rPr>
          <w:rFonts w:ascii="Arial" w:hAnsi="Arial" w:cs="Arial"/>
          <w:bCs/>
          <w:sz w:val="24"/>
          <w:szCs w:val="24"/>
        </w:rPr>
        <w:t xml:space="preserve">400 vehículos semanalmente y </w:t>
      </w:r>
      <w:r w:rsidR="00B52176">
        <w:rPr>
          <w:rFonts w:ascii="Arial" w:hAnsi="Arial" w:cs="Arial"/>
          <w:bCs/>
          <w:sz w:val="24"/>
          <w:szCs w:val="24"/>
        </w:rPr>
        <w:t>en estos días</w:t>
      </w:r>
      <w:r>
        <w:rPr>
          <w:rFonts w:ascii="Arial" w:hAnsi="Arial" w:cs="Arial"/>
          <w:bCs/>
          <w:sz w:val="24"/>
          <w:szCs w:val="24"/>
        </w:rPr>
        <w:t xml:space="preserve"> se encuentran varados en la frontera americana, cerca de 1,200 automotores.</w:t>
      </w:r>
    </w:p>
    <w:p w14:paraId="5340CEC8" w14:textId="2C352C11" w:rsidR="00467E84" w:rsidRDefault="00467E84" w:rsidP="007C02EF">
      <w:pPr>
        <w:pStyle w:val="Sinespaciado"/>
        <w:spacing w:line="360" w:lineRule="auto"/>
        <w:jc w:val="both"/>
        <w:rPr>
          <w:rFonts w:ascii="Arial" w:hAnsi="Arial" w:cs="Arial"/>
          <w:bCs/>
          <w:sz w:val="24"/>
          <w:szCs w:val="24"/>
        </w:rPr>
      </w:pPr>
    </w:p>
    <w:p w14:paraId="0EE84DCA" w14:textId="611B75BD" w:rsidR="00467E84" w:rsidRDefault="007C02EF" w:rsidP="007C02EF">
      <w:pPr>
        <w:pStyle w:val="Sinespaciado"/>
        <w:spacing w:line="360" w:lineRule="auto"/>
        <w:jc w:val="both"/>
        <w:rPr>
          <w:rFonts w:ascii="Arial" w:hAnsi="Arial" w:cs="Arial"/>
          <w:bCs/>
          <w:sz w:val="24"/>
          <w:szCs w:val="24"/>
        </w:rPr>
      </w:pPr>
      <w:r>
        <w:rPr>
          <w:rFonts w:ascii="Arial" w:hAnsi="Arial" w:cs="Arial"/>
          <w:bCs/>
          <w:sz w:val="24"/>
          <w:szCs w:val="24"/>
        </w:rPr>
        <w:t>Es bien sabido, que actualmente se encuentra vigente el decreto de regularización de autos chuecos, una buena iniciativa que ha permitido regularizar automóviles ilegales que se encontraban en territorio nacional y aun costo módico, sin embargo, la particularidad de este decreto y en sentido estricto, es únicamente para vehículos que ya se encuentran de manera ilegal en territorio nacional, por lo que la solicitud que se realiza, es que se otorguen los lineamientos a efecto de que se permita realizar importaciones de vehículos usados que apenas van a ingresar a territorio nacional.</w:t>
      </w:r>
    </w:p>
    <w:p w14:paraId="7580B54A" w14:textId="60C2FE51" w:rsidR="007C02EF" w:rsidRDefault="007C02EF" w:rsidP="007C02EF">
      <w:pPr>
        <w:pStyle w:val="Sinespaciado"/>
        <w:spacing w:line="360" w:lineRule="auto"/>
        <w:jc w:val="both"/>
        <w:rPr>
          <w:rFonts w:ascii="Arial" w:hAnsi="Arial" w:cs="Arial"/>
          <w:bCs/>
          <w:sz w:val="24"/>
          <w:szCs w:val="24"/>
        </w:rPr>
      </w:pPr>
    </w:p>
    <w:p w14:paraId="33A3485C" w14:textId="526CC1F0" w:rsidR="007C02EF" w:rsidRDefault="007C02EF" w:rsidP="007C02EF">
      <w:pPr>
        <w:pStyle w:val="Sinespaciado"/>
        <w:spacing w:line="360" w:lineRule="auto"/>
        <w:jc w:val="both"/>
        <w:rPr>
          <w:rFonts w:ascii="Arial" w:hAnsi="Arial" w:cs="Arial"/>
          <w:bCs/>
          <w:sz w:val="24"/>
          <w:szCs w:val="24"/>
        </w:rPr>
      </w:pPr>
      <w:r>
        <w:rPr>
          <w:rFonts w:ascii="Arial" w:hAnsi="Arial" w:cs="Arial"/>
          <w:bCs/>
          <w:sz w:val="24"/>
          <w:szCs w:val="24"/>
        </w:rPr>
        <w:t>Y el clamor de los juarenses, es que esta importación sea definitiva, que se permita nacionalizar los vehículos que pretenden adquirir, ya que, si un vehículo es importado por aduana, forzosamente cuenta con el denominado “Shipper Export”, documento que se expide en Estados Unidos y que representa la baja del padrón vehicular de aquel país, lo que no genera problema alguno cuando los fronterizos pretenden ingresar con su vehículo a territorio norteamericano, y mucho menos cuando regresan a</w:t>
      </w:r>
      <w:r w:rsidR="00B52176">
        <w:rPr>
          <w:rFonts w:ascii="Arial" w:hAnsi="Arial" w:cs="Arial"/>
          <w:bCs/>
          <w:sz w:val="24"/>
          <w:szCs w:val="24"/>
        </w:rPr>
        <w:t xml:space="preserve"> México</w:t>
      </w:r>
      <w:r>
        <w:rPr>
          <w:rFonts w:ascii="Arial" w:hAnsi="Arial" w:cs="Arial"/>
          <w:bCs/>
          <w:sz w:val="24"/>
          <w:szCs w:val="24"/>
        </w:rPr>
        <w:t>.</w:t>
      </w:r>
    </w:p>
    <w:p w14:paraId="429A8767" w14:textId="7E5A29F2" w:rsidR="007C02EF" w:rsidRDefault="007C02EF" w:rsidP="007C02EF">
      <w:pPr>
        <w:pStyle w:val="Sinespaciado"/>
        <w:spacing w:line="360" w:lineRule="auto"/>
        <w:jc w:val="both"/>
        <w:rPr>
          <w:rFonts w:ascii="Arial" w:hAnsi="Arial" w:cs="Arial"/>
          <w:bCs/>
          <w:sz w:val="24"/>
          <w:szCs w:val="24"/>
        </w:rPr>
      </w:pPr>
    </w:p>
    <w:p w14:paraId="640818EE" w14:textId="755FA121" w:rsidR="007C02EF" w:rsidRDefault="007C02EF" w:rsidP="007C02EF">
      <w:pPr>
        <w:pStyle w:val="Sinespaciado"/>
        <w:spacing w:line="360" w:lineRule="auto"/>
        <w:jc w:val="both"/>
        <w:rPr>
          <w:rFonts w:ascii="Arial" w:hAnsi="Arial" w:cs="Arial"/>
          <w:bCs/>
          <w:sz w:val="24"/>
          <w:szCs w:val="24"/>
        </w:rPr>
      </w:pPr>
      <w:r>
        <w:rPr>
          <w:rFonts w:ascii="Arial" w:hAnsi="Arial" w:cs="Arial"/>
          <w:bCs/>
          <w:sz w:val="24"/>
          <w:szCs w:val="24"/>
        </w:rPr>
        <w:t xml:space="preserve">Porque pareciera increíble, pero muchas personas son extorsionadas por agentes de la Guardia Nacional, al momento </w:t>
      </w:r>
      <w:r w:rsidR="0024724E">
        <w:rPr>
          <w:rFonts w:ascii="Arial" w:hAnsi="Arial" w:cs="Arial"/>
          <w:bCs/>
          <w:sz w:val="24"/>
          <w:szCs w:val="24"/>
        </w:rPr>
        <w:t>de que ingresan a la aduana mexicana, manifestándoles que el vehículo regularizado no puede salir del país, por lo que los juarenses tienen dos opciones, regresarse y hacer línea para cruzar nuevamente a Estados Unidos o entrarle a la corrupción y otorgar el dinero que les exigen para poder ingresar a su país.</w:t>
      </w:r>
    </w:p>
    <w:p w14:paraId="70B57508" w14:textId="6AF4ED70" w:rsidR="0024724E" w:rsidRDefault="0024724E" w:rsidP="007C02EF">
      <w:pPr>
        <w:pStyle w:val="Sinespaciado"/>
        <w:spacing w:line="360" w:lineRule="auto"/>
        <w:jc w:val="both"/>
        <w:rPr>
          <w:rFonts w:ascii="Arial" w:hAnsi="Arial" w:cs="Arial"/>
          <w:bCs/>
          <w:sz w:val="24"/>
          <w:szCs w:val="24"/>
        </w:rPr>
      </w:pPr>
    </w:p>
    <w:p w14:paraId="5145C86A" w14:textId="442909C4" w:rsidR="0024724E" w:rsidRDefault="0024724E" w:rsidP="007C02EF">
      <w:pPr>
        <w:pStyle w:val="Sinespaciado"/>
        <w:spacing w:line="360" w:lineRule="auto"/>
        <w:jc w:val="both"/>
        <w:rPr>
          <w:rFonts w:ascii="Arial" w:hAnsi="Arial" w:cs="Arial"/>
          <w:bCs/>
          <w:sz w:val="24"/>
          <w:szCs w:val="24"/>
        </w:rPr>
      </w:pPr>
      <w:r>
        <w:rPr>
          <w:rFonts w:ascii="Arial" w:hAnsi="Arial" w:cs="Arial"/>
          <w:bCs/>
          <w:sz w:val="24"/>
          <w:szCs w:val="24"/>
        </w:rPr>
        <w:t>En Ciudad Juárez, se requiere de manera urgente que se expidan los lineamientos para la importación definitiva de vehículos usados a través del denominado TMEC, ya que no se busca que se sigan importando los llamados vehículos fronterizos, sino que las importaciones sean de las conocidas como Nacionalizados, ya que los fronterizos también somos parte de México, también pagamos impuestos y nos sentimos ciudadanos de segunda al tener que tramitar un permiso adicional para circular con nuestro vehículo a más de 20 kilómetros de la franja fronteriza, es dec</w:t>
      </w:r>
      <w:r w:rsidR="00566537">
        <w:rPr>
          <w:rFonts w:ascii="Arial" w:hAnsi="Arial" w:cs="Arial"/>
          <w:bCs/>
          <w:sz w:val="24"/>
          <w:szCs w:val="24"/>
        </w:rPr>
        <w:t xml:space="preserve">ir, un fronterizo no puede ir al municipio de Miguel Ahumada, mejor conocido como Villa ahumada </w:t>
      </w:r>
      <w:r>
        <w:rPr>
          <w:rFonts w:ascii="Arial" w:hAnsi="Arial" w:cs="Arial"/>
          <w:bCs/>
          <w:sz w:val="24"/>
          <w:szCs w:val="24"/>
        </w:rPr>
        <w:t>o a la capital del Estado si su vehículo no cuenta con el permiso de importación temporal correspondiente.</w:t>
      </w:r>
    </w:p>
    <w:p w14:paraId="0425676C" w14:textId="77777777" w:rsidR="00467E84" w:rsidRPr="00075352" w:rsidRDefault="00467E84" w:rsidP="00075352">
      <w:pPr>
        <w:pStyle w:val="Sinespaciado"/>
        <w:spacing w:line="360" w:lineRule="auto"/>
        <w:rPr>
          <w:rFonts w:ascii="Arial" w:hAnsi="Arial" w:cs="Arial"/>
          <w:b/>
          <w:bCs/>
          <w:sz w:val="24"/>
          <w:szCs w:val="24"/>
        </w:rPr>
      </w:pPr>
    </w:p>
    <w:p w14:paraId="592FB54D" w14:textId="082BB074" w:rsidR="00184C7D" w:rsidRDefault="00184C7D" w:rsidP="00A95D1C">
      <w:pPr>
        <w:pStyle w:val="Sinespaciado"/>
        <w:spacing w:line="360" w:lineRule="auto"/>
        <w:jc w:val="both"/>
        <w:rPr>
          <w:rFonts w:ascii="Arial" w:hAnsi="Arial" w:cs="Arial"/>
          <w:sz w:val="24"/>
          <w:szCs w:val="24"/>
        </w:rPr>
      </w:pPr>
    </w:p>
    <w:p w14:paraId="2044CCE5" w14:textId="7F9DAA56" w:rsidR="00075352" w:rsidRDefault="00075352" w:rsidP="00FB3A83">
      <w:pPr>
        <w:pStyle w:val="Sinespaciado"/>
        <w:spacing w:line="360" w:lineRule="auto"/>
        <w:jc w:val="both"/>
        <w:rPr>
          <w:rFonts w:ascii="Arial" w:hAnsi="Arial" w:cs="Arial"/>
          <w:sz w:val="24"/>
          <w:szCs w:val="24"/>
        </w:rPr>
      </w:pPr>
    </w:p>
    <w:p w14:paraId="363E6ADE" w14:textId="2380D3A9"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lastRenderedPageBreak/>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41D50E99" w:rsidR="00076ED4" w:rsidRDefault="00CF5ACB"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CF5ACB">
        <w:rPr>
          <w:rFonts w:ascii="Arial" w:hAnsi="Arial" w:cs="Arial"/>
          <w:b/>
          <w:sz w:val="24"/>
          <w:szCs w:val="24"/>
        </w:rPr>
        <w:t xml:space="preserve">La </w:t>
      </w:r>
      <w:r w:rsidR="00A6091B" w:rsidRPr="00CF5ACB">
        <w:rPr>
          <w:rFonts w:ascii="Arial" w:hAnsi="Arial" w:cs="Arial"/>
          <w:b/>
          <w:sz w:val="24"/>
          <w:szCs w:val="24"/>
          <w:lang w:val="es-ES_tradnl"/>
        </w:rPr>
        <w:t xml:space="preserve">Sexagésima </w:t>
      </w:r>
      <w:r w:rsidRPr="00CF5ACB">
        <w:rPr>
          <w:rFonts w:ascii="Arial" w:hAnsi="Arial" w:cs="Arial"/>
          <w:b/>
          <w:sz w:val="24"/>
          <w:szCs w:val="24"/>
          <w:lang w:val="es-ES_tradnl"/>
        </w:rPr>
        <w:t xml:space="preserve">Octava </w:t>
      </w:r>
      <w:r w:rsidR="00A6091B" w:rsidRPr="00CF5ACB">
        <w:rPr>
          <w:rFonts w:ascii="Arial" w:hAnsi="Arial" w:cs="Arial"/>
          <w:b/>
          <w:sz w:val="24"/>
          <w:szCs w:val="24"/>
          <w:lang w:val="es-ES_tradnl"/>
        </w:rPr>
        <w:t>Legislatura del Honorable Congreso del Estado</w:t>
      </w:r>
      <w:r w:rsidR="00CF0543" w:rsidRPr="00CF5ACB">
        <w:rPr>
          <w:rFonts w:ascii="Arial" w:hAnsi="Arial" w:cs="Arial"/>
          <w:b/>
          <w:sz w:val="24"/>
          <w:szCs w:val="24"/>
        </w:rPr>
        <w:t>, exhorta respetuosamente a</w:t>
      </w:r>
      <w:r w:rsidRPr="00CF5ACB">
        <w:rPr>
          <w:rFonts w:ascii="Arial" w:hAnsi="Arial" w:cs="Arial"/>
          <w:b/>
          <w:sz w:val="24"/>
          <w:szCs w:val="24"/>
        </w:rPr>
        <w:t xml:space="preserve"> la </w:t>
      </w:r>
      <w:r w:rsidR="0024724E" w:rsidRPr="0024724E">
        <w:rPr>
          <w:rFonts w:ascii="Arial" w:hAnsi="Arial" w:cs="Arial"/>
          <w:b/>
          <w:sz w:val="24"/>
          <w:szCs w:val="24"/>
        </w:rPr>
        <w:t>Presidenta de la República Doctora Claudia Sheinbaum Pardo, con la intencionalidad de que</w:t>
      </w:r>
      <w:r w:rsidR="0024724E">
        <w:rPr>
          <w:rFonts w:ascii="Arial" w:hAnsi="Arial" w:cs="Arial"/>
          <w:sz w:val="24"/>
          <w:szCs w:val="24"/>
        </w:rPr>
        <w:t xml:space="preserve"> </w:t>
      </w:r>
      <w:r w:rsidR="0024724E" w:rsidRPr="00196FCC">
        <w:rPr>
          <w:rFonts w:ascii="Arial" w:hAnsi="Arial" w:cs="Arial"/>
          <w:b/>
          <w:sz w:val="24"/>
          <w:szCs w:val="24"/>
        </w:rPr>
        <w:t xml:space="preserve">se emitan los lineamientos necesarios para que </w:t>
      </w:r>
      <w:r w:rsidR="0024724E">
        <w:rPr>
          <w:rFonts w:ascii="Arial" w:hAnsi="Arial" w:cs="Arial"/>
          <w:b/>
          <w:sz w:val="24"/>
          <w:szCs w:val="24"/>
        </w:rPr>
        <w:t xml:space="preserve">en la franja fronteriza </w:t>
      </w:r>
      <w:r w:rsidR="0024724E" w:rsidRPr="00196FCC">
        <w:rPr>
          <w:rFonts w:ascii="Arial" w:hAnsi="Arial" w:cs="Arial"/>
          <w:b/>
          <w:sz w:val="24"/>
          <w:szCs w:val="24"/>
        </w:rPr>
        <w:t xml:space="preserve">se importen vehículos </w:t>
      </w:r>
      <w:r w:rsidR="0024724E">
        <w:rPr>
          <w:rFonts w:ascii="Arial" w:hAnsi="Arial" w:cs="Arial"/>
          <w:b/>
          <w:sz w:val="24"/>
          <w:szCs w:val="24"/>
        </w:rPr>
        <w:t xml:space="preserve">usados </w:t>
      </w:r>
      <w:r w:rsidR="0024724E" w:rsidRPr="00196FCC">
        <w:rPr>
          <w:rFonts w:ascii="Arial" w:hAnsi="Arial" w:cs="Arial"/>
          <w:b/>
          <w:sz w:val="24"/>
          <w:szCs w:val="24"/>
        </w:rPr>
        <w:t>de manera definitiva</w:t>
      </w:r>
      <w:r w:rsidR="0024724E">
        <w:rPr>
          <w:rFonts w:ascii="Arial" w:hAnsi="Arial" w:cs="Arial"/>
          <w:sz w:val="24"/>
          <w:szCs w:val="24"/>
        </w:rPr>
        <w:t xml:space="preserve"> </w:t>
      </w:r>
      <w:r w:rsidR="0024724E" w:rsidRPr="00246F5E">
        <w:rPr>
          <w:rFonts w:ascii="Arial" w:hAnsi="Arial" w:cs="Arial"/>
          <w:b/>
          <w:sz w:val="24"/>
          <w:szCs w:val="24"/>
        </w:rPr>
        <w:t>(Nacionalización de Vehículos) a través del Tratado México, Estados Unidos y Canadá, (T-MEC)</w:t>
      </w:r>
      <w:r>
        <w:rPr>
          <w:rFonts w:ascii="Arial" w:hAnsi="Arial" w:cs="Arial"/>
          <w:b/>
          <w:sz w:val="24"/>
          <w:szCs w:val="24"/>
        </w:rPr>
        <w:t>.</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45EC157E"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24724E">
        <w:rPr>
          <w:rFonts w:ascii="Arial" w:hAnsi="Arial" w:cs="Arial"/>
          <w:color w:val="000000"/>
          <w:spacing w:val="9"/>
          <w:lang w:val="es-ES_tradnl"/>
        </w:rPr>
        <w:t>17</w:t>
      </w:r>
      <w:r w:rsidR="00CF5ACB">
        <w:rPr>
          <w:rFonts w:ascii="Arial" w:hAnsi="Arial" w:cs="Arial"/>
          <w:color w:val="000000"/>
          <w:spacing w:val="9"/>
          <w:lang w:val="es-ES_tradnl"/>
        </w:rPr>
        <w:t xml:space="preserve"> de </w:t>
      </w:r>
      <w:r w:rsidR="0024724E">
        <w:rPr>
          <w:rFonts w:ascii="Arial" w:hAnsi="Arial" w:cs="Arial"/>
          <w:color w:val="000000"/>
          <w:spacing w:val="9"/>
          <w:lang w:val="es-ES_tradnl"/>
        </w:rPr>
        <w:t>octubre</w:t>
      </w:r>
      <w:r w:rsidR="00D83174">
        <w:rPr>
          <w:rFonts w:ascii="Arial" w:hAnsi="Arial" w:cs="Arial"/>
          <w:color w:val="000000"/>
          <w:spacing w:val="1"/>
          <w:position w:val="-1"/>
          <w:lang w:val="es-ES_tradnl"/>
        </w:rPr>
        <w:t xml:space="preserve"> del </w:t>
      </w:r>
      <w:r w:rsidR="00CF5ACB">
        <w:rPr>
          <w:rFonts w:ascii="Arial" w:hAnsi="Arial" w:cs="Arial"/>
          <w:color w:val="000000"/>
          <w:spacing w:val="1"/>
          <w:position w:val="-1"/>
          <w:lang w:val="es-ES_tradnl"/>
        </w:rPr>
        <w:t>año 2024</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55E696B6" w:rsidR="00ED0CEF"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0A30BAA8" w14:textId="79C2D762" w:rsidR="00CF5ACB" w:rsidRDefault="00CF5ACB" w:rsidP="00ED0CEF">
      <w:pPr>
        <w:spacing w:line="360" w:lineRule="auto"/>
        <w:jc w:val="center"/>
        <w:rPr>
          <w:rFonts w:ascii="Arial" w:eastAsia="Century Gothic" w:hAnsi="Arial" w:cs="Arial"/>
          <w:b/>
          <w:sz w:val="20"/>
          <w:szCs w:val="20"/>
        </w:rPr>
      </w:pPr>
    </w:p>
    <w:p w14:paraId="35E697B6"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EDNA XÓCHITL CONTRERAS HERRERA</w:t>
      </w:r>
    </w:p>
    <w:p w14:paraId="6A56EE97"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DIPUTADA</w:t>
      </w:r>
    </w:p>
    <w:p w14:paraId="240C1004"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DCF384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1AED8EF"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5C7EFDCB" w14:textId="6B907BB5" w:rsid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Dip.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t xml:space="preserve">Dip. Carla Yamileth Rivas Martínez </w:t>
      </w:r>
    </w:p>
    <w:p w14:paraId="49401C0B" w14:textId="77777777" w:rsidR="00002287" w:rsidRDefault="00002287" w:rsidP="00002287">
      <w:pPr>
        <w:spacing w:line="360" w:lineRule="auto"/>
        <w:jc w:val="center"/>
        <w:rPr>
          <w:rFonts w:ascii="Arial" w:eastAsia="Century Gothic" w:hAnsi="Arial" w:cs="Arial"/>
          <w:b/>
          <w:sz w:val="20"/>
          <w:szCs w:val="20"/>
          <w:lang w:val="es-ES_tradnl"/>
        </w:rPr>
      </w:pPr>
    </w:p>
    <w:p w14:paraId="443BFA23" w14:textId="2B094487" w:rsidR="00002287" w:rsidRPr="00002287" w:rsidRDefault="00002287" w:rsidP="00002287">
      <w:pPr>
        <w:spacing w:line="360" w:lineRule="auto"/>
        <w:rPr>
          <w:rFonts w:ascii="Arial" w:eastAsia="Century Gothic" w:hAnsi="Arial" w:cs="Arial"/>
          <w:b/>
          <w:sz w:val="20"/>
          <w:szCs w:val="20"/>
          <w:lang w:val="es-ES_tradnl"/>
        </w:rPr>
      </w:pPr>
      <w:r w:rsidRPr="00002287">
        <w:rPr>
          <w:rFonts w:ascii="Arial" w:eastAsia="Century Gothic" w:hAnsi="Arial" w:cs="Arial"/>
          <w:b/>
          <w:sz w:val="20"/>
          <w:szCs w:val="20"/>
          <w:lang w:val="es-ES_tradnl"/>
        </w:rPr>
        <w:t>Dip. Ca</w:t>
      </w:r>
      <w:r>
        <w:rPr>
          <w:rFonts w:ascii="Arial" w:eastAsia="Century Gothic" w:hAnsi="Arial" w:cs="Arial"/>
          <w:b/>
          <w:sz w:val="20"/>
          <w:szCs w:val="20"/>
          <w:lang w:val="es-ES_tradnl"/>
        </w:rPr>
        <w:t xml:space="preserve">rlos Alfredo Olson San Vicente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Ismael Pérez Pavía </w:t>
      </w:r>
    </w:p>
    <w:p w14:paraId="4BF7DF2A"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F392EE9"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4FC9ACFC" w14:textId="7788FBFD" w:rsidR="00002287" w:rsidRPr="00002287" w:rsidRDefault="00002287" w:rsidP="00002287">
      <w:pPr>
        <w:spacing w:line="360" w:lineRule="auto"/>
        <w:jc w:val="center"/>
        <w:rPr>
          <w:rFonts w:ascii="Arial" w:eastAsia="Century Gothic" w:hAnsi="Arial" w:cs="Arial"/>
          <w:b/>
          <w:sz w:val="20"/>
          <w:szCs w:val="20"/>
          <w:lang w:val="es-ES_tradnl"/>
        </w:rPr>
      </w:pPr>
      <w:r>
        <w:rPr>
          <w:rFonts w:ascii="Arial" w:eastAsia="Century Gothic" w:hAnsi="Arial" w:cs="Arial"/>
          <w:b/>
          <w:sz w:val="20"/>
          <w:szCs w:val="20"/>
          <w:lang w:val="es-ES_tradnl"/>
        </w:rPr>
        <w:lastRenderedPageBreak/>
        <w:t xml:space="preserve">Dip. Joceline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Pr="00002287">
        <w:rPr>
          <w:rFonts w:ascii="Arial" w:eastAsia="Century Gothic" w:hAnsi="Arial" w:cs="Arial"/>
          <w:b/>
          <w:sz w:val="20"/>
          <w:szCs w:val="20"/>
          <w:lang w:val="es-ES_tradnl"/>
        </w:rPr>
        <w:t xml:space="preserve">Dip. Jorge Carlos Soto Prieto </w:t>
      </w:r>
    </w:p>
    <w:p w14:paraId="06FE21A2"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5E5CEE69"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2E331294"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Dip. Yesenia Guadalupe Reyes Calzadías</w:t>
      </w:r>
      <w:r w:rsidRPr="00002287">
        <w:rPr>
          <w:rFonts w:ascii="Arial" w:eastAsia="Century Gothic" w:hAnsi="Arial" w:cs="Arial"/>
          <w:b/>
          <w:sz w:val="20"/>
          <w:szCs w:val="20"/>
          <w:lang w:val="es-ES_tradnl"/>
        </w:rPr>
        <w:tab/>
        <w:t xml:space="preserve"> Dip. Nancy Janeth Frías Frías </w:t>
      </w:r>
    </w:p>
    <w:p w14:paraId="785C88D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0FA681D"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178E970"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 xml:space="preserve">Dip. Roberto Marcelino Carreón Huitrón </w:t>
      </w:r>
      <w:r w:rsidRPr="00002287">
        <w:rPr>
          <w:rFonts w:ascii="Arial" w:eastAsia="Century Gothic" w:hAnsi="Arial" w:cs="Arial"/>
          <w:b/>
          <w:sz w:val="20"/>
          <w:szCs w:val="20"/>
          <w:lang w:val="es-ES_tradnl"/>
        </w:rPr>
        <w:tab/>
        <w:t xml:space="preserve">Dip. Arturo Zubía Fernández </w:t>
      </w:r>
    </w:p>
    <w:p w14:paraId="46A063C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22086F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04E651A7" w14:textId="07A2F4CA" w:rsidR="00002287" w:rsidRDefault="00002287" w:rsidP="00002287">
      <w:pPr>
        <w:spacing w:line="360" w:lineRule="auto"/>
        <w:jc w:val="center"/>
        <w:rPr>
          <w:rFonts w:ascii="Arial" w:eastAsia="Century Gothic" w:hAnsi="Arial" w:cs="Arial"/>
          <w:b/>
          <w:sz w:val="20"/>
          <w:szCs w:val="20"/>
          <w:lang w:val="es-ES_tradnl"/>
        </w:rPr>
      </w:pPr>
      <w:r>
        <w:rPr>
          <w:rFonts w:ascii="Arial" w:eastAsia="Century Gothic" w:hAnsi="Arial" w:cs="Arial"/>
          <w:b/>
          <w:sz w:val="20"/>
          <w:szCs w:val="20"/>
          <w:lang w:val="es-ES_tradnl"/>
        </w:rPr>
        <w:t>Dip. Saúl Mireles  Corral</w:t>
      </w:r>
    </w:p>
    <w:p w14:paraId="119598E4" w14:textId="6F85C490" w:rsidR="00002287" w:rsidRDefault="00002287" w:rsidP="00002287">
      <w:pPr>
        <w:spacing w:line="360" w:lineRule="auto"/>
        <w:jc w:val="center"/>
        <w:rPr>
          <w:rFonts w:ascii="Arial" w:eastAsia="Century Gothic" w:hAnsi="Arial" w:cs="Arial"/>
          <w:b/>
          <w:sz w:val="20"/>
          <w:szCs w:val="20"/>
          <w:lang w:val="es-ES_tradnl"/>
        </w:rPr>
      </w:pPr>
    </w:p>
    <w:p w14:paraId="79D2B900" w14:textId="65191569" w:rsidR="00002287" w:rsidRDefault="00002287" w:rsidP="00002287">
      <w:pPr>
        <w:spacing w:line="360" w:lineRule="auto"/>
        <w:jc w:val="center"/>
        <w:rPr>
          <w:rFonts w:ascii="Arial" w:eastAsia="Century Gothic" w:hAnsi="Arial" w:cs="Arial"/>
          <w:b/>
          <w:sz w:val="20"/>
          <w:szCs w:val="20"/>
          <w:lang w:val="es-ES_tradnl"/>
        </w:rPr>
      </w:pPr>
    </w:p>
    <w:p w14:paraId="0E5752C9" w14:textId="060D9530" w:rsidR="00002287" w:rsidRDefault="00002287" w:rsidP="00002287">
      <w:pPr>
        <w:spacing w:line="360" w:lineRule="auto"/>
        <w:jc w:val="center"/>
        <w:rPr>
          <w:rFonts w:ascii="Arial" w:eastAsia="Century Gothic" w:hAnsi="Arial" w:cs="Arial"/>
          <w:b/>
          <w:sz w:val="20"/>
          <w:szCs w:val="20"/>
          <w:lang w:val="es-ES_tradnl"/>
        </w:rPr>
      </w:pPr>
    </w:p>
    <w:p w14:paraId="52210CF5" w14:textId="67CC0C5B" w:rsidR="00002287" w:rsidRDefault="00002287" w:rsidP="00002287">
      <w:pPr>
        <w:spacing w:line="360" w:lineRule="auto"/>
        <w:jc w:val="center"/>
        <w:rPr>
          <w:rFonts w:ascii="Arial" w:eastAsia="Century Gothic" w:hAnsi="Arial" w:cs="Arial"/>
          <w:b/>
          <w:sz w:val="20"/>
          <w:szCs w:val="20"/>
          <w:lang w:val="es-ES_tradnl"/>
        </w:rPr>
      </w:pPr>
    </w:p>
    <w:p w14:paraId="1A02F30D" w14:textId="6065B35C" w:rsidR="00002287" w:rsidRDefault="00002287" w:rsidP="00002287">
      <w:pPr>
        <w:spacing w:line="360" w:lineRule="auto"/>
        <w:jc w:val="center"/>
        <w:rPr>
          <w:rFonts w:ascii="Arial" w:eastAsia="Century Gothic" w:hAnsi="Arial" w:cs="Arial"/>
          <w:b/>
          <w:sz w:val="20"/>
          <w:szCs w:val="20"/>
          <w:lang w:val="es-ES_tradnl"/>
        </w:rPr>
      </w:pPr>
    </w:p>
    <w:p w14:paraId="389EC9A8" w14:textId="333B1005" w:rsidR="00002287" w:rsidRDefault="00002287" w:rsidP="00002287">
      <w:pPr>
        <w:spacing w:line="360" w:lineRule="auto"/>
        <w:jc w:val="center"/>
        <w:rPr>
          <w:rFonts w:ascii="Arial" w:eastAsia="Century Gothic" w:hAnsi="Arial" w:cs="Arial"/>
          <w:b/>
          <w:sz w:val="20"/>
          <w:szCs w:val="20"/>
          <w:lang w:val="es-ES_tradnl"/>
        </w:rPr>
      </w:pPr>
    </w:p>
    <w:p w14:paraId="4DFBB45E" w14:textId="24D96DB9" w:rsidR="00002287" w:rsidRPr="00002287" w:rsidRDefault="00002287" w:rsidP="00002287">
      <w:pPr>
        <w:spacing w:line="360" w:lineRule="auto"/>
        <w:jc w:val="center"/>
        <w:rPr>
          <w:rFonts w:ascii="Arial" w:eastAsia="Century Gothic" w:hAnsi="Arial" w:cs="Arial"/>
          <w:b/>
          <w:sz w:val="20"/>
          <w:szCs w:val="20"/>
          <w:lang w:val="es-ES_tradnl"/>
        </w:rPr>
        <w:sectPr w:rsidR="00002287" w:rsidRPr="00002287" w:rsidSect="001D225F">
          <w:headerReference w:type="default" r:id="rId8"/>
          <w:footerReference w:type="default" r:id="rId9"/>
          <w:pgSz w:w="12240" w:h="15840"/>
          <w:pgMar w:top="1100" w:right="1580" w:bottom="280" w:left="1600" w:header="728" w:footer="1003" w:gutter="0"/>
          <w:cols w:space="720"/>
          <w:noEndnote/>
        </w:sectPr>
      </w:pPr>
      <w:r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467C9131" wp14:editId="6D185F52">
                <wp:simplePos x="0" y="0"/>
                <wp:positionH relativeFrom="margin">
                  <wp:posOffset>-409575</wp:posOffset>
                </wp:positionH>
                <wp:positionV relativeFrom="paragraph">
                  <wp:posOffset>2288540</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689DBFED" w14:textId="4B43176B" w:rsidR="007C02EF" w:rsidRPr="00464255" w:rsidRDefault="007C02EF" w:rsidP="00002287">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w:t>
                            </w:r>
                            <w:r w:rsidRPr="00002287">
                              <w:rPr>
                                <w:rFonts w:ascii="Arial" w:hAnsi="Arial" w:cs="Arial"/>
                                <w:sz w:val="14"/>
                              </w:rPr>
                              <w:t xml:space="preserve">a efecto de exhortar respetuosamente a la </w:t>
                            </w:r>
                            <w:r w:rsidR="0024724E" w:rsidRPr="0024724E">
                              <w:rPr>
                                <w:rFonts w:ascii="Arial" w:hAnsi="Arial" w:cs="Arial"/>
                                <w:sz w:val="14"/>
                              </w:rPr>
                              <w:t xml:space="preserve">Presidenta de la República Doctora Claudia Sheinbaum Pardo, con la intencionalidad de que </w:t>
                            </w:r>
                            <w:r w:rsidR="0024724E" w:rsidRPr="0024724E">
                              <w:rPr>
                                <w:rFonts w:ascii="Arial" w:hAnsi="Arial" w:cs="Arial"/>
                                <w:b/>
                                <w:sz w:val="14"/>
                              </w:rPr>
                              <w:t>se emitan los lineamientos necesarios para que en la franja fronteriza se importen vehículos usados de manera definitiva</w:t>
                            </w:r>
                            <w:r w:rsidR="0024724E" w:rsidRPr="0024724E">
                              <w:rPr>
                                <w:rFonts w:ascii="Arial" w:hAnsi="Arial" w:cs="Arial"/>
                                <w:sz w:val="14"/>
                              </w:rPr>
                              <w:t xml:space="preserve"> </w:t>
                            </w:r>
                            <w:r w:rsidR="0024724E" w:rsidRPr="0024724E">
                              <w:rPr>
                                <w:rFonts w:ascii="Arial" w:hAnsi="Arial" w:cs="Arial"/>
                                <w:b/>
                                <w:sz w:val="14"/>
                              </w:rPr>
                              <w:t>(Nacionalización de Vehículos) a través del Tratado México, Estados Unidos y Canadá, (T-MEC)</w:t>
                            </w:r>
                            <w:r>
                              <w:rPr>
                                <w:rFonts w:ascii="Arial" w:hAnsi="Arial" w:cs="Arial"/>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C9131" id="_x0000_t202" coordsize="21600,21600" o:spt="202" path="m,l,21600r21600,l21600,xe">
                <v:stroke joinstyle="miter"/>
                <v:path gradientshapeok="t" o:connecttype="rect"/>
              </v:shapetype>
              <v:shape id="Cuadro de texto 2" o:spid="_x0000_s1026" type="#_x0000_t202" style="position:absolute;left:0;text-align:left;margin-left:-32.25pt;margin-top:180.2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">
                <v:textbox>
                  <w:txbxContent>
                    <w:p w14:paraId="689DBFED" w14:textId="4B43176B" w:rsidR="007C02EF" w:rsidRPr="00464255" w:rsidRDefault="007C02EF" w:rsidP="00002287">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w:t>
                      </w:r>
                      <w:r w:rsidRPr="00002287">
                        <w:rPr>
                          <w:rFonts w:ascii="Arial" w:hAnsi="Arial" w:cs="Arial"/>
                          <w:sz w:val="14"/>
                        </w:rPr>
                        <w:t xml:space="preserve">a efecto de exhortar respetuosamente a la </w:t>
                      </w:r>
                      <w:r w:rsidR="0024724E" w:rsidRPr="0024724E">
                        <w:rPr>
                          <w:rFonts w:ascii="Arial" w:hAnsi="Arial" w:cs="Arial"/>
                          <w:sz w:val="14"/>
                        </w:rPr>
                        <w:t xml:space="preserve">Presidenta de la República Doctora Claudia </w:t>
                      </w:r>
                      <w:proofErr w:type="spellStart"/>
                      <w:r w:rsidR="0024724E" w:rsidRPr="0024724E">
                        <w:rPr>
                          <w:rFonts w:ascii="Arial" w:hAnsi="Arial" w:cs="Arial"/>
                          <w:sz w:val="14"/>
                        </w:rPr>
                        <w:t>Sheinbaum</w:t>
                      </w:r>
                      <w:proofErr w:type="spellEnd"/>
                      <w:r w:rsidR="0024724E" w:rsidRPr="0024724E">
                        <w:rPr>
                          <w:rFonts w:ascii="Arial" w:hAnsi="Arial" w:cs="Arial"/>
                          <w:sz w:val="14"/>
                        </w:rPr>
                        <w:t xml:space="preserve"> Pardo, con la intencionalidad de que </w:t>
                      </w:r>
                      <w:r w:rsidR="0024724E" w:rsidRPr="0024724E">
                        <w:rPr>
                          <w:rFonts w:ascii="Arial" w:hAnsi="Arial" w:cs="Arial"/>
                          <w:b/>
                          <w:sz w:val="14"/>
                        </w:rPr>
                        <w:t>se emitan los lineamientos necesarios para que en la franja fronteriza se importen vehículos usados de manera definitiva</w:t>
                      </w:r>
                      <w:r w:rsidR="0024724E" w:rsidRPr="0024724E">
                        <w:rPr>
                          <w:rFonts w:ascii="Arial" w:hAnsi="Arial" w:cs="Arial"/>
                          <w:sz w:val="14"/>
                        </w:rPr>
                        <w:t xml:space="preserve"> </w:t>
                      </w:r>
                      <w:r w:rsidR="0024724E" w:rsidRPr="0024724E">
                        <w:rPr>
                          <w:rFonts w:ascii="Arial" w:hAnsi="Arial" w:cs="Arial"/>
                          <w:b/>
                          <w:sz w:val="14"/>
                        </w:rPr>
                        <w:t>(Nacionalización de Vehículos) a través del Tratado México, Estados Unidos y Canadá, (T-MEC)</w:t>
                      </w:r>
                      <w:r>
                        <w:rPr>
                          <w:rFonts w:ascii="Arial" w:hAnsi="Arial" w:cs="Arial"/>
                          <w:sz w:val="14"/>
                        </w:rPr>
                        <w:t>.</w:t>
                      </w:r>
                    </w:p>
                  </w:txbxContent>
                </v:textbox>
                <w10:wrap anchorx="margin"/>
              </v:shape>
            </w:pict>
          </mc:Fallback>
        </mc:AlternateContent>
      </w:r>
    </w:p>
    <w:p w14:paraId="02F915A4" w14:textId="7417EB13" w:rsidR="00CF5ACB" w:rsidRPr="00002287" w:rsidRDefault="00CF5ACB" w:rsidP="00002287">
      <w:pPr>
        <w:tabs>
          <w:tab w:val="left" w:pos="1373"/>
        </w:tabs>
        <w:rPr>
          <w:rFonts w:ascii="Arial" w:eastAsia="Century Gothic" w:hAnsi="Arial" w:cs="Arial"/>
          <w:sz w:val="20"/>
          <w:szCs w:val="20"/>
          <w:lang w:val="es-ES_tradnl"/>
        </w:rPr>
      </w:pPr>
    </w:p>
    <w:sectPr w:rsidR="00CF5ACB" w:rsidRPr="00002287" w:rsidSect="001D225F">
      <w:headerReference w:type="default" r:id="rId10"/>
      <w:footerReference w:type="default" r:id="rId11"/>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32159" w14:textId="77777777" w:rsidR="00640BC3" w:rsidRDefault="00640BC3" w:rsidP="00D003A3">
      <w:r>
        <w:separator/>
      </w:r>
    </w:p>
  </w:endnote>
  <w:endnote w:type="continuationSeparator" w:id="0">
    <w:p w14:paraId="20E8A18D" w14:textId="77777777" w:rsidR="00640BC3" w:rsidRDefault="00640BC3"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EBF8B" w14:textId="77777777" w:rsidR="007C02EF" w:rsidRDefault="007C02E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290B1AF7" wp14:editId="2A163486">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9FD8B6" w14:textId="7ADD503D" w:rsidR="007C02EF" w:rsidRPr="00017204" w:rsidRDefault="007C02E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21DEC">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1AF7"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LwIAACQ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" o:allowincell="f" filled="f" stroked="f">
              <v:path arrowok="t"/>
              <v:textbox inset="0,0,0,0">
                <w:txbxContent>
                  <w:p w14:paraId="779FD8B6" w14:textId="7ADD503D" w:rsidR="007C02EF" w:rsidRPr="00017204" w:rsidRDefault="007C02E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21DEC">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252708A5" w14:textId="77777777" w:rsidR="007C02EF" w:rsidRDefault="007C02EF">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77E6" w14:textId="059F2F7A" w:rsidR="007C02EF" w:rsidRDefault="007C02E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5E8ECE45" w:rsidR="007C02EF" w:rsidRPr="00017204" w:rsidRDefault="007C02E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21DEC">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_x0000_s1029"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5E8ECE45" w:rsidR="007C02EF" w:rsidRPr="00017204" w:rsidRDefault="007C02E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221DEC">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72329C93" w14:textId="77777777" w:rsidR="007C02EF" w:rsidRDefault="007C02EF">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3C09C" w14:textId="77777777" w:rsidR="00640BC3" w:rsidRDefault="00640BC3" w:rsidP="00D003A3">
      <w:r>
        <w:separator/>
      </w:r>
    </w:p>
  </w:footnote>
  <w:footnote w:type="continuationSeparator" w:id="0">
    <w:p w14:paraId="221E488E" w14:textId="77777777" w:rsidR="00640BC3" w:rsidRDefault="00640BC3"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E5CA5" w14:textId="77777777" w:rsidR="007C02EF" w:rsidRDefault="007C02E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7E8FAC14" wp14:editId="68C96AC2">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D735AF" w14:textId="77777777" w:rsidR="007C02EF" w:rsidRDefault="007C02EF"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FAC14" id="_x0000_t202" coordsize="21600,21600" o:spt="202" path="m,l,21600r21600,l21600,xe">
              <v:stroke joinstyle="miter"/>
              <v:path gradientshapeok="t" o:connecttype="rect"/>
            </v:shapetype>
            <v:shape id="Text Box 2" o:spid="_x0000_s1027" type="#_x0000_t202" style="position:absolute;margin-left:218.5pt;margin-top:39pt;width:333.4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2D735AF" w14:textId="77777777" w:rsidR="007C02EF" w:rsidRDefault="007C02EF"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0288" behindDoc="1" locked="0" layoutInCell="1" allowOverlap="1" wp14:anchorId="1211791C" wp14:editId="435FD87A">
          <wp:simplePos x="0" y="0"/>
          <wp:positionH relativeFrom="column">
            <wp:posOffset>-503555</wp:posOffset>
          </wp:positionH>
          <wp:positionV relativeFrom="paragraph">
            <wp:posOffset>-86360</wp:posOffset>
          </wp:positionV>
          <wp:extent cx="1057275" cy="1019175"/>
          <wp:effectExtent l="0" t="0" r="0" b="0"/>
          <wp:wrapNone/>
          <wp:docPr id="4"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0087BA" wp14:editId="6263C861">
          <wp:simplePos x="0" y="0"/>
          <wp:positionH relativeFrom="column">
            <wp:posOffset>-502920</wp:posOffset>
          </wp:positionH>
          <wp:positionV relativeFrom="paragraph">
            <wp:posOffset>-85725</wp:posOffset>
          </wp:positionV>
          <wp:extent cx="1057275" cy="1019175"/>
          <wp:effectExtent l="0" t="0" r="9525" b="9525"/>
          <wp:wrapNone/>
          <wp:docPr id="9"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CF4D1DA" w14:textId="77777777" w:rsidR="007C02EF" w:rsidRDefault="007C02EF">
    <w:pPr>
      <w:widowControl w:val="0"/>
      <w:autoSpaceDE w:val="0"/>
      <w:autoSpaceDN w:val="0"/>
      <w:adjustRightInd w:val="0"/>
      <w:spacing w:line="200" w:lineRule="exact"/>
      <w:rPr>
        <w:sz w:val="20"/>
        <w:szCs w:val="20"/>
      </w:rPr>
    </w:pPr>
  </w:p>
  <w:p w14:paraId="47235C9B" w14:textId="77777777" w:rsidR="007C02EF" w:rsidRDefault="007C02EF">
    <w:pPr>
      <w:widowControl w:val="0"/>
      <w:autoSpaceDE w:val="0"/>
      <w:autoSpaceDN w:val="0"/>
      <w:adjustRightInd w:val="0"/>
      <w:spacing w:line="200" w:lineRule="exact"/>
      <w:rPr>
        <w:sz w:val="20"/>
        <w:szCs w:val="20"/>
      </w:rPr>
    </w:pPr>
  </w:p>
  <w:p w14:paraId="32A479EE" w14:textId="77777777" w:rsidR="007C02EF" w:rsidRDefault="007C02EF">
    <w:pPr>
      <w:widowControl w:val="0"/>
      <w:autoSpaceDE w:val="0"/>
      <w:autoSpaceDN w:val="0"/>
      <w:adjustRightInd w:val="0"/>
      <w:spacing w:line="200" w:lineRule="exact"/>
      <w:rPr>
        <w:sz w:val="20"/>
        <w:szCs w:val="20"/>
      </w:rPr>
    </w:pPr>
  </w:p>
  <w:p w14:paraId="6AE66E35" w14:textId="77777777" w:rsidR="007C02EF" w:rsidRDefault="007C02EF">
    <w:pPr>
      <w:widowControl w:val="0"/>
      <w:autoSpaceDE w:val="0"/>
      <w:autoSpaceDN w:val="0"/>
      <w:adjustRightInd w:val="0"/>
      <w:spacing w:line="200" w:lineRule="exact"/>
      <w:rPr>
        <w:sz w:val="20"/>
        <w:szCs w:val="20"/>
      </w:rPr>
    </w:pPr>
  </w:p>
  <w:p w14:paraId="251EE3C9" w14:textId="77777777" w:rsidR="007C02EF" w:rsidRDefault="007C02EF">
    <w:pPr>
      <w:widowControl w:val="0"/>
      <w:autoSpaceDE w:val="0"/>
      <w:autoSpaceDN w:val="0"/>
      <w:adjustRightInd w:val="0"/>
      <w:spacing w:line="200" w:lineRule="exact"/>
      <w:rPr>
        <w:sz w:val="20"/>
        <w:szCs w:val="20"/>
      </w:rPr>
    </w:pPr>
  </w:p>
  <w:p w14:paraId="2D156BAA" w14:textId="77777777" w:rsidR="007C02EF" w:rsidRDefault="007C02EF">
    <w:pPr>
      <w:widowControl w:val="0"/>
      <w:autoSpaceDE w:val="0"/>
      <w:autoSpaceDN w:val="0"/>
      <w:adjustRightInd w:val="0"/>
      <w:spacing w:line="200" w:lineRule="exact"/>
      <w:rPr>
        <w:sz w:val="20"/>
        <w:szCs w:val="20"/>
      </w:rPr>
    </w:pPr>
  </w:p>
  <w:p w14:paraId="29D023D6" w14:textId="77777777" w:rsidR="007C02EF" w:rsidRDefault="007C02EF">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F0A5" w14:textId="40FDBD8B" w:rsidR="007C02EF" w:rsidRDefault="007C02EF">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7C02EF" w:rsidRDefault="007C02EF">
    <w:pPr>
      <w:widowControl w:val="0"/>
      <w:autoSpaceDE w:val="0"/>
      <w:autoSpaceDN w:val="0"/>
      <w:adjustRightInd w:val="0"/>
      <w:spacing w:line="200" w:lineRule="exact"/>
      <w:rPr>
        <w:sz w:val="20"/>
        <w:szCs w:val="20"/>
      </w:rPr>
    </w:pPr>
  </w:p>
  <w:p w14:paraId="2EBDC6A2" w14:textId="77777777" w:rsidR="007C02EF" w:rsidRDefault="007C02EF">
    <w:pPr>
      <w:widowControl w:val="0"/>
      <w:autoSpaceDE w:val="0"/>
      <w:autoSpaceDN w:val="0"/>
      <w:adjustRightInd w:val="0"/>
      <w:spacing w:line="200" w:lineRule="exact"/>
      <w:rPr>
        <w:sz w:val="20"/>
        <w:szCs w:val="20"/>
      </w:rPr>
    </w:pPr>
  </w:p>
  <w:p w14:paraId="4179F763" w14:textId="77777777" w:rsidR="007C02EF" w:rsidRDefault="007C02EF">
    <w:pPr>
      <w:widowControl w:val="0"/>
      <w:autoSpaceDE w:val="0"/>
      <w:autoSpaceDN w:val="0"/>
      <w:adjustRightInd w:val="0"/>
      <w:spacing w:line="200" w:lineRule="exact"/>
      <w:rPr>
        <w:sz w:val="20"/>
        <w:szCs w:val="20"/>
      </w:rPr>
    </w:pPr>
  </w:p>
  <w:p w14:paraId="7F147630" w14:textId="77777777" w:rsidR="007C02EF" w:rsidRDefault="007C02EF">
    <w:pPr>
      <w:widowControl w:val="0"/>
      <w:autoSpaceDE w:val="0"/>
      <w:autoSpaceDN w:val="0"/>
      <w:adjustRightInd w:val="0"/>
      <w:spacing w:line="200" w:lineRule="exact"/>
      <w:rPr>
        <w:sz w:val="20"/>
        <w:szCs w:val="20"/>
      </w:rPr>
    </w:pPr>
  </w:p>
  <w:p w14:paraId="4F071EDA" w14:textId="77777777" w:rsidR="007C02EF" w:rsidRDefault="007C02EF">
    <w:pPr>
      <w:widowControl w:val="0"/>
      <w:autoSpaceDE w:val="0"/>
      <w:autoSpaceDN w:val="0"/>
      <w:adjustRightInd w:val="0"/>
      <w:spacing w:line="200" w:lineRule="exact"/>
      <w:rPr>
        <w:sz w:val="20"/>
        <w:szCs w:val="20"/>
      </w:rPr>
    </w:pPr>
  </w:p>
  <w:p w14:paraId="5F375E25" w14:textId="77777777" w:rsidR="007C02EF" w:rsidRDefault="007C02EF">
    <w:pPr>
      <w:widowControl w:val="0"/>
      <w:autoSpaceDE w:val="0"/>
      <w:autoSpaceDN w:val="0"/>
      <w:adjustRightInd w:val="0"/>
      <w:spacing w:line="200" w:lineRule="exact"/>
      <w:rPr>
        <w:sz w:val="20"/>
        <w:szCs w:val="20"/>
      </w:rPr>
    </w:pPr>
  </w:p>
  <w:p w14:paraId="6A23A02F" w14:textId="3E8F8CBD" w:rsidR="007C02EF" w:rsidRDefault="007C02EF">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1380010489">
    <w:abstractNumId w:val="0"/>
  </w:num>
  <w:num w:numId="2" w16cid:durableId="1323460353">
    <w:abstractNumId w:val="1"/>
  </w:num>
  <w:num w:numId="3" w16cid:durableId="471559811">
    <w:abstractNumId w:val="2"/>
  </w:num>
  <w:num w:numId="4" w16cid:durableId="1029994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2287"/>
    <w:rsid w:val="00003675"/>
    <w:rsid w:val="00015260"/>
    <w:rsid w:val="00017517"/>
    <w:rsid w:val="000278D6"/>
    <w:rsid w:val="00031461"/>
    <w:rsid w:val="00043BBF"/>
    <w:rsid w:val="00057F2B"/>
    <w:rsid w:val="00061FF4"/>
    <w:rsid w:val="0007106D"/>
    <w:rsid w:val="00075352"/>
    <w:rsid w:val="00076ED4"/>
    <w:rsid w:val="0008091A"/>
    <w:rsid w:val="00082056"/>
    <w:rsid w:val="00084E26"/>
    <w:rsid w:val="00086F4D"/>
    <w:rsid w:val="000B2691"/>
    <w:rsid w:val="000B4523"/>
    <w:rsid w:val="000C14D0"/>
    <w:rsid w:val="000F6E13"/>
    <w:rsid w:val="0010612F"/>
    <w:rsid w:val="00106219"/>
    <w:rsid w:val="00112D49"/>
    <w:rsid w:val="00112E47"/>
    <w:rsid w:val="00115FA6"/>
    <w:rsid w:val="00130AC2"/>
    <w:rsid w:val="00132A26"/>
    <w:rsid w:val="00140D4B"/>
    <w:rsid w:val="0016774B"/>
    <w:rsid w:val="00172D2B"/>
    <w:rsid w:val="00176204"/>
    <w:rsid w:val="00184C7D"/>
    <w:rsid w:val="0018726A"/>
    <w:rsid w:val="00196FCC"/>
    <w:rsid w:val="001A1C91"/>
    <w:rsid w:val="001B1AF2"/>
    <w:rsid w:val="001B61B2"/>
    <w:rsid w:val="001B7D8F"/>
    <w:rsid w:val="001C67D6"/>
    <w:rsid w:val="001D225F"/>
    <w:rsid w:val="001D3394"/>
    <w:rsid w:val="001F0724"/>
    <w:rsid w:val="001F3DB7"/>
    <w:rsid w:val="00200723"/>
    <w:rsid w:val="00200CC1"/>
    <w:rsid w:val="00203722"/>
    <w:rsid w:val="00206695"/>
    <w:rsid w:val="00221DEC"/>
    <w:rsid w:val="00242F0A"/>
    <w:rsid w:val="00246F5E"/>
    <w:rsid w:val="0024724E"/>
    <w:rsid w:val="00265A21"/>
    <w:rsid w:val="00274704"/>
    <w:rsid w:val="00286F2D"/>
    <w:rsid w:val="002C20E1"/>
    <w:rsid w:val="002C54EC"/>
    <w:rsid w:val="002D3DB3"/>
    <w:rsid w:val="002E0739"/>
    <w:rsid w:val="002E0B9F"/>
    <w:rsid w:val="003001E7"/>
    <w:rsid w:val="00305056"/>
    <w:rsid w:val="00341336"/>
    <w:rsid w:val="00347BF6"/>
    <w:rsid w:val="00365560"/>
    <w:rsid w:val="00373930"/>
    <w:rsid w:val="0037634C"/>
    <w:rsid w:val="00380ADE"/>
    <w:rsid w:val="003B2352"/>
    <w:rsid w:val="003E3D72"/>
    <w:rsid w:val="003F3A70"/>
    <w:rsid w:val="004038D9"/>
    <w:rsid w:val="0043443A"/>
    <w:rsid w:val="004572B9"/>
    <w:rsid w:val="00467E84"/>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66537"/>
    <w:rsid w:val="00572F00"/>
    <w:rsid w:val="00573233"/>
    <w:rsid w:val="00573DD8"/>
    <w:rsid w:val="005A186D"/>
    <w:rsid w:val="005A3087"/>
    <w:rsid w:val="005B65C6"/>
    <w:rsid w:val="005C1F83"/>
    <w:rsid w:val="005E77DE"/>
    <w:rsid w:val="0060616B"/>
    <w:rsid w:val="00607B35"/>
    <w:rsid w:val="00612119"/>
    <w:rsid w:val="006125CB"/>
    <w:rsid w:val="00632FFA"/>
    <w:rsid w:val="00640936"/>
    <w:rsid w:val="00640BC3"/>
    <w:rsid w:val="00647D61"/>
    <w:rsid w:val="00657F1F"/>
    <w:rsid w:val="0067118B"/>
    <w:rsid w:val="00681CEC"/>
    <w:rsid w:val="00686C2F"/>
    <w:rsid w:val="0069784C"/>
    <w:rsid w:val="006C226A"/>
    <w:rsid w:val="006C44EF"/>
    <w:rsid w:val="0071287F"/>
    <w:rsid w:val="00717F7B"/>
    <w:rsid w:val="00720AFB"/>
    <w:rsid w:val="007219D6"/>
    <w:rsid w:val="00727738"/>
    <w:rsid w:val="007311E5"/>
    <w:rsid w:val="00732B82"/>
    <w:rsid w:val="00735DF9"/>
    <w:rsid w:val="00793C86"/>
    <w:rsid w:val="00796278"/>
    <w:rsid w:val="007A53A8"/>
    <w:rsid w:val="007A5F78"/>
    <w:rsid w:val="007B4744"/>
    <w:rsid w:val="007C02EF"/>
    <w:rsid w:val="007C2109"/>
    <w:rsid w:val="007C569A"/>
    <w:rsid w:val="007D0312"/>
    <w:rsid w:val="007D6885"/>
    <w:rsid w:val="007E1535"/>
    <w:rsid w:val="007E3411"/>
    <w:rsid w:val="007E6F93"/>
    <w:rsid w:val="007F5946"/>
    <w:rsid w:val="007F5D7E"/>
    <w:rsid w:val="00835384"/>
    <w:rsid w:val="0083649F"/>
    <w:rsid w:val="0084292D"/>
    <w:rsid w:val="008748AF"/>
    <w:rsid w:val="00893E1D"/>
    <w:rsid w:val="008A0487"/>
    <w:rsid w:val="008B202B"/>
    <w:rsid w:val="008B593F"/>
    <w:rsid w:val="008D4F47"/>
    <w:rsid w:val="008E539B"/>
    <w:rsid w:val="00901F11"/>
    <w:rsid w:val="00914639"/>
    <w:rsid w:val="00921C4C"/>
    <w:rsid w:val="009543C4"/>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216"/>
    <w:rsid w:val="00A404D6"/>
    <w:rsid w:val="00A465F7"/>
    <w:rsid w:val="00A55CF3"/>
    <w:rsid w:val="00A57AB5"/>
    <w:rsid w:val="00A6091B"/>
    <w:rsid w:val="00A8174F"/>
    <w:rsid w:val="00A95731"/>
    <w:rsid w:val="00A95D1C"/>
    <w:rsid w:val="00AC5439"/>
    <w:rsid w:val="00AD1ECA"/>
    <w:rsid w:val="00AD2ECC"/>
    <w:rsid w:val="00AE1C30"/>
    <w:rsid w:val="00AF24EF"/>
    <w:rsid w:val="00AF45A7"/>
    <w:rsid w:val="00B11610"/>
    <w:rsid w:val="00B13F21"/>
    <w:rsid w:val="00B17AA1"/>
    <w:rsid w:val="00B30273"/>
    <w:rsid w:val="00B4557B"/>
    <w:rsid w:val="00B51240"/>
    <w:rsid w:val="00B52176"/>
    <w:rsid w:val="00B55A40"/>
    <w:rsid w:val="00B65E25"/>
    <w:rsid w:val="00B71135"/>
    <w:rsid w:val="00B7293C"/>
    <w:rsid w:val="00B9455A"/>
    <w:rsid w:val="00BA639B"/>
    <w:rsid w:val="00BC05B9"/>
    <w:rsid w:val="00BC6E4C"/>
    <w:rsid w:val="00C042CD"/>
    <w:rsid w:val="00C120C7"/>
    <w:rsid w:val="00C1453C"/>
    <w:rsid w:val="00C14B27"/>
    <w:rsid w:val="00C2549F"/>
    <w:rsid w:val="00C43906"/>
    <w:rsid w:val="00C46392"/>
    <w:rsid w:val="00C52EF4"/>
    <w:rsid w:val="00C6231E"/>
    <w:rsid w:val="00C822C3"/>
    <w:rsid w:val="00C9307D"/>
    <w:rsid w:val="00CA27C3"/>
    <w:rsid w:val="00CA79F6"/>
    <w:rsid w:val="00CE54D1"/>
    <w:rsid w:val="00CF0543"/>
    <w:rsid w:val="00CF29FD"/>
    <w:rsid w:val="00CF5ACB"/>
    <w:rsid w:val="00D003A3"/>
    <w:rsid w:val="00D10296"/>
    <w:rsid w:val="00D146E1"/>
    <w:rsid w:val="00D20FD6"/>
    <w:rsid w:val="00D33E9B"/>
    <w:rsid w:val="00D804B4"/>
    <w:rsid w:val="00D824E9"/>
    <w:rsid w:val="00D83174"/>
    <w:rsid w:val="00D85BA8"/>
    <w:rsid w:val="00D902C0"/>
    <w:rsid w:val="00D90FA1"/>
    <w:rsid w:val="00D9410C"/>
    <w:rsid w:val="00D96E75"/>
    <w:rsid w:val="00DE47D3"/>
    <w:rsid w:val="00DE6F3B"/>
    <w:rsid w:val="00DE73AC"/>
    <w:rsid w:val="00DF2CA1"/>
    <w:rsid w:val="00DF33B3"/>
    <w:rsid w:val="00DF66DF"/>
    <w:rsid w:val="00E10E8B"/>
    <w:rsid w:val="00E11CB0"/>
    <w:rsid w:val="00E1481E"/>
    <w:rsid w:val="00E26562"/>
    <w:rsid w:val="00E4206D"/>
    <w:rsid w:val="00E664BA"/>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753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5352"/>
    <w:rPr>
      <w:rFonts w:asciiTheme="majorHAnsi" w:eastAsiaTheme="majorEastAsia" w:hAnsiTheme="majorHAnsi" w:cstheme="majorBidi"/>
      <w:color w:val="365F91" w:themeColor="accent1" w:themeShade="BF"/>
      <w:sz w:val="32"/>
      <w:szCs w:val="3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536623201">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2AD5-1D56-4979-BC56-BCCCC869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1006</Words>
  <Characters>5539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congreso chihuahua</cp:lastModifiedBy>
  <cp:revision>2</cp:revision>
  <dcterms:created xsi:type="dcterms:W3CDTF">2024-10-17T00:03:00Z</dcterms:created>
  <dcterms:modified xsi:type="dcterms:W3CDTF">2024-10-17T00:03:00Z</dcterms:modified>
</cp:coreProperties>
</file>