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9F955" w14:textId="77777777" w:rsidR="00111D94" w:rsidRDefault="00000000">
      <w:pPr>
        <w:widowControl w:val="0"/>
        <w:autoSpaceDE w:val="0"/>
        <w:autoSpaceDN w:val="0"/>
        <w:spacing w:line="360" w:lineRule="auto"/>
        <w:ind w:right="3674"/>
        <w:jc w:val="both"/>
        <w:rPr>
          <w:rFonts w:ascii="Arial" w:hAnsi="Arial" w:cs="Arial"/>
          <w:b/>
          <w:lang/>
        </w:rPr>
      </w:pPr>
      <w:r>
        <w:rPr>
          <w:rFonts w:ascii="Arial" w:hAnsi="Arial" w:cs="Arial"/>
          <w:b/>
          <w:lang/>
        </w:rPr>
        <w:t>H. CONGRE</w:t>
      </w:r>
      <w:r>
        <w:rPr>
          <w:rFonts w:ascii="Arial" w:hAnsi="Arial" w:cs="Arial"/>
          <w:b/>
          <w:spacing w:val="1"/>
          <w:lang/>
        </w:rPr>
        <w:t>S</w:t>
      </w:r>
      <w:r>
        <w:rPr>
          <w:rFonts w:ascii="Arial" w:hAnsi="Arial" w:cs="Arial"/>
          <w:b/>
          <w:lang/>
        </w:rPr>
        <w:t>O</w:t>
      </w:r>
      <w:r>
        <w:rPr>
          <w:rFonts w:ascii="Arial" w:hAnsi="Arial" w:cs="Arial"/>
          <w:b/>
          <w:spacing w:val="1"/>
          <w:lang/>
        </w:rPr>
        <w:t xml:space="preserve"> </w:t>
      </w:r>
      <w:r>
        <w:rPr>
          <w:rFonts w:ascii="Arial" w:hAnsi="Arial" w:cs="Arial"/>
          <w:b/>
          <w:lang/>
        </w:rPr>
        <w:t>DEL</w:t>
      </w:r>
      <w:r>
        <w:rPr>
          <w:rFonts w:ascii="Arial" w:hAnsi="Arial" w:cs="Arial"/>
          <w:b/>
          <w:spacing w:val="-2"/>
          <w:lang/>
        </w:rPr>
        <w:t xml:space="preserve"> </w:t>
      </w:r>
      <w:r>
        <w:rPr>
          <w:rFonts w:ascii="Arial" w:hAnsi="Arial" w:cs="Arial"/>
          <w:b/>
          <w:lang/>
        </w:rPr>
        <w:t>ES</w:t>
      </w:r>
      <w:r>
        <w:rPr>
          <w:rFonts w:ascii="Arial" w:hAnsi="Arial" w:cs="Arial"/>
          <w:b/>
          <w:spacing w:val="2"/>
          <w:lang/>
        </w:rPr>
        <w:t>T</w:t>
      </w:r>
      <w:r>
        <w:rPr>
          <w:rFonts w:ascii="Arial" w:hAnsi="Arial" w:cs="Arial"/>
          <w:b/>
          <w:spacing w:val="-5"/>
          <w:lang/>
        </w:rPr>
        <w:t>A</w:t>
      </w:r>
      <w:r>
        <w:rPr>
          <w:rFonts w:ascii="Arial" w:hAnsi="Arial" w:cs="Arial"/>
          <w:b/>
          <w:lang/>
        </w:rPr>
        <w:t>DO DE</w:t>
      </w:r>
      <w:r>
        <w:rPr>
          <w:rFonts w:ascii="Arial" w:hAnsi="Arial" w:cs="Arial"/>
          <w:b/>
          <w:spacing w:val="1"/>
          <w:lang/>
        </w:rPr>
        <w:t xml:space="preserve"> </w:t>
      </w:r>
      <w:r>
        <w:rPr>
          <w:rFonts w:ascii="Arial" w:hAnsi="Arial" w:cs="Arial"/>
          <w:b/>
          <w:lang/>
        </w:rPr>
        <w:t>CHIH</w:t>
      </w:r>
      <w:r>
        <w:rPr>
          <w:rFonts w:ascii="Arial" w:hAnsi="Arial" w:cs="Arial"/>
          <w:b/>
          <w:spacing w:val="4"/>
          <w:lang/>
        </w:rPr>
        <w:t>U</w:t>
      </w:r>
      <w:r>
        <w:rPr>
          <w:rFonts w:ascii="Arial" w:hAnsi="Arial" w:cs="Arial"/>
          <w:b/>
          <w:spacing w:val="-3"/>
          <w:lang/>
        </w:rPr>
        <w:t>A</w:t>
      </w:r>
      <w:r>
        <w:rPr>
          <w:rFonts w:ascii="Arial" w:hAnsi="Arial" w:cs="Arial"/>
          <w:b/>
          <w:lang/>
        </w:rPr>
        <w:t>H</w:t>
      </w:r>
      <w:r>
        <w:rPr>
          <w:rFonts w:ascii="Arial" w:hAnsi="Arial" w:cs="Arial"/>
          <w:b/>
          <w:spacing w:val="4"/>
          <w:lang/>
        </w:rPr>
        <w:t>U</w:t>
      </w:r>
      <w:r>
        <w:rPr>
          <w:rFonts w:ascii="Arial" w:hAnsi="Arial" w:cs="Arial"/>
          <w:b/>
          <w:lang/>
        </w:rPr>
        <w:t xml:space="preserve">A </w:t>
      </w:r>
    </w:p>
    <w:p w14:paraId="258F06ED" w14:textId="77777777" w:rsidR="00111D94" w:rsidRDefault="00000000">
      <w:pPr>
        <w:widowControl w:val="0"/>
        <w:autoSpaceDE w:val="0"/>
        <w:autoSpaceDN w:val="0"/>
        <w:spacing w:line="360" w:lineRule="auto"/>
        <w:ind w:left="102" w:right="3674"/>
        <w:jc w:val="both"/>
        <w:rPr>
          <w:rFonts w:ascii="Arial" w:hAnsi="Arial" w:cs="Arial"/>
          <w:lang/>
        </w:rPr>
      </w:pPr>
      <w:r>
        <w:rPr>
          <w:rFonts w:ascii="Arial" w:hAnsi="Arial" w:cs="Arial"/>
          <w:b/>
          <w:lang/>
        </w:rPr>
        <w:t>P</w:t>
      </w:r>
      <w:r>
        <w:rPr>
          <w:rFonts w:ascii="Arial" w:hAnsi="Arial" w:cs="Arial"/>
          <w:b/>
          <w:spacing w:val="1"/>
          <w:lang/>
        </w:rPr>
        <w:t xml:space="preserve"> </w:t>
      </w:r>
      <w:r>
        <w:rPr>
          <w:rFonts w:ascii="Arial" w:hAnsi="Arial" w:cs="Arial"/>
          <w:b/>
          <w:lang/>
        </w:rPr>
        <w:t>R E</w:t>
      </w:r>
      <w:r>
        <w:rPr>
          <w:rFonts w:ascii="Arial" w:hAnsi="Arial" w:cs="Arial"/>
          <w:b/>
          <w:spacing w:val="1"/>
          <w:lang/>
        </w:rPr>
        <w:t xml:space="preserve"> </w:t>
      </w:r>
      <w:r>
        <w:rPr>
          <w:rFonts w:ascii="Arial" w:hAnsi="Arial" w:cs="Arial"/>
          <w:b/>
          <w:lang/>
        </w:rPr>
        <w:t>S</w:t>
      </w:r>
      <w:r>
        <w:rPr>
          <w:rFonts w:ascii="Arial" w:hAnsi="Arial" w:cs="Arial"/>
          <w:b/>
          <w:spacing w:val="-1"/>
          <w:lang/>
        </w:rPr>
        <w:t xml:space="preserve"> </w:t>
      </w:r>
      <w:r>
        <w:rPr>
          <w:rFonts w:ascii="Arial" w:hAnsi="Arial" w:cs="Arial"/>
          <w:b/>
          <w:lang/>
        </w:rPr>
        <w:t>E</w:t>
      </w:r>
      <w:r>
        <w:rPr>
          <w:rFonts w:ascii="Arial" w:hAnsi="Arial" w:cs="Arial"/>
          <w:b/>
          <w:spacing w:val="1"/>
          <w:lang/>
        </w:rPr>
        <w:t xml:space="preserve"> </w:t>
      </w:r>
      <w:r>
        <w:rPr>
          <w:rFonts w:ascii="Arial" w:hAnsi="Arial" w:cs="Arial"/>
          <w:b/>
          <w:lang/>
        </w:rPr>
        <w:t>N T</w:t>
      </w:r>
      <w:r>
        <w:rPr>
          <w:rFonts w:ascii="Arial" w:hAnsi="Arial" w:cs="Arial"/>
          <w:b/>
          <w:spacing w:val="1"/>
          <w:lang/>
        </w:rPr>
        <w:t xml:space="preserve"> </w:t>
      </w:r>
      <w:r>
        <w:rPr>
          <w:rFonts w:ascii="Arial" w:hAnsi="Arial" w:cs="Arial"/>
          <w:b/>
          <w:spacing w:val="-2"/>
          <w:lang/>
        </w:rPr>
        <w:t>E</w:t>
      </w:r>
      <w:r>
        <w:rPr>
          <w:rFonts w:ascii="Arial" w:hAnsi="Arial" w:cs="Arial"/>
          <w:b/>
          <w:lang/>
        </w:rPr>
        <w:t>.</w:t>
      </w:r>
      <w:r>
        <w:rPr>
          <w:rFonts w:ascii="Arial" w:hAnsi="Arial" w:cs="Arial"/>
          <w:b/>
          <w:spacing w:val="2"/>
          <w:lang/>
        </w:rPr>
        <w:t xml:space="preserve"> </w:t>
      </w:r>
      <w:r>
        <w:rPr>
          <w:rFonts w:ascii="Arial" w:hAnsi="Arial" w:cs="Arial"/>
          <w:b/>
          <w:lang/>
        </w:rPr>
        <w:t>-</w:t>
      </w:r>
    </w:p>
    <w:p w14:paraId="7B096BCA" w14:textId="77777777" w:rsidR="00111D94" w:rsidRDefault="00111D94">
      <w:pPr>
        <w:widowControl w:val="0"/>
        <w:autoSpaceDE w:val="0"/>
        <w:autoSpaceDN w:val="0"/>
        <w:spacing w:line="360" w:lineRule="auto"/>
        <w:jc w:val="both"/>
        <w:rPr>
          <w:rFonts w:ascii="Arial" w:hAnsi="Arial" w:cs="Arial"/>
          <w:lang/>
        </w:rPr>
      </w:pPr>
    </w:p>
    <w:p w14:paraId="33791F57" w14:textId="77777777" w:rsidR="00111D94" w:rsidRDefault="00000000">
      <w:pPr>
        <w:pStyle w:val="Sinespaciado"/>
        <w:spacing w:line="360" w:lineRule="auto"/>
        <w:jc w:val="both"/>
        <w:rPr>
          <w:rFonts w:ascii="Arial" w:hAnsi="Arial" w:cs="Arial"/>
          <w:sz w:val="24"/>
          <w:szCs w:val="24"/>
        </w:rPr>
      </w:pPr>
      <w:r>
        <w:rPr>
          <w:rFonts w:ascii="Arial" w:hAnsi="Arial" w:cs="Arial"/>
          <w:spacing w:val="1"/>
          <w:sz w:val="24"/>
          <w:szCs w:val="24"/>
          <w:lang w:val="es-ES"/>
        </w:rPr>
        <w:t xml:space="preserve">La suscrita Diputada </w:t>
      </w:r>
      <w:r>
        <w:rPr>
          <w:rFonts w:ascii="Arial" w:hAnsi="Arial" w:cs="Arial"/>
          <w:sz w:val="24"/>
          <w:szCs w:val="24"/>
          <w:lang w:val="es-ES"/>
        </w:rPr>
        <w:t>de la Sexagésima Octava Legislatura del Honorable Congreso del Estado</w:t>
      </w:r>
      <w:r>
        <w:rPr>
          <w:rFonts w:ascii="Arial" w:hAnsi="Arial" w:cs="Arial"/>
          <w:spacing w:val="1"/>
          <w:sz w:val="24"/>
          <w:szCs w:val="24"/>
          <w:lang w:val="es-ES"/>
        </w:rPr>
        <w:t xml:space="preserve"> </w:t>
      </w:r>
      <w:r>
        <w:rPr>
          <w:rFonts w:ascii="Arial" w:hAnsi="Arial" w:cs="Arial"/>
          <w:b/>
          <w:spacing w:val="1"/>
          <w:sz w:val="24"/>
          <w:szCs w:val="24"/>
          <w:lang w:val="es-ES"/>
        </w:rPr>
        <w:t>EDNA XÓCHITL CONTRERAS HERRERA</w:t>
      </w:r>
      <w:r>
        <w:rPr>
          <w:rFonts w:ascii="Arial" w:hAnsi="Arial" w:cs="Arial"/>
          <w:spacing w:val="1"/>
          <w:sz w:val="24"/>
          <w:szCs w:val="24"/>
          <w:lang w:val="es-ES"/>
        </w:rPr>
        <w:t>,</w:t>
      </w:r>
      <w:r>
        <w:rPr>
          <w:rFonts w:ascii="Arial" w:hAnsi="Arial" w:cs="Arial"/>
          <w:spacing w:val="3"/>
          <w:sz w:val="24"/>
          <w:szCs w:val="24"/>
          <w:lang w:val="es-ES"/>
        </w:rPr>
        <w:t xml:space="preserve"> </w:t>
      </w:r>
      <w:r>
        <w:rPr>
          <w:rFonts w:ascii="Arial" w:hAnsi="Arial" w:cs="Arial"/>
          <w:sz w:val="24"/>
          <w:szCs w:val="24"/>
          <w:lang w:val="es-ES"/>
        </w:rPr>
        <w:t>en representación y miembro del Grupo Parlamentario del Partido Acción Nacional</w:t>
      </w:r>
      <w:r>
        <w:rPr>
          <w:rFonts w:ascii="Arial" w:hAnsi="Arial" w:cs="Arial"/>
          <w:sz w:val="24"/>
          <w:szCs w:val="24"/>
        </w:rPr>
        <w:t xml:space="preserve">, en uso de las facultades que me confieren los arábigos 57 y 68 fracción I de la Constitución Particular del Estado, así como el diverso 167 fracción primera y 169 de la Ley Orgánica del Poder Legislativo del Estado de Chihuahua, </w:t>
      </w:r>
      <w:r>
        <w:rPr>
          <w:rFonts w:ascii="Arial" w:hAnsi="Arial" w:cs="Arial"/>
          <w:sz w:val="24"/>
          <w:szCs w:val="24"/>
          <w:lang w:val="es-ES"/>
        </w:rPr>
        <w:t xml:space="preserve">así como los numerales 2 fracción IX, 75 y 76 del Reglamento Interior y de Prácticas Parlamentarias del Poder Legislativo, </w:t>
      </w:r>
      <w:r>
        <w:rPr>
          <w:rFonts w:ascii="Arial" w:hAnsi="Arial" w:cs="Arial"/>
          <w:sz w:val="24"/>
          <w:szCs w:val="24"/>
        </w:rPr>
        <w:t xml:space="preserve">acudo ante esta Honorable Asamblea, a fin de presentar </w:t>
      </w:r>
      <w:r>
        <w:rPr>
          <w:rFonts w:ascii="Arial" w:hAnsi="Arial" w:cs="Arial"/>
          <w:b/>
          <w:sz w:val="24"/>
          <w:szCs w:val="24"/>
        </w:rPr>
        <w:t>PROPOSICIÓN CON CARÁCTER  DE PUNTO DE ACUERDO</w:t>
      </w:r>
      <w:r>
        <w:rPr>
          <w:rFonts w:ascii="Arial" w:hAnsi="Arial" w:cs="Arial"/>
          <w:sz w:val="24"/>
          <w:szCs w:val="24"/>
        </w:rPr>
        <w:t xml:space="preserve"> con el propósito de exhortar respetuosamente al Presidente Municipal de Juárez, Chihuahua Licenciado Cruz Pérez Cuellar</w:t>
      </w:r>
      <w:r>
        <w:rPr>
          <w:rFonts w:ascii="Arial" w:hAnsi="Arial" w:cs="Arial"/>
          <w:b/>
          <w:sz w:val="24"/>
          <w:szCs w:val="24"/>
        </w:rPr>
        <w:t>,</w:t>
      </w:r>
      <w:r>
        <w:rPr>
          <w:rFonts w:ascii="Arial" w:hAnsi="Arial" w:cs="Arial"/>
          <w:sz w:val="24"/>
          <w:szCs w:val="24"/>
        </w:rPr>
        <w:t xml:space="preserve"> para que ejerza las facultades y obligaciones en materia de Asentamientos Humanos Irregulares, para evitar que familias juarenses se queden sin un hogar a causa de su omisión en la materia, lo anterior al tenor de la siguiente:</w:t>
      </w:r>
    </w:p>
    <w:p w14:paraId="48B4294B" w14:textId="77777777" w:rsidR="00111D94" w:rsidRDefault="00111D94">
      <w:pPr>
        <w:pStyle w:val="Sinespaciado"/>
        <w:spacing w:line="360" w:lineRule="auto"/>
        <w:jc w:val="both"/>
        <w:rPr>
          <w:rFonts w:ascii="Arial" w:hAnsi="Arial" w:cs="Arial"/>
          <w:sz w:val="24"/>
          <w:szCs w:val="24"/>
        </w:rPr>
      </w:pPr>
    </w:p>
    <w:p w14:paraId="42A0F02C" w14:textId="77777777" w:rsidR="00111D94" w:rsidRDefault="00111D94">
      <w:pPr>
        <w:pStyle w:val="Sinespaciado"/>
        <w:spacing w:line="360" w:lineRule="auto"/>
        <w:jc w:val="both"/>
        <w:rPr>
          <w:rFonts w:ascii="Arial" w:hAnsi="Arial" w:cs="Arial"/>
          <w:sz w:val="24"/>
          <w:szCs w:val="24"/>
        </w:rPr>
      </w:pPr>
    </w:p>
    <w:p w14:paraId="332A9E3A" w14:textId="77777777" w:rsidR="00111D94" w:rsidRDefault="00000000">
      <w:pPr>
        <w:pStyle w:val="Sinespaciado"/>
        <w:spacing w:line="360" w:lineRule="auto"/>
        <w:jc w:val="center"/>
        <w:rPr>
          <w:rFonts w:ascii="Arial" w:hAnsi="Arial" w:cs="Arial"/>
          <w:b/>
          <w:sz w:val="24"/>
          <w:szCs w:val="24"/>
        </w:rPr>
      </w:pPr>
      <w:r>
        <w:rPr>
          <w:rFonts w:ascii="Arial" w:hAnsi="Arial" w:cs="Arial"/>
          <w:b/>
          <w:sz w:val="24"/>
          <w:szCs w:val="24"/>
        </w:rPr>
        <w:t>EXPOSICIÓN DE MOTIVOS</w:t>
      </w:r>
    </w:p>
    <w:p w14:paraId="0504F389" w14:textId="77777777" w:rsidR="00111D94" w:rsidRDefault="00111D94">
      <w:pPr>
        <w:pStyle w:val="Sinespaciado"/>
        <w:spacing w:line="360" w:lineRule="auto"/>
        <w:jc w:val="center"/>
        <w:rPr>
          <w:rFonts w:ascii="Arial" w:hAnsi="Arial" w:cs="Arial"/>
          <w:b/>
          <w:sz w:val="24"/>
          <w:szCs w:val="24"/>
        </w:rPr>
      </w:pPr>
    </w:p>
    <w:p w14:paraId="29FF87CB"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Desde hace aproximadamente cuatro años, un grupo de familias juarenses instalaron sus viviendas en unos lotes baldíos ubicados en el fraccionamiento Villas del Sur, ahí construyeron con madera y cartón sus hogares.</w:t>
      </w:r>
    </w:p>
    <w:p w14:paraId="4B0932FD" w14:textId="77777777" w:rsidR="00111D94" w:rsidRDefault="00111D94">
      <w:pPr>
        <w:pStyle w:val="Sinespaciado"/>
        <w:spacing w:line="360" w:lineRule="auto"/>
        <w:jc w:val="both"/>
        <w:rPr>
          <w:rFonts w:ascii="Arial" w:hAnsi="Arial" w:cs="Arial"/>
          <w:sz w:val="24"/>
          <w:szCs w:val="24"/>
        </w:rPr>
      </w:pPr>
    </w:p>
    <w:p w14:paraId="3AF5EF40"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Estas familias no tienen la oportunidad de obtener una vivienda a través de Instituto del Fondo Nacional de la Vivienda para los Trabajadores, ni mucho menos a través de un crédito hipotecario, ya que son familias que desafortunadamente no cuentan con un empleo formal.</w:t>
      </w:r>
    </w:p>
    <w:p w14:paraId="07E82DD7" w14:textId="77777777" w:rsidR="00111D94" w:rsidRDefault="00111D94">
      <w:pPr>
        <w:pStyle w:val="Sinespaciado"/>
        <w:spacing w:line="360" w:lineRule="auto"/>
        <w:jc w:val="both"/>
        <w:rPr>
          <w:rFonts w:ascii="Arial" w:hAnsi="Arial" w:cs="Arial"/>
          <w:sz w:val="24"/>
          <w:szCs w:val="24"/>
        </w:rPr>
      </w:pPr>
    </w:p>
    <w:p w14:paraId="71333E6F"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lastRenderedPageBreak/>
        <w:t>A pesar de estar varios años instalados de manera irregular en las inmediaciones de la colonia Villas del Sur, en el sur oriente de la ciudad, ninguna autoridad municipal se dio cuenta de esta situación.</w:t>
      </w:r>
    </w:p>
    <w:p w14:paraId="55EF2468" w14:textId="77777777" w:rsidR="00111D94" w:rsidRDefault="00111D94">
      <w:pPr>
        <w:pStyle w:val="Sinespaciado"/>
        <w:spacing w:line="360" w:lineRule="auto"/>
        <w:jc w:val="both"/>
        <w:rPr>
          <w:rFonts w:ascii="Arial" w:hAnsi="Arial" w:cs="Arial"/>
          <w:sz w:val="24"/>
          <w:szCs w:val="24"/>
        </w:rPr>
      </w:pPr>
    </w:p>
    <w:p w14:paraId="52547BD4"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La fracción décima del artículo 7 de la Ley de Asentamientos Humanos, Ordenamiento Territorial y Desarrollo Urbano del Estado de Chihuahua, define al Asentamiento Humano Irregular como “el establecimiento de un conglomerado demográfico con el conjunto de sus sistemas de convivencia en un área físicamente localizada, considerando dentro de la misma los elementos naturales y las obras materiales que lo integran, sin contar con las autorizaciones expedidas por las autoridades competentes para ello.”</w:t>
      </w:r>
    </w:p>
    <w:p w14:paraId="0E1F49E3" w14:textId="77777777" w:rsidR="00111D94" w:rsidRDefault="00111D94">
      <w:pPr>
        <w:pStyle w:val="Sinespaciado"/>
        <w:spacing w:line="360" w:lineRule="auto"/>
        <w:jc w:val="both"/>
        <w:rPr>
          <w:rFonts w:ascii="Arial" w:hAnsi="Arial" w:cs="Arial"/>
          <w:sz w:val="24"/>
          <w:szCs w:val="24"/>
        </w:rPr>
      </w:pPr>
    </w:p>
    <w:p w14:paraId="61624315"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Los incisos a) y f) de la fracción V del artículo 115 de la Constitución Política de los Estados Unidos Mexicanos, facultan a los municipios a formular, aprobar y administrar la zonificación y planes de desarrollo urbano municipal, así como a otorgar licencias y permisos de construcción.</w:t>
      </w:r>
    </w:p>
    <w:p w14:paraId="11B4709F" w14:textId="77777777" w:rsidR="00111D94" w:rsidRDefault="00111D94">
      <w:pPr>
        <w:pStyle w:val="Sinespaciado"/>
        <w:spacing w:line="360" w:lineRule="auto"/>
        <w:jc w:val="both"/>
        <w:rPr>
          <w:rFonts w:ascii="Arial" w:hAnsi="Arial" w:cs="Arial"/>
          <w:sz w:val="24"/>
          <w:szCs w:val="24"/>
        </w:rPr>
      </w:pPr>
    </w:p>
    <w:p w14:paraId="52513E21"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Ahora bien, la fracción XVI del numeral 11 de la Ley General de Asentamientos Humanos, Ordenamiento Territorial y Desarrollo Urbano, manifiesta como atribuciones de los municipios: “intervenir en la prevención, control y solución de los asentamientos humanos irregulares, en los términos de la legislación aplicable y de conformidad con los planes o programas de Desarrollo Urbano y de zonas metropolitanas y conurbaciones, en el marco de los derechos humanos”.</w:t>
      </w:r>
    </w:p>
    <w:p w14:paraId="11C964F0" w14:textId="77777777" w:rsidR="00111D94" w:rsidRDefault="00111D94">
      <w:pPr>
        <w:pStyle w:val="Sinespaciado"/>
        <w:spacing w:line="360" w:lineRule="auto"/>
        <w:jc w:val="both"/>
        <w:rPr>
          <w:rFonts w:ascii="Arial" w:hAnsi="Arial" w:cs="Arial"/>
          <w:sz w:val="24"/>
          <w:szCs w:val="24"/>
        </w:rPr>
      </w:pPr>
    </w:p>
    <w:p w14:paraId="763202B5"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 xml:space="preserve">Situación que definitivamente el Presidente Municipal de Juárez, no ha prevenido, es incomprensible que el municipio no se haya dado cuenta de este asentamiento humano irregular en medio de una colonia en el suroriente de la ciudad, no es posible que no haya visto la construcción de casas de madera, no es posible que en estos años nunca hayan acudido Agentes de la Secretaría de Seguridad Pública para </w:t>
      </w:r>
      <w:r>
        <w:rPr>
          <w:rFonts w:ascii="Arial" w:hAnsi="Arial" w:cs="Arial"/>
          <w:sz w:val="24"/>
          <w:szCs w:val="24"/>
        </w:rPr>
        <w:lastRenderedPageBreak/>
        <w:t>atender alguna situación de emergencia, definitivamente existe aval de manera tácita por parte de la autoridad municipal, lo que genera consecuencias graves para las familias que por necesidad se encuentran en este tipo de situaciones.</w:t>
      </w:r>
    </w:p>
    <w:p w14:paraId="779ECA71" w14:textId="77777777" w:rsidR="00111D94" w:rsidRDefault="00111D94">
      <w:pPr>
        <w:pStyle w:val="Sinespaciado"/>
        <w:spacing w:line="360" w:lineRule="auto"/>
        <w:jc w:val="both"/>
        <w:rPr>
          <w:rFonts w:ascii="Arial" w:hAnsi="Arial" w:cs="Arial"/>
          <w:sz w:val="24"/>
          <w:szCs w:val="24"/>
        </w:rPr>
      </w:pPr>
    </w:p>
    <w:p w14:paraId="21C95873"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Debemos de pensar en la complicación psicológica que pudiera contraer para una niña, niño o adolescente el ver cómo fue derrumbado su espacio en el que se sentía protegido, seguro, su espacio familiar.</w:t>
      </w:r>
    </w:p>
    <w:p w14:paraId="4452EFF2" w14:textId="77777777" w:rsidR="00111D94" w:rsidRDefault="00111D94">
      <w:pPr>
        <w:pStyle w:val="Sinespaciado"/>
        <w:spacing w:line="360" w:lineRule="auto"/>
        <w:jc w:val="both"/>
        <w:rPr>
          <w:rFonts w:ascii="Arial" w:hAnsi="Arial" w:cs="Arial"/>
          <w:sz w:val="24"/>
          <w:szCs w:val="24"/>
        </w:rPr>
      </w:pPr>
    </w:p>
    <w:p w14:paraId="3CCBEB49"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Ahora esas familias fueron desalojadas y sus modestas viviendas fueron destruidas por maquinaria pesada, algunos recurrieron al apoyo de sus familiares, otros al de sus amigos, otras familias aún están pensando en cómo resolver su situación, ya que se quedaron sin una vivienda.</w:t>
      </w:r>
    </w:p>
    <w:p w14:paraId="760E1739" w14:textId="77777777" w:rsidR="00111D94" w:rsidRDefault="00111D94">
      <w:pPr>
        <w:pStyle w:val="Sinespaciado"/>
        <w:spacing w:line="360" w:lineRule="auto"/>
        <w:jc w:val="both"/>
        <w:rPr>
          <w:rFonts w:ascii="Arial" w:hAnsi="Arial" w:cs="Arial"/>
          <w:sz w:val="24"/>
          <w:szCs w:val="24"/>
        </w:rPr>
      </w:pPr>
    </w:p>
    <w:p w14:paraId="159DDF65"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La omisión realizada por las autoridades del municipio de Juárez, ha dejado aún más en un estado de vulnerabilidad a más de 250 familias de escasos recursos, la indiferencia o simplemente el no actuar por fines políticos ha ocasionado esta situación grave para estas familias, siendo que nuestro deber es el de proteger a los menos favorecidos.</w:t>
      </w:r>
    </w:p>
    <w:p w14:paraId="648FD891" w14:textId="77777777" w:rsidR="00111D94" w:rsidRDefault="00111D94">
      <w:pPr>
        <w:pStyle w:val="Sinespaciado"/>
        <w:spacing w:line="360" w:lineRule="auto"/>
        <w:jc w:val="both"/>
        <w:rPr>
          <w:rFonts w:ascii="Arial" w:hAnsi="Arial" w:cs="Arial"/>
          <w:sz w:val="24"/>
          <w:szCs w:val="24"/>
        </w:rPr>
      </w:pPr>
    </w:p>
    <w:p w14:paraId="7D741953"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Dónde quedó eso frase que es un lema para el partido del presidente municipal: “primero los pobres”, primero los intereses políticos y posteriormente resolvemos, ese es el actuar del presidente municipal de Juárez.</w:t>
      </w:r>
    </w:p>
    <w:p w14:paraId="69FC7F82" w14:textId="77777777" w:rsidR="00111D94" w:rsidRDefault="00111D94">
      <w:pPr>
        <w:pStyle w:val="Sinespaciado"/>
        <w:spacing w:line="360" w:lineRule="auto"/>
        <w:jc w:val="both"/>
        <w:rPr>
          <w:rFonts w:ascii="Arial" w:hAnsi="Arial" w:cs="Arial"/>
          <w:sz w:val="24"/>
          <w:szCs w:val="24"/>
        </w:rPr>
      </w:pPr>
    </w:p>
    <w:p w14:paraId="16B48FE5" w14:textId="77777777" w:rsidR="00111D94" w:rsidRDefault="00111D94">
      <w:pPr>
        <w:pStyle w:val="Sinespaciado"/>
        <w:spacing w:line="360" w:lineRule="auto"/>
        <w:jc w:val="both"/>
        <w:rPr>
          <w:rFonts w:ascii="Arial" w:hAnsi="Arial" w:cs="Arial"/>
          <w:sz w:val="24"/>
          <w:szCs w:val="24"/>
        </w:rPr>
      </w:pPr>
    </w:p>
    <w:p w14:paraId="28010CB9" w14:textId="77777777" w:rsidR="00111D94" w:rsidRDefault="00000000">
      <w:pPr>
        <w:pStyle w:val="Sinespaciado"/>
        <w:spacing w:line="360" w:lineRule="auto"/>
        <w:jc w:val="both"/>
        <w:rPr>
          <w:rFonts w:ascii="Arial" w:hAnsi="Arial" w:cs="Arial"/>
          <w:sz w:val="24"/>
          <w:szCs w:val="24"/>
        </w:rPr>
      </w:pPr>
      <w:r>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la siguiente </w:t>
      </w:r>
      <w:r>
        <w:rPr>
          <w:rFonts w:ascii="Arial" w:hAnsi="Arial" w:cs="Arial"/>
          <w:b/>
          <w:sz w:val="24"/>
          <w:szCs w:val="24"/>
        </w:rPr>
        <w:t>PROPOSICIÓN CON CARÁCTER DE PUNTO DE ACUERDO</w:t>
      </w:r>
      <w:r>
        <w:rPr>
          <w:rFonts w:ascii="Arial" w:hAnsi="Arial" w:cs="Arial"/>
          <w:sz w:val="24"/>
          <w:szCs w:val="24"/>
        </w:rPr>
        <w:t>:</w:t>
      </w:r>
    </w:p>
    <w:p w14:paraId="4B51E874" w14:textId="77777777" w:rsidR="00111D94" w:rsidRDefault="00111D94">
      <w:pPr>
        <w:pStyle w:val="Sinespaciado"/>
        <w:spacing w:line="360" w:lineRule="auto"/>
        <w:jc w:val="center"/>
        <w:rPr>
          <w:rFonts w:ascii="Arial" w:hAnsi="Arial" w:cs="Arial"/>
          <w:b/>
          <w:sz w:val="24"/>
          <w:szCs w:val="24"/>
        </w:rPr>
      </w:pPr>
    </w:p>
    <w:p w14:paraId="204F7C6A" w14:textId="77777777" w:rsidR="00111D94" w:rsidRDefault="00000000">
      <w:pPr>
        <w:pStyle w:val="Sinespaciado"/>
        <w:spacing w:line="360" w:lineRule="auto"/>
        <w:jc w:val="both"/>
        <w:rPr>
          <w:rFonts w:ascii="Arial" w:hAnsi="Arial" w:cs="Arial"/>
          <w:b/>
          <w:sz w:val="24"/>
          <w:szCs w:val="24"/>
        </w:rPr>
      </w:pPr>
      <w:r>
        <w:rPr>
          <w:rFonts w:ascii="Arial" w:hAnsi="Arial" w:cs="Arial"/>
          <w:b/>
          <w:sz w:val="24"/>
          <w:szCs w:val="24"/>
        </w:rPr>
        <w:t>ÚNICO:</w:t>
      </w:r>
      <w:r>
        <w:rPr>
          <w:rFonts w:ascii="Arial" w:hAnsi="Arial" w:cs="Arial"/>
          <w:sz w:val="24"/>
          <w:szCs w:val="24"/>
        </w:rPr>
        <w:t xml:space="preserve"> </w:t>
      </w:r>
      <w:r>
        <w:rPr>
          <w:rFonts w:ascii="Arial" w:hAnsi="Arial" w:cs="Arial"/>
          <w:b/>
          <w:sz w:val="24"/>
          <w:szCs w:val="24"/>
        </w:rPr>
        <w:t xml:space="preserve">La </w:t>
      </w:r>
      <w:r>
        <w:rPr>
          <w:rFonts w:ascii="Arial" w:hAnsi="Arial" w:cs="Arial"/>
          <w:b/>
          <w:sz w:val="24"/>
          <w:szCs w:val="24"/>
          <w:lang/>
        </w:rPr>
        <w:t>Sexagésima Octava Legislatura del Honorable Congreso del Estado</w:t>
      </w:r>
      <w:r>
        <w:rPr>
          <w:rFonts w:ascii="Arial" w:hAnsi="Arial" w:cs="Arial"/>
          <w:b/>
          <w:sz w:val="24"/>
          <w:szCs w:val="24"/>
        </w:rPr>
        <w:t>, exhorta respetuosamente al Presidente Municipal de Juárez, Chihuahua, a efecto de que ejerza sus facultades expresas contenidas en la Constitución General de la República y las leyes General y Estatal de Asentamientos Humanos, Ordenamiento Territorial y Desarrollo Urbano, para evitar los asentamientos humanos irregulares y en consecuencia se deje en estado de vulneración a las familias juarenses, además de que se emprendan las acciones necesarias a fin de que temporalmente se habilite un espacio digno para las familias afectadas.</w:t>
      </w:r>
    </w:p>
    <w:p w14:paraId="2464B2EB" w14:textId="77777777" w:rsidR="00111D94" w:rsidRDefault="00111D94">
      <w:pPr>
        <w:pStyle w:val="Sinespaciado"/>
        <w:spacing w:line="360" w:lineRule="auto"/>
        <w:jc w:val="both"/>
        <w:rPr>
          <w:rFonts w:ascii="Arial" w:hAnsi="Arial" w:cs="Arial"/>
        </w:rPr>
      </w:pPr>
    </w:p>
    <w:p w14:paraId="4630B4FE" w14:textId="77777777" w:rsidR="00111D94" w:rsidRDefault="00000000">
      <w:pPr>
        <w:widowControl w:val="0"/>
        <w:autoSpaceDE w:val="0"/>
        <w:autoSpaceDN w:val="0"/>
        <w:spacing w:line="360" w:lineRule="auto"/>
        <w:ind w:right="78"/>
        <w:jc w:val="both"/>
        <w:rPr>
          <w:rFonts w:ascii="Arial" w:hAnsi="Arial" w:cs="Arial"/>
          <w:color w:val="000000"/>
          <w:lang/>
        </w:rPr>
      </w:pPr>
      <w:r>
        <w:rPr>
          <w:rFonts w:ascii="Arial" w:hAnsi="Arial" w:cs="Arial"/>
          <w:b/>
          <w:color w:val="000000"/>
          <w:lang/>
        </w:rPr>
        <w:t>E</w:t>
      </w:r>
      <w:r>
        <w:rPr>
          <w:rFonts w:ascii="Arial" w:hAnsi="Arial" w:cs="Arial"/>
          <w:b/>
          <w:color w:val="000000"/>
          <w:spacing w:val="1"/>
          <w:lang/>
        </w:rPr>
        <w:t>c</w:t>
      </w:r>
      <w:r>
        <w:rPr>
          <w:rFonts w:ascii="Arial" w:hAnsi="Arial" w:cs="Arial"/>
          <w:b/>
          <w:color w:val="000000"/>
          <w:lang/>
        </w:rPr>
        <w:t>onómi</w:t>
      </w:r>
      <w:r>
        <w:rPr>
          <w:rFonts w:ascii="Arial" w:hAnsi="Arial" w:cs="Arial"/>
          <w:b/>
          <w:color w:val="000000"/>
          <w:spacing w:val="1"/>
          <w:lang/>
        </w:rPr>
        <w:t>c</w:t>
      </w:r>
      <w:r>
        <w:rPr>
          <w:rFonts w:ascii="Arial" w:hAnsi="Arial" w:cs="Arial"/>
          <w:b/>
          <w:color w:val="000000"/>
          <w:lang/>
        </w:rPr>
        <w:t>o</w:t>
      </w:r>
      <w:r>
        <w:rPr>
          <w:rFonts w:ascii="Arial" w:hAnsi="Arial" w:cs="Arial"/>
          <w:color w:val="000000"/>
          <w:lang/>
        </w:rPr>
        <w:t>.-</w:t>
      </w:r>
      <w:r>
        <w:rPr>
          <w:rFonts w:ascii="Arial" w:hAnsi="Arial" w:cs="Arial"/>
          <w:color w:val="000000"/>
          <w:spacing w:val="-5"/>
          <w:lang/>
        </w:rPr>
        <w:t xml:space="preserve"> </w:t>
      </w:r>
      <w:r>
        <w:rPr>
          <w:rFonts w:ascii="Arial" w:hAnsi="Arial" w:cs="Arial"/>
          <w:color w:val="000000"/>
          <w:lang/>
        </w:rPr>
        <w:t>A</w:t>
      </w:r>
      <w:r>
        <w:rPr>
          <w:rFonts w:ascii="Arial" w:hAnsi="Arial" w:cs="Arial"/>
          <w:color w:val="000000"/>
          <w:spacing w:val="1"/>
          <w:lang/>
        </w:rPr>
        <w:t>p</w:t>
      </w:r>
      <w:r>
        <w:rPr>
          <w:rFonts w:ascii="Arial" w:hAnsi="Arial" w:cs="Arial"/>
          <w:color w:val="000000"/>
          <w:lang/>
        </w:rPr>
        <w:t>r</w:t>
      </w:r>
      <w:r>
        <w:rPr>
          <w:rFonts w:ascii="Arial" w:hAnsi="Arial" w:cs="Arial"/>
          <w:color w:val="000000"/>
          <w:spacing w:val="-2"/>
          <w:lang/>
        </w:rPr>
        <w:t>o</w:t>
      </w:r>
      <w:r>
        <w:rPr>
          <w:rFonts w:ascii="Arial" w:hAnsi="Arial" w:cs="Arial"/>
          <w:color w:val="000000"/>
          <w:spacing w:val="1"/>
          <w:lang/>
        </w:rPr>
        <w:t>ba</w:t>
      </w:r>
      <w:r>
        <w:rPr>
          <w:rFonts w:ascii="Arial" w:hAnsi="Arial" w:cs="Arial"/>
          <w:color w:val="000000"/>
          <w:spacing w:val="-1"/>
          <w:lang/>
        </w:rPr>
        <w:t>d</w:t>
      </w:r>
      <w:r>
        <w:rPr>
          <w:rFonts w:ascii="Arial" w:hAnsi="Arial" w:cs="Arial"/>
          <w:color w:val="000000"/>
          <w:lang/>
        </w:rPr>
        <w:t>o</w:t>
      </w:r>
      <w:r>
        <w:rPr>
          <w:rFonts w:ascii="Arial" w:hAnsi="Arial" w:cs="Arial"/>
          <w:color w:val="000000"/>
          <w:spacing w:val="-1"/>
          <w:lang/>
        </w:rPr>
        <w:t xml:space="preserve"> q</w:t>
      </w:r>
      <w:r>
        <w:rPr>
          <w:rFonts w:ascii="Arial" w:hAnsi="Arial" w:cs="Arial"/>
          <w:color w:val="000000"/>
          <w:spacing w:val="1"/>
          <w:lang/>
        </w:rPr>
        <w:t>u</w:t>
      </w:r>
      <w:r>
        <w:rPr>
          <w:rFonts w:ascii="Arial" w:hAnsi="Arial" w:cs="Arial"/>
          <w:color w:val="000000"/>
          <w:lang/>
        </w:rPr>
        <w:t>e</w:t>
      </w:r>
      <w:r>
        <w:rPr>
          <w:rFonts w:ascii="Arial" w:hAnsi="Arial" w:cs="Arial"/>
          <w:color w:val="000000"/>
          <w:spacing w:val="-3"/>
          <w:lang/>
        </w:rPr>
        <w:t xml:space="preserve"> </w:t>
      </w:r>
      <w:r>
        <w:rPr>
          <w:rFonts w:ascii="Arial" w:hAnsi="Arial" w:cs="Arial"/>
          <w:color w:val="000000"/>
          <w:lang/>
        </w:rPr>
        <w:t>s</w:t>
      </w:r>
      <w:r>
        <w:rPr>
          <w:rFonts w:ascii="Arial" w:hAnsi="Arial" w:cs="Arial"/>
          <w:color w:val="000000"/>
          <w:spacing w:val="1"/>
          <w:lang/>
        </w:rPr>
        <w:t>e</w:t>
      </w:r>
      <w:r>
        <w:rPr>
          <w:rFonts w:ascii="Arial" w:hAnsi="Arial" w:cs="Arial"/>
          <w:color w:val="000000"/>
          <w:spacing w:val="-1"/>
          <w:lang/>
        </w:rPr>
        <w:t>a</w:t>
      </w:r>
      <w:r>
        <w:rPr>
          <w:rFonts w:ascii="Arial" w:hAnsi="Arial" w:cs="Arial"/>
          <w:color w:val="000000"/>
          <w:lang/>
        </w:rPr>
        <w:t>,</w:t>
      </w:r>
      <w:r>
        <w:rPr>
          <w:rFonts w:ascii="Arial" w:hAnsi="Arial" w:cs="Arial"/>
          <w:color w:val="000000"/>
          <w:spacing w:val="-1"/>
          <w:lang/>
        </w:rPr>
        <w:t xml:space="preserve"> </w:t>
      </w:r>
      <w:r>
        <w:rPr>
          <w:rFonts w:ascii="Arial" w:hAnsi="Arial" w:cs="Arial"/>
          <w:color w:val="000000"/>
          <w:spacing w:val="-2"/>
          <w:lang/>
        </w:rPr>
        <w:t>t</w:t>
      </w:r>
      <w:r>
        <w:rPr>
          <w:rFonts w:ascii="Arial" w:hAnsi="Arial" w:cs="Arial"/>
          <w:color w:val="000000"/>
          <w:spacing w:val="1"/>
          <w:lang/>
        </w:rPr>
        <w:t>ú</w:t>
      </w:r>
      <w:r>
        <w:rPr>
          <w:rFonts w:ascii="Arial" w:hAnsi="Arial" w:cs="Arial"/>
          <w:color w:val="000000"/>
          <w:lang/>
        </w:rPr>
        <w:t>rn</w:t>
      </w:r>
      <w:r>
        <w:rPr>
          <w:rFonts w:ascii="Arial" w:hAnsi="Arial" w:cs="Arial"/>
          <w:color w:val="000000"/>
          <w:spacing w:val="1"/>
          <w:lang/>
        </w:rPr>
        <w:t>e</w:t>
      </w:r>
      <w:r>
        <w:rPr>
          <w:rFonts w:ascii="Arial" w:hAnsi="Arial" w:cs="Arial"/>
          <w:color w:val="000000"/>
          <w:spacing w:val="-2"/>
          <w:lang/>
        </w:rPr>
        <w:t>s</w:t>
      </w:r>
      <w:r>
        <w:rPr>
          <w:rFonts w:ascii="Arial" w:hAnsi="Arial" w:cs="Arial"/>
          <w:color w:val="000000"/>
          <w:lang/>
        </w:rPr>
        <w:t>e</w:t>
      </w:r>
      <w:r>
        <w:rPr>
          <w:rFonts w:ascii="Arial" w:hAnsi="Arial" w:cs="Arial"/>
          <w:color w:val="000000"/>
          <w:spacing w:val="-1"/>
          <w:lang/>
        </w:rPr>
        <w:t xml:space="preserve"> </w:t>
      </w:r>
      <w:r>
        <w:rPr>
          <w:rFonts w:ascii="Arial" w:hAnsi="Arial" w:cs="Arial"/>
          <w:color w:val="000000"/>
          <w:lang/>
        </w:rPr>
        <w:t>a</w:t>
      </w:r>
      <w:r>
        <w:rPr>
          <w:rFonts w:ascii="Arial" w:hAnsi="Arial" w:cs="Arial"/>
          <w:color w:val="000000"/>
          <w:spacing w:val="-3"/>
          <w:lang/>
        </w:rPr>
        <w:t xml:space="preserve"> </w:t>
      </w:r>
      <w:r>
        <w:rPr>
          <w:rFonts w:ascii="Arial" w:hAnsi="Arial" w:cs="Arial"/>
          <w:color w:val="000000"/>
          <w:lang/>
        </w:rPr>
        <w:t>la</w:t>
      </w:r>
      <w:r>
        <w:rPr>
          <w:rFonts w:ascii="Arial" w:hAnsi="Arial" w:cs="Arial"/>
          <w:color w:val="000000"/>
          <w:spacing w:val="-4"/>
          <w:lang/>
        </w:rPr>
        <w:t xml:space="preserve"> </w:t>
      </w:r>
      <w:r>
        <w:rPr>
          <w:rFonts w:ascii="Arial" w:hAnsi="Arial" w:cs="Arial"/>
          <w:color w:val="000000"/>
          <w:lang/>
        </w:rPr>
        <w:t>S</w:t>
      </w:r>
      <w:r>
        <w:rPr>
          <w:rFonts w:ascii="Arial" w:hAnsi="Arial" w:cs="Arial"/>
          <w:color w:val="000000"/>
          <w:spacing w:val="1"/>
          <w:lang/>
        </w:rPr>
        <w:t>e</w:t>
      </w:r>
      <w:r>
        <w:rPr>
          <w:rFonts w:ascii="Arial" w:hAnsi="Arial" w:cs="Arial"/>
          <w:color w:val="000000"/>
          <w:lang/>
        </w:rPr>
        <w:t>cre</w:t>
      </w:r>
      <w:r>
        <w:rPr>
          <w:rFonts w:ascii="Arial" w:hAnsi="Arial" w:cs="Arial"/>
          <w:color w:val="000000"/>
          <w:spacing w:val="-2"/>
          <w:lang/>
        </w:rPr>
        <w:t>t</w:t>
      </w:r>
      <w:r>
        <w:rPr>
          <w:rFonts w:ascii="Arial" w:hAnsi="Arial" w:cs="Arial"/>
          <w:color w:val="000000"/>
          <w:spacing w:val="1"/>
          <w:lang/>
        </w:rPr>
        <w:t>a</w:t>
      </w:r>
      <w:r>
        <w:rPr>
          <w:rFonts w:ascii="Arial" w:hAnsi="Arial" w:cs="Arial"/>
          <w:color w:val="000000"/>
          <w:lang/>
        </w:rPr>
        <w:t>r</w:t>
      </w:r>
      <w:r>
        <w:rPr>
          <w:rFonts w:ascii="Arial" w:hAnsi="Arial" w:cs="Arial"/>
          <w:color w:val="000000"/>
          <w:spacing w:val="-3"/>
          <w:lang/>
        </w:rPr>
        <w:t>í</w:t>
      </w:r>
      <w:r>
        <w:rPr>
          <w:rFonts w:ascii="Arial" w:hAnsi="Arial" w:cs="Arial"/>
          <w:color w:val="000000"/>
          <w:lang/>
        </w:rPr>
        <w:t>a</w:t>
      </w:r>
      <w:r>
        <w:rPr>
          <w:rFonts w:ascii="Arial" w:hAnsi="Arial" w:cs="Arial"/>
          <w:color w:val="000000"/>
          <w:spacing w:val="-1"/>
          <w:lang/>
        </w:rPr>
        <w:t xml:space="preserve"> </w:t>
      </w:r>
      <w:r>
        <w:rPr>
          <w:rFonts w:ascii="Arial" w:hAnsi="Arial" w:cs="Arial"/>
          <w:color w:val="000000"/>
          <w:spacing w:val="1"/>
          <w:lang/>
        </w:rPr>
        <w:t>pa</w:t>
      </w:r>
      <w:r>
        <w:rPr>
          <w:rFonts w:ascii="Arial" w:hAnsi="Arial" w:cs="Arial"/>
          <w:color w:val="000000"/>
          <w:spacing w:val="-3"/>
          <w:lang/>
        </w:rPr>
        <w:t>r</w:t>
      </w:r>
      <w:r>
        <w:rPr>
          <w:rFonts w:ascii="Arial" w:hAnsi="Arial" w:cs="Arial"/>
          <w:color w:val="000000"/>
          <w:lang/>
        </w:rPr>
        <w:t>a</w:t>
      </w:r>
      <w:r>
        <w:rPr>
          <w:rFonts w:ascii="Arial" w:hAnsi="Arial" w:cs="Arial"/>
          <w:color w:val="000000"/>
          <w:spacing w:val="-1"/>
          <w:lang/>
        </w:rPr>
        <w:t xml:space="preserve"> q</w:t>
      </w:r>
      <w:r>
        <w:rPr>
          <w:rFonts w:ascii="Arial" w:hAnsi="Arial" w:cs="Arial"/>
          <w:color w:val="000000"/>
          <w:spacing w:val="1"/>
          <w:lang/>
        </w:rPr>
        <w:t>u</w:t>
      </w:r>
      <w:r>
        <w:rPr>
          <w:rFonts w:ascii="Arial" w:hAnsi="Arial" w:cs="Arial"/>
          <w:color w:val="000000"/>
          <w:lang/>
        </w:rPr>
        <w:t>e</w:t>
      </w:r>
      <w:r>
        <w:rPr>
          <w:rFonts w:ascii="Arial" w:hAnsi="Arial" w:cs="Arial"/>
          <w:color w:val="000000"/>
          <w:spacing w:val="-3"/>
          <w:lang/>
        </w:rPr>
        <w:t xml:space="preserve"> </w:t>
      </w:r>
      <w:r>
        <w:rPr>
          <w:rFonts w:ascii="Arial" w:hAnsi="Arial" w:cs="Arial"/>
          <w:color w:val="000000"/>
          <w:spacing w:val="1"/>
          <w:lang/>
        </w:rPr>
        <w:t>e</w:t>
      </w:r>
      <w:r>
        <w:rPr>
          <w:rFonts w:ascii="Arial" w:hAnsi="Arial" w:cs="Arial"/>
          <w:color w:val="000000"/>
          <w:spacing w:val="-3"/>
          <w:lang/>
        </w:rPr>
        <w:t>l</w:t>
      </w:r>
      <w:r>
        <w:rPr>
          <w:rFonts w:ascii="Arial" w:hAnsi="Arial" w:cs="Arial"/>
          <w:color w:val="000000"/>
          <w:spacing w:val="1"/>
          <w:lang/>
        </w:rPr>
        <w:t>abo</w:t>
      </w:r>
      <w:r>
        <w:rPr>
          <w:rFonts w:ascii="Arial" w:hAnsi="Arial" w:cs="Arial"/>
          <w:color w:val="000000"/>
          <w:lang/>
        </w:rPr>
        <w:t xml:space="preserve">re </w:t>
      </w:r>
      <w:r>
        <w:rPr>
          <w:rFonts w:ascii="Arial" w:hAnsi="Arial" w:cs="Arial"/>
          <w:color w:val="000000"/>
          <w:spacing w:val="4"/>
          <w:lang/>
        </w:rPr>
        <w:t>l</w:t>
      </w:r>
      <w:r>
        <w:rPr>
          <w:rFonts w:ascii="Arial" w:hAnsi="Arial" w:cs="Arial"/>
          <w:color w:val="000000"/>
          <w:lang/>
        </w:rPr>
        <w:t xml:space="preserve">a </w:t>
      </w:r>
      <w:r>
        <w:rPr>
          <w:rFonts w:ascii="Arial" w:hAnsi="Arial" w:cs="Arial"/>
          <w:color w:val="000000"/>
          <w:spacing w:val="-1"/>
          <w:position w:val="-1"/>
          <w:lang/>
        </w:rPr>
        <w:t>M</w:t>
      </w:r>
      <w:r>
        <w:rPr>
          <w:rFonts w:ascii="Arial" w:hAnsi="Arial" w:cs="Arial"/>
          <w:color w:val="000000"/>
          <w:position w:val="-1"/>
          <w:lang/>
        </w:rPr>
        <w:t>in</w:t>
      </w:r>
      <w:r>
        <w:rPr>
          <w:rFonts w:ascii="Arial" w:hAnsi="Arial" w:cs="Arial"/>
          <w:color w:val="000000"/>
          <w:spacing w:val="1"/>
          <w:position w:val="-1"/>
          <w:lang/>
        </w:rPr>
        <w:t>u</w:t>
      </w:r>
      <w:r>
        <w:rPr>
          <w:rFonts w:ascii="Arial" w:hAnsi="Arial" w:cs="Arial"/>
          <w:color w:val="000000"/>
          <w:position w:val="-1"/>
          <w:lang/>
        </w:rPr>
        <w:t>ta</w:t>
      </w:r>
      <w:r>
        <w:rPr>
          <w:rFonts w:ascii="Arial" w:hAnsi="Arial" w:cs="Arial"/>
          <w:color w:val="000000"/>
          <w:spacing w:val="1"/>
          <w:position w:val="-1"/>
          <w:lang/>
        </w:rPr>
        <w:t xml:space="preserve"> </w:t>
      </w:r>
      <w:r>
        <w:rPr>
          <w:rFonts w:ascii="Arial" w:hAnsi="Arial" w:cs="Arial"/>
          <w:color w:val="000000"/>
          <w:spacing w:val="-1"/>
          <w:position w:val="-1"/>
          <w:lang/>
        </w:rPr>
        <w:t>d</w:t>
      </w:r>
      <w:r>
        <w:rPr>
          <w:rFonts w:ascii="Arial" w:hAnsi="Arial" w:cs="Arial"/>
          <w:color w:val="000000"/>
          <w:position w:val="-1"/>
          <w:lang/>
        </w:rPr>
        <w:t>e</w:t>
      </w:r>
      <w:r>
        <w:rPr>
          <w:rFonts w:ascii="Arial" w:hAnsi="Arial" w:cs="Arial"/>
          <w:color w:val="000000"/>
          <w:spacing w:val="1"/>
          <w:position w:val="-1"/>
          <w:lang/>
        </w:rPr>
        <w:t xml:space="preserve"> A</w:t>
      </w:r>
      <w:r>
        <w:rPr>
          <w:rFonts w:ascii="Arial" w:hAnsi="Arial" w:cs="Arial"/>
          <w:color w:val="000000"/>
          <w:spacing w:val="-2"/>
          <w:position w:val="-1"/>
          <w:lang/>
        </w:rPr>
        <w:t>c</w:t>
      </w:r>
      <w:r>
        <w:rPr>
          <w:rFonts w:ascii="Arial" w:hAnsi="Arial" w:cs="Arial"/>
          <w:color w:val="000000"/>
          <w:spacing w:val="1"/>
          <w:position w:val="-1"/>
          <w:lang/>
        </w:rPr>
        <w:t>ue</w:t>
      </w:r>
      <w:r>
        <w:rPr>
          <w:rFonts w:ascii="Arial" w:hAnsi="Arial" w:cs="Arial"/>
          <w:color w:val="000000"/>
          <w:position w:val="-1"/>
          <w:lang/>
        </w:rPr>
        <w:t>r</w:t>
      </w:r>
      <w:r>
        <w:rPr>
          <w:rFonts w:ascii="Arial" w:hAnsi="Arial" w:cs="Arial"/>
          <w:color w:val="000000"/>
          <w:spacing w:val="-2"/>
          <w:position w:val="-1"/>
          <w:lang/>
        </w:rPr>
        <w:t>d</w:t>
      </w:r>
      <w:r>
        <w:rPr>
          <w:rFonts w:ascii="Arial" w:hAnsi="Arial" w:cs="Arial"/>
          <w:color w:val="000000"/>
          <w:position w:val="-1"/>
          <w:lang/>
        </w:rPr>
        <w:t>o</w:t>
      </w:r>
      <w:r>
        <w:rPr>
          <w:rFonts w:ascii="Arial" w:hAnsi="Arial" w:cs="Arial"/>
          <w:color w:val="000000"/>
          <w:spacing w:val="1"/>
          <w:position w:val="-1"/>
          <w:lang/>
        </w:rPr>
        <w:t xml:space="preserve"> </w:t>
      </w:r>
      <w:r>
        <w:rPr>
          <w:rFonts w:ascii="Arial" w:hAnsi="Arial" w:cs="Arial"/>
          <w:lang/>
        </w:rPr>
        <w:t>c</w:t>
      </w:r>
      <w:r>
        <w:rPr>
          <w:rFonts w:ascii="Arial" w:hAnsi="Arial" w:cs="Arial"/>
          <w:spacing w:val="1"/>
          <w:lang/>
        </w:rPr>
        <w:t>o</w:t>
      </w:r>
      <w:r>
        <w:rPr>
          <w:rFonts w:ascii="Arial" w:hAnsi="Arial" w:cs="Arial"/>
          <w:spacing w:val="-3"/>
          <w:lang/>
        </w:rPr>
        <w:t>r</w:t>
      </w:r>
      <w:r>
        <w:rPr>
          <w:rFonts w:ascii="Arial" w:hAnsi="Arial" w:cs="Arial"/>
          <w:lang/>
        </w:rPr>
        <w:t>res</w:t>
      </w:r>
      <w:r>
        <w:rPr>
          <w:rFonts w:ascii="Arial" w:hAnsi="Arial" w:cs="Arial"/>
          <w:spacing w:val="1"/>
          <w:lang/>
        </w:rPr>
        <w:t>po</w:t>
      </w:r>
      <w:r>
        <w:rPr>
          <w:rFonts w:ascii="Arial" w:hAnsi="Arial" w:cs="Arial"/>
          <w:spacing w:val="-1"/>
          <w:lang/>
        </w:rPr>
        <w:t>n</w:t>
      </w:r>
      <w:r>
        <w:rPr>
          <w:rFonts w:ascii="Arial" w:hAnsi="Arial" w:cs="Arial"/>
          <w:spacing w:val="1"/>
          <w:lang/>
        </w:rPr>
        <w:t>d</w:t>
      </w:r>
      <w:r>
        <w:rPr>
          <w:rFonts w:ascii="Arial" w:hAnsi="Arial" w:cs="Arial"/>
          <w:lang/>
        </w:rPr>
        <w:t>ie</w:t>
      </w:r>
      <w:r>
        <w:rPr>
          <w:rFonts w:ascii="Arial" w:hAnsi="Arial" w:cs="Arial"/>
          <w:spacing w:val="1"/>
          <w:lang/>
        </w:rPr>
        <w:t>n</w:t>
      </w:r>
      <w:r>
        <w:rPr>
          <w:rFonts w:ascii="Arial" w:hAnsi="Arial" w:cs="Arial"/>
          <w:spacing w:val="-2"/>
          <w:lang/>
        </w:rPr>
        <w:t>t</w:t>
      </w:r>
      <w:r>
        <w:rPr>
          <w:rFonts w:ascii="Arial" w:hAnsi="Arial" w:cs="Arial"/>
          <w:lang/>
        </w:rPr>
        <w:t>e.</w:t>
      </w:r>
    </w:p>
    <w:p w14:paraId="559C4306" w14:textId="77777777" w:rsidR="00111D94" w:rsidRDefault="00111D94">
      <w:pPr>
        <w:widowControl w:val="0"/>
        <w:autoSpaceDE w:val="0"/>
        <w:autoSpaceDN w:val="0"/>
        <w:spacing w:line="360" w:lineRule="auto"/>
        <w:jc w:val="both"/>
        <w:rPr>
          <w:rFonts w:ascii="Arial" w:hAnsi="Arial" w:cs="Arial"/>
          <w:color w:val="000000"/>
          <w:lang/>
        </w:rPr>
      </w:pPr>
    </w:p>
    <w:p w14:paraId="66C41358" w14:textId="77777777" w:rsidR="00111D94" w:rsidRDefault="00000000">
      <w:pPr>
        <w:widowControl w:val="0"/>
        <w:autoSpaceDE w:val="0"/>
        <w:autoSpaceDN w:val="0"/>
        <w:spacing w:line="360" w:lineRule="auto"/>
        <w:jc w:val="both"/>
        <w:rPr>
          <w:rFonts w:ascii="Arial" w:hAnsi="Arial" w:cs="Arial"/>
          <w:color w:val="000000"/>
          <w:position w:val="-1"/>
          <w:lang/>
        </w:rPr>
      </w:pPr>
      <w:r>
        <w:rPr>
          <w:rFonts w:ascii="Arial" w:hAnsi="Arial" w:cs="Arial"/>
          <w:color w:val="000000"/>
          <w:lang/>
        </w:rPr>
        <w:t>Da</w:t>
      </w:r>
      <w:r>
        <w:rPr>
          <w:rFonts w:ascii="Arial" w:hAnsi="Arial" w:cs="Arial"/>
          <w:color w:val="000000"/>
          <w:spacing w:val="1"/>
          <w:lang/>
        </w:rPr>
        <w:t>d</w:t>
      </w:r>
      <w:r>
        <w:rPr>
          <w:rFonts w:ascii="Arial" w:hAnsi="Arial" w:cs="Arial"/>
          <w:color w:val="000000"/>
          <w:lang/>
        </w:rPr>
        <w:t>o</w:t>
      </w:r>
      <w:r>
        <w:rPr>
          <w:rFonts w:ascii="Arial" w:hAnsi="Arial" w:cs="Arial"/>
          <w:color w:val="000000"/>
          <w:spacing w:val="8"/>
          <w:lang/>
        </w:rPr>
        <w:t xml:space="preserve"> </w:t>
      </w:r>
      <w:r>
        <w:rPr>
          <w:rFonts w:ascii="Arial" w:hAnsi="Arial" w:cs="Arial"/>
          <w:color w:val="000000"/>
          <w:spacing w:val="1"/>
          <w:lang/>
        </w:rPr>
        <w:t>e</w:t>
      </w:r>
      <w:r>
        <w:rPr>
          <w:rFonts w:ascii="Arial" w:hAnsi="Arial" w:cs="Arial"/>
          <w:color w:val="000000"/>
          <w:lang/>
        </w:rPr>
        <w:t>n</w:t>
      </w:r>
      <w:r>
        <w:rPr>
          <w:rFonts w:ascii="Arial" w:hAnsi="Arial" w:cs="Arial"/>
          <w:color w:val="000000"/>
          <w:spacing w:val="11"/>
          <w:lang/>
        </w:rPr>
        <w:t xml:space="preserve"> </w:t>
      </w:r>
      <w:r>
        <w:rPr>
          <w:rFonts w:ascii="Arial" w:hAnsi="Arial" w:cs="Arial"/>
          <w:color w:val="000000"/>
          <w:spacing w:val="-3"/>
          <w:lang/>
        </w:rPr>
        <w:t>el</w:t>
      </w:r>
      <w:r>
        <w:rPr>
          <w:rFonts w:ascii="Arial" w:hAnsi="Arial" w:cs="Arial"/>
          <w:color w:val="000000"/>
          <w:spacing w:val="11"/>
          <w:lang/>
        </w:rPr>
        <w:t xml:space="preserve"> </w:t>
      </w:r>
      <w:r>
        <w:rPr>
          <w:rFonts w:ascii="Arial" w:hAnsi="Arial" w:cs="Arial"/>
          <w:color w:val="000000"/>
          <w:spacing w:val="-2"/>
          <w:lang/>
        </w:rPr>
        <w:t>Recinto oficial</w:t>
      </w:r>
      <w:r>
        <w:rPr>
          <w:rFonts w:ascii="Arial" w:hAnsi="Arial" w:cs="Arial"/>
          <w:color w:val="000000"/>
          <w:spacing w:val="11"/>
          <w:lang/>
        </w:rPr>
        <w:t xml:space="preserve"> </w:t>
      </w:r>
      <w:r>
        <w:rPr>
          <w:rFonts w:ascii="Arial" w:hAnsi="Arial" w:cs="Arial"/>
          <w:color w:val="000000"/>
          <w:spacing w:val="-1"/>
          <w:lang/>
        </w:rPr>
        <w:t>d</w:t>
      </w:r>
      <w:r>
        <w:rPr>
          <w:rFonts w:ascii="Arial" w:hAnsi="Arial" w:cs="Arial"/>
          <w:color w:val="000000"/>
          <w:spacing w:val="1"/>
          <w:lang/>
        </w:rPr>
        <w:t>e</w:t>
      </w:r>
      <w:r>
        <w:rPr>
          <w:rFonts w:ascii="Arial" w:hAnsi="Arial" w:cs="Arial"/>
          <w:color w:val="000000"/>
          <w:lang/>
        </w:rPr>
        <w:t>l</w:t>
      </w:r>
      <w:r>
        <w:rPr>
          <w:rFonts w:ascii="Arial" w:hAnsi="Arial" w:cs="Arial"/>
          <w:color w:val="000000"/>
          <w:spacing w:val="10"/>
          <w:lang/>
        </w:rPr>
        <w:t xml:space="preserve"> </w:t>
      </w:r>
      <w:r>
        <w:rPr>
          <w:rFonts w:ascii="Arial" w:hAnsi="Arial" w:cs="Arial"/>
          <w:color w:val="000000"/>
          <w:lang/>
        </w:rPr>
        <w:t>H.</w:t>
      </w:r>
      <w:r>
        <w:rPr>
          <w:rFonts w:ascii="Arial" w:hAnsi="Arial" w:cs="Arial"/>
          <w:color w:val="000000"/>
          <w:spacing w:val="10"/>
          <w:lang/>
        </w:rPr>
        <w:t xml:space="preserve"> </w:t>
      </w:r>
      <w:r>
        <w:rPr>
          <w:rFonts w:ascii="Arial" w:hAnsi="Arial" w:cs="Arial"/>
          <w:color w:val="000000"/>
          <w:lang/>
        </w:rPr>
        <w:t>C</w:t>
      </w:r>
      <w:r>
        <w:rPr>
          <w:rFonts w:ascii="Arial" w:hAnsi="Arial" w:cs="Arial"/>
          <w:color w:val="000000"/>
          <w:spacing w:val="-2"/>
          <w:lang/>
        </w:rPr>
        <w:t>o</w:t>
      </w:r>
      <w:r>
        <w:rPr>
          <w:rFonts w:ascii="Arial" w:hAnsi="Arial" w:cs="Arial"/>
          <w:color w:val="000000"/>
          <w:spacing w:val="-1"/>
          <w:lang/>
        </w:rPr>
        <w:t>ng</w:t>
      </w:r>
      <w:r>
        <w:rPr>
          <w:rFonts w:ascii="Arial" w:hAnsi="Arial" w:cs="Arial"/>
          <w:color w:val="000000"/>
          <w:lang/>
        </w:rPr>
        <w:t>reso</w:t>
      </w:r>
      <w:r>
        <w:rPr>
          <w:rFonts w:ascii="Arial" w:hAnsi="Arial" w:cs="Arial"/>
          <w:color w:val="000000"/>
          <w:spacing w:val="11"/>
          <w:lang/>
        </w:rPr>
        <w:t xml:space="preserve"> </w:t>
      </w:r>
      <w:r>
        <w:rPr>
          <w:rFonts w:ascii="Arial" w:hAnsi="Arial" w:cs="Arial"/>
          <w:color w:val="000000"/>
          <w:spacing w:val="1"/>
          <w:lang/>
        </w:rPr>
        <w:t>de</w:t>
      </w:r>
      <w:r>
        <w:rPr>
          <w:rFonts w:ascii="Arial" w:hAnsi="Arial" w:cs="Arial"/>
          <w:color w:val="000000"/>
          <w:lang/>
        </w:rPr>
        <w:t>l</w:t>
      </w:r>
      <w:r>
        <w:rPr>
          <w:rFonts w:ascii="Arial" w:hAnsi="Arial" w:cs="Arial"/>
          <w:color w:val="000000"/>
          <w:spacing w:val="10"/>
          <w:lang/>
        </w:rPr>
        <w:t xml:space="preserve"> </w:t>
      </w:r>
      <w:r>
        <w:rPr>
          <w:rFonts w:ascii="Arial" w:hAnsi="Arial" w:cs="Arial"/>
          <w:color w:val="000000"/>
          <w:lang/>
        </w:rPr>
        <w:t>E</w:t>
      </w:r>
      <w:r>
        <w:rPr>
          <w:rFonts w:ascii="Arial" w:hAnsi="Arial" w:cs="Arial"/>
          <w:color w:val="000000"/>
          <w:spacing w:val="-2"/>
          <w:lang/>
        </w:rPr>
        <w:t>s</w:t>
      </w:r>
      <w:r>
        <w:rPr>
          <w:rFonts w:ascii="Arial" w:hAnsi="Arial" w:cs="Arial"/>
          <w:color w:val="000000"/>
          <w:lang/>
        </w:rPr>
        <w:t>t</w:t>
      </w:r>
      <w:r>
        <w:rPr>
          <w:rFonts w:ascii="Arial" w:hAnsi="Arial" w:cs="Arial"/>
          <w:color w:val="000000"/>
          <w:spacing w:val="1"/>
          <w:lang/>
        </w:rPr>
        <w:t>a</w:t>
      </w:r>
      <w:r>
        <w:rPr>
          <w:rFonts w:ascii="Arial" w:hAnsi="Arial" w:cs="Arial"/>
          <w:color w:val="000000"/>
          <w:spacing w:val="-1"/>
          <w:lang/>
        </w:rPr>
        <w:t>d</w:t>
      </w:r>
      <w:r>
        <w:rPr>
          <w:rFonts w:ascii="Arial" w:hAnsi="Arial" w:cs="Arial"/>
          <w:color w:val="000000"/>
          <w:lang/>
        </w:rPr>
        <w:t>o</w:t>
      </w:r>
      <w:r>
        <w:rPr>
          <w:rFonts w:ascii="Arial" w:hAnsi="Arial" w:cs="Arial"/>
          <w:color w:val="000000"/>
          <w:spacing w:val="11"/>
          <w:lang/>
        </w:rPr>
        <w:t xml:space="preserve"> </w:t>
      </w:r>
      <w:r>
        <w:rPr>
          <w:rFonts w:ascii="Arial" w:hAnsi="Arial" w:cs="Arial"/>
          <w:color w:val="000000"/>
          <w:spacing w:val="-1"/>
          <w:lang/>
        </w:rPr>
        <w:t>d</w:t>
      </w:r>
      <w:r>
        <w:rPr>
          <w:rFonts w:ascii="Arial" w:hAnsi="Arial" w:cs="Arial"/>
          <w:color w:val="000000"/>
          <w:lang/>
        </w:rPr>
        <w:t>e</w:t>
      </w:r>
      <w:r>
        <w:rPr>
          <w:rFonts w:ascii="Arial" w:hAnsi="Arial" w:cs="Arial"/>
          <w:color w:val="000000"/>
          <w:spacing w:val="11"/>
          <w:lang/>
        </w:rPr>
        <w:t xml:space="preserve"> </w:t>
      </w:r>
      <w:r>
        <w:rPr>
          <w:rFonts w:ascii="Arial" w:hAnsi="Arial" w:cs="Arial"/>
          <w:color w:val="000000"/>
          <w:spacing w:val="-3"/>
          <w:lang/>
        </w:rPr>
        <w:t>C</w:t>
      </w:r>
      <w:r>
        <w:rPr>
          <w:rFonts w:ascii="Arial" w:hAnsi="Arial" w:cs="Arial"/>
          <w:color w:val="000000"/>
          <w:spacing w:val="1"/>
          <w:lang/>
        </w:rPr>
        <w:t>h</w:t>
      </w:r>
      <w:r>
        <w:rPr>
          <w:rFonts w:ascii="Arial" w:hAnsi="Arial" w:cs="Arial"/>
          <w:color w:val="000000"/>
          <w:lang/>
        </w:rPr>
        <w:t>ih</w:t>
      </w:r>
      <w:r>
        <w:rPr>
          <w:rFonts w:ascii="Arial" w:hAnsi="Arial" w:cs="Arial"/>
          <w:color w:val="000000"/>
          <w:spacing w:val="1"/>
          <w:lang/>
        </w:rPr>
        <w:t>u</w:t>
      </w:r>
      <w:r>
        <w:rPr>
          <w:rFonts w:ascii="Arial" w:hAnsi="Arial" w:cs="Arial"/>
          <w:color w:val="000000"/>
          <w:spacing w:val="-1"/>
          <w:lang/>
        </w:rPr>
        <w:t>a</w:t>
      </w:r>
      <w:r>
        <w:rPr>
          <w:rFonts w:ascii="Arial" w:hAnsi="Arial" w:cs="Arial"/>
          <w:color w:val="000000"/>
          <w:spacing w:val="1"/>
          <w:lang/>
        </w:rPr>
        <w:t>hu</w:t>
      </w:r>
      <w:r>
        <w:rPr>
          <w:rFonts w:ascii="Arial" w:hAnsi="Arial" w:cs="Arial"/>
          <w:color w:val="000000"/>
          <w:lang/>
        </w:rPr>
        <w:t>a</w:t>
      </w:r>
      <w:r>
        <w:rPr>
          <w:rFonts w:ascii="Arial" w:hAnsi="Arial" w:cs="Arial"/>
          <w:color w:val="000000"/>
          <w:spacing w:val="9"/>
          <w:lang/>
        </w:rPr>
        <w:t xml:space="preserve"> </w:t>
      </w:r>
      <w:r>
        <w:rPr>
          <w:rFonts w:ascii="Arial" w:hAnsi="Arial" w:cs="Arial"/>
          <w:color w:val="000000"/>
          <w:lang/>
        </w:rPr>
        <w:t>a</w:t>
      </w:r>
      <w:r>
        <w:rPr>
          <w:rFonts w:ascii="Arial" w:hAnsi="Arial" w:cs="Arial"/>
          <w:color w:val="000000"/>
          <w:spacing w:val="9"/>
          <w:lang/>
        </w:rPr>
        <w:t xml:space="preserve"> día 29 de octubre</w:t>
      </w:r>
      <w:r>
        <w:rPr>
          <w:rFonts w:ascii="Arial" w:hAnsi="Arial" w:cs="Arial"/>
          <w:color w:val="000000"/>
          <w:spacing w:val="1"/>
          <w:position w:val="-1"/>
          <w:lang/>
        </w:rPr>
        <w:t xml:space="preserve"> del año 2024</w:t>
      </w:r>
      <w:r>
        <w:rPr>
          <w:rFonts w:ascii="Arial" w:hAnsi="Arial" w:cs="Arial"/>
          <w:color w:val="000000"/>
          <w:position w:val="-1"/>
          <w:lang/>
        </w:rPr>
        <w:t>.</w:t>
      </w:r>
    </w:p>
    <w:p w14:paraId="0B2712D4" w14:textId="77777777" w:rsidR="00111D94" w:rsidRDefault="00111D94">
      <w:pPr>
        <w:widowControl w:val="0"/>
        <w:autoSpaceDE w:val="0"/>
        <w:autoSpaceDN w:val="0"/>
        <w:spacing w:line="360" w:lineRule="auto"/>
        <w:jc w:val="both"/>
        <w:rPr>
          <w:color w:val="000000"/>
          <w:position w:val="-1"/>
          <w:lang/>
        </w:rPr>
      </w:pPr>
    </w:p>
    <w:p w14:paraId="750A0C27" w14:textId="77777777" w:rsidR="00111D94" w:rsidRDefault="00000000">
      <w:pPr>
        <w:spacing w:line="360" w:lineRule="auto"/>
        <w:jc w:val="center"/>
        <w:rPr>
          <w:rFonts w:ascii="Arial" w:eastAsia="Century Gothic" w:hAnsi="Arial" w:cs="Arial"/>
          <w:b/>
          <w:sz w:val="20"/>
          <w:szCs w:val="20"/>
        </w:rPr>
      </w:pPr>
      <w:r>
        <w:rPr>
          <w:rFonts w:ascii="Arial" w:eastAsia="Century Gothic" w:hAnsi="Arial" w:cs="Arial"/>
          <w:b/>
          <w:sz w:val="20"/>
          <w:szCs w:val="20"/>
        </w:rPr>
        <w:t>ATENTAMENTE.</w:t>
      </w:r>
    </w:p>
    <w:p w14:paraId="1D813CC4" w14:textId="77777777" w:rsidR="00111D94" w:rsidRDefault="00111D94">
      <w:pPr>
        <w:spacing w:line="360" w:lineRule="auto"/>
        <w:jc w:val="center"/>
        <w:rPr>
          <w:rFonts w:ascii="Arial" w:eastAsia="Century Gothic" w:hAnsi="Arial" w:cs="Arial"/>
          <w:b/>
          <w:sz w:val="20"/>
          <w:szCs w:val="20"/>
        </w:rPr>
      </w:pPr>
    </w:p>
    <w:p w14:paraId="0204E3C7" w14:textId="77777777" w:rsidR="00111D94" w:rsidRDefault="00000000">
      <w:pPr>
        <w:spacing w:line="360" w:lineRule="auto"/>
        <w:jc w:val="center"/>
        <w:rPr>
          <w:rFonts w:ascii="Arial" w:eastAsia="Century Gothic" w:hAnsi="Arial" w:cs="Arial"/>
          <w:b/>
          <w:sz w:val="20"/>
          <w:szCs w:val="20"/>
          <w:lang/>
        </w:rPr>
      </w:pPr>
      <w:r>
        <w:rPr>
          <w:rFonts w:ascii="Arial" w:eastAsia="Century Gothic" w:hAnsi="Arial" w:cs="Arial"/>
          <w:b/>
          <w:sz w:val="20"/>
          <w:szCs w:val="20"/>
          <w:lang/>
        </w:rPr>
        <w:t>EDNA XÓCHITL CONTRERAS HERRERA</w:t>
      </w:r>
    </w:p>
    <w:p w14:paraId="10A30218" w14:textId="77777777" w:rsidR="00111D94" w:rsidRDefault="00000000">
      <w:pPr>
        <w:spacing w:line="360" w:lineRule="auto"/>
        <w:jc w:val="center"/>
        <w:rPr>
          <w:rFonts w:ascii="Arial" w:eastAsia="Century Gothic" w:hAnsi="Arial" w:cs="Arial"/>
          <w:b/>
          <w:sz w:val="20"/>
          <w:szCs w:val="20"/>
          <w:lang/>
        </w:rPr>
      </w:pPr>
      <w:r>
        <w:rPr>
          <w:rFonts w:ascii="Arial" w:eastAsia="Century Gothic" w:hAnsi="Arial" w:cs="Arial"/>
          <w:b/>
          <w:sz w:val="20"/>
          <w:szCs w:val="20"/>
          <w:lang/>
        </w:rPr>
        <w:t>DIPUTADA</w:t>
      </w:r>
    </w:p>
    <w:p w14:paraId="5893FA0F" w14:textId="77777777" w:rsidR="00111D94" w:rsidRDefault="00111D94">
      <w:pPr>
        <w:spacing w:line="360" w:lineRule="auto"/>
        <w:jc w:val="center"/>
        <w:rPr>
          <w:rFonts w:ascii="Arial" w:eastAsia="Century Gothic" w:hAnsi="Arial" w:cs="Arial"/>
          <w:b/>
          <w:sz w:val="20"/>
          <w:szCs w:val="20"/>
          <w:lang/>
        </w:rPr>
      </w:pPr>
    </w:p>
    <w:p w14:paraId="3FECE9CA" w14:textId="77777777" w:rsidR="00111D94" w:rsidRDefault="00111D94">
      <w:pPr>
        <w:spacing w:line="360" w:lineRule="auto"/>
        <w:jc w:val="center"/>
        <w:rPr>
          <w:rFonts w:ascii="Arial" w:eastAsia="Century Gothic" w:hAnsi="Arial" w:cs="Arial"/>
          <w:b/>
          <w:sz w:val="20"/>
          <w:szCs w:val="20"/>
          <w:lang/>
        </w:rPr>
      </w:pPr>
    </w:p>
    <w:p w14:paraId="7ED1CA23" w14:textId="77777777" w:rsidR="00111D94" w:rsidRDefault="00111D94">
      <w:pPr>
        <w:spacing w:line="360" w:lineRule="auto"/>
        <w:jc w:val="center"/>
        <w:rPr>
          <w:rFonts w:ascii="Arial" w:eastAsia="Century Gothic" w:hAnsi="Arial" w:cs="Arial"/>
          <w:b/>
          <w:sz w:val="20"/>
          <w:szCs w:val="20"/>
          <w:lang/>
        </w:rPr>
      </w:pPr>
    </w:p>
    <w:p w14:paraId="5144A629" w14:textId="77777777" w:rsidR="00111D94" w:rsidRDefault="00000000">
      <w:pPr>
        <w:spacing w:line="360" w:lineRule="auto"/>
        <w:jc w:val="center"/>
        <w:rPr>
          <w:rFonts w:ascii="Arial" w:eastAsia="Century Gothic" w:hAnsi="Arial" w:cs="Arial"/>
          <w:b/>
          <w:sz w:val="20"/>
          <w:szCs w:val="20"/>
          <w:lang/>
        </w:rPr>
      </w:pPr>
      <w:r>
        <w:rPr>
          <w:rFonts w:ascii="Arial" w:eastAsia="Century Gothic" w:hAnsi="Arial" w:cs="Arial"/>
          <w:b/>
          <w:sz w:val="20"/>
          <w:szCs w:val="20"/>
          <w:lang/>
        </w:rPr>
        <w:t>Dip. José Alfredo Chávez Madrid</w:t>
      </w:r>
      <w:r>
        <w:rPr>
          <w:rFonts w:ascii="Arial" w:eastAsia="Century Gothic" w:hAnsi="Arial" w:cs="Arial"/>
          <w:b/>
          <w:sz w:val="20"/>
          <w:szCs w:val="20"/>
          <w:lang/>
        </w:rPr>
        <w:tab/>
      </w:r>
      <w:r>
        <w:rPr>
          <w:rFonts w:ascii="Arial" w:eastAsia="Century Gothic" w:hAnsi="Arial" w:cs="Arial"/>
          <w:b/>
          <w:sz w:val="20"/>
          <w:szCs w:val="20"/>
          <w:lang/>
        </w:rPr>
        <w:tab/>
        <w:t xml:space="preserve">Dip. Carla Yamileth Rivas Martínez </w:t>
      </w:r>
    </w:p>
    <w:p w14:paraId="51A76010" w14:textId="77777777" w:rsidR="00111D94" w:rsidRDefault="00111D94">
      <w:pPr>
        <w:spacing w:line="360" w:lineRule="auto"/>
        <w:jc w:val="center"/>
        <w:rPr>
          <w:rFonts w:ascii="Arial" w:eastAsia="Century Gothic" w:hAnsi="Arial" w:cs="Arial"/>
          <w:b/>
          <w:sz w:val="20"/>
          <w:szCs w:val="20"/>
          <w:lang/>
        </w:rPr>
      </w:pPr>
    </w:p>
    <w:p w14:paraId="1D1D389B" w14:textId="77777777" w:rsidR="00111D94" w:rsidRDefault="00000000">
      <w:pPr>
        <w:spacing w:line="360" w:lineRule="auto"/>
        <w:rPr>
          <w:rFonts w:ascii="Arial" w:eastAsia="Century Gothic" w:hAnsi="Arial" w:cs="Arial"/>
          <w:b/>
          <w:sz w:val="20"/>
          <w:szCs w:val="20"/>
          <w:lang/>
        </w:rPr>
      </w:pPr>
      <w:r>
        <w:rPr>
          <w:rFonts w:ascii="Arial" w:eastAsia="Century Gothic" w:hAnsi="Arial" w:cs="Arial"/>
          <w:b/>
          <w:sz w:val="20"/>
          <w:szCs w:val="20"/>
          <w:lang/>
        </w:rPr>
        <w:t xml:space="preserve">Dip. Carlos Alfredo Olson San Vicente  </w:t>
      </w:r>
      <w:r>
        <w:rPr>
          <w:rFonts w:ascii="Arial" w:eastAsia="Century Gothic" w:hAnsi="Arial" w:cs="Arial"/>
          <w:b/>
          <w:sz w:val="20"/>
          <w:szCs w:val="20"/>
          <w:lang/>
        </w:rPr>
        <w:tab/>
      </w:r>
      <w:r>
        <w:rPr>
          <w:rFonts w:ascii="Arial" w:eastAsia="Century Gothic" w:hAnsi="Arial" w:cs="Arial"/>
          <w:b/>
          <w:sz w:val="20"/>
          <w:szCs w:val="20"/>
          <w:lang/>
        </w:rPr>
        <w:tab/>
        <w:t xml:space="preserve">Dip. Ismael Pérez Pavía </w:t>
      </w:r>
    </w:p>
    <w:p w14:paraId="05115047" w14:textId="77777777" w:rsidR="00111D94" w:rsidRDefault="00111D94">
      <w:pPr>
        <w:spacing w:line="360" w:lineRule="auto"/>
        <w:jc w:val="center"/>
        <w:rPr>
          <w:rFonts w:ascii="Arial" w:eastAsia="Century Gothic" w:hAnsi="Arial" w:cs="Arial"/>
          <w:b/>
          <w:sz w:val="20"/>
          <w:szCs w:val="20"/>
          <w:lang/>
        </w:rPr>
      </w:pPr>
    </w:p>
    <w:p w14:paraId="04416F97" w14:textId="77777777" w:rsidR="00111D94" w:rsidRDefault="00111D94">
      <w:pPr>
        <w:spacing w:line="360" w:lineRule="auto"/>
        <w:jc w:val="center"/>
        <w:rPr>
          <w:rFonts w:ascii="Arial" w:eastAsia="Century Gothic" w:hAnsi="Arial" w:cs="Arial"/>
          <w:b/>
          <w:sz w:val="20"/>
          <w:szCs w:val="20"/>
          <w:lang/>
        </w:rPr>
      </w:pPr>
    </w:p>
    <w:p w14:paraId="5D62A562" w14:textId="77777777" w:rsidR="00111D94" w:rsidRDefault="00000000">
      <w:pPr>
        <w:spacing w:line="360" w:lineRule="auto"/>
        <w:jc w:val="center"/>
        <w:rPr>
          <w:rFonts w:ascii="Arial" w:eastAsia="Century Gothic" w:hAnsi="Arial" w:cs="Arial"/>
          <w:b/>
          <w:sz w:val="20"/>
          <w:szCs w:val="20"/>
          <w:lang/>
        </w:rPr>
      </w:pPr>
      <w:r>
        <w:rPr>
          <w:rFonts w:ascii="Arial" w:eastAsia="Century Gothic" w:hAnsi="Arial" w:cs="Arial"/>
          <w:b/>
          <w:sz w:val="20"/>
          <w:szCs w:val="20"/>
          <w:lang/>
        </w:rPr>
        <w:t xml:space="preserve">Dip. Joceline Vega Vargas </w:t>
      </w:r>
      <w:r>
        <w:rPr>
          <w:rFonts w:ascii="Arial" w:eastAsia="Century Gothic" w:hAnsi="Arial" w:cs="Arial"/>
          <w:b/>
          <w:sz w:val="20"/>
          <w:szCs w:val="20"/>
          <w:lang/>
        </w:rPr>
        <w:tab/>
      </w:r>
      <w:r>
        <w:rPr>
          <w:rFonts w:ascii="Arial" w:eastAsia="Century Gothic" w:hAnsi="Arial" w:cs="Arial"/>
          <w:b/>
          <w:sz w:val="20"/>
          <w:szCs w:val="20"/>
          <w:lang/>
        </w:rPr>
        <w:tab/>
        <w:t xml:space="preserve">Dip. Jorge Carlos Soto Prieto </w:t>
      </w:r>
    </w:p>
    <w:p w14:paraId="2C6F7CEA" w14:textId="77777777" w:rsidR="00111D94" w:rsidRDefault="00111D94">
      <w:pPr>
        <w:spacing w:line="360" w:lineRule="auto"/>
        <w:jc w:val="center"/>
        <w:rPr>
          <w:rFonts w:ascii="Arial" w:eastAsia="Century Gothic" w:hAnsi="Arial" w:cs="Arial"/>
          <w:b/>
          <w:sz w:val="20"/>
          <w:szCs w:val="20"/>
          <w:lang/>
        </w:rPr>
      </w:pPr>
    </w:p>
    <w:p w14:paraId="4C17EE74" w14:textId="77777777" w:rsidR="00111D94" w:rsidRDefault="00111D94">
      <w:pPr>
        <w:spacing w:line="360" w:lineRule="auto"/>
        <w:jc w:val="center"/>
        <w:rPr>
          <w:rFonts w:ascii="Arial" w:eastAsia="Century Gothic" w:hAnsi="Arial" w:cs="Arial"/>
          <w:b/>
          <w:sz w:val="20"/>
          <w:szCs w:val="20"/>
          <w:lang/>
        </w:rPr>
      </w:pPr>
    </w:p>
    <w:p w14:paraId="4D23C2FD" w14:textId="77777777" w:rsidR="00111D94" w:rsidRDefault="00000000">
      <w:pPr>
        <w:spacing w:line="360" w:lineRule="auto"/>
        <w:jc w:val="center"/>
        <w:rPr>
          <w:rFonts w:ascii="Arial" w:eastAsia="Century Gothic" w:hAnsi="Arial" w:cs="Arial"/>
          <w:b/>
          <w:sz w:val="20"/>
          <w:szCs w:val="20"/>
          <w:lang/>
        </w:rPr>
      </w:pPr>
      <w:r>
        <w:rPr>
          <w:rFonts w:ascii="Arial" w:eastAsia="Century Gothic" w:hAnsi="Arial" w:cs="Arial"/>
          <w:b/>
          <w:sz w:val="20"/>
          <w:szCs w:val="20"/>
          <w:lang/>
        </w:rPr>
        <w:lastRenderedPageBreak/>
        <w:t>Dip. Yesenia Guadalupe Reyes Calzadías</w:t>
      </w:r>
      <w:r>
        <w:rPr>
          <w:rFonts w:ascii="Arial" w:eastAsia="Century Gothic" w:hAnsi="Arial" w:cs="Arial"/>
          <w:b/>
          <w:sz w:val="20"/>
          <w:szCs w:val="20"/>
          <w:lang/>
        </w:rPr>
        <w:tab/>
        <w:t xml:space="preserve"> Dip. Nancy Janeth Frías Frías </w:t>
      </w:r>
    </w:p>
    <w:p w14:paraId="6FFC3E7F" w14:textId="77777777" w:rsidR="00111D94" w:rsidRDefault="00111D94">
      <w:pPr>
        <w:spacing w:line="360" w:lineRule="auto"/>
        <w:jc w:val="center"/>
        <w:rPr>
          <w:rFonts w:ascii="Arial" w:eastAsia="Century Gothic" w:hAnsi="Arial" w:cs="Arial"/>
          <w:b/>
          <w:sz w:val="20"/>
          <w:szCs w:val="20"/>
          <w:lang/>
        </w:rPr>
      </w:pPr>
    </w:p>
    <w:p w14:paraId="3AF67F21" w14:textId="77777777" w:rsidR="00111D94" w:rsidRDefault="00111D94">
      <w:pPr>
        <w:spacing w:line="360" w:lineRule="auto"/>
        <w:jc w:val="center"/>
        <w:rPr>
          <w:rFonts w:ascii="Arial" w:eastAsia="Century Gothic" w:hAnsi="Arial" w:cs="Arial"/>
          <w:b/>
          <w:sz w:val="20"/>
          <w:szCs w:val="20"/>
          <w:lang/>
        </w:rPr>
      </w:pPr>
    </w:p>
    <w:p w14:paraId="1D77EB88" w14:textId="77777777" w:rsidR="00111D94" w:rsidRDefault="00000000">
      <w:pPr>
        <w:spacing w:line="360" w:lineRule="auto"/>
        <w:jc w:val="center"/>
        <w:rPr>
          <w:rFonts w:ascii="Arial" w:eastAsia="Century Gothic" w:hAnsi="Arial" w:cs="Arial"/>
          <w:b/>
          <w:sz w:val="20"/>
          <w:szCs w:val="20"/>
          <w:lang/>
        </w:rPr>
      </w:pPr>
      <w:r>
        <w:rPr>
          <w:rFonts w:ascii="Arial" w:eastAsia="Century Gothic" w:hAnsi="Arial" w:cs="Arial"/>
          <w:b/>
          <w:sz w:val="20"/>
          <w:szCs w:val="20"/>
          <w:lang/>
        </w:rPr>
        <w:t xml:space="preserve">Dip. Roberto Marcelino Carreón Huitrón </w:t>
      </w:r>
      <w:r>
        <w:rPr>
          <w:rFonts w:ascii="Arial" w:eastAsia="Century Gothic" w:hAnsi="Arial" w:cs="Arial"/>
          <w:b/>
          <w:sz w:val="20"/>
          <w:szCs w:val="20"/>
          <w:lang/>
        </w:rPr>
        <w:tab/>
        <w:t xml:space="preserve">Dip. Arturo Zubía Fernández </w:t>
      </w:r>
    </w:p>
    <w:p w14:paraId="1C939261" w14:textId="77777777" w:rsidR="00111D94" w:rsidRDefault="00111D94">
      <w:pPr>
        <w:spacing w:line="360" w:lineRule="auto"/>
        <w:jc w:val="center"/>
        <w:rPr>
          <w:rFonts w:ascii="Arial" w:eastAsia="Century Gothic" w:hAnsi="Arial" w:cs="Arial"/>
          <w:b/>
          <w:sz w:val="20"/>
          <w:szCs w:val="20"/>
          <w:lang/>
        </w:rPr>
      </w:pPr>
    </w:p>
    <w:p w14:paraId="64636223" w14:textId="77777777" w:rsidR="00111D94" w:rsidRDefault="00111D94">
      <w:pPr>
        <w:spacing w:line="360" w:lineRule="auto"/>
        <w:jc w:val="center"/>
        <w:rPr>
          <w:rFonts w:ascii="Arial" w:eastAsia="Century Gothic" w:hAnsi="Arial" w:cs="Arial"/>
          <w:b/>
          <w:sz w:val="20"/>
          <w:szCs w:val="20"/>
          <w:lang/>
        </w:rPr>
      </w:pPr>
    </w:p>
    <w:p w14:paraId="53B8BCD1" w14:textId="77777777" w:rsidR="00111D94" w:rsidRDefault="00000000">
      <w:pPr>
        <w:spacing w:line="360" w:lineRule="auto"/>
        <w:jc w:val="center"/>
        <w:rPr>
          <w:rFonts w:ascii="Arial" w:eastAsia="Century Gothic" w:hAnsi="Arial" w:cs="Arial"/>
          <w:b/>
          <w:sz w:val="20"/>
          <w:szCs w:val="20"/>
          <w:lang/>
        </w:rPr>
      </w:pPr>
      <w:r>
        <w:rPr>
          <w:rFonts w:ascii="Arial" w:eastAsia="Century Gothic" w:hAnsi="Arial" w:cs="Arial"/>
          <w:b/>
          <w:sz w:val="20"/>
          <w:szCs w:val="20"/>
          <w:lang/>
        </w:rPr>
        <w:t>Dip. Saúl Mireles  Corral</w:t>
      </w:r>
    </w:p>
    <w:p w14:paraId="7130918A" w14:textId="77777777" w:rsidR="00111D94" w:rsidRDefault="00111D94">
      <w:pPr>
        <w:spacing w:line="360" w:lineRule="auto"/>
        <w:jc w:val="center"/>
        <w:rPr>
          <w:rFonts w:ascii="Arial" w:eastAsia="Century Gothic" w:hAnsi="Arial" w:cs="Arial"/>
          <w:b/>
          <w:sz w:val="20"/>
          <w:szCs w:val="20"/>
          <w:lang/>
        </w:rPr>
      </w:pPr>
    </w:p>
    <w:p w14:paraId="6F4C3F62" w14:textId="77777777" w:rsidR="00111D94" w:rsidRDefault="00111D94">
      <w:pPr>
        <w:spacing w:line="360" w:lineRule="auto"/>
        <w:jc w:val="center"/>
        <w:rPr>
          <w:rFonts w:ascii="Arial" w:eastAsia="Century Gothic" w:hAnsi="Arial" w:cs="Arial"/>
          <w:b/>
          <w:sz w:val="20"/>
          <w:szCs w:val="20"/>
          <w:lang/>
        </w:rPr>
      </w:pPr>
    </w:p>
    <w:p w14:paraId="5B28944D" w14:textId="77777777" w:rsidR="00111D94" w:rsidRDefault="00111D94">
      <w:pPr>
        <w:spacing w:line="360" w:lineRule="auto"/>
        <w:jc w:val="center"/>
        <w:rPr>
          <w:rFonts w:ascii="Arial" w:eastAsia="Century Gothic" w:hAnsi="Arial" w:cs="Arial"/>
          <w:b/>
          <w:sz w:val="20"/>
          <w:szCs w:val="20"/>
          <w:lang/>
        </w:rPr>
      </w:pPr>
    </w:p>
    <w:p w14:paraId="3ECE37FF" w14:textId="77777777" w:rsidR="00111D94" w:rsidRDefault="00111D94">
      <w:pPr>
        <w:spacing w:line="360" w:lineRule="auto"/>
        <w:jc w:val="center"/>
        <w:rPr>
          <w:rFonts w:ascii="Arial" w:eastAsia="Century Gothic" w:hAnsi="Arial" w:cs="Arial"/>
          <w:b/>
          <w:sz w:val="20"/>
          <w:szCs w:val="20"/>
          <w:lang/>
        </w:rPr>
      </w:pPr>
    </w:p>
    <w:p w14:paraId="08470C4E" w14:textId="77777777" w:rsidR="00111D94" w:rsidRDefault="00111D94">
      <w:pPr>
        <w:spacing w:line="360" w:lineRule="auto"/>
        <w:jc w:val="center"/>
        <w:rPr>
          <w:rFonts w:ascii="Arial" w:eastAsia="Century Gothic" w:hAnsi="Arial" w:cs="Arial"/>
          <w:b/>
          <w:sz w:val="20"/>
          <w:szCs w:val="20"/>
          <w:lang/>
        </w:rPr>
      </w:pPr>
    </w:p>
    <w:p w14:paraId="28AFB792" w14:textId="77777777" w:rsidR="00111D94" w:rsidRDefault="00111D94">
      <w:pPr>
        <w:spacing w:line="360" w:lineRule="auto"/>
        <w:jc w:val="center"/>
        <w:rPr>
          <w:rFonts w:ascii="Arial" w:eastAsia="Century Gothic" w:hAnsi="Arial" w:cs="Arial"/>
          <w:b/>
          <w:sz w:val="20"/>
          <w:szCs w:val="20"/>
          <w:lang/>
        </w:rPr>
      </w:pPr>
    </w:p>
    <w:p w14:paraId="78222E75" w14:textId="77777777" w:rsidR="00111D94" w:rsidRDefault="00111D94">
      <w:pPr>
        <w:spacing w:line="360" w:lineRule="auto"/>
        <w:jc w:val="center"/>
        <w:rPr>
          <w:rFonts w:ascii="Arial" w:eastAsia="Century Gothic" w:hAnsi="Arial" w:cs="Arial"/>
          <w:b/>
          <w:sz w:val="20"/>
          <w:szCs w:val="20"/>
          <w:lang/>
        </w:rPr>
      </w:pPr>
    </w:p>
    <w:p w14:paraId="525D3736" w14:textId="77777777" w:rsidR="00111D94" w:rsidRDefault="00111D94">
      <w:pPr>
        <w:spacing w:line="360" w:lineRule="auto"/>
        <w:jc w:val="center"/>
        <w:rPr>
          <w:rFonts w:ascii="Arial" w:eastAsia="Century Gothic" w:hAnsi="Arial" w:cs="Arial"/>
          <w:b/>
          <w:sz w:val="20"/>
          <w:szCs w:val="20"/>
          <w:lang/>
        </w:rPr>
      </w:pPr>
    </w:p>
    <w:p w14:paraId="5D1C046F" w14:textId="77777777" w:rsidR="00111D94" w:rsidRDefault="00111D94">
      <w:pPr>
        <w:spacing w:line="360" w:lineRule="auto"/>
        <w:jc w:val="center"/>
        <w:rPr>
          <w:rFonts w:ascii="Arial" w:eastAsia="Century Gothic" w:hAnsi="Arial" w:cs="Arial"/>
          <w:b/>
          <w:sz w:val="20"/>
          <w:szCs w:val="20"/>
          <w:lang/>
        </w:rPr>
      </w:pPr>
    </w:p>
    <w:p w14:paraId="16E2ECCB" w14:textId="77777777" w:rsidR="00111D94" w:rsidRDefault="00111D94">
      <w:pPr>
        <w:spacing w:line="360" w:lineRule="auto"/>
        <w:jc w:val="center"/>
        <w:rPr>
          <w:rFonts w:ascii="Arial" w:eastAsia="Century Gothic" w:hAnsi="Arial" w:cs="Arial"/>
          <w:b/>
          <w:sz w:val="20"/>
          <w:szCs w:val="20"/>
          <w:lang/>
        </w:rPr>
      </w:pPr>
    </w:p>
    <w:p w14:paraId="1AA2F2C0" w14:textId="77777777" w:rsidR="00111D94" w:rsidRDefault="00111D94">
      <w:pPr>
        <w:spacing w:line="360" w:lineRule="auto"/>
        <w:jc w:val="center"/>
        <w:rPr>
          <w:rFonts w:ascii="Arial" w:eastAsia="Century Gothic" w:hAnsi="Arial" w:cs="Arial"/>
          <w:b/>
          <w:sz w:val="20"/>
          <w:szCs w:val="20"/>
          <w:lang/>
        </w:rPr>
      </w:pPr>
    </w:p>
    <w:p w14:paraId="784782C4" w14:textId="77777777" w:rsidR="00111D94" w:rsidRDefault="00111D94">
      <w:pPr>
        <w:spacing w:line="360" w:lineRule="auto"/>
        <w:jc w:val="center"/>
        <w:rPr>
          <w:rFonts w:ascii="Arial" w:eastAsia="Century Gothic" w:hAnsi="Arial" w:cs="Arial"/>
          <w:b/>
          <w:sz w:val="20"/>
          <w:szCs w:val="20"/>
          <w:lang/>
        </w:rPr>
      </w:pPr>
    </w:p>
    <w:p w14:paraId="6A70A34B" w14:textId="77777777" w:rsidR="00111D94" w:rsidRDefault="00000000">
      <w:pPr>
        <w:spacing w:line="360" w:lineRule="auto"/>
        <w:jc w:val="center"/>
        <w:rPr>
          <w:rFonts w:ascii="Arial" w:eastAsia="Century Gothic" w:hAnsi="Arial" w:cs="Arial"/>
          <w:b/>
          <w:sz w:val="20"/>
          <w:szCs w:val="20"/>
          <w:lang/>
        </w:rPr>
        <w:sectPr w:rsidR="00111D94">
          <w:headerReference w:type="default" r:id="rId7"/>
          <w:footerReference w:type="default" r:id="rId8"/>
          <w:pgSz w:w="12240" w:h="15840"/>
          <w:pgMar w:top="1100" w:right="1580" w:bottom="280" w:left="1600" w:header="728" w:footer="1003" w:gutter="0"/>
          <w:cols w:space="720"/>
          <w:docGrid w:linePitch="360"/>
        </w:sectPr>
      </w:pPr>
      <w:r>
        <w:rPr>
          <w:noProof/>
          <w:sz w:val="20"/>
        </w:rPr>
        <mc:AlternateContent>
          <mc:Choice Requires="wps">
            <w:drawing>
              <wp:anchor distT="0" distB="0" distL="114300" distR="114300" simplePos="0" relativeHeight="251624959" behindDoc="1" locked="0" layoutInCell="1" allowOverlap="1" wp14:anchorId="626840F7" wp14:editId="54913F70">
                <wp:simplePos x="0" y="0"/>
                <wp:positionH relativeFrom="margin">
                  <wp:posOffset>-409580</wp:posOffset>
                </wp:positionH>
                <wp:positionV relativeFrom="paragraph">
                  <wp:posOffset>2288545</wp:posOffset>
                </wp:positionV>
                <wp:extent cx="6715125" cy="514350"/>
                <wp:effectExtent l="0" t="0" r="28575" b="1905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760" cy="514985"/>
                        </a:xfrm>
                        <a:prstGeom prst="rect">
                          <a:avLst/>
                        </a:prstGeom>
                        <a:solidFill>
                          <a:prstClr val="white"/>
                        </a:solidFill>
                        <a:ln w="9525" cap="flat" cmpd="sng">
                          <a:solidFill>
                            <a:prstClr val="black"/>
                          </a:solidFill>
                          <a:prstDash val="solid"/>
                          <a:miter lim="800000"/>
                          <a:headEnd type="none" w="med" len="med"/>
                          <a:tailEnd type="none" w="med" len="med"/>
                        </a:ln>
                      </wps:spPr>
                      <wps:txbx>
                        <w:txbxContent>
                          <w:p w14:paraId="064CC7C5" w14:textId="77777777" w:rsidR="00111D94" w:rsidRDefault="00000000">
                            <w:pPr>
                              <w:jc w:val="center"/>
                              <w:rPr>
                                <w:rFonts w:ascii="Arial" w:hAnsi="Arial" w:cs="Arial"/>
                                <w:sz w:val="14"/>
                                <w:szCs w:val="14"/>
                              </w:rPr>
                            </w:pPr>
                            <w:r>
                              <w:rPr>
                                <w:rFonts w:ascii="Arial" w:hAnsi="Arial" w:cs="Arial"/>
                                <w:sz w:val="14"/>
                                <w:szCs w:val="14"/>
                              </w:rPr>
                              <w:t xml:space="preserve">Esta hoja de firmas corresponde a la </w:t>
                            </w:r>
                            <w:r>
                              <w:rPr>
                                <w:rFonts w:ascii="Arial" w:hAnsi="Arial" w:cs="Arial"/>
                                <w:b/>
                                <w:sz w:val="14"/>
                                <w:szCs w:val="14"/>
                              </w:rPr>
                              <w:t>iniciativa con carácter de punto de acuerdo</w:t>
                            </w:r>
                            <w:r>
                              <w:rPr>
                                <w:rFonts w:ascii="Arial" w:hAnsi="Arial" w:cs="Arial"/>
                                <w:sz w:val="14"/>
                                <w:szCs w:val="14"/>
                              </w:rPr>
                              <w:t xml:space="preserve"> a efecto de exhortar respetuosamente a la empresa </w:t>
                            </w:r>
                            <w:r>
                              <w:rPr>
                                <w:rFonts w:ascii="Arial" w:hAnsi="Arial" w:cs="Arial"/>
                                <w:b/>
                                <w:sz w:val="14"/>
                                <w:szCs w:val="14"/>
                              </w:rPr>
                              <w:t>FERROCARIL MEXICANO S.A. de C.V. (FERROMEX), a la Dirección General Chihuahua de la Secretaría de Infraestructura, Comunicaciones y Transportes y al Presidente Municipal de Juárez, Chihuahua,</w:t>
                            </w:r>
                            <w:r>
                              <w:rPr>
                                <w:rFonts w:ascii="Arial" w:hAnsi="Arial" w:cs="Arial"/>
                                <w:sz w:val="14"/>
                                <w:szCs w:val="14"/>
                              </w:rPr>
                              <w:t xml:space="preserve"> con la intención de que reconsideren la construcción de un puente vehicular en el Centro Histórico de ese municipio fronterizo.</w:t>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xmlns:ve="http://schemas.openxmlformats.org/markup-compatibility/2006">
            <w:pict>
              <v:shape id="_x0000_s13" style="position:absolute;left:0;margin-left:-32pt;mso-position-horizontal:absolute;mso-position-horizontal-relative:margin;margin-top:180pt;mso-position-vertical:absolute;mso-position-vertical-relative:text;width:528.7pt;height:40.5pt;z-index:-251624961" coordsize="6715125,514350" path="m,l6715125,,6715125,514350,,514350xe" strokecolor="#000000" o:allowoverlap="1" strokeweight="0.75pt" fillcolor="#FFFFFF" filled="t">
                <v:stroke joinstyle="miter"/>
                <v:textbox style="" inset="7pt,4pt,7pt,4pt">
                  <w:txbxContent>
                    <w:p>
                      <w:pPr>
                        <w:jc w:val="center"/>
                        <w:rPr>
                          <w:sz w:val="14"/>
                          <w:szCs w:val="14"/>
                          <w:shd w:val="clear"/>
                          <w:rFonts w:ascii="Arial" w:hAnsi="Arial" w:cs="Arial"/>
                        </w:rPr>
                      </w:pPr>
                      <w:r>
                        <w:rPr>
                          <w:sz w:val="14"/>
                          <w:szCs w:val="14"/>
                          <w:shd w:val="clear"/>
                          <w:rFonts w:ascii="Arial" w:hAnsi="Arial" w:cs="Arial"/>
                        </w:rPr>
                        <w:t xml:space="preserve">Esta hoja de firmas corresponde a la </w:t>
                      </w:r>
                      <w:r>
                        <w:rPr>
                          <w:b w:val="1"/>
                          <w:sz w:val="14"/>
                          <w:szCs w:val="14"/>
                          <w:shd w:val="clear"/>
                          <w:rFonts w:ascii="Arial" w:hAnsi="Arial" w:cs="Arial"/>
                        </w:rPr>
                        <w:t xml:space="preserve">iniciativa con carácter de punto de acuerdo</w:t>
                      </w:r>
                      <w:r>
                        <w:rPr>
                          <w:sz w:val="14"/>
                          <w:szCs w:val="14"/>
                          <w:shd w:val="clear"/>
                          <w:rFonts w:ascii="Arial" w:hAnsi="Arial" w:cs="Arial"/>
                        </w:rPr>
                        <w:t xml:space="preserve"> a efecto de exhortar respetuosamente a la empresa </w:t>
                      </w:r>
                      <w:r>
                        <w:rPr>
                          <w:b w:val="1"/>
                          <w:sz w:val="14"/>
                          <w:szCs w:val="14"/>
                          <w:shd w:val="clear"/>
                          <w:rFonts w:ascii="Arial" w:hAnsi="Arial" w:cs="Arial"/>
                        </w:rPr>
                        <w:t xml:space="preserve">FERROCARIL MEXICANO </w:t>
                      </w:r>
                      <w:r>
                        <w:rPr>
                          <w:b w:val="1"/>
                          <w:sz w:val="14"/>
                          <w:szCs w:val="14"/>
                          <w:shd w:val="clear"/>
                          <w:rFonts w:ascii="Arial" w:hAnsi="Arial" w:cs="Arial"/>
                        </w:rPr>
                        <w:t xml:space="preserve">S.A. de C.V. (FERROMEX), a la Dirección General Chihuahua de la Secretaría de Infraestructura, Comunicaciones y Transportes y al Presidente Municipal de </w:t>
                      </w:r>
                      <w:r>
                        <w:rPr>
                          <w:b w:val="1"/>
                          <w:sz w:val="14"/>
                          <w:szCs w:val="14"/>
                          <w:shd w:val="clear"/>
                          <w:rFonts w:ascii="Arial" w:hAnsi="Arial" w:cs="Arial"/>
                        </w:rPr>
                        <w:t xml:space="preserve">Juárez, Chihuahua,</w:t>
                      </w:r>
                      <w:r>
                        <w:rPr>
                          <w:sz w:val="14"/>
                          <w:szCs w:val="14"/>
                          <w:shd w:val="clear"/>
                          <w:rFonts w:ascii="Arial" w:hAnsi="Arial" w:cs="Arial"/>
                        </w:rPr>
                        <w:t xml:space="preserve"> con la intención de que reconsideren la construcción de un puente vehicular en el Centro Histórico de ese municipio fronterizo.</w:t>
                      </w:r>
                    </w:p>
                  </w:txbxContent>
                </v:textbox>
              </v:shape>
            </w:pict>
          </mc:Fallback>
        </mc:AlternateContent>
      </w:r>
    </w:p>
    <w:p w14:paraId="7E356B74" w14:textId="77777777" w:rsidR="00111D94" w:rsidRDefault="00111D94">
      <w:pPr>
        <w:tabs>
          <w:tab w:val="left" w:pos="1373"/>
        </w:tabs>
        <w:rPr>
          <w:rFonts w:ascii="Arial" w:eastAsia="Century Gothic" w:hAnsi="Arial" w:cs="Arial"/>
          <w:sz w:val="20"/>
          <w:szCs w:val="20"/>
          <w:lang/>
        </w:rPr>
      </w:pPr>
    </w:p>
    <w:sectPr w:rsidR="00111D94">
      <w:headerReference w:type="default" r:id="rId9"/>
      <w:footerReference w:type="default" r:id="rId10"/>
      <w:pgSz w:w="12240" w:h="15840"/>
      <w:pgMar w:top="1100" w:right="1580" w:bottom="280" w:left="1600" w:header="728" w:footer="10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DAB0F" w14:textId="77777777" w:rsidR="0058644C" w:rsidRDefault="0058644C">
      <w:r>
        <w:separator/>
      </w:r>
    </w:p>
  </w:endnote>
  <w:endnote w:type="continuationSeparator" w:id="0">
    <w:p w14:paraId="43B3AF5F" w14:textId="77777777" w:rsidR="0058644C" w:rsidRDefault="00586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E9A5C" w14:textId="77777777" w:rsidR="00111D94" w:rsidRDefault="00000000">
    <w:pPr>
      <w:widowControl w:val="0"/>
      <w:autoSpaceDE w:val="0"/>
      <w:autoSpaceDN w:val="0"/>
      <w:spacing w:line="200" w:lineRule="exact"/>
      <w:rPr>
        <w:sz w:val="20"/>
        <w:szCs w:val="20"/>
      </w:rPr>
    </w:pPr>
    <w:r>
      <w:rPr>
        <w:noProof/>
        <w:sz w:val="20"/>
      </w:rPr>
      <mc:AlternateContent>
        <mc:Choice Requires="wps">
          <w:drawing>
            <wp:anchor distT="0" distB="0" distL="114300" distR="114300" simplePos="0" relativeHeight="251624958" behindDoc="1" locked="0" layoutInCell="0" allowOverlap="1" wp14:anchorId="7808E2DF" wp14:editId="07F48D4F">
              <wp:simplePos x="0" y="0"/>
              <wp:positionH relativeFrom="page">
                <wp:posOffset>6490339</wp:posOffset>
              </wp:positionH>
              <wp:positionV relativeFrom="page">
                <wp:posOffset>9281799</wp:posOffset>
              </wp:positionV>
              <wp:extent cx="229235" cy="207645"/>
              <wp:effectExtent l="0" t="0" r="18415" b="190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08280"/>
                      </a:xfrm>
                      <a:prstGeom prst="rect">
                        <a:avLst/>
                      </a:prstGeom>
                      <a:noFill/>
                      <a:ln cap="flat">
                        <a:noFill/>
                      </a:ln>
                    </wps:spPr>
                    <wps:txbx>
                      <w:txbxContent>
                        <w:p w14:paraId="2721A1D9" w14:textId="77777777" w:rsidR="00111D94" w:rsidRDefault="00000000">
                          <w:pPr>
                            <w:widowControl w:val="0"/>
                            <w:autoSpaceDE w:val="0"/>
                            <w:autoSpaceDN w:val="0"/>
                            <w:spacing w:line="245" w:lineRule="exact"/>
                            <w:ind w:left="40"/>
                            <w:rPr>
                              <w:rFonts w:ascii="Arial" w:hAnsi="Arial" w:cs="Arial"/>
                            </w:rPr>
                          </w:pPr>
                          <w:r>
                            <w:rPr>
                              <w:rFonts w:ascii="Arial" w:hAnsi="Arial" w:cs="Arial"/>
                              <w:position w:val="1"/>
                            </w:rPr>
                            <w:fldChar w:fldCharType="begin"/>
                          </w:r>
                          <w:r>
                            <w:rPr>
                              <w:rFonts w:hint="eastAsia"/>
                            </w:rPr>
                            <w:instrText>PAGE  \* MERGEFORMAT</w:instrText>
                          </w:r>
                          <w:r>
                            <w:fldChar w:fldCharType="separate"/>
                          </w:r>
                          <w:r>
                            <w:rPr>
                              <w:rFonts w:ascii="Arial" w:hAnsi="Arial" w:cs="Arial"/>
                              <w:position w:val="1"/>
                            </w:rPr>
                            <w:t>5</w:t>
                          </w:r>
                          <w:r>
                            <w:rPr>
                              <w:rFonts w:ascii="Arial" w:hAnsi="Arial" w:cs="Arial"/>
                              <w:position w:val="1"/>
                            </w:rPr>
                            <w:fldChar w:fldCharType="end"/>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xmlns:ve="http://schemas.openxmlformats.org/markup-compatibility/2006">
          <w:pict>
            <v:shape id="_x0000_s7" style="position:absolute;left:0;margin-left:511pt;mso-position-horizontal:absolute;mso-position-horizontal-relative:page;margin-top:731pt;mso-position-vertical:absolute;mso-position-vertical-relative:page;width:18.0pt;height:16.3pt;z-index:-251624962" coordsize="229235,207645" path="m,l229235,,229235,207645,,207645xe" stroked="f" filled="f">
              <v:textbox style="" inset="0pt,0pt,0pt,0pt">
                <w:txbxContent>
                  <w:p>
                    <w:pPr>
                      <w:spacing w:lineRule="exact" w:line="245"/>
                      <w:ind w:left="40" w:firstLine="0"/>
                      <w:rPr>
                        <w:shd w:val="clear"/>
                        <w:rFonts w:ascii="Arial" w:hAnsi="Arial" w:cs="Arial"/>
                      </w:rPr>
                      <w:widowControl w:val="0"/>
                      <w:autoSpaceDE w:val="0"/>
                      <w:autoSpaceDN w:val="0"/>
                    </w:pPr>
                    <w:r>
                      <w:rPr>
                        <w:position w:val="1"/>
                        <w:shd w:val="clear"/>
                        <w:rFonts w:ascii="Arial" w:hAnsi="Arial" w:cs="Arial"/>
                      </w:rPr>
                      <w:fldChar w:fldCharType="begin"/>
                    </w:r>
                    <w:r>
                      <w:rPr>
                        <w:shd w:val="clear"/>
                        <w:rFonts w:hint="eastAsia"/>
                      </w:rPr>
                      <w:instrText>PAGE  \* MERGEFORMAT</w:instrText>
                    </w:r>
                    <w:r>
                      <w:fldChar w:fldCharType="separate"/>
                    </w:r>
                    <w:r>
                      <w:rPr>
                        <w:position w:val="1"/>
                        <w:shd w:val="clear"/>
                        <w:rFonts w:ascii="Arial" w:hAnsi="Arial" w:cs="Arial"/>
                      </w:rPr>
                      <w:t>5</w:t>
                    </w:r>
                    <w:r>
                      <w:rPr>
                        <w:position w:val="1"/>
                        <w:shd w:val="clear"/>
                        <w:rFonts w:ascii="Arial" w:hAnsi="Arial" w:cs="Arial"/>
                      </w:rPr>
                      <w:fldChar w:fldCharType="end"/>
                    </w:r>
                  </w:p>
                </w:txbxContent>
              </v:textbox>
            </v:shape>
          </w:pict>
        </mc:Fallback>
      </mc:AlternateContent>
    </w:r>
  </w:p>
  <w:p w14:paraId="34A48D9F" w14:textId="77777777" w:rsidR="00111D94" w:rsidRDefault="00111D94">
    <w:pPr>
      <w:widowControl w:val="0"/>
      <w:autoSpaceDE w:val="0"/>
      <w:autoSpaceDN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AE915" w14:textId="77777777" w:rsidR="00111D94" w:rsidRDefault="00000000">
    <w:pPr>
      <w:widowControl w:val="0"/>
      <w:autoSpaceDE w:val="0"/>
      <w:autoSpaceDN w:val="0"/>
      <w:spacing w:line="200" w:lineRule="exact"/>
      <w:rPr>
        <w:sz w:val="20"/>
        <w:szCs w:val="20"/>
      </w:rPr>
    </w:pPr>
    <w:r>
      <w:rPr>
        <w:noProof/>
        <w:sz w:val="20"/>
      </w:rPr>
      <mc:AlternateContent>
        <mc:Choice Requires="wps">
          <w:drawing>
            <wp:anchor distT="0" distB="0" distL="114300" distR="114300" simplePos="0" relativeHeight="251624955" behindDoc="1" locked="0" layoutInCell="0" allowOverlap="1" wp14:anchorId="60B6BE2F" wp14:editId="5DAB0E34">
              <wp:simplePos x="0" y="0"/>
              <wp:positionH relativeFrom="page">
                <wp:posOffset>6490339</wp:posOffset>
              </wp:positionH>
              <wp:positionV relativeFrom="page">
                <wp:posOffset>9281799</wp:posOffset>
              </wp:positionV>
              <wp:extent cx="229235" cy="207645"/>
              <wp:effectExtent l="0" t="0" r="18415" b="190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08280"/>
                      </a:xfrm>
                      <a:prstGeom prst="rect">
                        <a:avLst/>
                      </a:prstGeom>
                      <a:noFill/>
                      <a:ln cap="flat">
                        <a:noFill/>
                      </a:ln>
                    </wps:spPr>
                    <wps:txbx>
                      <w:txbxContent>
                        <w:p w14:paraId="6102BC5D" w14:textId="77777777" w:rsidR="00111D94" w:rsidRDefault="00000000">
                          <w:pPr>
                            <w:widowControl w:val="0"/>
                            <w:autoSpaceDE w:val="0"/>
                            <w:autoSpaceDN w:val="0"/>
                            <w:spacing w:line="245" w:lineRule="exact"/>
                            <w:ind w:left="40"/>
                            <w:rPr>
                              <w:rFonts w:ascii="Arial" w:hAnsi="Arial" w:cs="Arial"/>
                            </w:rPr>
                          </w:pPr>
                          <w:r>
                            <w:rPr>
                              <w:rFonts w:ascii="Arial" w:hAnsi="Arial" w:cs="Arial"/>
                              <w:position w:val="1"/>
                            </w:rPr>
                            <w:fldChar w:fldCharType="begin"/>
                          </w:r>
                          <w:r>
                            <w:rPr>
                              <w:rFonts w:hint="eastAsia"/>
                            </w:rPr>
                            <w:instrText>PAGE  \* MERGEFORMAT</w:instrText>
                          </w:r>
                          <w:r>
                            <w:fldChar w:fldCharType="separate"/>
                          </w:r>
                          <w:r>
                            <w:rPr>
                              <w:rFonts w:ascii="Arial" w:hAnsi="Arial" w:cs="Arial"/>
                              <w:position w:val="1"/>
                            </w:rPr>
                            <w:t>6</w:t>
                          </w:r>
                          <w:r>
                            <w:rPr>
                              <w:rFonts w:ascii="Arial" w:hAnsi="Arial" w:cs="Arial"/>
                              <w:position w:val="1"/>
                            </w:rPr>
                            <w:fldChar w:fldCharType="end"/>
                          </w: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xmlns:ve="http://schemas.openxmlformats.org/markup-compatibility/2006">
          <w:pict>
            <v:shape id="_x0000_s18" style="position:absolute;left:0;margin-left:511pt;mso-position-horizontal:absolute;mso-position-horizontal-relative:page;margin-top:731pt;mso-position-vertical:absolute;mso-position-vertical-relative:page;width:18.0pt;height:16.3pt;z-index:-251624965" coordsize="229235,207645" path="m,l229235,,229235,207645,,207645xe" stroked="f" filled="f">
              <v:textbox style="" inset="0pt,0pt,0pt,0pt">
                <w:txbxContent>
                  <w:p>
                    <w:pPr>
                      <w:spacing w:lineRule="exact" w:line="245"/>
                      <w:ind w:left="40" w:firstLine="0"/>
                      <w:rPr>
                        <w:shd w:val="clear"/>
                        <w:rFonts w:ascii="Arial" w:hAnsi="Arial" w:cs="Arial"/>
                      </w:rPr>
                      <w:widowControl w:val="0"/>
                      <w:autoSpaceDE w:val="0"/>
                      <w:autoSpaceDN w:val="0"/>
                    </w:pPr>
                    <w:r>
                      <w:rPr>
                        <w:position w:val="1"/>
                        <w:shd w:val="clear"/>
                        <w:rFonts w:ascii="Arial" w:hAnsi="Arial" w:cs="Arial"/>
                      </w:rPr>
                      <w:fldChar w:fldCharType="begin"/>
                    </w:r>
                    <w:r>
                      <w:rPr>
                        <w:shd w:val="clear"/>
                        <w:rFonts w:hint="eastAsia"/>
                      </w:rPr>
                      <w:instrText>PAGE  \* MERGEFORMAT</w:instrText>
                    </w:r>
                    <w:r>
                      <w:fldChar w:fldCharType="separate"/>
                    </w:r>
                    <w:r>
                      <w:rPr>
                        <w:position w:val="1"/>
                        <w:shd w:val="clear"/>
                        <w:rFonts w:ascii="Arial" w:hAnsi="Arial" w:cs="Arial"/>
                      </w:rPr>
                      <w:t>6</w:t>
                    </w:r>
                    <w:r>
                      <w:rPr>
                        <w:position w:val="1"/>
                        <w:shd w:val="clear"/>
                        <w:rFonts w:ascii="Arial" w:hAnsi="Arial" w:cs="Arial"/>
                      </w:rPr>
                      <w:fldChar w:fldCharType="end"/>
                    </w:r>
                  </w:p>
                </w:txbxContent>
              </v:textbox>
            </v:shape>
          </w:pict>
        </mc:Fallback>
      </mc:AlternateContent>
    </w:r>
  </w:p>
  <w:p w14:paraId="13FC811B" w14:textId="77777777" w:rsidR="00111D94" w:rsidRDefault="00111D94">
    <w:pPr>
      <w:widowControl w:val="0"/>
      <w:autoSpaceDE w:val="0"/>
      <w:autoSpaceDN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6B4B5" w14:textId="77777777" w:rsidR="0058644C" w:rsidRDefault="0058644C">
      <w:r>
        <w:separator/>
      </w:r>
    </w:p>
  </w:footnote>
  <w:footnote w:type="continuationSeparator" w:id="0">
    <w:p w14:paraId="0999359D" w14:textId="77777777" w:rsidR="0058644C" w:rsidRDefault="00586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4D73B" w14:textId="77777777" w:rsidR="00111D94" w:rsidRDefault="00000000">
    <w:pPr>
      <w:widowControl w:val="0"/>
      <w:autoSpaceDE w:val="0"/>
      <w:autoSpaceDN w:val="0"/>
      <w:spacing w:line="200" w:lineRule="exact"/>
      <w:rPr>
        <w:sz w:val="20"/>
        <w:szCs w:val="20"/>
      </w:rPr>
    </w:pPr>
    <w:r>
      <w:rPr>
        <w:noProof/>
        <w:sz w:val="20"/>
      </w:rPr>
      <mc:AlternateContent>
        <mc:Choice Requires="wps">
          <w:drawing>
            <wp:anchor distT="0" distB="0" distL="114300" distR="114300" simplePos="0" relativeHeight="251624959" behindDoc="1" locked="0" layoutInCell="0" allowOverlap="1" wp14:anchorId="34CE523D" wp14:editId="6A35C680">
              <wp:simplePos x="0" y="0"/>
              <wp:positionH relativeFrom="page">
                <wp:posOffset>2774955</wp:posOffset>
              </wp:positionH>
              <wp:positionV relativeFrom="page">
                <wp:posOffset>495304</wp:posOffset>
              </wp:positionV>
              <wp:extent cx="4234180" cy="457200"/>
              <wp:effectExtent l="0" t="0" r="1397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4815" cy="457835"/>
                      </a:xfrm>
                      <a:prstGeom prst="rect">
                        <a:avLst/>
                      </a:prstGeom>
                      <a:noFill/>
                      <a:ln cap="flat">
                        <a:noFill/>
                      </a:ln>
                    </wps:spPr>
                    <wps:txbx>
                      <w:txbxContent>
                        <w:p w14:paraId="518E7C88" w14:textId="77777777" w:rsidR="00111D94" w:rsidRDefault="00111D94">
                          <w:pPr>
                            <w:widowControl w:val="0"/>
                            <w:autoSpaceDE w:val="0"/>
                            <w:autoSpaceDN w:val="0"/>
                            <w:spacing w:before="1" w:line="206" w:lineRule="exact"/>
                            <w:ind w:left="2058" w:right="-11" w:hanging="2038"/>
                            <w:jc w:val="right"/>
                            <w:rPr>
                              <w:rFonts w:ascii="Arial" w:hAnsi="Arial" w:cs="Arial"/>
                              <w:sz w:val="18"/>
                              <w:szCs w:val="18"/>
                            </w:rPr>
                          </w:pPr>
                        </w:p>
                      </w:txbxContent>
                    </wps:txbx>
                    <wps:bodyPr rot="0" spcFirstLastPara="0" vertOverflow="overflow" horzOverflow="overflow" vert="horz" wrap="square" lIns="0" tIns="0" rIns="0" bIns="0" numCol="1" spcCol="0" rtlCol="0" fromWordArt="0" anchor="t" anchorCtr="0" forceAA="0" upright="1" compatLnSpc="0">
                      <a:prstTxWarp prst="textNoShape">
                        <a:avLst/>
                      </a:prstTxWarp>
                    </wps:bodyPr>
                  </wps:wsp>
                </a:graphicData>
              </a:graphic>
            </wp:anchor>
          </w:drawing>
        </mc:Choice>
        <mc:Fallback xmlns:ve="http://schemas.openxmlformats.org/markup-compatibility/2006">
          <w:pict>
            <v:shape id="_x0000_s3" style="position:absolute;left:0;margin-left:219pt;mso-position-horizontal:absolute;mso-position-horizontal-relative:page;margin-top:39pt;mso-position-vertical:absolute;mso-position-vertical-relative:page;width:333.3pt;height:36.0pt;z-index:-251624961" coordsize="4234180,457200" path="m,l4234180,,4234180,457200,,457200xe" stroked="f" filled="f">
              <v:textbox style="" inset="0pt,0pt,0pt,0pt">
                <w:txbxContent>
                  <w:p>
                    <w:pPr>
                      <w:jc w:val="right"/>
                      <w:spacing w:lineRule="exact" w:line="206" w:before="1"/>
                      <w:ind w:left="2058" w:right="-11" w:hanging="2038"/>
                      <w:rPr>
                        <w:sz w:val="18"/>
                        <w:szCs w:val="18"/>
                        <w:shd w:val="clear"/>
                        <w:rFonts w:ascii="Arial" w:hAnsi="Arial" w:cs="Arial"/>
                      </w:rPr>
                      <w:widowControl w:val="0"/>
                      <w:autoSpaceDE w:val="0"/>
                      <w:autoSpaceDN w:val="0"/>
                    </w:pPr>
                  </w:p>
                </w:txbxContent>
              </v:textbox>
            </v:shape>
          </w:pict>
        </mc:Fallback>
      </mc:AlternateContent>
    </w:r>
    <w:r>
      <w:rPr>
        <w:noProof/>
        <w:sz w:val="20"/>
      </w:rPr>
      <w:drawing>
        <wp:anchor distT="0" distB="0" distL="114300" distR="114300" simplePos="0" relativeHeight="251624956" behindDoc="1" locked="0" layoutInCell="1" allowOverlap="1" wp14:anchorId="2C0CFC43" wp14:editId="09364F10">
          <wp:simplePos x="0" y="0"/>
          <wp:positionH relativeFrom="column">
            <wp:posOffset>-503559</wp:posOffset>
          </wp:positionH>
          <wp:positionV relativeFrom="paragraph">
            <wp:posOffset>-86364</wp:posOffset>
          </wp:positionV>
          <wp:extent cx="1057275" cy="1019174"/>
          <wp:effectExtent l="0" t="0" r="0" b="0"/>
          <wp:wrapNone/>
          <wp:docPr id="4"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cache/.polaris_temp/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57910" cy="1019810"/>
                  </a:xfrm>
                  <a:prstGeom prst="rect">
                    <a:avLst/>
                  </a:prstGeom>
                  <a:noFill/>
                  <a:ln cap="flat">
                    <a:noFill/>
                  </a:ln>
                </pic:spPr>
              </pic:pic>
            </a:graphicData>
          </a:graphic>
        </wp:anchor>
      </w:drawing>
    </w:r>
    <w:r>
      <w:rPr>
        <w:noProof/>
        <w:sz w:val="20"/>
      </w:rPr>
      <w:drawing>
        <wp:anchor distT="0" distB="0" distL="114300" distR="114300" simplePos="0" relativeHeight="251624957" behindDoc="1" locked="0" layoutInCell="1" allowOverlap="1" wp14:anchorId="0383DF8C" wp14:editId="7523C351">
          <wp:simplePos x="0" y="0"/>
          <wp:positionH relativeFrom="column">
            <wp:posOffset>-502925</wp:posOffset>
          </wp:positionH>
          <wp:positionV relativeFrom="paragraph">
            <wp:posOffset>-85729</wp:posOffset>
          </wp:positionV>
          <wp:extent cx="1057275" cy="1019174"/>
          <wp:effectExtent l="0" t="0" r="9525" b="9525"/>
          <wp:wrapNone/>
          <wp:docPr id="5"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cache/.polaris_temp/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57910" cy="1019810"/>
                  </a:xfrm>
                  <a:prstGeom prst="rect">
                    <a:avLst/>
                  </a:prstGeom>
                  <a:noFill/>
                  <a:ln cap="flat"/>
                </pic:spPr>
              </pic:pic>
            </a:graphicData>
          </a:graphic>
        </wp:anchor>
      </w:drawing>
    </w:r>
  </w:p>
  <w:p w14:paraId="2F51E8BF" w14:textId="77777777" w:rsidR="00111D94" w:rsidRDefault="00111D94">
    <w:pPr>
      <w:widowControl w:val="0"/>
      <w:autoSpaceDE w:val="0"/>
      <w:autoSpaceDN w:val="0"/>
      <w:spacing w:line="200" w:lineRule="exact"/>
      <w:rPr>
        <w:sz w:val="20"/>
        <w:szCs w:val="20"/>
      </w:rPr>
    </w:pPr>
  </w:p>
  <w:p w14:paraId="745ABA08" w14:textId="77777777" w:rsidR="00111D94" w:rsidRDefault="00111D94">
    <w:pPr>
      <w:widowControl w:val="0"/>
      <w:autoSpaceDE w:val="0"/>
      <w:autoSpaceDN w:val="0"/>
      <w:spacing w:line="200" w:lineRule="exact"/>
      <w:rPr>
        <w:sz w:val="20"/>
        <w:szCs w:val="20"/>
      </w:rPr>
    </w:pPr>
  </w:p>
  <w:p w14:paraId="579FAC28" w14:textId="77777777" w:rsidR="00111D94" w:rsidRDefault="00111D94">
    <w:pPr>
      <w:widowControl w:val="0"/>
      <w:autoSpaceDE w:val="0"/>
      <w:autoSpaceDN w:val="0"/>
      <w:spacing w:line="200" w:lineRule="exact"/>
      <w:rPr>
        <w:sz w:val="20"/>
        <w:szCs w:val="20"/>
      </w:rPr>
    </w:pPr>
  </w:p>
  <w:p w14:paraId="239C6010" w14:textId="77777777" w:rsidR="00111D94" w:rsidRDefault="00111D94">
    <w:pPr>
      <w:widowControl w:val="0"/>
      <w:autoSpaceDE w:val="0"/>
      <w:autoSpaceDN w:val="0"/>
      <w:spacing w:line="200" w:lineRule="exact"/>
      <w:rPr>
        <w:sz w:val="20"/>
        <w:szCs w:val="20"/>
      </w:rPr>
    </w:pPr>
  </w:p>
  <w:p w14:paraId="411DFE02" w14:textId="77777777" w:rsidR="00111D94" w:rsidRDefault="00111D94">
    <w:pPr>
      <w:widowControl w:val="0"/>
      <w:autoSpaceDE w:val="0"/>
      <w:autoSpaceDN w:val="0"/>
      <w:spacing w:line="200" w:lineRule="exact"/>
      <w:rPr>
        <w:sz w:val="20"/>
        <w:szCs w:val="20"/>
      </w:rPr>
    </w:pPr>
  </w:p>
  <w:p w14:paraId="36A67568" w14:textId="77777777" w:rsidR="00111D94" w:rsidRDefault="00111D94">
    <w:pPr>
      <w:widowControl w:val="0"/>
      <w:autoSpaceDE w:val="0"/>
      <w:autoSpaceDN w:val="0"/>
      <w:spacing w:line="200" w:lineRule="exact"/>
      <w:rPr>
        <w:sz w:val="20"/>
        <w:szCs w:val="20"/>
      </w:rPr>
    </w:pPr>
  </w:p>
  <w:p w14:paraId="2AF2F917" w14:textId="77777777" w:rsidR="00111D94" w:rsidRDefault="00111D94">
    <w:pPr>
      <w:widowControl w:val="0"/>
      <w:autoSpaceDE w:val="0"/>
      <w:autoSpaceDN w:val="0"/>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F04A1" w14:textId="77777777" w:rsidR="00111D94" w:rsidRDefault="00000000">
    <w:pPr>
      <w:widowControl w:val="0"/>
      <w:autoSpaceDE w:val="0"/>
      <w:autoSpaceDN w:val="0"/>
      <w:spacing w:line="200" w:lineRule="exact"/>
      <w:rPr>
        <w:sz w:val="20"/>
        <w:szCs w:val="20"/>
      </w:rPr>
    </w:pPr>
    <w:r>
      <w:rPr>
        <w:noProof/>
        <w:sz w:val="20"/>
      </w:rPr>
      <w:drawing>
        <wp:anchor distT="0" distB="0" distL="114300" distR="114300" simplePos="0" relativeHeight="251624953" behindDoc="1" locked="0" layoutInCell="1" allowOverlap="1" wp14:anchorId="4BDDD2C2" wp14:editId="17EB4C1F">
          <wp:simplePos x="0" y="0"/>
          <wp:positionH relativeFrom="column">
            <wp:posOffset>-503559</wp:posOffset>
          </wp:positionH>
          <wp:positionV relativeFrom="paragraph">
            <wp:posOffset>-86364</wp:posOffset>
          </wp:positionV>
          <wp:extent cx="1057275" cy="1019174"/>
          <wp:effectExtent l="0" t="0" r="0" b="0"/>
          <wp:wrapNone/>
          <wp:docPr id="1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storage/emulated/0/Android/data/com.infraware.office.link/cache/.polaris_temp/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57910" cy="1019810"/>
                  </a:xfrm>
                  <a:prstGeom prst="rect">
                    <a:avLst/>
                  </a:prstGeom>
                  <a:noFill/>
                  <a:ln cap="flat">
                    <a:noFill/>
                  </a:ln>
                </pic:spPr>
              </pic:pic>
            </a:graphicData>
          </a:graphic>
        </wp:anchor>
      </w:drawing>
    </w:r>
    <w:r>
      <w:rPr>
        <w:noProof/>
        <w:sz w:val="20"/>
      </w:rPr>
      <w:drawing>
        <wp:anchor distT="0" distB="0" distL="114300" distR="114300" simplePos="0" relativeHeight="251624954" behindDoc="1" locked="0" layoutInCell="1" allowOverlap="1" wp14:anchorId="38D40D77" wp14:editId="3A155DA8">
          <wp:simplePos x="0" y="0"/>
          <wp:positionH relativeFrom="column">
            <wp:posOffset>-502925</wp:posOffset>
          </wp:positionH>
          <wp:positionV relativeFrom="paragraph">
            <wp:posOffset>-85729</wp:posOffset>
          </wp:positionV>
          <wp:extent cx="1057275" cy="1019174"/>
          <wp:effectExtent l="0" t="0" r="9525" b="9525"/>
          <wp:wrapNone/>
          <wp:docPr id="16"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storage/emulated/0/Android/data/com.infraware.office.link/cache/.polaris_temp/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57910" cy="1019810"/>
                  </a:xfrm>
                  <a:prstGeom prst="rect">
                    <a:avLst/>
                  </a:prstGeom>
                  <a:noFill/>
                  <a:ln cap="flat"/>
                </pic:spPr>
              </pic:pic>
            </a:graphicData>
          </a:graphic>
        </wp:anchor>
      </w:drawing>
    </w:r>
  </w:p>
  <w:p w14:paraId="4BD1893A" w14:textId="77777777" w:rsidR="00111D94" w:rsidRDefault="00111D94">
    <w:pPr>
      <w:widowControl w:val="0"/>
      <w:autoSpaceDE w:val="0"/>
      <w:autoSpaceDN w:val="0"/>
      <w:spacing w:line="200" w:lineRule="exact"/>
      <w:rPr>
        <w:sz w:val="20"/>
        <w:szCs w:val="20"/>
      </w:rPr>
    </w:pPr>
  </w:p>
  <w:p w14:paraId="408A4FC3" w14:textId="77777777" w:rsidR="00111D94" w:rsidRDefault="00111D94">
    <w:pPr>
      <w:widowControl w:val="0"/>
      <w:autoSpaceDE w:val="0"/>
      <w:autoSpaceDN w:val="0"/>
      <w:spacing w:line="200" w:lineRule="exact"/>
      <w:rPr>
        <w:sz w:val="20"/>
        <w:szCs w:val="20"/>
      </w:rPr>
    </w:pPr>
  </w:p>
  <w:p w14:paraId="1522AF94" w14:textId="77777777" w:rsidR="00111D94" w:rsidRDefault="00111D94">
    <w:pPr>
      <w:widowControl w:val="0"/>
      <w:autoSpaceDE w:val="0"/>
      <w:autoSpaceDN w:val="0"/>
      <w:spacing w:line="200" w:lineRule="exact"/>
      <w:rPr>
        <w:sz w:val="20"/>
        <w:szCs w:val="20"/>
      </w:rPr>
    </w:pPr>
  </w:p>
  <w:p w14:paraId="6EB67C08" w14:textId="77777777" w:rsidR="00111D94" w:rsidRDefault="00111D94">
    <w:pPr>
      <w:widowControl w:val="0"/>
      <w:autoSpaceDE w:val="0"/>
      <w:autoSpaceDN w:val="0"/>
      <w:spacing w:line="200" w:lineRule="exact"/>
      <w:rPr>
        <w:sz w:val="20"/>
        <w:szCs w:val="20"/>
      </w:rPr>
    </w:pPr>
  </w:p>
  <w:p w14:paraId="69C132BE" w14:textId="77777777" w:rsidR="00111D94" w:rsidRDefault="00111D94">
    <w:pPr>
      <w:widowControl w:val="0"/>
      <w:autoSpaceDE w:val="0"/>
      <w:autoSpaceDN w:val="0"/>
      <w:spacing w:line="200" w:lineRule="exact"/>
      <w:rPr>
        <w:sz w:val="20"/>
        <w:szCs w:val="20"/>
      </w:rPr>
    </w:pPr>
  </w:p>
  <w:p w14:paraId="33C49C55" w14:textId="77777777" w:rsidR="00111D94" w:rsidRDefault="00111D94">
    <w:pPr>
      <w:widowControl w:val="0"/>
      <w:autoSpaceDE w:val="0"/>
      <w:autoSpaceDN w:val="0"/>
      <w:spacing w:line="200" w:lineRule="exact"/>
      <w:rPr>
        <w:sz w:val="20"/>
        <w:szCs w:val="20"/>
      </w:rPr>
    </w:pPr>
  </w:p>
  <w:p w14:paraId="18AE45A5" w14:textId="77777777" w:rsidR="00111D94" w:rsidRDefault="00111D94">
    <w:pPr>
      <w:widowControl w:val="0"/>
      <w:autoSpaceDE w:val="0"/>
      <w:autoSpaceDN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000000"/>
    <w:multiLevelType w:val="hybridMultilevel"/>
    <w:tmpl w:val="47CDA806"/>
    <w:lvl w:ilvl="0" w:tplc="A4909AE0">
      <w:start w:val="1"/>
      <w:numFmt w:val="bullet"/>
      <w:lvlText w:val="·"/>
      <w:lvlJc w:val="left"/>
      <w:pPr>
        <w:tabs>
          <w:tab w:val="left" w:pos="720"/>
        </w:tabs>
        <w:ind w:left="720" w:hanging="360"/>
      </w:pPr>
      <w:rPr>
        <w:rFonts w:ascii="Symbol" w:hAnsi="Symbol" w:hint="default"/>
        <w:sz w:val="20"/>
        <w:szCs w:val="20"/>
        <w:shd w:val="clear" w:color="auto" w:fill="auto"/>
      </w:rPr>
    </w:lvl>
    <w:lvl w:ilvl="1" w:tplc="08261BE0">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DA10121C">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3E78F5EC">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0E182E44">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460CB1E6">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6CB02742">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7A406CD0">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F3AA8B46">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1" w15:restartNumberingAfterBreak="0">
    <w:nsid w:val="2F000001"/>
    <w:multiLevelType w:val="hybridMultilevel"/>
    <w:tmpl w:val="408DEBDB"/>
    <w:lvl w:ilvl="0" w:tplc="C6729A38">
      <w:start w:val="1"/>
      <w:numFmt w:val="bullet"/>
      <w:lvlText w:val="·"/>
      <w:lvlJc w:val="left"/>
      <w:pPr>
        <w:tabs>
          <w:tab w:val="left" w:pos="720"/>
        </w:tabs>
        <w:ind w:left="720" w:hanging="360"/>
      </w:pPr>
      <w:rPr>
        <w:rFonts w:ascii="Symbol" w:hAnsi="Symbol" w:hint="default"/>
        <w:sz w:val="20"/>
        <w:szCs w:val="20"/>
        <w:shd w:val="clear" w:color="auto" w:fill="auto"/>
      </w:rPr>
    </w:lvl>
    <w:lvl w:ilvl="1" w:tplc="02164D14">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76BA43EE">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925E980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285E08FA">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B7F81B06">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23D2889E">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91DE629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A0DA5D7C">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2" w15:restartNumberingAfterBreak="0">
    <w:nsid w:val="2F000002"/>
    <w:multiLevelType w:val="hybridMultilevel"/>
    <w:tmpl w:val="3E96DD18"/>
    <w:lvl w:ilvl="0" w:tplc="648A7FEC">
      <w:start w:val="1"/>
      <w:numFmt w:val="bullet"/>
      <w:lvlText w:val="·"/>
      <w:lvlJc w:val="left"/>
      <w:pPr>
        <w:tabs>
          <w:tab w:val="left" w:pos="720"/>
        </w:tabs>
        <w:ind w:left="720" w:hanging="360"/>
      </w:pPr>
      <w:rPr>
        <w:rFonts w:ascii="Symbol" w:hAnsi="Symbol" w:hint="default"/>
        <w:sz w:val="20"/>
        <w:szCs w:val="20"/>
        <w:shd w:val="clear" w:color="auto" w:fill="auto"/>
      </w:rPr>
    </w:lvl>
    <w:lvl w:ilvl="1" w:tplc="0C0EC518">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C92883E0">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8C565AD0">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4C42EEA8">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24507826">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BA12DF6C">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B01A77A0">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96769A48">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3" w15:restartNumberingAfterBreak="0">
    <w:nsid w:val="2F000003"/>
    <w:multiLevelType w:val="hybridMultilevel"/>
    <w:tmpl w:val="5D41F22C"/>
    <w:lvl w:ilvl="0" w:tplc="DE4A6B48">
      <w:start w:val="1"/>
      <w:numFmt w:val="upperRoman"/>
      <w:lvlText w:val="%1."/>
      <w:lvlJc w:val="left"/>
      <w:pPr>
        <w:ind w:left="1080" w:hanging="720"/>
      </w:pPr>
      <w:rPr>
        <w:rFonts w:cs="Times New Roman" w:hint="default"/>
        <w:shd w:val="clear" w:color="auto" w:fill="auto"/>
      </w:rPr>
    </w:lvl>
    <w:lvl w:ilvl="1" w:tplc="30327DC0">
      <w:start w:val="1"/>
      <w:numFmt w:val="lowerLetter"/>
      <w:lvlText w:val="%2."/>
      <w:lvlJc w:val="left"/>
      <w:pPr>
        <w:ind w:left="1440" w:hanging="360"/>
      </w:pPr>
      <w:rPr>
        <w:rFonts w:cs="Times New Roman"/>
        <w:shd w:val="clear" w:color="auto" w:fill="auto"/>
      </w:rPr>
    </w:lvl>
    <w:lvl w:ilvl="2" w:tplc="B48046DA">
      <w:start w:val="1"/>
      <w:numFmt w:val="lowerRoman"/>
      <w:lvlText w:val="%3."/>
      <w:lvlJc w:val="right"/>
      <w:pPr>
        <w:ind w:left="2160" w:hanging="180"/>
      </w:pPr>
      <w:rPr>
        <w:rFonts w:cs="Times New Roman"/>
        <w:shd w:val="clear" w:color="auto" w:fill="auto"/>
      </w:rPr>
    </w:lvl>
    <w:lvl w:ilvl="3" w:tplc="88DE4AF6">
      <w:start w:val="1"/>
      <w:numFmt w:val="decimal"/>
      <w:lvlText w:val="%4."/>
      <w:lvlJc w:val="left"/>
      <w:pPr>
        <w:ind w:left="2880" w:hanging="360"/>
      </w:pPr>
      <w:rPr>
        <w:rFonts w:cs="Times New Roman"/>
        <w:shd w:val="clear" w:color="auto" w:fill="auto"/>
      </w:rPr>
    </w:lvl>
    <w:lvl w:ilvl="4" w:tplc="280807F0">
      <w:start w:val="1"/>
      <w:numFmt w:val="lowerLetter"/>
      <w:lvlText w:val="%5."/>
      <w:lvlJc w:val="left"/>
      <w:pPr>
        <w:ind w:left="3600" w:hanging="360"/>
      </w:pPr>
      <w:rPr>
        <w:rFonts w:cs="Times New Roman"/>
        <w:shd w:val="clear" w:color="auto" w:fill="auto"/>
      </w:rPr>
    </w:lvl>
    <w:lvl w:ilvl="5" w:tplc="DB365BC0">
      <w:start w:val="1"/>
      <w:numFmt w:val="lowerRoman"/>
      <w:lvlText w:val="%6."/>
      <w:lvlJc w:val="right"/>
      <w:pPr>
        <w:ind w:left="4320" w:hanging="180"/>
      </w:pPr>
      <w:rPr>
        <w:rFonts w:cs="Times New Roman"/>
        <w:shd w:val="clear" w:color="auto" w:fill="auto"/>
      </w:rPr>
    </w:lvl>
    <w:lvl w:ilvl="6" w:tplc="6F0CA602">
      <w:start w:val="1"/>
      <w:numFmt w:val="decimal"/>
      <w:lvlText w:val="%7."/>
      <w:lvlJc w:val="left"/>
      <w:pPr>
        <w:ind w:left="5040" w:hanging="360"/>
      </w:pPr>
      <w:rPr>
        <w:rFonts w:cs="Times New Roman"/>
        <w:shd w:val="clear" w:color="auto" w:fill="auto"/>
      </w:rPr>
    </w:lvl>
    <w:lvl w:ilvl="7" w:tplc="3D1227FA">
      <w:start w:val="1"/>
      <w:numFmt w:val="lowerLetter"/>
      <w:lvlText w:val="%8."/>
      <w:lvlJc w:val="left"/>
      <w:pPr>
        <w:ind w:left="5760" w:hanging="360"/>
      </w:pPr>
      <w:rPr>
        <w:rFonts w:cs="Times New Roman"/>
        <w:shd w:val="clear" w:color="auto" w:fill="auto"/>
      </w:rPr>
    </w:lvl>
    <w:lvl w:ilvl="8" w:tplc="0D420648">
      <w:start w:val="1"/>
      <w:numFmt w:val="lowerRoman"/>
      <w:lvlText w:val="%9."/>
      <w:lvlJc w:val="right"/>
      <w:pPr>
        <w:ind w:left="6480" w:hanging="180"/>
      </w:pPr>
      <w:rPr>
        <w:rFonts w:cs="Times New Roman"/>
        <w:shd w:val="clear" w:color="auto" w:fill="auto"/>
      </w:rPr>
    </w:lvl>
  </w:abstractNum>
  <w:num w:numId="1" w16cid:durableId="15273057">
    <w:abstractNumId w:val="0"/>
  </w:num>
  <w:num w:numId="2" w16cid:durableId="1911496606">
    <w:abstractNumId w:val="1"/>
  </w:num>
  <w:num w:numId="3" w16cid:durableId="52169108">
    <w:abstractNumId w:val="2"/>
  </w:num>
  <w:num w:numId="4" w16cid:durableId="1662078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Footer/>
  <w:proofState w:spelling="clean" w:grammar="clean"/>
  <w:defaultTabStop w:val="708"/>
  <w:hyphenationZone w:val="425"/>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94"/>
    <w:rsid w:val="00111D94"/>
    <w:rsid w:val="0021059E"/>
    <w:rsid w:val="003550F6"/>
    <w:rsid w:val="0058644C"/>
  </w:rsids>
  <m:mathPr>
    <m:mathFont m:val="Cambria Math"/>
    <m:brkBin m:val="before"/>
    <m:brkBinSub m:val="--"/>
    <m:smallFrac/>
    <m:dispDef/>
    <m:lMargin m:val="1440"/>
    <m:rMargin m:val="144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60C695"/>
  <w15:docId w15:val="{E9CBDE8C-1D65-4932-9F3D-E68EB7C6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Pr>
      <w:rFonts w:eastAsiaTheme="minorHAnsi"/>
      <w:sz w:val="22"/>
      <w:szCs w:val="22"/>
      <w:lang w:val="es-MX" w:eastAsia="en-US"/>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Pr>
      <w:sz w:val="20"/>
      <w:szCs w:val="20"/>
    </w:rPr>
  </w:style>
  <w:style w:type="character" w:customStyle="1" w:styleId="TextonotapieCar">
    <w:name w:val="Texto nota pie Car"/>
    <w:basedOn w:val="Fuentedeprrafopredeter"/>
    <w:link w:val="Textonotapie"/>
    <w:uiPriority w:val="99"/>
    <w:rPr>
      <w:rFonts w:ascii="Times New Roman" w:eastAsia="Times New Roman" w:hAnsi="Times New Roman" w:cs="Times New Roman"/>
      <w:sz w:val="20"/>
      <w:szCs w:val="20"/>
      <w:shd w:val="clear" w:color="auto" w:fill="auto"/>
      <w:lang w:val="es-MX" w:eastAsia="es-MX"/>
    </w:rPr>
  </w:style>
  <w:style w:type="character" w:styleId="Refdenotaalpie">
    <w:name w:val="footnote reference"/>
    <w:basedOn w:val="Fuentedeprrafopredeter"/>
    <w:uiPriority w:val="99"/>
    <w:unhideWhenUsed/>
    <w:rPr>
      <w:shd w:val="clear" w:color="auto" w:fill="auto"/>
      <w:vertAlign w:val="superscript"/>
    </w:rPr>
  </w:style>
  <w:style w:type="character" w:styleId="Hipervnculo">
    <w:name w:val="Hyperlink"/>
    <w:basedOn w:val="Fuentedeprrafopredeter"/>
    <w:uiPriority w:val="99"/>
    <w:unhideWhenUsed/>
    <w:rPr>
      <w:color w:val="0000FF"/>
      <w:u w:val="single"/>
      <w:shd w:val="clear" w:color="auto" w:fill="auto"/>
    </w:rPr>
  </w:style>
  <w:style w:type="paragraph" w:styleId="NormalWeb">
    <w:name w:val="Normal (Web)"/>
    <w:basedOn w:val="Normal"/>
    <w:uiPriority w:val="99"/>
    <w:semiHidden/>
    <w:unhideWhenUsed/>
  </w:style>
  <w:style w:type="table" w:customStyle="1" w:styleId="Tablanormal21">
    <w:name w:val="Tabla normal 21"/>
    <w:basedOn w:val="Tablanormal"/>
    <w:uiPriority w:val="42"/>
    <w:rPr>
      <w:rFonts w:ascii="Calibri" w:eastAsia="Times New Roman" w:hAnsi="Calibri" w:cs="Times New Roman"/>
      <w:sz w:val="20"/>
      <w:szCs w:val="20"/>
      <w:lang w:val="es-MX" w:eastAsia="es-MX"/>
    </w:rPr>
    <w:tblPr>
      <w:tblStyleRowBandSize w:val="1"/>
      <w:tblStyleColBandSize w:val="1"/>
      <w:tblBorders>
        <w:top w:val="single" w:sz="4" w:space="0" w:color="808080" w:themeColor="text1" w:themeTint="7F"/>
        <w:bottom w:val="single" w:sz="4" w:space="0" w:color="808080" w:themeColor="text1" w:themeTint="7F"/>
      </w:tblBorders>
    </w:tblPr>
    <w:tblStylePr w:type="firstRow">
      <w:rPr>
        <w:rFonts w:cs="Times New Roman"/>
        <w:b/>
        <w:shd w:val="clear" w:color="auto" w:fill="auto"/>
      </w:rPr>
      <w:tblPr/>
      <w:tcPr>
        <w:tcBorders>
          <w:bottom w:val="single" w:sz="4" w:space="0" w:color="808080" w:themeColor="text1" w:themeTint="7F"/>
        </w:tcBorders>
      </w:tcPr>
    </w:tblStylePr>
    <w:tblStylePr w:type="lastRow">
      <w:rPr>
        <w:rFonts w:cs="Times New Roman"/>
        <w:b/>
        <w:shd w:val="clear" w:color="auto" w:fill="auto"/>
      </w:rPr>
      <w:tblPr/>
      <w:tcPr>
        <w:tcBorders>
          <w:top w:val="single" w:sz="4" w:space="0" w:color="808080" w:themeColor="text1" w:themeTint="7F"/>
        </w:tcBorders>
      </w:tcPr>
    </w:tblStylePr>
    <w:tblStylePr w:type="firstCol">
      <w:rPr>
        <w:rFonts w:cs="Times New Roman"/>
        <w:b/>
        <w:shd w:val="clear" w:color="auto" w:fill="auto"/>
      </w:rPr>
    </w:tblStylePr>
    <w:tblStylePr w:type="lastCol">
      <w:rPr>
        <w:rFonts w:cs="Times New Roman"/>
        <w:b/>
        <w:shd w:val="clear" w:color="auto" w:fill="auto"/>
      </w:rPr>
    </w:tblStylePr>
    <w:tblStylePr w:type="band1Vert">
      <w:rPr>
        <w:rFonts w:cs="Times New Roman"/>
        <w:shd w:val="clear" w:color="auto" w:fill="auto"/>
      </w:rPr>
      <w:tblPr/>
      <w:tcPr>
        <w:tcBorders>
          <w:left w:val="single" w:sz="4" w:space="0" w:color="808080" w:themeColor="text1" w:themeTint="7F"/>
          <w:right w:val="single" w:sz="4" w:space="0" w:color="808080" w:themeColor="text1" w:themeTint="7F"/>
        </w:tcBorders>
      </w:tcPr>
    </w:tblStylePr>
    <w:tblStylePr w:type="band2Vert">
      <w:rPr>
        <w:rFonts w:cs="Times New Roman"/>
        <w:shd w:val="clear" w:color="auto" w:fill="auto"/>
      </w:rPr>
      <w:tblPr/>
      <w:tcPr>
        <w:tcBorders>
          <w:left w:val="single" w:sz="4" w:space="0" w:color="808080" w:themeColor="text1" w:themeTint="7F"/>
          <w:right w:val="single" w:sz="4" w:space="0" w:color="808080" w:themeColor="text1" w:themeTint="7F"/>
        </w:tcBorders>
      </w:tcPr>
    </w:tblStylePr>
    <w:tblStylePr w:type="band1Horz">
      <w:rPr>
        <w:rFonts w:cs="Times New Roman"/>
        <w:shd w:val="clear" w:color="auto" w:fill="auto"/>
      </w:rPr>
      <w:tblPr/>
      <w:tcPr>
        <w:tcBorders>
          <w:top w:val="single" w:sz="4" w:space="0" w:color="808080" w:themeColor="text1" w:themeTint="7F"/>
          <w:bottom w:val="single" w:sz="4" w:space="0" w:color="808080" w:themeColor="text1" w:themeTint="7F"/>
        </w:tcBorders>
      </w:tcPr>
    </w:tblStylePr>
  </w:style>
  <w:style w:type="paragraph" w:styleId="Textodeglobo">
    <w:name w:val="Balloon Text"/>
    <w:basedOn w:val="Normal"/>
    <w:link w:val="TextodegloboCar"/>
    <w:uiPriority w:val="99"/>
    <w:semiHidden/>
    <w:unhideWhenUse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Pr>
      <w:rFonts w:ascii="Lucida Grande" w:eastAsia="Times New Roman" w:hAnsi="Lucida Grande" w:cs="Lucida Grande"/>
      <w:sz w:val="18"/>
      <w:szCs w:val="18"/>
      <w:shd w:val="clear" w:color="auto" w:fill="auto"/>
      <w:lang w:val="es-MX" w:eastAsia="es-MX"/>
    </w:rPr>
  </w:style>
  <w:style w:type="paragraph" w:styleId="Encabezado">
    <w:name w:val="header"/>
    <w:basedOn w:val="Normal"/>
    <w:link w:val="EncabezadoCar"/>
    <w:uiPriority w:val="99"/>
    <w:unhideWhenUsed/>
    <w:pPr>
      <w:tabs>
        <w:tab w:val="center" w:pos="4252"/>
        <w:tab w:val="right" w:pos="8504"/>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hd w:val="clear" w:color="auto" w:fill="auto"/>
      <w:lang w:val="es-MX" w:eastAsia="es-MX"/>
    </w:rPr>
  </w:style>
  <w:style w:type="paragraph" w:styleId="Piedepgina">
    <w:name w:val="footer"/>
    <w:basedOn w:val="Normal"/>
    <w:link w:val="PiedepginaCar"/>
    <w:uiPriority w:val="99"/>
    <w:unhideWhenUsed/>
    <w:pPr>
      <w:tabs>
        <w:tab w:val="center" w:pos="4252"/>
        <w:tab w:val="right" w:pos="8504"/>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hd w:val="clear" w:color="auto" w:fill="auto"/>
      <w:lang w:val="es-MX" w:eastAsia="es-MX"/>
    </w:rPr>
  </w:style>
  <w:style w:type="table" w:customStyle="1" w:styleId="Tablaconcuadrcula1">
    <w:name w:val="Tabla con cuadrícula1"/>
    <w:basedOn w:val="Tablanormal"/>
    <w:next w:val="Tablaconcuadrcula"/>
    <w:uiPriority w:val="39"/>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978</Words>
  <Characters>5379</Characters>
  <Application>Microsoft Office Word</Application>
  <DocSecurity>0</DocSecurity>
  <Lines>44</Lines>
  <Paragraphs>12</Paragraphs>
  <MMClips>0</MMClips>
  <ScaleCrop>false</ScaleCrop>
  <HeadingPairs>
    <vt:vector size="2" baseType="variant">
      <vt:variant>
        <vt:lpstr>Title</vt:lpstr>
      </vt:variant>
      <vt:variant>
        <vt:i4>1</vt:i4>
      </vt:variant>
    </vt:vector>
  </HeadingPairs>
  <TitlesOfParts>
    <vt:vector size="1" baseType="lpstr">
      <vt:lpstr>Title text</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Aguilar</dc:creator>
  <cp:lastModifiedBy>congreso chihuahua</cp:lastModifiedBy>
  <cp:revision>2</cp:revision>
  <dcterms:created xsi:type="dcterms:W3CDTF">2024-10-28T17:09:00Z</dcterms:created>
  <dcterms:modified xsi:type="dcterms:W3CDTF">2024-10-28T17:09:00Z</dcterms:modified>
</cp:coreProperties>
</file>