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22A8" w14:textId="7EB5F27C" w:rsidR="00301D57" w:rsidRDefault="00301D57" w:rsidP="00301D57">
      <w:pPr>
        <w:spacing w:before="150" w:after="150"/>
        <w:jc w:val="both"/>
        <w:rPr>
          <w:rFonts w:ascii="Century Gothic" w:eastAsia="Arial" w:hAnsi="Century Gothic" w:cs="Arial"/>
          <w:b/>
          <w:color w:val="4A4A4A"/>
          <w:sz w:val="20"/>
          <w:szCs w:val="20"/>
        </w:rPr>
      </w:pPr>
    </w:p>
    <w:p w14:paraId="7F4C6514" w14:textId="77777777" w:rsidR="00187D20" w:rsidRDefault="00187D20" w:rsidP="00187D20">
      <w:pPr>
        <w:spacing w:after="0" w:line="240" w:lineRule="auto"/>
        <w:rPr>
          <w:rFonts w:ascii="Arial" w:hAnsi="Arial" w:cs="Arial"/>
          <w:u w:val="single"/>
        </w:rPr>
      </w:pPr>
    </w:p>
    <w:p w14:paraId="1A298611" w14:textId="77777777" w:rsidR="00CD1915" w:rsidRDefault="00CD1915" w:rsidP="00187D20">
      <w:pPr>
        <w:spacing w:after="0" w:line="240" w:lineRule="auto"/>
        <w:rPr>
          <w:rFonts w:ascii="Arial" w:hAnsi="Arial" w:cs="Arial"/>
          <w:u w:val="single"/>
        </w:rPr>
      </w:pPr>
    </w:p>
    <w:p w14:paraId="46783793" w14:textId="77777777" w:rsidR="00CD1915" w:rsidRDefault="00CD1915" w:rsidP="00187D20">
      <w:pPr>
        <w:spacing w:after="0" w:line="240" w:lineRule="auto"/>
        <w:rPr>
          <w:rFonts w:ascii="Arial" w:hAnsi="Arial" w:cs="Arial"/>
          <w:u w:val="single"/>
        </w:rPr>
      </w:pPr>
    </w:p>
    <w:p w14:paraId="3FC4A39D" w14:textId="77777777" w:rsidR="00CD1915" w:rsidRDefault="00CD1915" w:rsidP="00187D20">
      <w:pPr>
        <w:spacing w:after="0" w:line="240" w:lineRule="auto"/>
        <w:rPr>
          <w:rFonts w:ascii="Century Gothic" w:hAnsi="Century Gothic"/>
          <w:b/>
          <w:bCs/>
          <w:szCs w:val="20"/>
          <w:lang w:val="es-ES_tradnl"/>
        </w:rPr>
      </w:pPr>
    </w:p>
    <w:p w14:paraId="30CE9B6A" w14:textId="77777777" w:rsidR="00187D20" w:rsidRDefault="00187D20" w:rsidP="00187D20">
      <w:pPr>
        <w:spacing w:after="0" w:line="240" w:lineRule="auto"/>
        <w:rPr>
          <w:rFonts w:ascii="Century Gothic" w:hAnsi="Century Gothic"/>
          <w:b/>
          <w:bCs/>
          <w:szCs w:val="20"/>
          <w:lang w:val="es-ES_tradnl"/>
        </w:rPr>
      </w:pPr>
    </w:p>
    <w:p w14:paraId="012D019C" w14:textId="77777777" w:rsidR="00187D20" w:rsidRPr="00B92215" w:rsidRDefault="00187D20" w:rsidP="00187D20">
      <w:pPr>
        <w:spacing w:after="0" w:line="240" w:lineRule="auto"/>
        <w:rPr>
          <w:rFonts w:ascii="Century Gothic" w:hAnsi="Century Gothic"/>
          <w:b/>
          <w:bCs/>
          <w:sz w:val="24"/>
          <w:szCs w:val="21"/>
          <w:lang w:val="es-ES_tradnl"/>
        </w:rPr>
      </w:pPr>
      <w:r w:rsidRPr="00B92215">
        <w:rPr>
          <w:rFonts w:ascii="Century Gothic" w:hAnsi="Century Gothic"/>
          <w:b/>
          <w:bCs/>
          <w:sz w:val="24"/>
          <w:szCs w:val="21"/>
          <w:lang w:val="es-ES_tradnl"/>
        </w:rPr>
        <w:t>H. CONGRESO DEL ESTADO DE CHIHUAHUA</w:t>
      </w:r>
    </w:p>
    <w:p w14:paraId="36A377D1" w14:textId="77777777" w:rsidR="00187D20" w:rsidRPr="00B92215" w:rsidRDefault="00187D20" w:rsidP="00187D20">
      <w:pPr>
        <w:spacing w:after="0" w:line="240" w:lineRule="auto"/>
        <w:rPr>
          <w:rFonts w:ascii="Century Gothic" w:hAnsi="Century Gothic"/>
          <w:b/>
          <w:bCs/>
          <w:sz w:val="24"/>
          <w:szCs w:val="21"/>
          <w:lang w:val="es-ES_tradnl"/>
        </w:rPr>
      </w:pPr>
      <w:r w:rsidRPr="00B92215">
        <w:rPr>
          <w:rFonts w:ascii="Century Gothic" w:hAnsi="Century Gothic"/>
          <w:b/>
          <w:bCs/>
          <w:sz w:val="24"/>
          <w:szCs w:val="21"/>
          <w:lang w:val="es-ES_tradnl"/>
        </w:rPr>
        <w:t xml:space="preserve">P R E S E N T E: </w:t>
      </w:r>
    </w:p>
    <w:p w14:paraId="383864F8" w14:textId="77777777" w:rsidR="00187D20" w:rsidRDefault="00187D20" w:rsidP="00187D20">
      <w:pPr>
        <w:spacing w:after="0" w:line="240" w:lineRule="auto"/>
        <w:rPr>
          <w:rFonts w:ascii="Century Gothic" w:hAnsi="Century Gothic"/>
          <w:b/>
          <w:bCs/>
          <w:sz w:val="24"/>
          <w:szCs w:val="21"/>
          <w:lang w:val="es-ES_tradnl"/>
        </w:rPr>
      </w:pPr>
    </w:p>
    <w:p w14:paraId="66864D71" w14:textId="77777777" w:rsidR="00187D20" w:rsidRPr="00B92215" w:rsidRDefault="00187D20" w:rsidP="00187D20">
      <w:pPr>
        <w:spacing w:after="0" w:line="240" w:lineRule="auto"/>
        <w:rPr>
          <w:rFonts w:ascii="Century Gothic" w:hAnsi="Century Gothic"/>
          <w:b/>
          <w:bCs/>
          <w:sz w:val="24"/>
          <w:szCs w:val="21"/>
          <w:lang w:val="es-ES_tradnl"/>
        </w:rPr>
      </w:pPr>
    </w:p>
    <w:p w14:paraId="45D99189" w14:textId="26EEDDBB" w:rsidR="00795FB7" w:rsidRPr="00BD6E3F" w:rsidRDefault="00187D20" w:rsidP="00EE00C5">
      <w:pPr>
        <w:spacing w:line="360" w:lineRule="auto"/>
        <w:ind w:firstLine="708"/>
        <w:jc w:val="both"/>
        <w:rPr>
          <w:rFonts w:ascii="Century Gothic" w:hAnsi="Century Gothic"/>
          <w:sz w:val="24"/>
          <w:szCs w:val="21"/>
        </w:rPr>
      </w:pPr>
      <w:r w:rsidRPr="00B92215">
        <w:rPr>
          <w:rFonts w:ascii="Century Gothic" w:hAnsi="Century Gothic"/>
          <w:sz w:val="24"/>
          <w:szCs w:val="21"/>
        </w:rPr>
        <w:t xml:space="preserve">La suscrita </w:t>
      </w:r>
      <w:r w:rsidRPr="0023182C">
        <w:rPr>
          <w:rFonts w:ascii="Century Gothic" w:hAnsi="Century Gothic"/>
          <w:b/>
          <w:bCs/>
          <w:sz w:val="24"/>
          <w:szCs w:val="21"/>
        </w:rPr>
        <w:t>YESENIA GUADALUPE REYES CALZADÍAS</w:t>
      </w:r>
      <w:r w:rsidRPr="00B92215">
        <w:rPr>
          <w:rFonts w:ascii="Century Gothic" w:hAnsi="Century Gothic"/>
          <w:sz w:val="24"/>
          <w:szCs w:val="21"/>
        </w:rPr>
        <w:t xml:space="preserve">, en mi carácter de Diputada de la Sexagésima </w:t>
      </w:r>
      <w:r>
        <w:rPr>
          <w:rFonts w:ascii="Century Gothic" w:hAnsi="Century Gothic"/>
          <w:sz w:val="24"/>
          <w:szCs w:val="21"/>
        </w:rPr>
        <w:t>Octava</w:t>
      </w:r>
      <w:r w:rsidRPr="00B92215">
        <w:rPr>
          <w:rFonts w:ascii="Century Gothic" w:hAnsi="Century Gothic"/>
          <w:sz w:val="24"/>
          <w:szCs w:val="21"/>
        </w:rPr>
        <w:t xml:space="preserve">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w:t>
      </w:r>
      <w:r w:rsidR="00993DF1" w:rsidRPr="003743C0">
        <w:rPr>
          <w:rFonts w:ascii="Century Gothic" w:eastAsia="Arial Unicode MS" w:hAnsi="Century Gothic" w:cs="Arial"/>
          <w:color w:val="000000"/>
          <w:sz w:val="24"/>
          <w:szCs w:val="24"/>
          <w:u w:color="000000"/>
          <w:bdr w:val="nil"/>
          <w:lang w:val="es-ES_tradnl" w:eastAsia="es-MX"/>
          <w14:textOutline w14:w="12700" w14:cap="flat" w14:cmpd="sng" w14:algn="ctr">
            <w14:noFill/>
            <w14:prstDash w14:val="solid"/>
            <w14:miter w14:lim="400000"/>
          </w14:textOutline>
        </w:rPr>
        <w:t>someto a consideración de esta Soberanía, la siguiente</w:t>
      </w:r>
      <w:r w:rsidR="00993DF1">
        <w:rPr>
          <w:rFonts w:ascii="Century Gothic" w:hAnsi="Century Gothic"/>
          <w:sz w:val="24"/>
          <w:szCs w:val="21"/>
        </w:rPr>
        <w:t>:</w:t>
      </w:r>
      <w:r w:rsidR="00B54E9B" w:rsidRPr="00B54E9B">
        <w:rPr>
          <w:rFonts w:ascii="Century Gothic" w:hAnsi="Century Gothic"/>
          <w:b/>
          <w:bCs/>
          <w:sz w:val="24"/>
          <w:szCs w:val="21"/>
        </w:rPr>
        <w:t xml:space="preserve"> INICIATIVA CON PROYECTO DE DECRETO CON EL PROPÓSITO DE AMPLIAR EL FUNDO LEGAL DEL MUNICIPIO DE JANOS EN EL ESTADO DE CHIHUAHUA</w:t>
      </w:r>
      <w:r w:rsidR="00EE00C5">
        <w:rPr>
          <w:rFonts w:ascii="Century Gothic" w:hAnsi="Century Gothic"/>
          <w:b/>
          <w:bCs/>
          <w:sz w:val="24"/>
          <w:szCs w:val="21"/>
        </w:rPr>
        <w:t xml:space="preserve">, </w:t>
      </w:r>
      <w:r w:rsidR="003C787D">
        <w:rPr>
          <w:rFonts w:ascii="Century Gothic" w:hAnsi="Century Gothic"/>
          <w:b/>
          <w:bCs/>
          <w:sz w:val="24"/>
          <w:szCs w:val="21"/>
        </w:rPr>
        <w:t xml:space="preserve"> </w:t>
      </w:r>
      <w:r w:rsidRPr="00B92215">
        <w:rPr>
          <w:rFonts w:ascii="Century Gothic" w:hAnsi="Century Gothic"/>
          <w:sz w:val="24"/>
          <w:szCs w:val="21"/>
        </w:rPr>
        <w:t>esto al tenor de la siguient</w:t>
      </w:r>
      <w:r w:rsidR="00EE00C5">
        <w:rPr>
          <w:rFonts w:ascii="Century Gothic" w:hAnsi="Century Gothic"/>
          <w:sz w:val="24"/>
          <w:szCs w:val="21"/>
        </w:rPr>
        <w:t xml:space="preserve">e: </w:t>
      </w:r>
    </w:p>
    <w:p w14:paraId="7B484BD9" w14:textId="7DD0B84B" w:rsidR="001A450D" w:rsidRDefault="00187D20" w:rsidP="00795FB7">
      <w:pPr>
        <w:spacing w:line="360" w:lineRule="auto"/>
        <w:ind w:firstLine="708"/>
        <w:jc w:val="center"/>
        <w:rPr>
          <w:rFonts w:ascii="Century Gothic" w:hAnsi="Century Gothic"/>
          <w:b/>
          <w:sz w:val="24"/>
          <w:szCs w:val="21"/>
        </w:rPr>
      </w:pPr>
      <w:r w:rsidRPr="00795FB7">
        <w:rPr>
          <w:rFonts w:ascii="Century Gothic" w:hAnsi="Century Gothic"/>
          <w:b/>
          <w:sz w:val="24"/>
          <w:szCs w:val="21"/>
        </w:rPr>
        <w:t>EXPOSICIÓN DE MOTIVOS</w:t>
      </w:r>
    </w:p>
    <w:p w14:paraId="14E43CCF" w14:textId="77777777" w:rsidR="00765252" w:rsidRPr="00765252" w:rsidRDefault="00765252" w:rsidP="00795FB7">
      <w:pPr>
        <w:spacing w:line="360" w:lineRule="auto"/>
        <w:ind w:firstLine="708"/>
        <w:jc w:val="center"/>
        <w:rPr>
          <w:rFonts w:ascii="Century Gothic" w:hAnsi="Century Gothic"/>
          <w:bCs/>
          <w:sz w:val="24"/>
          <w:szCs w:val="21"/>
        </w:rPr>
      </w:pPr>
    </w:p>
    <w:p w14:paraId="6425E2E4" w14:textId="65EA4FE0" w:rsidR="00EE00C5" w:rsidRPr="00EE00C5" w:rsidRDefault="00EE00C5" w:rsidP="00EE00C5">
      <w:pPr>
        <w:spacing w:line="360" w:lineRule="auto"/>
        <w:jc w:val="both"/>
        <w:rPr>
          <w:rFonts w:ascii="Century Gothic" w:hAnsi="Century Gothic"/>
          <w:bCs/>
          <w:sz w:val="24"/>
          <w:szCs w:val="21"/>
        </w:rPr>
      </w:pPr>
      <w:r w:rsidRPr="00EE00C5">
        <w:rPr>
          <w:rFonts w:ascii="Century Gothic" w:hAnsi="Century Gothic"/>
          <w:bCs/>
          <w:sz w:val="24"/>
          <w:szCs w:val="21"/>
        </w:rPr>
        <w:t xml:space="preserve">La fundación del Municipio de Janos data de 1640, cuando fue establecido como misión en la entonces última frontera de la Nueva Vizcaya, en el contexto de la expansión del Virreinato hacia el norte del territorio. Su creación respondió a la necesidad de resguardar y consolidar el control sobre una zona caracterizada por la hostilidad de varias tribus nativas, entre ellas los Hanos y los Sumas, quienes defendían férreamente sus tierras y sus formas de vida ante la llegada de los colonizadores. </w:t>
      </w:r>
    </w:p>
    <w:p w14:paraId="51FC4BB2" w14:textId="77777777" w:rsidR="00EE00C5" w:rsidRDefault="00EE00C5" w:rsidP="00EE00C5">
      <w:pPr>
        <w:spacing w:line="360" w:lineRule="auto"/>
        <w:jc w:val="both"/>
        <w:rPr>
          <w:rFonts w:ascii="Century Gothic" w:hAnsi="Century Gothic"/>
          <w:bCs/>
          <w:sz w:val="24"/>
          <w:szCs w:val="21"/>
        </w:rPr>
      </w:pPr>
    </w:p>
    <w:p w14:paraId="6C34EA49" w14:textId="77777777" w:rsidR="00EE00C5" w:rsidRDefault="00EE00C5" w:rsidP="00EE00C5">
      <w:pPr>
        <w:spacing w:line="360" w:lineRule="auto"/>
        <w:jc w:val="both"/>
        <w:rPr>
          <w:rFonts w:ascii="Century Gothic" w:hAnsi="Century Gothic"/>
          <w:bCs/>
          <w:sz w:val="24"/>
          <w:szCs w:val="21"/>
        </w:rPr>
      </w:pPr>
    </w:p>
    <w:p w14:paraId="1A4771B9" w14:textId="77777777" w:rsidR="00EE00C5" w:rsidRDefault="00EE00C5" w:rsidP="00EE00C5">
      <w:pPr>
        <w:spacing w:line="360" w:lineRule="auto"/>
        <w:jc w:val="both"/>
        <w:rPr>
          <w:rFonts w:ascii="Century Gothic" w:hAnsi="Century Gothic"/>
          <w:bCs/>
          <w:sz w:val="24"/>
          <w:szCs w:val="21"/>
        </w:rPr>
      </w:pPr>
    </w:p>
    <w:p w14:paraId="280FA400" w14:textId="77777777" w:rsidR="00EE00C5" w:rsidRDefault="00EE00C5" w:rsidP="00EE00C5">
      <w:pPr>
        <w:spacing w:line="360" w:lineRule="auto"/>
        <w:jc w:val="both"/>
        <w:rPr>
          <w:rFonts w:ascii="Century Gothic" w:hAnsi="Century Gothic"/>
          <w:bCs/>
          <w:sz w:val="24"/>
          <w:szCs w:val="21"/>
        </w:rPr>
      </w:pPr>
    </w:p>
    <w:p w14:paraId="7148A31B" w14:textId="77777777" w:rsidR="00EE00C5" w:rsidRDefault="00EE00C5" w:rsidP="00EE00C5">
      <w:pPr>
        <w:spacing w:line="360" w:lineRule="auto"/>
        <w:jc w:val="both"/>
        <w:rPr>
          <w:rFonts w:ascii="Century Gothic" w:hAnsi="Century Gothic"/>
          <w:bCs/>
          <w:sz w:val="24"/>
          <w:szCs w:val="21"/>
        </w:rPr>
      </w:pPr>
      <w:r w:rsidRPr="00EE00C5">
        <w:rPr>
          <w:rFonts w:ascii="Century Gothic" w:hAnsi="Century Gothic"/>
          <w:bCs/>
          <w:sz w:val="24"/>
          <w:szCs w:val="21"/>
        </w:rPr>
        <w:t xml:space="preserve">A lo largo de los años, el municipio ha evolucionado para convertirse en un </w:t>
      </w:r>
      <w:r>
        <w:rPr>
          <w:rFonts w:ascii="Century Gothic" w:hAnsi="Century Gothic"/>
          <w:bCs/>
          <w:sz w:val="24"/>
          <w:szCs w:val="21"/>
        </w:rPr>
        <w:t xml:space="preserve">municipio </w:t>
      </w:r>
      <w:r w:rsidRPr="00EE00C5">
        <w:rPr>
          <w:rFonts w:ascii="Century Gothic" w:hAnsi="Century Gothic"/>
          <w:bCs/>
          <w:sz w:val="24"/>
          <w:szCs w:val="21"/>
        </w:rPr>
        <w:t xml:space="preserve">en el que las actividades de sus habitantes, hoy dedicados principalmente a la ganadería y agricultura, son la principal fuente de sustento y el motor de su desarrollo. Sin embargo, el crecimiento de la población y la diversificación de las actividades económicas y sociales requieren una revisión de sus límites legales. </w:t>
      </w:r>
    </w:p>
    <w:p w14:paraId="1732F9EF" w14:textId="77777777" w:rsidR="00EE00C5" w:rsidRDefault="00EE00C5" w:rsidP="00EE00C5">
      <w:pPr>
        <w:spacing w:line="360" w:lineRule="auto"/>
        <w:jc w:val="both"/>
        <w:rPr>
          <w:rFonts w:ascii="Century Gothic" w:hAnsi="Century Gothic"/>
          <w:bCs/>
          <w:sz w:val="24"/>
          <w:szCs w:val="21"/>
        </w:rPr>
      </w:pPr>
    </w:p>
    <w:p w14:paraId="1C7E275C" w14:textId="6E3F8DE2" w:rsidR="00EE00C5" w:rsidRPr="00EE00C5" w:rsidRDefault="00EE00C5" w:rsidP="00EE00C5">
      <w:pPr>
        <w:spacing w:line="360" w:lineRule="auto"/>
        <w:jc w:val="both"/>
        <w:rPr>
          <w:rFonts w:ascii="Century Gothic" w:hAnsi="Century Gothic"/>
          <w:bCs/>
          <w:sz w:val="24"/>
          <w:szCs w:val="21"/>
        </w:rPr>
      </w:pPr>
      <w:r w:rsidRPr="00EE00C5">
        <w:rPr>
          <w:rFonts w:ascii="Century Gothic" w:hAnsi="Century Gothic"/>
          <w:bCs/>
          <w:sz w:val="24"/>
          <w:szCs w:val="21"/>
        </w:rPr>
        <w:t>La ampliación del fundo legal se convierte, entonces, en una estrategia necesaria para otorgar certidumbre jurídica y espacial a las nuevas necesidades de la comunidad, y a la vez promover un crecimiento ordenado y sustentable en armonía con las aspiraciones de sus habitantes.</w:t>
      </w:r>
    </w:p>
    <w:p w14:paraId="528929D9" w14:textId="77777777" w:rsidR="00EE00C5" w:rsidRDefault="00EE00C5" w:rsidP="00EE00C5">
      <w:pPr>
        <w:spacing w:line="360" w:lineRule="auto"/>
        <w:jc w:val="both"/>
        <w:rPr>
          <w:rFonts w:ascii="Century Gothic" w:hAnsi="Century Gothic"/>
          <w:b/>
          <w:bCs/>
          <w:sz w:val="24"/>
          <w:szCs w:val="21"/>
        </w:rPr>
      </w:pPr>
    </w:p>
    <w:p w14:paraId="01FBDB75" w14:textId="0534E7C9" w:rsidR="00EE00C5" w:rsidRPr="00EE00C5" w:rsidRDefault="00EE00C5" w:rsidP="00EE00C5">
      <w:pPr>
        <w:spacing w:line="360" w:lineRule="auto"/>
        <w:jc w:val="both"/>
        <w:rPr>
          <w:rFonts w:ascii="Century Gothic" w:hAnsi="Century Gothic"/>
          <w:bCs/>
          <w:sz w:val="24"/>
          <w:szCs w:val="21"/>
        </w:rPr>
      </w:pPr>
      <w:r>
        <w:rPr>
          <w:rFonts w:ascii="Century Gothic" w:hAnsi="Century Gothic"/>
          <w:b/>
          <w:bCs/>
          <w:sz w:val="24"/>
          <w:szCs w:val="21"/>
        </w:rPr>
        <w:t xml:space="preserve">Es por ello y </w:t>
      </w:r>
      <w:r>
        <w:rPr>
          <w:rFonts w:ascii="Century Gothic" w:hAnsi="Century Gothic"/>
          <w:bCs/>
          <w:sz w:val="24"/>
          <w:szCs w:val="21"/>
        </w:rPr>
        <w:t>a</w:t>
      </w:r>
      <w:r w:rsidRPr="00EE00C5">
        <w:rPr>
          <w:rFonts w:ascii="Century Gothic" w:hAnsi="Century Gothic"/>
          <w:bCs/>
          <w:sz w:val="24"/>
          <w:szCs w:val="21"/>
        </w:rPr>
        <w:t>tendiendo a la solicitud del Presidente Municipal de Janos, </w:t>
      </w:r>
      <w:r>
        <w:rPr>
          <w:rFonts w:ascii="Century Gothic" w:hAnsi="Century Gothic"/>
          <w:bCs/>
          <w:sz w:val="24"/>
          <w:szCs w:val="21"/>
        </w:rPr>
        <w:t xml:space="preserve">el </w:t>
      </w:r>
      <w:r w:rsidRPr="00EE00C5">
        <w:rPr>
          <w:rFonts w:ascii="Century Gothic" w:hAnsi="Century Gothic"/>
          <w:b/>
          <w:bCs/>
          <w:sz w:val="24"/>
          <w:szCs w:val="21"/>
        </w:rPr>
        <w:t>C. Joel Loya Márquez</w:t>
      </w:r>
      <w:r w:rsidRPr="00EE00C5">
        <w:rPr>
          <w:rFonts w:ascii="Century Gothic" w:hAnsi="Century Gothic"/>
          <w:bCs/>
          <w:sz w:val="24"/>
          <w:szCs w:val="21"/>
        </w:rPr>
        <w:t>, expresada mediante el Oficio </w:t>
      </w:r>
      <w:r w:rsidRPr="00EE00C5">
        <w:rPr>
          <w:rFonts w:ascii="Century Gothic" w:hAnsi="Century Gothic"/>
          <w:b/>
          <w:bCs/>
          <w:sz w:val="24"/>
          <w:szCs w:val="21"/>
        </w:rPr>
        <w:t>MJ-0008/2024</w:t>
      </w:r>
      <w:r w:rsidRPr="00EE00C5">
        <w:rPr>
          <w:rFonts w:ascii="Century Gothic" w:hAnsi="Century Gothic"/>
          <w:bCs/>
          <w:sz w:val="24"/>
          <w:szCs w:val="21"/>
        </w:rPr>
        <w:t> y en alcance al similar </w:t>
      </w:r>
      <w:r w:rsidRPr="00EE00C5">
        <w:rPr>
          <w:rFonts w:ascii="Century Gothic" w:hAnsi="Century Gothic"/>
          <w:b/>
          <w:bCs/>
          <w:sz w:val="24"/>
          <w:szCs w:val="21"/>
        </w:rPr>
        <w:t>SDUE-578/2024</w:t>
      </w:r>
      <w:r w:rsidRPr="00EE00C5">
        <w:rPr>
          <w:rFonts w:ascii="Century Gothic" w:hAnsi="Century Gothic"/>
          <w:bCs/>
          <w:sz w:val="24"/>
          <w:szCs w:val="21"/>
        </w:rPr>
        <w:t> de la Secretaría de Desarrollo Urbano y Ecología, la presente iniciativa se acompaña de la propuesta técnica para la ampliación del Fundo Legal de Janos. Esta propuesta fue desarrollada en conjunto con la Secretaría de Desarrollo Urbano y Ecología del Estado de Chihuahua, la cual elaboró cuatro planos detallados, en los que se delimitan las áreas sujetas a expansión. Dichos planos fueron sometidos a la consideración del H. Ayuntamiento de Janos en sesión ordinaria, obteniendo la aprobación unánime en el punto No. 4 del Acta Ordinaria No. 2, con fecha del </w:t>
      </w:r>
      <w:r w:rsidRPr="00EE00C5">
        <w:rPr>
          <w:rFonts w:ascii="Century Gothic" w:hAnsi="Century Gothic"/>
          <w:b/>
          <w:bCs/>
          <w:sz w:val="24"/>
          <w:szCs w:val="21"/>
        </w:rPr>
        <w:t>25 de septiembre de 2024</w:t>
      </w:r>
      <w:r w:rsidRPr="00EE00C5">
        <w:rPr>
          <w:rFonts w:ascii="Century Gothic" w:hAnsi="Century Gothic"/>
          <w:bCs/>
          <w:sz w:val="24"/>
          <w:szCs w:val="21"/>
        </w:rPr>
        <w:t>.</w:t>
      </w:r>
    </w:p>
    <w:p w14:paraId="551C29B8" w14:textId="77777777" w:rsidR="00EE00C5" w:rsidRDefault="00EE00C5" w:rsidP="00EE00C5">
      <w:pPr>
        <w:spacing w:line="360" w:lineRule="auto"/>
        <w:jc w:val="both"/>
        <w:rPr>
          <w:rFonts w:ascii="Century Gothic" w:hAnsi="Century Gothic"/>
          <w:bCs/>
          <w:sz w:val="24"/>
          <w:szCs w:val="21"/>
        </w:rPr>
      </w:pPr>
    </w:p>
    <w:p w14:paraId="2E19EE6B" w14:textId="77777777" w:rsidR="00EE00C5" w:rsidRDefault="00EE00C5" w:rsidP="00EE00C5">
      <w:pPr>
        <w:spacing w:line="360" w:lineRule="auto"/>
        <w:jc w:val="both"/>
        <w:rPr>
          <w:rFonts w:ascii="Century Gothic" w:hAnsi="Century Gothic"/>
          <w:bCs/>
          <w:sz w:val="24"/>
          <w:szCs w:val="21"/>
        </w:rPr>
      </w:pPr>
    </w:p>
    <w:p w14:paraId="26415B6E" w14:textId="77777777" w:rsidR="00EE00C5" w:rsidRDefault="00EE00C5" w:rsidP="00EE00C5">
      <w:pPr>
        <w:spacing w:line="360" w:lineRule="auto"/>
        <w:jc w:val="both"/>
        <w:rPr>
          <w:rFonts w:ascii="Century Gothic" w:hAnsi="Century Gothic"/>
          <w:bCs/>
          <w:sz w:val="24"/>
          <w:szCs w:val="21"/>
        </w:rPr>
      </w:pPr>
    </w:p>
    <w:p w14:paraId="4BE8C0F6" w14:textId="3F4037FE" w:rsidR="00EE00C5" w:rsidRDefault="00EE00C5" w:rsidP="00EE00C5">
      <w:pPr>
        <w:spacing w:line="360" w:lineRule="auto"/>
        <w:jc w:val="both"/>
        <w:rPr>
          <w:rFonts w:ascii="Century Gothic" w:hAnsi="Century Gothic"/>
          <w:bCs/>
          <w:sz w:val="24"/>
          <w:szCs w:val="21"/>
        </w:rPr>
      </w:pPr>
      <w:r w:rsidRPr="00EE00C5">
        <w:rPr>
          <w:rFonts w:ascii="Century Gothic" w:hAnsi="Century Gothic"/>
          <w:bCs/>
          <w:sz w:val="24"/>
          <w:szCs w:val="21"/>
        </w:rPr>
        <w:t xml:space="preserve">Esta ampliación no solo responde a una demanda actual de crecimiento urbano y económico, sino que también tiene como objetivo principal fortalecer la estructura y la organización territorial de Janos en beneficio de las generaciones presentes y futuras. </w:t>
      </w:r>
    </w:p>
    <w:p w14:paraId="60076007" w14:textId="77777777" w:rsidR="00EE00C5" w:rsidRPr="00EE00C5" w:rsidRDefault="00EE00C5" w:rsidP="00EE00C5">
      <w:pPr>
        <w:spacing w:line="360" w:lineRule="auto"/>
        <w:jc w:val="both"/>
        <w:rPr>
          <w:rFonts w:ascii="Century Gothic" w:hAnsi="Century Gothic"/>
          <w:b/>
          <w:bCs/>
          <w:sz w:val="24"/>
          <w:szCs w:val="21"/>
        </w:rPr>
      </w:pPr>
    </w:p>
    <w:p w14:paraId="3B3F8B4A" w14:textId="77777777" w:rsidR="00EE00C5" w:rsidRPr="00EE00C5" w:rsidRDefault="00EE00C5" w:rsidP="00EE00C5">
      <w:pPr>
        <w:spacing w:line="360" w:lineRule="auto"/>
        <w:jc w:val="both"/>
        <w:rPr>
          <w:rFonts w:ascii="Century Gothic" w:hAnsi="Century Gothic"/>
          <w:bCs/>
          <w:sz w:val="24"/>
          <w:szCs w:val="21"/>
        </w:rPr>
      </w:pPr>
      <w:r w:rsidRPr="00EE00C5">
        <w:rPr>
          <w:rFonts w:ascii="Century Gothic" w:hAnsi="Century Gothic"/>
          <w:bCs/>
          <w:sz w:val="24"/>
          <w:szCs w:val="21"/>
        </w:rPr>
        <w:t>La ampliación del fundo legal en Janos representa una medida estratégica para el desarrollo ordenado del municipio. Con el soporte técnico y los planos detallados proporcionados por la Secretaría de Desarrollo Urbano y Ecología, el municipio cuenta con una guía precisa para el uso de suelo, evitando así problemas de invasión y conflictos sobre la propiedad de las tierras. La formalización de este espacio ampliado dentro del fundo legal permitirá a Janos proyectar su desarrollo hacia el futuro con una visión de sostenibilidad y eficiencia, generando una administración de recursos más transparente y responsable.</w:t>
      </w:r>
    </w:p>
    <w:p w14:paraId="5A3E5763" w14:textId="77777777" w:rsidR="00EE00C5" w:rsidRDefault="00EE00C5" w:rsidP="00EE00C5">
      <w:pPr>
        <w:spacing w:line="360" w:lineRule="auto"/>
        <w:jc w:val="both"/>
        <w:rPr>
          <w:rFonts w:ascii="Century Gothic" w:hAnsi="Century Gothic"/>
          <w:b/>
          <w:bCs/>
          <w:sz w:val="24"/>
          <w:szCs w:val="21"/>
        </w:rPr>
      </w:pPr>
    </w:p>
    <w:p w14:paraId="20ED2130" w14:textId="03805639" w:rsidR="00EE00C5" w:rsidRDefault="00EE00C5" w:rsidP="00EE00C5">
      <w:pPr>
        <w:spacing w:line="360" w:lineRule="auto"/>
        <w:jc w:val="both"/>
        <w:rPr>
          <w:rFonts w:ascii="Century Gothic" w:hAnsi="Century Gothic"/>
          <w:bCs/>
          <w:sz w:val="24"/>
          <w:szCs w:val="21"/>
        </w:rPr>
      </w:pPr>
      <w:r w:rsidRPr="00EE00C5">
        <w:rPr>
          <w:rFonts w:ascii="Century Gothic" w:hAnsi="Century Gothic"/>
          <w:bCs/>
          <w:sz w:val="24"/>
          <w:szCs w:val="21"/>
        </w:rPr>
        <w:t>En virtud de la aprobación del honorable ayuntamiento del Municipio de Janos, respaldada por el </w:t>
      </w:r>
      <w:r w:rsidRPr="00EE00C5">
        <w:rPr>
          <w:rFonts w:ascii="Century Gothic" w:hAnsi="Century Gothic"/>
          <w:b/>
          <w:bCs/>
          <w:sz w:val="24"/>
          <w:szCs w:val="21"/>
        </w:rPr>
        <w:t>L</w:t>
      </w:r>
      <w:r>
        <w:rPr>
          <w:rFonts w:ascii="Century Gothic" w:hAnsi="Century Gothic"/>
          <w:b/>
          <w:bCs/>
          <w:sz w:val="24"/>
          <w:szCs w:val="21"/>
        </w:rPr>
        <w:t>ic</w:t>
      </w:r>
      <w:r w:rsidRPr="00EE00C5">
        <w:rPr>
          <w:rFonts w:ascii="Century Gothic" w:hAnsi="Century Gothic"/>
          <w:b/>
          <w:bCs/>
          <w:sz w:val="24"/>
          <w:szCs w:val="21"/>
        </w:rPr>
        <w:t>. Ismael Ochoa Apodaca</w:t>
      </w:r>
      <w:r w:rsidRPr="00EE00C5">
        <w:rPr>
          <w:rFonts w:ascii="Century Gothic" w:hAnsi="Century Gothic"/>
          <w:bCs/>
          <w:sz w:val="24"/>
          <w:szCs w:val="21"/>
        </w:rPr>
        <w:t xml:space="preserve">, secretario del H. Ayuntamiento, y en cumplimiento del artículo 63, fracción segunda del Código Municipal del Estado de Chihuahua, se extiende la presente </w:t>
      </w:r>
      <w:r w:rsidR="00487259">
        <w:rPr>
          <w:rFonts w:ascii="Century Gothic" w:hAnsi="Century Gothic"/>
          <w:bCs/>
          <w:sz w:val="24"/>
          <w:szCs w:val="21"/>
        </w:rPr>
        <w:t xml:space="preserve"> iniciativa</w:t>
      </w:r>
      <w:r w:rsidRPr="00EE00C5">
        <w:rPr>
          <w:rFonts w:ascii="Century Gothic" w:hAnsi="Century Gothic"/>
          <w:bCs/>
          <w:sz w:val="24"/>
          <w:szCs w:val="21"/>
        </w:rPr>
        <w:t xml:space="preserve">. </w:t>
      </w:r>
    </w:p>
    <w:p w14:paraId="4496CDD9" w14:textId="77777777" w:rsidR="00487259" w:rsidRDefault="00487259" w:rsidP="00EE00C5">
      <w:pPr>
        <w:spacing w:line="360" w:lineRule="auto"/>
        <w:jc w:val="both"/>
        <w:rPr>
          <w:rFonts w:ascii="Century Gothic" w:hAnsi="Century Gothic"/>
          <w:bCs/>
          <w:sz w:val="24"/>
          <w:szCs w:val="21"/>
        </w:rPr>
      </w:pPr>
    </w:p>
    <w:p w14:paraId="574A8AB1" w14:textId="77777777" w:rsidR="00487259" w:rsidRDefault="00487259" w:rsidP="00EE00C5">
      <w:pPr>
        <w:spacing w:line="360" w:lineRule="auto"/>
        <w:jc w:val="both"/>
        <w:rPr>
          <w:rFonts w:ascii="Century Gothic" w:hAnsi="Century Gothic"/>
          <w:bCs/>
          <w:sz w:val="24"/>
          <w:szCs w:val="21"/>
        </w:rPr>
      </w:pPr>
    </w:p>
    <w:p w14:paraId="5B21CD0E" w14:textId="77777777" w:rsidR="00487259" w:rsidRDefault="00487259" w:rsidP="00EE00C5">
      <w:pPr>
        <w:spacing w:line="360" w:lineRule="auto"/>
        <w:jc w:val="both"/>
        <w:rPr>
          <w:rFonts w:ascii="Century Gothic" w:hAnsi="Century Gothic"/>
          <w:bCs/>
          <w:sz w:val="24"/>
          <w:szCs w:val="21"/>
        </w:rPr>
      </w:pPr>
    </w:p>
    <w:p w14:paraId="1E615E45" w14:textId="77777777" w:rsidR="00487259" w:rsidRDefault="00487259" w:rsidP="00EE00C5">
      <w:pPr>
        <w:spacing w:line="360" w:lineRule="auto"/>
        <w:jc w:val="both"/>
        <w:rPr>
          <w:rFonts w:ascii="Century Gothic" w:hAnsi="Century Gothic"/>
          <w:bCs/>
          <w:sz w:val="24"/>
          <w:szCs w:val="21"/>
        </w:rPr>
      </w:pPr>
    </w:p>
    <w:p w14:paraId="3E8A0283" w14:textId="77777777" w:rsidR="00487259" w:rsidRPr="00EE00C5" w:rsidRDefault="00487259" w:rsidP="00EE00C5">
      <w:pPr>
        <w:spacing w:line="360" w:lineRule="auto"/>
        <w:jc w:val="both"/>
        <w:rPr>
          <w:rFonts w:ascii="Century Gothic" w:hAnsi="Century Gothic"/>
          <w:bCs/>
          <w:sz w:val="24"/>
          <w:szCs w:val="21"/>
        </w:rPr>
      </w:pPr>
    </w:p>
    <w:p w14:paraId="407D27F5" w14:textId="77777777" w:rsidR="00014B75" w:rsidRDefault="00014B75" w:rsidP="00014B75">
      <w:pPr>
        <w:spacing w:line="360" w:lineRule="auto"/>
        <w:jc w:val="both"/>
        <w:rPr>
          <w:rFonts w:ascii="Century Gothic" w:hAnsi="Century Gothic"/>
          <w:bCs/>
          <w:sz w:val="24"/>
          <w:szCs w:val="21"/>
        </w:rPr>
      </w:pPr>
      <w:r w:rsidRPr="00014B75">
        <w:rPr>
          <w:rFonts w:ascii="Century Gothic" w:hAnsi="Century Gothic"/>
          <w:bCs/>
          <w:sz w:val="24"/>
          <w:szCs w:val="21"/>
        </w:rPr>
        <w:t>Por lo anterior, y anexando los requisitos necesarios, en reconocimiento a la trascendencia histórica de Janos y al potencial de crecimiento de este noble municipio, se presenta la siguiente propuesta de proyecto de:</w:t>
      </w:r>
    </w:p>
    <w:p w14:paraId="5ABC0660" w14:textId="77777777" w:rsidR="00014B75" w:rsidRDefault="00014B75" w:rsidP="00B54E9B">
      <w:pPr>
        <w:spacing w:line="360" w:lineRule="auto"/>
        <w:jc w:val="center"/>
        <w:rPr>
          <w:rFonts w:ascii="Century Gothic" w:hAnsi="Century Gothic"/>
          <w:b/>
          <w:sz w:val="24"/>
          <w:szCs w:val="21"/>
        </w:rPr>
      </w:pPr>
    </w:p>
    <w:p w14:paraId="1A7C4C22" w14:textId="16E49886" w:rsidR="00487259" w:rsidRPr="00B54E9B" w:rsidRDefault="00487259" w:rsidP="00B54E9B">
      <w:pPr>
        <w:spacing w:line="360" w:lineRule="auto"/>
        <w:jc w:val="center"/>
        <w:rPr>
          <w:rFonts w:ascii="Century Gothic" w:hAnsi="Century Gothic"/>
          <w:b/>
          <w:sz w:val="24"/>
          <w:szCs w:val="21"/>
        </w:rPr>
      </w:pPr>
      <w:r w:rsidRPr="00B54E9B">
        <w:rPr>
          <w:rFonts w:ascii="Century Gothic" w:hAnsi="Century Gothic"/>
          <w:b/>
          <w:sz w:val="24"/>
          <w:szCs w:val="21"/>
        </w:rPr>
        <w:t>DECRETO</w:t>
      </w:r>
    </w:p>
    <w:p w14:paraId="509BC05F" w14:textId="05405A49" w:rsidR="00187D20" w:rsidRDefault="00487259" w:rsidP="00187D20">
      <w:pPr>
        <w:spacing w:line="360" w:lineRule="auto"/>
        <w:jc w:val="both"/>
        <w:rPr>
          <w:rFonts w:ascii="Century Gothic" w:hAnsi="Century Gothic"/>
          <w:bCs/>
          <w:sz w:val="24"/>
          <w:szCs w:val="21"/>
        </w:rPr>
      </w:pPr>
      <w:r w:rsidRPr="00B54E9B">
        <w:rPr>
          <w:rFonts w:ascii="Century Gothic" w:hAnsi="Century Gothic"/>
          <w:b/>
          <w:sz w:val="24"/>
          <w:szCs w:val="21"/>
        </w:rPr>
        <w:t>ÚNICO</w:t>
      </w:r>
      <w:r>
        <w:rPr>
          <w:rFonts w:ascii="Century Gothic" w:hAnsi="Century Gothic"/>
          <w:bCs/>
          <w:sz w:val="24"/>
          <w:szCs w:val="21"/>
        </w:rPr>
        <w:t xml:space="preserve">: </w:t>
      </w:r>
      <w:r w:rsidR="00B54E9B">
        <w:rPr>
          <w:rFonts w:ascii="Century Gothic" w:hAnsi="Century Gothic"/>
          <w:bCs/>
          <w:sz w:val="24"/>
          <w:szCs w:val="21"/>
        </w:rPr>
        <w:t>S</w:t>
      </w:r>
      <w:r w:rsidR="00B54E9B" w:rsidRPr="00B54E9B">
        <w:rPr>
          <w:rFonts w:ascii="Century Gothic" w:hAnsi="Century Gothic"/>
          <w:bCs/>
          <w:sz w:val="24"/>
          <w:szCs w:val="21"/>
        </w:rPr>
        <w:t>e declara la ampliación del fundo legal del municipio de Janos en los términos autorizados por el H. Ayuntamiento, según el punto número 4 del Acta Ordinaria No. 2, de fecha 25 de septiembre de 2024, en el que se aprobó esta ampliación del fundo legal.</w:t>
      </w:r>
    </w:p>
    <w:p w14:paraId="10458704" w14:textId="77777777" w:rsidR="00014B75" w:rsidRPr="00B54E9B" w:rsidRDefault="00014B75" w:rsidP="00187D20">
      <w:pPr>
        <w:spacing w:line="360" w:lineRule="auto"/>
        <w:jc w:val="both"/>
        <w:rPr>
          <w:rFonts w:ascii="Century Gothic" w:hAnsi="Century Gothic"/>
          <w:bCs/>
          <w:sz w:val="24"/>
          <w:szCs w:val="21"/>
        </w:rPr>
      </w:pPr>
    </w:p>
    <w:p w14:paraId="02D70E7F" w14:textId="311B3F2D" w:rsidR="00187D20" w:rsidRDefault="00187D20" w:rsidP="00B67F49">
      <w:pPr>
        <w:spacing w:line="360" w:lineRule="auto"/>
        <w:jc w:val="center"/>
        <w:rPr>
          <w:rFonts w:ascii="Century Gothic" w:hAnsi="Century Gothic"/>
          <w:b/>
          <w:szCs w:val="20"/>
        </w:rPr>
      </w:pPr>
      <w:r w:rsidRPr="00B92215">
        <w:rPr>
          <w:rFonts w:ascii="Century Gothic" w:hAnsi="Century Gothic"/>
          <w:b/>
          <w:szCs w:val="20"/>
        </w:rPr>
        <w:t>TRANSITORIOS:</w:t>
      </w:r>
    </w:p>
    <w:p w14:paraId="06E82CBF" w14:textId="77777777" w:rsidR="00E039AD" w:rsidRPr="00B92215" w:rsidRDefault="00E039AD" w:rsidP="00B67F49">
      <w:pPr>
        <w:spacing w:line="360" w:lineRule="auto"/>
        <w:jc w:val="center"/>
        <w:rPr>
          <w:rFonts w:ascii="Century Gothic" w:hAnsi="Century Gothic"/>
          <w:b/>
          <w:szCs w:val="20"/>
        </w:rPr>
      </w:pPr>
    </w:p>
    <w:p w14:paraId="1AF5651F" w14:textId="08940A3A" w:rsidR="0088426B" w:rsidRPr="0088426B" w:rsidRDefault="00B67F49" w:rsidP="00187D20">
      <w:pPr>
        <w:spacing w:line="360" w:lineRule="auto"/>
        <w:jc w:val="both"/>
        <w:rPr>
          <w:rFonts w:ascii="Century Gothic" w:hAnsi="Century Gothic"/>
          <w:szCs w:val="20"/>
        </w:rPr>
      </w:pPr>
      <w:r>
        <w:rPr>
          <w:rFonts w:ascii="Century Gothic" w:hAnsi="Century Gothic"/>
          <w:b/>
          <w:szCs w:val="20"/>
        </w:rPr>
        <w:t xml:space="preserve">ARTÍCULO </w:t>
      </w:r>
      <w:r w:rsidR="0088426B">
        <w:rPr>
          <w:rFonts w:ascii="Century Gothic" w:hAnsi="Century Gothic"/>
          <w:b/>
          <w:szCs w:val="20"/>
        </w:rPr>
        <w:t>ÚNICO</w:t>
      </w:r>
      <w:r w:rsidR="00187D20" w:rsidRPr="00B92215">
        <w:rPr>
          <w:rFonts w:ascii="Century Gothic" w:hAnsi="Century Gothic"/>
          <w:b/>
          <w:szCs w:val="20"/>
        </w:rPr>
        <w:t>:</w:t>
      </w:r>
      <w:r w:rsidR="00187D20" w:rsidRPr="00B92215">
        <w:rPr>
          <w:rFonts w:ascii="Century Gothic" w:hAnsi="Century Gothic"/>
          <w:szCs w:val="20"/>
        </w:rPr>
        <w:t xml:space="preserve"> El presente decreto entrará en vigor al día siguiente de su publicación en el Periódico Oficial del Estado. </w:t>
      </w:r>
    </w:p>
    <w:p w14:paraId="1ACB3E37" w14:textId="77777777" w:rsidR="00B67F49" w:rsidRPr="00B92215" w:rsidRDefault="00B67F49" w:rsidP="00187D20">
      <w:pPr>
        <w:spacing w:line="360" w:lineRule="auto"/>
        <w:jc w:val="both"/>
        <w:rPr>
          <w:rFonts w:ascii="Century Gothic" w:hAnsi="Century Gothic"/>
          <w:szCs w:val="20"/>
        </w:rPr>
      </w:pPr>
    </w:p>
    <w:p w14:paraId="78580289" w14:textId="555C3554" w:rsidR="00187D20" w:rsidRPr="00993DF1" w:rsidRDefault="00187D20" w:rsidP="00187D20">
      <w:pPr>
        <w:spacing w:line="360" w:lineRule="auto"/>
        <w:jc w:val="both"/>
        <w:rPr>
          <w:rFonts w:ascii="Century Gothic" w:hAnsi="Century Gothic"/>
          <w:b/>
          <w:bCs/>
          <w:szCs w:val="20"/>
        </w:rPr>
      </w:pPr>
      <w:r w:rsidRPr="003B6F76">
        <w:rPr>
          <w:rFonts w:ascii="Century Gothic" w:hAnsi="Century Gothic"/>
          <w:b/>
          <w:szCs w:val="20"/>
        </w:rPr>
        <w:t>DADO</w:t>
      </w:r>
      <w:r w:rsidRPr="003B6F76">
        <w:rPr>
          <w:rFonts w:ascii="Century Gothic" w:hAnsi="Century Gothic"/>
          <w:szCs w:val="20"/>
        </w:rPr>
        <w:t xml:space="preserve"> en el salón de sesiones del Poder Legislativo de Chihuahua, a los </w:t>
      </w:r>
      <w:r w:rsidR="00993DF1" w:rsidRPr="00993DF1">
        <w:rPr>
          <w:rFonts w:ascii="Century Gothic" w:hAnsi="Century Gothic"/>
          <w:b/>
          <w:bCs/>
          <w:szCs w:val="20"/>
        </w:rPr>
        <w:t>05</w:t>
      </w:r>
      <w:r w:rsidRPr="00993DF1">
        <w:rPr>
          <w:rFonts w:ascii="Century Gothic" w:hAnsi="Century Gothic"/>
          <w:b/>
          <w:bCs/>
          <w:szCs w:val="20"/>
        </w:rPr>
        <w:t xml:space="preserve"> días de </w:t>
      </w:r>
      <w:r w:rsidR="00993DF1" w:rsidRPr="00993DF1">
        <w:rPr>
          <w:rFonts w:ascii="Century Gothic" w:hAnsi="Century Gothic"/>
          <w:b/>
          <w:bCs/>
          <w:szCs w:val="20"/>
        </w:rPr>
        <w:t>novimebre</w:t>
      </w:r>
      <w:r w:rsidRPr="00993DF1">
        <w:rPr>
          <w:rFonts w:ascii="Century Gothic" w:hAnsi="Century Gothic"/>
          <w:b/>
          <w:bCs/>
          <w:szCs w:val="20"/>
        </w:rPr>
        <w:t xml:space="preserve"> de 2024</w:t>
      </w:r>
    </w:p>
    <w:p w14:paraId="6172D7F8" w14:textId="77777777" w:rsidR="00187D20" w:rsidRDefault="00187D20" w:rsidP="00187D20">
      <w:pPr>
        <w:spacing w:line="360" w:lineRule="auto"/>
        <w:jc w:val="both"/>
        <w:rPr>
          <w:rFonts w:ascii="Century Gothic" w:hAnsi="Century Gothic"/>
          <w:szCs w:val="20"/>
        </w:rPr>
      </w:pPr>
    </w:p>
    <w:p w14:paraId="2FC75525" w14:textId="0D1A34FA" w:rsidR="00B54E9B" w:rsidRPr="0088426B" w:rsidRDefault="0088426B" w:rsidP="00187D20">
      <w:pPr>
        <w:spacing w:line="360" w:lineRule="auto"/>
        <w:jc w:val="both"/>
        <w:rPr>
          <w:rFonts w:ascii="Century Gothic" w:hAnsi="Century Gothic"/>
          <w:b/>
          <w:bCs/>
          <w:sz w:val="28"/>
        </w:rPr>
      </w:pPr>
      <w:r w:rsidRPr="0088426B">
        <w:rPr>
          <w:rFonts w:ascii="Century Gothic" w:hAnsi="Century Gothic"/>
          <w:b/>
          <w:bCs/>
          <w:sz w:val="28"/>
        </w:rPr>
        <w:t xml:space="preserve">ATENTAMENTE LA DE LA VOZ </w:t>
      </w:r>
    </w:p>
    <w:p w14:paraId="06F7CB68" w14:textId="1189AE16" w:rsidR="0088426B" w:rsidRPr="0088426B" w:rsidRDefault="0088426B" w:rsidP="00187D20">
      <w:pPr>
        <w:spacing w:line="360" w:lineRule="auto"/>
        <w:jc w:val="both"/>
        <w:rPr>
          <w:rFonts w:ascii="Century Gothic" w:hAnsi="Century Gothic"/>
          <w:b/>
          <w:bCs/>
          <w:sz w:val="28"/>
        </w:rPr>
      </w:pPr>
      <w:r w:rsidRPr="0088426B">
        <w:rPr>
          <w:rFonts w:ascii="Century Gothic" w:hAnsi="Century Gothic"/>
          <w:b/>
          <w:bCs/>
          <w:sz w:val="28"/>
        </w:rPr>
        <w:t>DIP. YESENIA REYES CALZADÍAS</w:t>
      </w:r>
    </w:p>
    <w:p w14:paraId="46B29522" w14:textId="77777777" w:rsidR="00187D20" w:rsidRDefault="00187D20" w:rsidP="007F4715">
      <w:pPr>
        <w:spacing w:line="276" w:lineRule="auto"/>
        <w:rPr>
          <w:rFonts w:ascii="Century Gothic" w:eastAsia="Calibri" w:hAnsi="Century Gothic" w:cs="Times New Roman"/>
          <w:b/>
          <w:bCs/>
          <w:sz w:val="24"/>
          <w:szCs w:val="24"/>
        </w:rPr>
      </w:pPr>
    </w:p>
    <w:p w14:paraId="4C1024F3" w14:textId="77777777" w:rsidR="00187D20" w:rsidRDefault="00187D20" w:rsidP="00187D20">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w:t>
      </w:r>
      <w:r>
        <w:rPr>
          <w:rFonts w:ascii="Century Gothic" w:eastAsia="Calibri" w:hAnsi="Century Gothic" w:cs="Times New Roman"/>
          <w:b/>
          <w:bCs/>
          <w:sz w:val="24"/>
          <w:szCs w:val="24"/>
        </w:rPr>
        <w:t>TE</w:t>
      </w:r>
    </w:p>
    <w:p w14:paraId="226651D3" w14:textId="77777777" w:rsidR="00187D20" w:rsidRDefault="00187D20" w:rsidP="00187D20">
      <w:pPr>
        <w:spacing w:line="276" w:lineRule="auto"/>
        <w:rPr>
          <w:rFonts w:ascii="Century Gothic" w:eastAsia="Calibri" w:hAnsi="Century Gothic" w:cs="Times New Roman"/>
          <w:b/>
          <w:bCs/>
          <w:sz w:val="24"/>
          <w:szCs w:val="24"/>
        </w:rPr>
      </w:pPr>
    </w:p>
    <w:p w14:paraId="4A5DD36F" w14:textId="77777777" w:rsidR="00187D20" w:rsidRDefault="00187D20" w:rsidP="00187D20">
      <w:pPr>
        <w:spacing w:line="276" w:lineRule="auto"/>
        <w:rPr>
          <w:rFonts w:ascii="Century Gothic" w:eastAsia="Calibri" w:hAnsi="Century Gothic" w:cs="Times New Roman"/>
          <w:b/>
          <w:bCs/>
          <w:sz w:val="24"/>
          <w:szCs w:val="24"/>
        </w:rPr>
        <w:sectPr w:rsidR="00187D20" w:rsidSect="00187D20">
          <w:headerReference w:type="default" r:id="rId8"/>
          <w:footerReference w:type="default" r:id="rId9"/>
          <w:type w:val="continuous"/>
          <w:pgSz w:w="12240" w:h="15840"/>
          <w:pgMar w:top="1701" w:right="1701" w:bottom="1417" w:left="1701" w:header="708" w:footer="708" w:gutter="0"/>
          <w:cols w:space="708"/>
          <w:docGrid w:linePitch="360"/>
        </w:sectPr>
      </w:pPr>
    </w:p>
    <w:p w14:paraId="0C85239E" w14:textId="77777777" w:rsidR="00187D20" w:rsidRPr="009154AC" w:rsidRDefault="00187D20" w:rsidP="00187D20">
      <w:pPr>
        <w:spacing w:line="276" w:lineRule="auto"/>
        <w:rPr>
          <w:rFonts w:ascii="Century Gothic" w:eastAsia="Calibri" w:hAnsi="Century Gothic" w:cs="Times New Roman"/>
          <w:b/>
          <w:bCs/>
        </w:rPr>
      </w:pPr>
    </w:p>
    <w:p w14:paraId="6AB41327"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Yesenia Guadalupe Reyes Calzadías (Distrito I. Nuevo Casas Grandes)</w:t>
      </w:r>
    </w:p>
    <w:p w14:paraId="194FA632" w14:textId="77777777" w:rsidR="00187D20" w:rsidRPr="009154AC" w:rsidRDefault="00187D20" w:rsidP="00187D20">
      <w:pPr>
        <w:spacing w:line="276" w:lineRule="auto"/>
        <w:jc w:val="center"/>
        <w:rPr>
          <w:rFonts w:ascii="Century Gothic" w:eastAsia="Calibri" w:hAnsi="Century Gothic" w:cs="Times New Roman"/>
          <w:b/>
          <w:bCs/>
        </w:rPr>
      </w:pPr>
    </w:p>
    <w:p w14:paraId="1FA79CA4" w14:textId="77777777" w:rsidR="00187D20" w:rsidRPr="009154AC" w:rsidRDefault="00187D20" w:rsidP="00187D20">
      <w:pPr>
        <w:spacing w:line="276" w:lineRule="auto"/>
        <w:jc w:val="center"/>
        <w:rPr>
          <w:rFonts w:ascii="Century Gothic" w:eastAsia="Calibri" w:hAnsi="Century Gothic" w:cs="Times New Roman"/>
          <w:b/>
          <w:bCs/>
        </w:rPr>
      </w:pPr>
    </w:p>
    <w:p w14:paraId="7C30F633"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Edna Xóchitl Contreras Herrera (Distrito V. Juárez)</w:t>
      </w:r>
    </w:p>
    <w:p w14:paraId="7D61EC53" w14:textId="77777777" w:rsidR="00187D20" w:rsidRPr="009154AC" w:rsidRDefault="00187D20" w:rsidP="00187D20">
      <w:pPr>
        <w:spacing w:line="276" w:lineRule="auto"/>
        <w:jc w:val="center"/>
        <w:rPr>
          <w:rFonts w:ascii="Century Gothic" w:eastAsia="Calibri" w:hAnsi="Century Gothic" w:cs="Times New Roman"/>
          <w:b/>
          <w:bCs/>
        </w:rPr>
      </w:pPr>
    </w:p>
    <w:p w14:paraId="30B41846" w14:textId="77777777" w:rsidR="00187D20" w:rsidRPr="009154AC" w:rsidRDefault="00187D20" w:rsidP="00187D20">
      <w:pPr>
        <w:spacing w:line="276" w:lineRule="auto"/>
        <w:jc w:val="center"/>
        <w:rPr>
          <w:rFonts w:ascii="Century Gothic" w:eastAsia="Calibri" w:hAnsi="Century Gothic" w:cs="Times New Roman"/>
          <w:b/>
          <w:bCs/>
        </w:rPr>
      </w:pPr>
    </w:p>
    <w:p w14:paraId="08141378"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Ismael Pérez Pavía (Distrito XI. Meoqui)</w:t>
      </w:r>
    </w:p>
    <w:p w14:paraId="053B9480" w14:textId="77777777" w:rsidR="00187D20" w:rsidRPr="009154AC" w:rsidRDefault="00187D20" w:rsidP="00187D20">
      <w:pPr>
        <w:spacing w:line="276" w:lineRule="auto"/>
        <w:jc w:val="center"/>
        <w:rPr>
          <w:rFonts w:ascii="Century Gothic" w:eastAsia="Calibri" w:hAnsi="Century Gothic" w:cs="Times New Roman"/>
          <w:b/>
          <w:bCs/>
        </w:rPr>
      </w:pPr>
    </w:p>
    <w:p w14:paraId="59BCA4ED" w14:textId="77777777" w:rsidR="00187D20" w:rsidRPr="009154AC" w:rsidRDefault="00187D20" w:rsidP="00187D20">
      <w:pPr>
        <w:spacing w:line="276" w:lineRule="auto"/>
        <w:jc w:val="center"/>
        <w:rPr>
          <w:rFonts w:ascii="Century Gothic" w:eastAsia="Calibri" w:hAnsi="Century Gothic" w:cs="Times New Roman"/>
          <w:b/>
          <w:bCs/>
        </w:rPr>
      </w:pPr>
    </w:p>
    <w:p w14:paraId="350FFB4E"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Nancy Janeth Frías Frías (Distrito XII. Chihuahua)</w:t>
      </w:r>
    </w:p>
    <w:p w14:paraId="4128A5B2" w14:textId="77777777" w:rsidR="00187D20" w:rsidRDefault="00187D20" w:rsidP="00187D20">
      <w:pPr>
        <w:spacing w:line="276" w:lineRule="auto"/>
        <w:jc w:val="center"/>
        <w:rPr>
          <w:rFonts w:ascii="Century Gothic" w:eastAsia="Calibri" w:hAnsi="Century Gothic" w:cs="Times New Roman"/>
          <w:b/>
          <w:bCs/>
        </w:rPr>
      </w:pPr>
    </w:p>
    <w:p w14:paraId="4F6966A5" w14:textId="77777777" w:rsidR="00187D20" w:rsidRPr="009154AC" w:rsidRDefault="00187D20" w:rsidP="00187D20">
      <w:pPr>
        <w:spacing w:line="276" w:lineRule="auto"/>
        <w:jc w:val="center"/>
        <w:rPr>
          <w:rFonts w:ascii="Century Gothic" w:eastAsia="Calibri" w:hAnsi="Century Gothic" w:cs="Times New Roman"/>
          <w:b/>
          <w:bCs/>
        </w:rPr>
      </w:pPr>
    </w:p>
    <w:p w14:paraId="19939EA3"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Saúl Mireles Corral (Distrito XIV. Cuauhtémoc)</w:t>
      </w:r>
    </w:p>
    <w:p w14:paraId="4F398CC2" w14:textId="77777777" w:rsidR="00187D20" w:rsidRDefault="00187D20" w:rsidP="00187D20">
      <w:pPr>
        <w:spacing w:line="276" w:lineRule="auto"/>
        <w:rPr>
          <w:rFonts w:ascii="Century Gothic" w:eastAsia="Calibri" w:hAnsi="Century Gothic" w:cs="Times New Roman"/>
          <w:b/>
          <w:bCs/>
        </w:rPr>
      </w:pPr>
    </w:p>
    <w:p w14:paraId="6DD9DB7F" w14:textId="77777777" w:rsidR="00187D20" w:rsidRPr="009154AC" w:rsidRDefault="00187D20" w:rsidP="00187D20">
      <w:pPr>
        <w:spacing w:line="276" w:lineRule="auto"/>
        <w:rPr>
          <w:rFonts w:ascii="Century Gothic" w:eastAsia="Calibri" w:hAnsi="Century Gothic" w:cs="Times New Roman"/>
          <w:b/>
          <w:bCs/>
        </w:rPr>
      </w:pPr>
    </w:p>
    <w:p w14:paraId="59C67BFD"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Joceline Vega Vargas (Distrito XV. Chihuahua)</w:t>
      </w:r>
    </w:p>
    <w:p w14:paraId="2E8F857C" w14:textId="77777777" w:rsidR="00187D20" w:rsidRPr="009154AC" w:rsidRDefault="00187D20" w:rsidP="00187D20">
      <w:pPr>
        <w:pStyle w:val="Prrafodelista"/>
        <w:rPr>
          <w:rFonts w:ascii="Century Gothic" w:eastAsia="Calibri" w:hAnsi="Century Gothic" w:cs="Times New Roman"/>
          <w:b/>
          <w:bCs/>
        </w:rPr>
      </w:pPr>
    </w:p>
    <w:p w14:paraId="5300A117" w14:textId="77777777" w:rsidR="00187D20" w:rsidRPr="009154AC" w:rsidRDefault="00187D20" w:rsidP="00187D20">
      <w:pPr>
        <w:pStyle w:val="Prrafodelista"/>
        <w:spacing w:line="276" w:lineRule="auto"/>
        <w:rPr>
          <w:rFonts w:ascii="Century Gothic" w:eastAsia="Calibri" w:hAnsi="Century Gothic" w:cs="Times New Roman"/>
          <w:b/>
          <w:bCs/>
        </w:rPr>
      </w:pPr>
    </w:p>
    <w:p w14:paraId="5A30CE4A"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Carla Yamileth Rivas Martínez (Distrito XVI. Chihuahua)</w:t>
      </w:r>
    </w:p>
    <w:p w14:paraId="1D66CC0B" w14:textId="77777777" w:rsidR="00187D20" w:rsidRDefault="00187D20" w:rsidP="00187D20">
      <w:pPr>
        <w:pStyle w:val="Prrafodelista"/>
        <w:spacing w:line="276" w:lineRule="auto"/>
        <w:rPr>
          <w:rFonts w:ascii="Century Gothic" w:eastAsia="Calibri" w:hAnsi="Century Gothic" w:cs="Times New Roman"/>
          <w:b/>
          <w:bCs/>
        </w:rPr>
      </w:pPr>
    </w:p>
    <w:p w14:paraId="0BAE8FB3" w14:textId="77777777" w:rsidR="00187D20" w:rsidRDefault="00187D20" w:rsidP="00187D20">
      <w:pPr>
        <w:pStyle w:val="Prrafodelista"/>
        <w:spacing w:line="276" w:lineRule="auto"/>
        <w:rPr>
          <w:rFonts w:ascii="Century Gothic" w:eastAsia="Calibri" w:hAnsi="Century Gothic" w:cs="Times New Roman"/>
          <w:b/>
          <w:bCs/>
        </w:rPr>
      </w:pPr>
    </w:p>
    <w:p w14:paraId="42CB875D" w14:textId="77777777" w:rsidR="00187D20" w:rsidRPr="009154AC" w:rsidRDefault="00187D20" w:rsidP="00187D20">
      <w:pPr>
        <w:spacing w:line="276" w:lineRule="auto"/>
        <w:rPr>
          <w:rFonts w:ascii="Century Gothic" w:eastAsia="Calibri" w:hAnsi="Century Gothic" w:cs="Times New Roman"/>
          <w:b/>
          <w:bCs/>
        </w:rPr>
      </w:pPr>
    </w:p>
    <w:p w14:paraId="1514E39D"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Carlos Alfredo Olson San Vicente (Distrito XVII. Chihuahua)</w:t>
      </w:r>
    </w:p>
    <w:p w14:paraId="5D6CB5EE" w14:textId="77777777" w:rsidR="00187D20" w:rsidRDefault="00187D20" w:rsidP="00187D20">
      <w:pPr>
        <w:spacing w:line="276" w:lineRule="auto"/>
        <w:jc w:val="center"/>
        <w:rPr>
          <w:rFonts w:ascii="Century Gothic" w:eastAsia="Calibri" w:hAnsi="Century Gothic" w:cs="Times New Roman"/>
          <w:b/>
          <w:bCs/>
        </w:rPr>
      </w:pPr>
    </w:p>
    <w:p w14:paraId="2E8C58A2" w14:textId="77777777" w:rsidR="00187D20" w:rsidRPr="009154AC" w:rsidRDefault="00187D20" w:rsidP="00187D20">
      <w:pPr>
        <w:spacing w:line="276" w:lineRule="auto"/>
        <w:jc w:val="center"/>
        <w:rPr>
          <w:rFonts w:ascii="Century Gothic" w:eastAsia="Calibri" w:hAnsi="Century Gothic" w:cs="Times New Roman"/>
          <w:b/>
          <w:bCs/>
        </w:rPr>
      </w:pPr>
    </w:p>
    <w:p w14:paraId="59310B47"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José Alfredo Chávez Madrid (Distrito XVIII. Chihuahua)</w:t>
      </w:r>
    </w:p>
    <w:p w14:paraId="498A871F" w14:textId="77777777" w:rsidR="00187D20" w:rsidRPr="009154AC" w:rsidRDefault="00187D20" w:rsidP="00187D20">
      <w:pPr>
        <w:pStyle w:val="Prrafodelista"/>
        <w:rPr>
          <w:rFonts w:ascii="Century Gothic" w:eastAsia="Calibri" w:hAnsi="Century Gothic" w:cs="Times New Roman"/>
          <w:b/>
          <w:bCs/>
        </w:rPr>
      </w:pPr>
    </w:p>
    <w:p w14:paraId="626E926A" w14:textId="77777777" w:rsidR="00187D20" w:rsidRPr="009154AC" w:rsidRDefault="00187D20" w:rsidP="00187D20">
      <w:pPr>
        <w:spacing w:line="276" w:lineRule="auto"/>
        <w:jc w:val="center"/>
        <w:rPr>
          <w:rFonts w:ascii="Century Gothic" w:eastAsia="Calibri" w:hAnsi="Century Gothic" w:cs="Times New Roman"/>
          <w:b/>
          <w:bCs/>
        </w:rPr>
      </w:pPr>
    </w:p>
    <w:p w14:paraId="46F3EAC3"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Roberto Marcelino Carreón Huitrón (Distrito XIX. Delicias)</w:t>
      </w:r>
    </w:p>
    <w:p w14:paraId="16821728" w14:textId="77777777" w:rsidR="00187D20" w:rsidRPr="009154AC" w:rsidRDefault="00187D20" w:rsidP="00187D20">
      <w:pPr>
        <w:spacing w:line="276" w:lineRule="auto"/>
        <w:jc w:val="center"/>
        <w:rPr>
          <w:rFonts w:ascii="Century Gothic" w:eastAsia="Calibri" w:hAnsi="Century Gothic" w:cs="Times New Roman"/>
          <w:b/>
          <w:bCs/>
        </w:rPr>
      </w:pPr>
    </w:p>
    <w:p w14:paraId="17BF049E"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Arturo Zubia Fernández (Distrito XX. Camargo)</w:t>
      </w:r>
    </w:p>
    <w:p w14:paraId="1620E5E3" w14:textId="77777777" w:rsidR="00187D20" w:rsidRPr="009154AC" w:rsidRDefault="00187D20" w:rsidP="00187D20">
      <w:pPr>
        <w:pStyle w:val="Prrafodelista"/>
        <w:rPr>
          <w:rFonts w:ascii="Century Gothic" w:eastAsia="Calibri" w:hAnsi="Century Gothic" w:cs="Times New Roman"/>
          <w:b/>
          <w:bCs/>
        </w:rPr>
      </w:pPr>
    </w:p>
    <w:p w14:paraId="071FE9B2" w14:textId="77777777" w:rsidR="00187D20" w:rsidRPr="009154AC" w:rsidRDefault="00187D20" w:rsidP="00187D20">
      <w:pPr>
        <w:spacing w:line="276" w:lineRule="auto"/>
        <w:jc w:val="center"/>
        <w:rPr>
          <w:rFonts w:ascii="Century Gothic" w:eastAsia="Calibri" w:hAnsi="Century Gothic" w:cs="Times New Roman"/>
          <w:b/>
          <w:bCs/>
        </w:rPr>
      </w:pPr>
    </w:p>
    <w:p w14:paraId="6E54F5ED"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sectPr w:rsidR="00187D20" w:rsidRPr="009154AC" w:rsidSect="00187D20">
          <w:type w:val="continuous"/>
          <w:pgSz w:w="12240" w:h="15840"/>
          <w:pgMar w:top="1701" w:right="1701" w:bottom="1417" w:left="1701" w:header="708" w:footer="708" w:gutter="0"/>
          <w:cols w:num="2" w:space="708"/>
          <w:docGrid w:linePitch="360"/>
        </w:sectPr>
      </w:pPr>
      <w:r w:rsidRPr="009154AC">
        <w:rPr>
          <w:rFonts w:ascii="Century Gothic" w:eastAsia="Calibri" w:hAnsi="Century Gothic" w:cs="Times New Roman"/>
          <w:b/>
          <w:bCs/>
        </w:rPr>
        <w:t>Jorge Carlos Soto Prieto (Representación Proporcional)</w:t>
      </w:r>
    </w:p>
    <w:p w14:paraId="4C6B8201" w14:textId="77777777" w:rsidR="00187D20" w:rsidRDefault="00187D20" w:rsidP="00187D20">
      <w:pPr>
        <w:spacing w:before="150" w:after="150"/>
        <w:jc w:val="both"/>
        <w:rPr>
          <w:rFonts w:ascii="Century Gothic" w:eastAsia="Arial" w:hAnsi="Century Gothic" w:cs="Arial"/>
          <w:b/>
          <w:color w:val="4A4A4A"/>
          <w:sz w:val="20"/>
          <w:szCs w:val="20"/>
        </w:rPr>
      </w:pPr>
      <w:r>
        <w:rPr>
          <w:noProof/>
          <w:lang w:eastAsia="es-MX"/>
        </w:rPr>
        <mc:AlternateContent>
          <mc:Choice Requires="wps">
            <w:drawing>
              <wp:anchor distT="0" distB="0" distL="114300" distR="114300" simplePos="0" relativeHeight="251661312" behindDoc="0" locked="0" layoutInCell="1" allowOverlap="1" wp14:anchorId="2C0A9F13" wp14:editId="13FEE62D">
                <wp:simplePos x="0" y="0"/>
                <wp:positionH relativeFrom="margin">
                  <wp:posOffset>-351155</wp:posOffset>
                </wp:positionH>
                <wp:positionV relativeFrom="paragraph">
                  <wp:posOffset>231925</wp:posOffset>
                </wp:positionV>
                <wp:extent cx="6423471" cy="453762"/>
                <wp:effectExtent l="0" t="0" r="15875" b="16510"/>
                <wp:wrapNone/>
                <wp:docPr id="1641846431" name="Rectángulo 1641846431"/>
                <wp:cNvGraphicFramePr/>
                <a:graphic xmlns:a="http://schemas.openxmlformats.org/drawingml/2006/main">
                  <a:graphicData uri="http://schemas.microsoft.com/office/word/2010/wordprocessingShape">
                    <wps:wsp>
                      <wps:cNvSpPr/>
                      <wps:spPr>
                        <a:xfrm>
                          <a:off x="0" y="0"/>
                          <a:ext cx="6423471" cy="453762"/>
                        </a:xfrm>
                        <a:prstGeom prst="rect">
                          <a:avLst/>
                        </a:prstGeom>
                      </wps:spPr>
                      <wps:style>
                        <a:lnRef idx="2">
                          <a:schemeClr val="accent3"/>
                        </a:lnRef>
                        <a:fillRef idx="1">
                          <a:schemeClr val="lt1"/>
                        </a:fillRef>
                        <a:effectRef idx="0">
                          <a:schemeClr val="accent3"/>
                        </a:effectRef>
                        <a:fontRef idx="minor">
                          <a:schemeClr val="dk1"/>
                        </a:fontRef>
                      </wps:style>
                      <wps:txbx>
                        <w:txbxContent>
                          <w:p w14:paraId="58C1CCCF" w14:textId="14E8F0A2" w:rsidR="00187D20" w:rsidRPr="008A5352" w:rsidRDefault="00187D20" w:rsidP="00187D20">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B54E9B" w:rsidRPr="00B54E9B">
                              <w:rPr>
                                <w:rFonts w:cstheme="minorHAnsi"/>
                                <w:b/>
                                <w:bCs/>
                                <w:sz w:val="14"/>
                                <w:szCs w:val="14"/>
                              </w:rPr>
                              <w:t>UNA INICIATIVA CON PROYECTO DE DECRETO CON EL PROPÓSITO DE AMPLIAR EL FUNDO LEGAL DEL MUNICIPIO DE JANOS EN EL ESTADO DE CHIHUAHUA</w:t>
                            </w:r>
                            <w:r w:rsidR="00C141A7" w:rsidRPr="00C141A7">
                              <w:rPr>
                                <w:rFonts w:cstheme="minorHAnsi"/>
                                <w:b/>
                                <w:bCs/>
                                <w:sz w:val="14"/>
                                <w:szCs w:val="14"/>
                              </w:rPr>
                              <w:t>,</w:t>
                            </w:r>
                            <w:r w:rsidR="00C141A7">
                              <w:rPr>
                                <w:rFonts w:cstheme="minorHAnsi"/>
                                <w:b/>
                                <w:bCs/>
                                <w:sz w:val="14"/>
                                <w:szCs w:val="14"/>
                              </w:rPr>
                              <w:t xml:space="preserve"> </w:t>
                            </w:r>
                            <w:r w:rsidRPr="0088426B">
                              <w:rPr>
                                <w:rFonts w:cstheme="minorHAnsi"/>
                                <w:sz w:val="14"/>
                                <w:szCs w:val="14"/>
                                <w:lang w:val="es-ES_tradnl"/>
                              </w:rPr>
                              <w:t xml:space="preserve">el día </w:t>
                            </w:r>
                            <w:r w:rsidR="00B67F49" w:rsidRPr="00C141A7">
                              <w:rPr>
                                <w:rFonts w:cstheme="minorHAnsi"/>
                                <w:sz w:val="14"/>
                                <w:szCs w:val="14"/>
                                <w:highlight w:val="yellow"/>
                                <w:lang w:val="es-ES_tradnl"/>
                              </w:rPr>
                              <w:t xml:space="preserve"> </w:t>
                            </w:r>
                            <w:r w:rsidR="00993DF1" w:rsidRPr="00993DF1">
                              <w:rPr>
                                <w:rFonts w:cstheme="minorHAnsi"/>
                                <w:b/>
                                <w:bCs/>
                                <w:sz w:val="14"/>
                                <w:szCs w:val="14"/>
                                <w:lang w:val="es-ES_tradnl"/>
                              </w:rPr>
                              <w:t xml:space="preserve">05 </w:t>
                            </w:r>
                            <w:r w:rsidRPr="00993DF1">
                              <w:rPr>
                                <w:rFonts w:cstheme="minorHAnsi"/>
                                <w:b/>
                                <w:bCs/>
                                <w:sz w:val="14"/>
                                <w:szCs w:val="14"/>
                                <w:lang w:val="es-ES_tradnl"/>
                              </w:rPr>
                              <w:t xml:space="preserve">de </w:t>
                            </w:r>
                            <w:r w:rsidR="00993DF1" w:rsidRPr="00993DF1">
                              <w:rPr>
                                <w:rFonts w:cstheme="minorHAnsi"/>
                                <w:b/>
                                <w:bCs/>
                                <w:sz w:val="14"/>
                                <w:szCs w:val="14"/>
                                <w:lang w:val="es-ES_tradnl"/>
                              </w:rPr>
                              <w:t>NOVIEMBRE</w:t>
                            </w:r>
                            <w:r w:rsidRPr="00993DF1">
                              <w:rPr>
                                <w:rFonts w:cstheme="minorHAnsi"/>
                                <w:b/>
                                <w:bCs/>
                                <w:sz w:val="14"/>
                                <w:szCs w:val="14"/>
                                <w:lang w:val="es-ES_tradnl"/>
                              </w:rPr>
                              <w:t xml:space="preserve"> de 2024</w:t>
                            </w:r>
                            <w:r>
                              <w:rPr>
                                <w:b/>
                                <w:sz w:val="16"/>
                                <w:szCs w:val="14"/>
                                <w:lang w:val="es-ES_tradnl"/>
                              </w:rPr>
                              <w:t xml:space="preserve"> </w:t>
                            </w:r>
                          </w:p>
                          <w:p w14:paraId="1DDAFA71" w14:textId="77777777" w:rsidR="00187D20" w:rsidRDefault="00187D20" w:rsidP="00187D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A9F13" id="Rectángulo 1641846431" o:spid="_x0000_s1026" style="position:absolute;left:0;text-align:left;margin-left:-27.65pt;margin-top:18.25pt;width:505.8pt;height:3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" fillcolor="white [3201]" strokecolor="#a5a5a5 [3206]" strokeweight="1pt">
                <v:textbox>
                  <w:txbxContent>
                    <w:p w14:paraId="58C1CCCF" w14:textId="14E8F0A2" w:rsidR="00187D20" w:rsidRPr="008A5352" w:rsidRDefault="00187D20" w:rsidP="00187D20">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B54E9B" w:rsidRPr="00B54E9B">
                        <w:rPr>
                          <w:rFonts w:cstheme="minorHAnsi"/>
                          <w:b/>
                          <w:bCs/>
                          <w:sz w:val="14"/>
                          <w:szCs w:val="14"/>
                        </w:rPr>
                        <w:t>UNA INICIATIVA CON PROYECTO DE DECRETO CON EL PROPÓSITO DE AMPLIAR EL FUNDO LEGAL DEL MUNICIPIO DE JANOS EN EL ESTADO DE CHIHUAHUA</w:t>
                      </w:r>
                      <w:r w:rsidR="00C141A7" w:rsidRPr="00C141A7">
                        <w:rPr>
                          <w:rFonts w:cstheme="minorHAnsi"/>
                          <w:b/>
                          <w:bCs/>
                          <w:sz w:val="14"/>
                          <w:szCs w:val="14"/>
                        </w:rPr>
                        <w:t>,</w:t>
                      </w:r>
                      <w:r w:rsidR="00C141A7">
                        <w:rPr>
                          <w:rFonts w:cstheme="minorHAnsi"/>
                          <w:b/>
                          <w:bCs/>
                          <w:sz w:val="14"/>
                          <w:szCs w:val="14"/>
                        </w:rPr>
                        <w:t xml:space="preserve"> </w:t>
                      </w:r>
                      <w:r w:rsidRPr="0088426B">
                        <w:rPr>
                          <w:rFonts w:cstheme="minorHAnsi"/>
                          <w:sz w:val="14"/>
                          <w:szCs w:val="14"/>
                          <w:lang w:val="es-ES_tradnl"/>
                        </w:rPr>
                        <w:t xml:space="preserve">el </w:t>
                      </w:r>
                      <w:proofErr w:type="gramStart"/>
                      <w:r w:rsidRPr="0088426B">
                        <w:rPr>
                          <w:rFonts w:cstheme="minorHAnsi"/>
                          <w:sz w:val="14"/>
                          <w:szCs w:val="14"/>
                          <w:lang w:val="es-ES_tradnl"/>
                        </w:rPr>
                        <w:t xml:space="preserve">día </w:t>
                      </w:r>
                      <w:r w:rsidR="00B67F49" w:rsidRPr="00C141A7">
                        <w:rPr>
                          <w:rFonts w:cstheme="minorHAnsi"/>
                          <w:sz w:val="14"/>
                          <w:szCs w:val="14"/>
                          <w:highlight w:val="yellow"/>
                          <w:lang w:val="es-ES_tradnl"/>
                        </w:rPr>
                        <w:t xml:space="preserve"> </w:t>
                      </w:r>
                      <w:r w:rsidR="00993DF1" w:rsidRPr="00993DF1">
                        <w:rPr>
                          <w:rFonts w:cstheme="minorHAnsi"/>
                          <w:b/>
                          <w:bCs/>
                          <w:sz w:val="14"/>
                          <w:szCs w:val="14"/>
                          <w:lang w:val="es-ES_tradnl"/>
                        </w:rPr>
                        <w:t>05</w:t>
                      </w:r>
                      <w:proofErr w:type="gramEnd"/>
                      <w:r w:rsidR="00993DF1" w:rsidRPr="00993DF1">
                        <w:rPr>
                          <w:rFonts w:cstheme="minorHAnsi"/>
                          <w:b/>
                          <w:bCs/>
                          <w:sz w:val="14"/>
                          <w:szCs w:val="14"/>
                          <w:lang w:val="es-ES_tradnl"/>
                        </w:rPr>
                        <w:t xml:space="preserve"> </w:t>
                      </w:r>
                      <w:r w:rsidRPr="00993DF1">
                        <w:rPr>
                          <w:rFonts w:cstheme="minorHAnsi"/>
                          <w:b/>
                          <w:bCs/>
                          <w:sz w:val="14"/>
                          <w:szCs w:val="14"/>
                          <w:lang w:val="es-ES_tradnl"/>
                        </w:rPr>
                        <w:t xml:space="preserve">de </w:t>
                      </w:r>
                      <w:r w:rsidR="00993DF1" w:rsidRPr="00993DF1">
                        <w:rPr>
                          <w:rFonts w:cstheme="minorHAnsi"/>
                          <w:b/>
                          <w:bCs/>
                          <w:sz w:val="14"/>
                          <w:szCs w:val="14"/>
                          <w:lang w:val="es-ES_tradnl"/>
                        </w:rPr>
                        <w:t>NOVIEMBRE</w:t>
                      </w:r>
                      <w:r w:rsidRPr="00993DF1">
                        <w:rPr>
                          <w:rFonts w:cstheme="minorHAnsi"/>
                          <w:b/>
                          <w:bCs/>
                          <w:sz w:val="14"/>
                          <w:szCs w:val="14"/>
                          <w:lang w:val="es-ES_tradnl"/>
                        </w:rPr>
                        <w:t xml:space="preserve"> de 2024</w:t>
                      </w:r>
                      <w:r>
                        <w:rPr>
                          <w:b/>
                          <w:sz w:val="16"/>
                          <w:szCs w:val="14"/>
                          <w:lang w:val="es-ES_tradnl"/>
                        </w:rPr>
                        <w:t xml:space="preserve"> </w:t>
                      </w:r>
                    </w:p>
                    <w:p w14:paraId="1DDAFA71" w14:textId="77777777" w:rsidR="00187D20" w:rsidRDefault="00187D20" w:rsidP="00187D20"/>
                  </w:txbxContent>
                </v:textbox>
                <w10:wrap anchorx="margin"/>
              </v:rect>
            </w:pict>
          </mc:Fallback>
        </mc:AlternateContent>
      </w:r>
    </w:p>
    <w:p w14:paraId="53673269" w14:textId="77777777" w:rsidR="00187D20" w:rsidRPr="00A4474A" w:rsidRDefault="00187D20" w:rsidP="00187D20">
      <w:pPr>
        <w:ind w:left="-567"/>
        <w:jc w:val="both"/>
        <w:rPr>
          <w:rFonts w:ascii="Arial" w:hAnsi="Arial" w:cs="Arial"/>
          <w:u w:val="single"/>
        </w:rPr>
      </w:pPr>
    </w:p>
    <w:p w14:paraId="3905BC03" w14:textId="77777777" w:rsidR="00187D20" w:rsidRPr="00A4474A" w:rsidRDefault="00187D20" w:rsidP="00187D20">
      <w:pPr>
        <w:ind w:left="-567"/>
        <w:jc w:val="both"/>
        <w:rPr>
          <w:rFonts w:ascii="Arial" w:hAnsi="Arial" w:cs="Arial"/>
          <w:u w:val="single"/>
        </w:rPr>
      </w:pPr>
    </w:p>
    <w:p w14:paraId="6E5D7548" w14:textId="66BF1F4F" w:rsidR="00301D57" w:rsidRPr="00A4474A" w:rsidRDefault="00301D57" w:rsidP="007F665E">
      <w:pPr>
        <w:ind w:left="-567"/>
        <w:jc w:val="both"/>
        <w:rPr>
          <w:rFonts w:ascii="Arial" w:hAnsi="Arial" w:cs="Arial"/>
          <w:u w:val="single"/>
        </w:rPr>
      </w:pPr>
    </w:p>
    <w:sectPr w:rsidR="00301D57" w:rsidRPr="00A4474A" w:rsidSect="009154A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B760" w14:textId="77777777" w:rsidR="000F6075" w:rsidRDefault="000F6075" w:rsidP="007F665E">
      <w:pPr>
        <w:spacing w:after="0" w:line="240" w:lineRule="auto"/>
      </w:pPr>
      <w:r>
        <w:separator/>
      </w:r>
    </w:p>
  </w:endnote>
  <w:endnote w:type="continuationSeparator" w:id="0">
    <w:p w14:paraId="79E73DCE" w14:textId="77777777" w:rsidR="000F6075" w:rsidRDefault="000F607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747202"/>
      <w:docPartObj>
        <w:docPartGallery w:val="Page Numbers (Bottom of Page)"/>
        <w:docPartUnique/>
      </w:docPartObj>
    </w:sdtPr>
    <w:sdtContent>
      <w:p w14:paraId="5C403D65" w14:textId="77777777" w:rsidR="00187D20" w:rsidRDefault="00187D20">
        <w:pPr>
          <w:pStyle w:val="Piedepgina"/>
          <w:jc w:val="right"/>
        </w:pPr>
        <w:r>
          <w:fldChar w:fldCharType="begin"/>
        </w:r>
        <w:r>
          <w:instrText>PAGE   \* MERGEFORMAT</w:instrText>
        </w:r>
        <w:r>
          <w:fldChar w:fldCharType="separate"/>
        </w:r>
        <w:r>
          <w:rPr>
            <w:noProof/>
          </w:rPr>
          <w:t>8</w:t>
        </w:r>
        <w:r>
          <w:fldChar w:fldCharType="end"/>
        </w:r>
      </w:p>
    </w:sdtContent>
  </w:sdt>
  <w:p w14:paraId="278039C3" w14:textId="77777777" w:rsidR="00187D20" w:rsidRDefault="00187D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9A29"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8E4C" w14:textId="77777777" w:rsidR="004C1D83" w:rsidRDefault="004C1D8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83D3E" w14:textId="77777777" w:rsidR="000F6075" w:rsidRDefault="000F6075" w:rsidP="007F665E">
      <w:pPr>
        <w:spacing w:after="0" w:line="240" w:lineRule="auto"/>
      </w:pPr>
      <w:r>
        <w:separator/>
      </w:r>
    </w:p>
  </w:footnote>
  <w:footnote w:type="continuationSeparator" w:id="0">
    <w:p w14:paraId="17D3D877" w14:textId="77777777" w:rsidR="000F6075" w:rsidRDefault="000F6075"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E428" w14:textId="77777777" w:rsidR="00187D20" w:rsidRDefault="00187D20">
    <w:pPr>
      <w:pStyle w:val="Encabezado"/>
    </w:pPr>
    <w:r>
      <w:rPr>
        <w:noProof/>
        <w:lang w:eastAsia="es-MX"/>
      </w:rPr>
      <w:drawing>
        <wp:anchor distT="0" distB="0" distL="114300" distR="114300" simplePos="0" relativeHeight="251661312" behindDoc="1" locked="0" layoutInCell="1" allowOverlap="1" wp14:anchorId="6BE31B22" wp14:editId="0294CE15">
          <wp:simplePos x="0" y="0"/>
          <wp:positionH relativeFrom="column">
            <wp:posOffset>-1080135</wp:posOffset>
          </wp:positionH>
          <wp:positionV relativeFrom="paragraph">
            <wp:posOffset>-449580</wp:posOffset>
          </wp:positionV>
          <wp:extent cx="7772400" cy="10058400"/>
          <wp:effectExtent l="0" t="0" r="0" b="0"/>
          <wp:wrapNone/>
          <wp:docPr id="456610623" name="Imagen 45661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14A1" w14:textId="77777777" w:rsidR="004C1D83" w:rsidRDefault="004C1D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449A62A" w:rsidR="007F665E" w:rsidRDefault="007F665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7C94" w14:textId="77777777" w:rsidR="004C1D83" w:rsidRDefault="004C1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71DB"/>
    <w:multiLevelType w:val="hybridMultilevel"/>
    <w:tmpl w:val="499A1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B22020"/>
    <w:multiLevelType w:val="multilevel"/>
    <w:tmpl w:val="42B4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50B09"/>
    <w:multiLevelType w:val="multilevel"/>
    <w:tmpl w:val="0C7C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D444BA"/>
    <w:multiLevelType w:val="hybridMultilevel"/>
    <w:tmpl w:val="499A1B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FA0301"/>
    <w:multiLevelType w:val="multilevel"/>
    <w:tmpl w:val="F454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687003">
    <w:abstractNumId w:val="0"/>
  </w:num>
  <w:num w:numId="2" w16cid:durableId="1446735392">
    <w:abstractNumId w:val="3"/>
  </w:num>
  <w:num w:numId="3" w16cid:durableId="599877784">
    <w:abstractNumId w:val="1"/>
  </w:num>
  <w:num w:numId="4" w16cid:durableId="1530222426">
    <w:abstractNumId w:val="4"/>
  </w:num>
  <w:num w:numId="5" w16cid:durableId="676463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14B75"/>
    <w:rsid w:val="00034AF4"/>
    <w:rsid w:val="00042A58"/>
    <w:rsid w:val="000F004B"/>
    <w:rsid w:val="000F2BF2"/>
    <w:rsid w:val="000F6075"/>
    <w:rsid w:val="001435A6"/>
    <w:rsid w:val="00172F82"/>
    <w:rsid w:val="00177FAB"/>
    <w:rsid w:val="00187D20"/>
    <w:rsid w:val="001911AA"/>
    <w:rsid w:val="001A450D"/>
    <w:rsid w:val="001F1290"/>
    <w:rsid w:val="0023182C"/>
    <w:rsid w:val="00291896"/>
    <w:rsid w:val="002A019B"/>
    <w:rsid w:val="002B3F98"/>
    <w:rsid w:val="002C2BBF"/>
    <w:rsid w:val="002C433C"/>
    <w:rsid w:val="002D5A3B"/>
    <w:rsid w:val="002E0CD4"/>
    <w:rsid w:val="00301D57"/>
    <w:rsid w:val="003148B1"/>
    <w:rsid w:val="00326670"/>
    <w:rsid w:val="003357EB"/>
    <w:rsid w:val="00351584"/>
    <w:rsid w:val="003B6F76"/>
    <w:rsid w:val="003C787D"/>
    <w:rsid w:val="003D3DCB"/>
    <w:rsid w:val="00427AFD"/>
    <w:rsid w:val="00442201"/>
    <w:rsid w:val="00444C92"/>
    <w:rsid w:val="004635CD"/>
    <w:rsid w:val="00480B2B"/>
    <w:rsid w:val="00487259"/>
    <w:rsid w:val="004A1619"/>
    <w:rsid w:val="004C1D83"/>
    <w:rsid w:val="004C60C5"/>
    <w:rsid w:val="004D5B3F"/>
    <w:rsid w:val="004D60C1"/>
    <w:rsid w:val="004E694B"/>
    <w:rsid w:val="00546658"/>
    <w:rsid w:val="00555544"/>
    <w:rsid w:val="00561A86"/>
    <w:rsid w:val="00565283"/>
    <w:rsid w:val="0059206D"/>
    <w:rsid w:val="005D596B"/>
    <w:rsid w:val="005E72AA"/>
    <w:rsid w:val="005F31FE"/>
    <w:rsid w:val="005F5541"/>
    <w:rsid w:val="005F7DB5"/>
    <w:rsid w:val="00624AAB"/>
    <w:rsid w:val="00652673"/>
    <w:rsid w:val="006820CE"/>
    <w:rsid w:val="006A339C"/>
    <w:rsid w:val="006B7FA3"/>
    <w:rsid w:val="0070484A"/>
    <w:rsid w:val="00716202"/>
    <w:rsid w:val="00740750"/>
    <w:rsid w:val="00765252"/>
    <w:rsid w:val="007659A7"/>
    <w:rsid w:val="007926CD"/>
    <w:rsid w:val="00795FB7"/>
    <w:rsid w:val="007B7487"/>
    <w:rsid w:val="007C64E3"/>
    <w:rsid w:val="007F4715"/>
    <w:rsid w:val="007F665E"/>
    <w:rsid w:val="00837BA7"/>
    <w:rsid w:val="008818DB"/>
    <w:rsid w:val="0088426B"/>
    <w:rsid w:val="0089568F"/>
    <w:rsid w:val="008C3C0E"/>
    <w:rsid w:val="008E31E5"/>
    <w:rsid w:val="008F5B89"/>
    <w:rsid w:val="008F6A06"/>
    <w:rsid w:val="009154AC"/>
    <w:rsid w:val="009511D3"/>
    <w:rsid w:val="009715A5"/>
    <w:rsid w:val="00981E36"/>
    <w:rsid w:val="00993DF1"/>
    <w:rsid w:val="009B0614"/>
    <w:rsid w:val="009B0FD4"/>
    <w:rsid w:val="009B32C9"/>
    <w:rsid w:val="009E10EC"/>
    <w:rsid w:val="009E7C9A"/>
    <w:rsid w:val="00A4474A"/>
    <w:rsid w:val="00A93428"/>
    <w:rsid w:val="00AA2CA9"/>
    <w:rsid w:val="00AF3AF7"/>
    <w:rsid w:val="00B32361"/>
    <w:rsid w:val="00B42AE1"/>
    <w:rsid w:val="00B543FD"/>
    <w:rsid w:val="00B54E9B"/>
    <w:rsid w:val="00B66C9B"/>
    <w:rsid w:val="00B67F49"/>
    <w:rsid w:val="00B92215"/>
    <w:rsid w:val="00BA6F58"/>
    <w:rsid w:val="00BB2552"/>
    <w:rsid w:val="00BD6E3F"/>
    <w:rsid w:val="00BF3D0C"/>
    <w:rsid w:val="00C141A7"/>
    <w:rsid w:val="00C17A1B"/>
    <w:rsid w:val="00C32A30"/>
    <w:rsid w:val="00C36A15"/>
    <w:rsid w:val="00C51E0A"/>
    <w:rsid w:val="00C57D7B"/>
    <w:rsid w:val="00CD1915"/>
    <w:rsid w:val="00CD3CD3"/>
    <w:rsid w:val="00CE5C19"/>
    <w:rsid w:val="00D03976"/>
    <w:rsid w:val="00D14A31"/>
    <w:rsid w:val="00D23056"/>
    <w:rsid w:val="00D27430"/>
    <w:rsid w:val="00D32433"/>
    <w:rsid w:val="00D32C38"/>
    <w:rsid w:val="00D65DAA"/>
    <w:rsid w:val="00DB3F45"/>
    <w:rsid w:val="00E039AD"/>
    <w:rsid w:val="00E162F6"/>
    <w:rsid w:val="00E21518"/>
    <w:rsid w:val="00E56A02"/>
    <w:rsid w:val="00E77D78"/>
    <w:rsid w:val="00EA1435"/>
    <w:rsid w:val="00EB012D"/>
    <w:rsid w:val="00EB4A0B"/>
    <w:rsid w:val="00EC3713"/>
    <w:rsid w:val="00EE00C5"/>
    <w:rsid w:val="00EE5A9D"/>
    <w:rsid w:val="00F44824"/>
    <w:rsid w:val="00F85652"/>
    <w:rsid w:val="00F94020"/>
    <w:rsid w:val="00F949D3"/>
    <w:rsid w:val="00FD4D3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A3"/>
  </w:style>
  <w:style w:type="paragraph" w:styleId="Ttulo1">
    <w:name w:val="heading 1"/>
    <w:basedOn w:val="Normal"/>
    <w:link w:val="Ttulo1Car"/>
    <w:uiPriority w:val="9"/>
    <w:qFormat/>
    <w:rsid w:val="00231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9B32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6B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3182C"/>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9154AC"/>
    <w:pPr>
      <w:ind w:left="720"/>
      <w:contextualSpacing/>
    </w:pPr>
  </w:style>
  <w:style w:type="paragraph" w:styleId="Textonotapie">
    <w:name w:val="footnote text"/>
    <w:basedOn w:val="Normal"/>
    <w:link w:val="TextonotapieCar"/>
    <w:uiPriority w:val="99"/>
    <w:semiHidden/>
    <w:unhideWhenUsed/>
    <w:rsid w:val="005F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5541"/>
    <w:rPr>
      <w:sz w:val="20"/>
      <w:szCs w:val="20"/>
    </w:rPr>
  </w:style>
  <w:style w:type="character" w:styleId="Refdenotaalpie">
    <w:name w:val="footnote reference"/>
    <w:basedOn w:val="Fuentedeprrafopredeter"/>
    <w:uiPriority w:val="99"/>
    <w:semiHidden/>
    <w:unhideWhenUsed/>
    <w:rsid w:val="005F5541"/>
    <w:rPr>
      <w:vertAlign w:val="superscript"/>
    </w:rPr>
  </w:style>
  <w:style w:type="character" w:styleId="Hipervnculo">
    <w:name w:val="Hyperlink"/>
    <w:basedOn w:val="Fuentedeprrafopredeter"/>
    <w:uiPriority w:val="99"/>
    <w:unhideWhenUsed/>
    <w:rsid w:val="005F5541"/>
    <w:rPr>
      <w:color w:val="0563C1" w:themeColor="hyperlink"/>
      <w:u w:val="single"/>
    </w:rPr>
  </w:style>
  <w:style w:type="character" w:styleId="Mencinsinresolver">
    <w:name w:val="Unresolved Mention"/>
    <w:basedOn w:val="Fuentedeprrafopredeter"/>
    <w:uiPriority w:val="99"/>
    <w:semiHidden/>
    <w:unhideWhenUsed/>
    <w:rsid w:val="005F5541"/>
    <w:rPr>
      <w:color w:val="605E5C"/>
      <w:shd w:val="clear" w:color="auto" w:fill="E1DFDD"/>
    </w:rPr>
  </w:style>
  <w:style w:type="character" w:customStyle="1" w:styleId="Ttulo3Car">
    <w:name w:val="Título 3 Car"/>
    <w:basedOn w:val="Fuentedeprrafopredeter"/>
    <w:link w:val="Ttulo3"/>
    <w:uiPriority w:val="9"/>
    <w:semiHidden/>
    <w:rsid w:val="009B32C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B32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5226">
      <w:bodyDiv w:val="1"/>
      <w:marLeft w:val="0"/>
      <w:marRight w:val="0"/>
      <w:marTop w:val="0"/>
      <w:marBottom w:val="0"/>
      <w:divBdr>
        <w:top w:val="none" w:sz="0" w:space="0" w:color="auto"/>
        <w:left w:val="none" w:sz="0" w:space="0" w:color="auto"/>
        <w:bottom w:val="none" w:sz="0" w:space="0" w:color="auto"/>
        <w:right w:val="none" w:sz="0" w:space="0" w:color="auto"/>
      </w:divBdr>
    </w:div>
    <w:div w:id="177890816">
      <w:bodyDiv w:val="1"/>
      <w:marLeft w:val="0"/>
      <w:marRight w:val="0"/>
      <w:marTop w:val="0"/>
      <w:marBottom w:val="0"/>
      <w:divBdr>
        <w:top w:val="none" w:sz="0" w:space="0" w:color="auto"/>
        <w:left w:val="none" w:sz="0" w:space="0" w:color="auto"/>
        <w:bottom w:val="none" w:sz="0" w:space="0" w:color="auto"/>
        <w:right w:val="none" w:sz="0" w:space="0" w:color="auto"/>
      </w:divBdr>
    </w:div>
    <w:div w:id="193201937">
      <w:bodyDiv w:val="1"/>
      <w:marLeft w:val="0"/>
      <w:marRight w:val="0"/>
      <w:marTop w:val="0"/>
      <w:marBottom w:val="0"/>
      <w:divBdr>
        <w:top w:val="none" w:sz="0" w:space="0" w:color="auto"/>
        <w:left w:val="none" w:sz="0" w:space="0" w:color="auto"/>
        <w:bottom w:val="none" w:sz="0" w:space="0" w:color="auto"/>
        <w:right w:val="none" w:sz="0" w:space="0" w:color="auto"/>
      </w:divBdr>
    </w:div>
    <w:div w:id="193688178">
      <w:bodyDiv w:val="1"/>
      <w:marLeft w:val="0"/>
      <w:marRight w:val="0"/>
      <w:marTop w:val="0"/>
      <w:marBottom w:val="0"/>
      <w:divBdr>
        <w:top w:val="none" w:sz="0" w:space="0" w:color="auto"/>
        <w:left w:val="none" w:sz="0" w:space="0" w:color="auto"/>
        <w:bottom w:val="none" w:sz="0" w:space="0" w:color="auto"/>
        <w:right w:val="none" w:sz="0" w:space="0" w:color="auto"/>
      </w:divBdr>
    </w:div>
    <w:div w:id="256601516">
      <w:bodyDiv w:val="1"/>
      <w:marLeft w:val="0"/>
      <w:marRight w:val="0"/>
      <w:marTop w:val="0"/>
      <w:marBottom w:val="0"/>
      <w:divBdr>
        <w:top w:val="none" w:sz="0" w:space="0" w:color="auto"/>
        <w:left w:val="none" w:sz="0" w:space="0" w:color="auto"/>
        <w:bottom w:val="none" w:sz="0" w:space="0" w:color="auto"/>
        <w:right w:val="none" w:sz="0" w:space="0" w:color="auto"/>
      </w:divBdr>
    </w:div>
    <w:div w:id="265187804">
      <w:bodyDiv w:val="1"/>
      <w:marLeft w:val="0"/>
      <w:marRight w:val="0"/>
      <w:marTop w:val="0"/>
      <w:marBottom w:val="0"/>
      <w:divBdr>
        <w:top w:val="none" w:sz="0" w:space="0" w:color="auto"/>
        <w:left w:val="none" w:sz="0" w:space="0" w:color="auto"/>
        <w:bottom w:val="none" w:sz="0" w:space="0" w:color="auto"/>
        <w:right w:val="none" w:sz="0" w:space="0" w:color="auto"/>
      </w:divBdr>
    </w:div>
    <w:div w:id="268242831">
      <w:bodyDiv w:val="1"/>
      <w:marLeft w:val="0"/>
      <w:marRight w:val="0"/>
      <w:marTop w:val="0"/>
      <w:marBottom w:val="0"/>
      <w:divBdr>
        <w:top w:val="none" w:sz="0" w:space="0" w:color="auto"/>
        <w:left w:val="none" w:sz="0" w:space="0" w:color="auto"/>
        <w:bottom w:val="none" w:sz="0" w:space="0" w:color="auto"/>
        <w:right w:val="none" w:sz="0" w:space="0" w:color="auto"/>
      </w:divBdr>
    </w:div>
    <w:div w:id="356977176">
      <w:bodyDiv w:val="1"/>
      <w:marLeft w:val="0"/>
      <w:marRight w:val="0"/>
      <w:marTop w:val="0"/>
      <w:marBottom w:val="0"/>
      <w:divBdr>
        <w:top w:val="none" w:sz="0" w:space="0" w:color="auto"/>
        <w:left w:val="none" w:sz="0" w:space="0" w:color="auto"/>
        <w:bottom w:val="none" w:sz="0" w:space="0" w:color="auto"/>
        <w:right w:val="none" w:sz="0" w:space="0" w:color="auto"/>
      </w:divBdr>
    </w:div>
    <w:div w:id="364527399">
      <w:bodyDiv w:val="1"/>
      <w:marLeft w:val="0"/>
      <w:marRight w:val="0"/>
      <w:marTop w:val="0"/>
      <w:marBottom w:val="0"/>
      <w:divBdr>
        <w:top w:val="none" w:sz="0" w:space="0" w:color="auto"/>
        <w:left w:val="none" w:sz="0" w:space="0" w:color="auto"/>
        <w:bottom w:val="none" w:sz="0" w:space="0" w:color="auto"/>
        <w:right w:val="none" w:sz="0" w:space="0" w:color="auto"/>
      </w:divBdr>
    </w:div>
    <w:div w:id="369112286">
      <w:bodyDiv w:val="1"/>
      <w:marLeft w:val="0"/>
      <w:marRight w:val="0"/>
      <w:marTop w:val="0"/>
      <w:marBottom w:val="0"/>
      <w:divBdr>
        <w:top w:val="none" w:sz="0" w:space="0" w:color="auto"/>
        <w:left w:val="none" w:sz="0" w:space="0" w:color="auto"/>
        <w:bottom w:val="none" w:sz="0" w:space="0" w:color="auto"/>
        <w:right w:val="none" w:sz="0" w:space="0" w:color="auto"/>
      </w:divBdr>
    </w:div>
    <w:div w:id="412434230">
      <w:bodyDiv w:val="1"/>
      <w:marLeft w:val="0"/>
      <w:marRight w:val="0"/>
      <w:marTop w:val="0"/>
      <w:marBottom w:val="0"/>
      <w:divBdr>
        <w:top w:val="none" w:sz="0" w:space="0" w:color="auto"/>
        <w:left w:val="none" w:sz="0" w:space="0" w:color="auto"/>
        <w:bottom w:val="none" w:sz="0" w:space="0" w:color="auto"/>
        <w:right w:val="none" w:sz="0" w:space="0" w:color="auto"/>
      </w:divBdr>
    </w:div>
    <w:div w:id="524372731">
      <w:bodyDiv w:val="1"/>
      <w:marLeft w:val="0"/>
      <w:marRight w:val="0"/>
      <w:marTop w:val="0"/>
      <w:marBottom w:val="0"/>
      <w:divBdr>
        <w:top w:val="none" w:sz="0" w:space="0" w:color="auto"/>
        <w:left w:val="none" w:sz="0" w:space="0" w:color="auto"/>
        <w:bottom w:val="none" w:sz="0" w:space="0" w:color="auto"/>
        <w:right w:val="none" w:sz="0" w:space="0" w:color="auto"/>
      </w:divBdr>
    </w:div>
    <w:div w:id="727532950">
      <w:bodyDiv w:val="1"/>
      <w:marLeft w:val="0"/>
      <w:marRight w:val="0"/>
      <w:marTop w:val="0"/>
      <w:marBottom w:val="0"/>
      <w:divBdr>
        <w:top w:val="none" w:sz="0" w:space="0" w:color="auto"/>
        <w:left w:val="none" w:sz="0" w:space="0" w:color="auto"/>
        <w:bottom w:val="none" w:sz="0" w:space="0" w:color="auto"/>
        <w:right w:val="none" w:sz="0" w:space="0" w:color="auto"/>
      </w:divBdr>
    </w:div>
    <w:div w:id="776871919">
      <w:bodyDiv w:val="1"/>
      <w:marLeft w:val="0"/>
      <w:marRight w:val="0"/>
      <w:marTop w:val="0"/>
      <w:marBottom w:val="0"/>
      <w:divBdr>
        <w:top w:val="none" w:sz="0" w:space="0" w:color="auto"/>
        <w:left w:val="none" w:sz="0" w:space="0" w:color="auto"/>
        <w:bottom w:val="none" w:sz="0" w:space="0" w:color="auto"/>
        <w:right w:val="none" w:sz="0" w:space="0" w:color="auto"/>
      </w:divBdr>
    </w:div>
    <w:div w:id="790317826">
      <w:bodyDiv w:val="1"/>
      <w:marLeft w:val="0"/>
      <w:marRight w:val="0"/>
      <w:marTop w:val="0"/>
      <w:marBottom w:val="0"/>
      <w:divBdr>
        <w:top w:val="none" w:sz="0" w:space="0" w:color="auto"/>
        <w:left w:val="none" w:sz="0" w:space="0" w:color="auto"/>
        <w:bottom w:val="none" w:sz="0" w:space="0" w:color="auto"/>
        <w:right w:val="none" w:sz="0" w:space="0" w:color="auto"/>
      </w:divBdr>
    </w:div>
    <w:div w:id="794567515">
      <w:bodyDiv w:val="1"/>
      <w:marLeft w:val="0"/>
      <w:marRight w:val="0"/>
      <w:marTop w:val="0"/>
      <w:marBottom w:val="0"/>
      <w:divBdr>
        <w:top w:val="none" w:sz="0" w:space="0" w:color="auto"/>
        <w:left w:val="none" w:sz="0" w:space="0" w:color="auto"/>
        <w:bottom w:val="none" w:sz="0" w:space="0" w:color="auto"/>
        <w:right w:val="none" w:sz="0" w:space="0" w:color="auto"/>
      </w:divBdr>
    </w:div>
    <w:div w:id="835220797">
      <w:bodyDiv w:val="1"/>
      <w:marLeft w:val="0"/>
      <w:marRight w:val="0"/>
      <w:marTop w:val="0"/>
      <w:marBottom w:val="0"/>
      <w:divBdr>
        <w:top w:val="none" w:sz="0" w:space="0" w:color="auto"/>
        <w:left w:val="none" w:sz="0" w:space="0" w:color="auto"/>
        <w:bottom w:val="none" w:sz="0" w:space="0" w:color="auto"/>
        <w:right w:val="none" w:sz="0" w:space="0" w:color="auto"/>
      </w:divBdr>
    </w:div>
    <w:div w:id="875971173">
      <w:bodyDiv w:val="1"/>
      <w:marLeft w:val="0"/>
      <w:marRight w:val="0"/>
      <w:marTop w:val="0"/>
      <w:marBottom w:val="0"/>
      <w:divBdr>
        <w:top w:val="none" w:sz="0" w:space="0" w:color="auto"/>
        <w:left w:val="none" w:sz="0" w:space="0" w:color="auto"/>
        <w:bottom w:val="none" w:sz="0" w:space="0" w:color="auto"/>
        <w:right w:val="none" w:sz="0" w:space="0" w:color="auto"/>
      </w:divBdr>
    </w:div>
    <w:div w:id="985934394">
      <w:bodyDiv w:val="1"/>
      <w:marLeft w:val="0"/>
      <w:marRight w:val="0"/>
      <w:marTop w:val="0"/>
      <w:marBottom w:val="0"/>
      <w:divBdr>
        <w:top w:val="none" w:sz="0" w:space="0" w:color="auto"/>
        <w:left w:val="none" w:sz="0" w:space="0" w:color="auto"/>
        <w:bottom w:val="none" w:sz="0" w:space="0" w:color="auto"/>
        <w:right w:val="none" w:sz="0" w:space="0" w:color="auto"/>
      </w:divBdr>
    </w:div>
    <w:div w:id="1017198250">
      <w:bodyDiv w:val="1"/>
      <w:marLeft w:val="0"/>
      <w:marRight w:val="0"/>
      <w:marTop w:val="0"/>
      <w:marBottom w:val="0"/>
      <w:divBdr>
        <w:top w:val="none" w:sz="0" w:space="0" w:color="auto"/>
        <w:left w:val="none" w:sz="0" w:space="0" w:color="auto"/>
        <w:bottom w:val="none" w:sz="0" w:space="0" w:color="auto"/>
        <w:right w:val="none" w:sz="0" w:space="0" w:color="auto"/>
      </w:divBdr>
    </w:div>
    <w:div w:id="1035469807">
      <w:bodyDiv w:val="1"/>
      <w:marLeft w:val="0"/>
      <w:marRight w:val="0"/>
      <w:marTop w:val="0"/>
      <w:marBottom w:val="0"/>
      <w:divBdr>
        <w:top w:val="none" w:sz="0" w:space="0" w:color="auto"/>
        <w:left w:val="none" w:sz="0" w:space="0" w:color="auto"/>
        <w:bottom w:val="none" w:sz="0" w:space="0" w:color="auto"/>
        <w:right w:val="none" w:sz="0" w:space="0" w:color="auto"/>
      </w:divBdr>
    </w:div>
    <w:div w:id="1043287647">
      <w:bodyDiv w:val="1"/>
      <w:marLeft w:val="0"/>
      <w:marRight w:val="0"/>
      <w:marTop w:val="0"/>
      <w:marBottom w:val="0"/>
      <w:divBdr>
        <w:top w:val="none" w:sz="0" w:space="0" w:color="auto"/>
        <w:left w:val="none" w:sz="0" w:space="0" w:color="auto"/>
        <w:bottom w:val="none" w:sz="0" w:space="0" w:color="auto"/>
        <w:right w:val="none" w:sz="0" w:space="0" w:color="auto"/>
      </w:divBdr>
    </w:div>
    <w:div w:id="1135105381">
      <w:bodyDiv w:val="1"/>
      <w:marLeft w:val="0"/>
      <w:marRight w:val="0"/>
      <w:marTop w:val="0"/>
      <w:marBottom w:val="0"/>
      <w:divBdr>
        <w:top w:val="none" w:sz="0" w:space="0" w:color="auto"/>
        <w:left w:val="none" w:sz="0" w:space="0" w:color="auto"/>
        <w:bottom w:val="none" w:sz="0" w:space="0" w:color="auto"/>
        <w:right w:val="none" w:sz="0" w:space="0" w:color="auto"/>
      </w:divBdr>
    </w:div>
    <w:div w:id="1251154853">
      <w:bodyDiv w:val="1"/>
      <w:marLeft w:val="0"/>
      <w:marRight w:val="0"/>
      <w:marTop w:val="0"/>
      <w:marBottom w:val="0"/>
      <w:divBdr>
        <w:top w:val="none" w:sz="0" w:space="0" w:color="auto"/>
        <w:left w:val="none" w:sz="0" w:space="0" w:color="auto"/>
        <w:bottom w:val="none" w:sz="0" w:space="0" w:color="auto"/>
        <w:right w:val="none" w:sz="0" w:space="0" w:color="auto"/>
      </w:divBdr>
    </w:div>
    <w:div w:id="1407800290">
      <w:bodyDiv w:val="1"/>
      <w:marLeft w:val="0"/>
      <w:marRight w:val="0"/>
      <w:marTop w:val="0"/>
      <w:marBottom w:val="0"/>
      <w:divBdr>
        <w:top w:val="none" w:sz="0" w:space="0" w:color="auto"/>
        <w:left w:val="none" w:sz="0" w:space="0" w:color="auto"/>
        <w:bottom w:val="none" w:sz="0" w:space="0" w:color="auto"/>
        <w:right w:val="none" w:sz="0" w:space="0" w:color="auto"/>
      </w:divBdr>
    </w:div>
    <w:div w:id="1414205496">
      <w:bodyDiv w:val="1"/>
      <w:marLeft w:val="0"/>
      <w:marRight w:val="0"/>
      <w:marTop w:val="0"/>
      <w:marBottom w:val="0"/>
      <w:divBdr>
        <w:top w:val="none" w:sz="0" w:space="0" w:color="auto"/>
        <w:left w:val="none" w:sz="0" w:space="0" w:color="auto"/>
        <w:bottom w:val="none" w:sz="0" w:space="0" w:color="auto"/>
        <w:right w:val="none" w:sz="0" w:space="0" w:color="auto"/>
      </w:divBdr>
    </w:div>
    <w:div w:id="1482772915">
      <w:bodyDiv w:val="1"/>
      <w:marLeft w:val="0"/>
      <w:marRight w:val="0"/>
      <w:marTop w:val="0"/>
      <w:marBottom w:val="0"/>
      <w:divBdr>
        <w:top w:val="none" w:sz="0" w:space="0" w:color="auto"/>
        <w:left w:val="none" w:sz="0" w:space="0" w:color="auto"/>
        <w:bottom w:val="none" w:sz="0" w:space="0" w:color="auto"/>
        <w:right w:val="none" w:sz="0" w:space="0" w:color="auto"/>
      </w:divBdr>
    </w:div>
    <w:div w:id="1630550955">
      <w:bodyDiv w:val="1"/>
      <w:marLeft w:val="0"/>
      <w:marRight w:val="0"/>
      <w:marTop w:val="0"/>
      <w:marBottom w:val="0"/>
      <w:divBdr>
        <w:top w:val="none" w:sz="0" w:space="0" w:color="auto"/>
        <w:left w:val="none" w:sz="0" w:space="0" w:color="auto"/>
        <w:bottom w:val="none" w:sz="0" w:space="0" w:color="auto"/>
        <w:right w:val="none" w:sz="0" w:space="0" w:color="auto"/>
      </w:divBdr>
    </w:div>
    <w:div w:id="1676805420">
      <w:bodyDiv w:val="1"/>
      <w:marLeft w:val="0"/>
      <w:marRight w:val="0"/>
      <w:marTop w:val="0"/>
      <w:marBottom w:val="0"/>
      <w:divBdr>
        <w:top w:val="none" w:sz="0" w:space="0" w:color="auto"/>
        <w:left w:val="none" w:sz="0" w:space="0" w:color="auto"/>
        <w:bottom w:val="none" w:sz="0" w:space="0" w:color="auto"/>
        <w:right w:val="none" w:sz="0" w:space="0" w:color="auto"/>
      </w:divBdr>
    </w:div>
    <w:div w:id="1737319294">
      <w:bodyDiv w:val="1"/>
      <w:marLeft w:val="0"/>
      <w:marRight w:val="0"/>
      <w:marTop w:val="0"/>
      <w:marBottom w:val="0"/>
      <w:divBdr>
        <w:top w:val="none" w:sz="0" w:space="0" w:color="auto"/>
        <w:left w:val="none" w:sz="0" w:space="0" w:color="auto"/>
        <w:bottom w:val="none" w:sz="0" w:space="0" w:color="auto"/>
        <w:right w:val="none" w:sz="0" w:space="0" w:color="auto"/>
      </w:divBdr>
    </w:div>
    <w:div w:id="1786196087">
      <w:bodyDiv w:val="1"/>
      <w:marLeft w:val="0"/>
      <w:marRight w:val="0"/>
      <w:marTop w:val="0"/>
      <w:marBottom w:val="0"/>
      <w:divBdr>
        <w:top w:val="none" w:sz="0" w:space="0" w:color="auto"/>
        <w:left w:val="none" w:sz="0" w:space="0" w:color="auto"/>
        <w:bottom w:val="none" w:sz="0" w:space="0" w:color="auto"/>
        <w:right w:val="none" w:sz="0" w:space="0" w:color="auto"/>
      </w:divBdr>
    </w:div>
    <w:div w:id="1870608803">
      <w:bodyDiv w:val="1"/>
      <w:marLeft w:val="0"/>
      <w:marRight w:val="0"/>
      <w:marTop w:val="0"/>
      <w:marBottom w:val="0"/>
      <w:divBdr>
        <w:top w:val="none" w:sz="0" w:space="0" w:color="auto"/>
        <w:left w:val="none" w:sz="0" w:space="0" w:color="auto"/>
        <w:bottom w:val="none" w:sz="0" w:space="0" w:color="auto"/>
        <w:right w:val="none" w:sz="0" w:space="0" w:color="auto"/>
      </w:divBdr>
    </w:div>
    <w:div w:id="1912347333">
      <w:bodyDiv w:val="1"/>
      <w:marLeft w:val="0"/>
      <w:marRight w:val="0"/>
      <w:marTop w:val="0"/>
      <w:marBottom w:val="0"/>
      <w:divBdr>
        <w:top w:val="none" w:sz="0" w:space="0" w:color="auto"/>
        <w:left w:val="none" w:sz="0" w:space="0" w:color="auto"/>
        <w:bottom w:val="none" w:sz="0" w:space="0" w:color="auto"/>
        <w:right w:val="none" w:sz="0" w:space="0" w:color="auto"/>
      </w:divBdr>
    </w:div>
    <w:div w:id="1930036428">
      <w:bodyDiv w:val="1"/>
      <w:marLeft w:val="0"/>
      <w:marRight w:val="0"/>
      <w:marTop w:val="0"/>
      <w:marBottom w:val="0"/>
      <w:divBdr>
        <w:top w:val="none" w:sz="0" w:space="0" w:color="auto"/>
        <w:left w:val="none" w:sz="0" w:space="0" w:color="auto"/>
        <w:bottom w:val="none" w:sz="0" w:space="0" w:color="auto"/>
        <w:right w:val="none" w:sz="0" w:space="0" w:color="auto"/>
      </w:divBdr>
    </w:div>
    <w:div w:id="2082482803">
      <w:bodyDiv w:val="1"/>
      <w:marLeft w:val="0"/>
      <w:marRight w:val="0"/>
      <w:marTop w:val="0"/>
      <w:marBottom w:val="0"/>
      <w:divBdr>
        <w:top w:val="none" w:sz="0" w:space="0" w:color="auto"/>
        <w:left w:val="none" w:sz="0" w:space="0" w:color="auto"/>
        <w:bottom w:val="none" w:sz="0" w:space="0" w:color="auto"/>
        <w:right w:val="none" w:sz="0" w:space="0" w:color="auto"/>
      </w:divBdr>
    </w:div>
    <w:div w:id="2130976122">
      <w:bodyDiv w:val="1"/>
      <w:marLeft w:val="0"/>
      <w:marRight w:val="0"/>
      <w:marTop w:val="0"/>
      <w:marBottom w:val="0"/>
      <w:divBdr>
        <w:top w:val="none" w:sz="0" w:space="0" w:color="auto"/>
        <w:left w:val="none" w:sz="0" w:space="0" w:color="auto"/>
        <w:bottom w:val="none" w:sz="0" w:space="0" w:color="auto"/>
        <w:right w:val="none" w:sz="0" w:space="0" w:color="auto"/>
      </w:divBdr>
    </w:div>
    <w:div w:id="21412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D948-154F-AE43-9DB9-AB98A910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2024-10-10T19:59:00Z</cp:lastPrinted>
  <dcterms:created xsi:type="dcterms:W3CDTF">2024-11-04T20:51:00Z</dcterms:created>
  <dcterms:modified xsi:type="dcterms:W3CDTF">2024-11-04T20:51:00Z</dcterms:modified>
</cp:coreProperties>
</file>