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F8E23" w14:textId="77777777" w:rsidR="00F20A00" w:rsidRPr="003C251A" w:rsidRDefault="00192BB3" w:rsidP="00E8020F">
      <w:pPr>
        <w:spacing w:after="161" w:line="259" w:lineRule="auto"/>
        <w:ind w:left="0" w:right="0" w:firstLine="0"/>
        <w:rPr>
          <w:sz w:val="28"/>
          <w:szCs w:val="28"/>
        </w:rPr>
      </w:pPr>
      <w:r w:rsidRPr="003C251A">
        <w:rPr>
          <w:b/>
          <w:sz w:val="28"/>
          <w:szCs w:val="28"/>
        </w:rPr>
        <w:t xml:space="preserve">H. CONGRESO DEL ESTADO DE CHIHUAHUA </w:t>
      </w:r>
    </w:p>
    <w:p w14:paraId="7FAC8F9B" w14:textId="77777777" w:rsidR="00F20A00" w:rsidRPr="003C251A" w:rsidRDefault="00192BB3">
      <w:pPr>
        <w:spacing w:after="161" w:line="259" w:lineRule="auto"/>
        <w:ind w:left="-5" w:right="0"/>
        <w:rPr>
          <w:sz w:val="28"/>
          <w:szCs w:val="28"/>
        </w:rPr>
      </w:pPr>
      <w:r w:rsidRPr="003C251A">
        <w:rPr>
          <w:b/>
          <w:sz w:val="28"/>
          <w:szCs w:val="28"/>
        </w:rPr>
        <w:t xml:space="preserve">P R E S E N T E.- </w:t>
      </w:r>
    </w:p>
    <w:p w14:paraId="1A0E24AC" w14:textId="77777777" w:rsidR="00F20A00" w:rsidRPr="003C251A" w:rsidRDefault="00192BB3">
      <w:pPr>
        <w:spacing w:after="163" w:line="259" w:lineRule="auto"/>
        <w:ind w:left="0" w:right="0" w:firstLine="0"/>
        <w:jc w:val="left"/>
        <w:rPr>
          <w:sz w:val="28"/>
          <w:szCs w:val="28"/>
        </w:rPr>
      </w:pPr>
      <w:r w:rsidRPr="003C251A">
        <w:rPr>
          <w:sz w:val="28"/>
          <w:szCs w:val="28"/>
        </w:rPr>
        <w:t xml:space="preserve"> </w:t>
      </w:r>
    </w:p>
    <w:p w14:paraId="2BA19B99" w14:textId="6D31B9CC" w:rsidR="00F20A00" w:rsidRPr="00991B6E" w:rsidRDefault="00192BB3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 xml:space="preserve">Los suscritos, </w:t>
      </w:r>
      <w:r w:rsidR="00787E7C">
        <w:rPr>
          <w:szCs w:val="24"/>
        </w:rPr>
        <w:t>Magdalena Rentería Pérez</w:t>
      </w:r>
      <w:r w:rsidRPr="00991B6E">
        <w:rPr>
          <w:szCs w:val="24"/>
        </w:rPr>
        <w:t>, en</w:t>
      </w:r>
      <w:r w:rsidR="00787E7C">
        <w:rPr>
          <w:szCs w:val="24"/>
        </w:rPr>
        <w:t xml:space="preserve"> mi carácter de Diputada</w:t>
      </w:r>
      <w:r w:rsidRPr="00991B6E">
        <w:rPr>
          <w:szCs w:val="24"/>
        </w:rPr>
        <w:t xml:space="preserve"> de la Sexagésima Séptima Legislatura d</w:t>
      </w:r>
      <w:r w:rsidR="00787E7C">
        <w:rPr>
          <w:szCs w:val="24"/>
        </w:rPr>
        <w:t>el H. Congreso del Estado, integrante</w:t>
      </w:r>
      <w:r w:rsidRPr="00991B6E">
        <w:rPr>
          <w:szCs w:val="24"/>
        </w:rPr>
        <w:t xml:space="preserve"> del Grupo Parlamentario de MORENA, con fundamento en lo dispuesto</w:t>
      </w:r>
      <w:r w:rsidR="003C251A" w:rsidRPr="00991B6E">
        <w:rPr>
          <w:szCs w:val="24"/>
        </w:rPr>
        <w:t xml:space="preserve"> por los artículos 64 Fracción l y ll, y 68 Fracción l </w:t>
      </w:r>
      <w:r w:rsidR="00DC4FBF" w:rsidRPr="00991B6E">
        <w:rPr>
          <w:szCs w:val="24"/>
        </w:rPr>
        <w:t>de</w:t>
      </w:r>
      <w:r w:rsidR="003C251A" w:rsidRPr="00991B6E">
        <w:rPr>
          <w:szCs w:val="24"/>
        </w:rPr>
        <w:t xml:space="preserve"> la Constitución Política del Estado de Chihuahua, así como 167 y 170, y demás relativos de la Ley Orgánica del Poder Legislativo del Estado de Chihuahua, acudo ante esta Honorable Representación Popular, </w:t>
      </w:r>
      <w:r w:rsidR="00E54FA4" w:rsidRPr="00E54FA4">
        <w:rPr>
          <w:szCs w:val="24"/>
        </w:rPr>
        <w:t>con el fin</w:t>
      </w:r>
      <w:r w:rsidR="003C251A" w:rsidRPr="00991B6E">
        <w:rPr>
          <w:szCs w:val="24"/>
        </w:rPr>
        <w:t xml:space="preserve"> de presentar Iniciativa con carácter de </w:t>
      </w:r>
      <w:r w:rsidR="00611737" w:rsidRPr="00991B6E">
        <w:rPr>
          <w:szCs w:val="24"/>
        </w:rPr>
        <w:t>DECRETO</w:t>
      </w:r>
      <w:r w:rsidR="003C251A" w:rsidRPr="00991B6E">
        <w:rPr>
          <w:szCs w:val="24"/>
        </w:rPr>
        <w:t xml:space="preserve"> </w:t>
      </w:r>
      <w:r w:rsidR="003C251A" w:rsidRPr="00E54FA4">
        <w:rPr>
          <w:szCs w:val="24"/>
        </w:rPr>
        <w:t>a efecto</w:t>
      </w:r>
      <w:r w:rsidR="002D17DA">
        <w:rPr>
          <w:szCs w:val="24"/>
        </w:rPr>
        <w:t xml:space="preserve"> de adicionar </w:t>
      </w:r>
      <w:r w:rsidR="00D51BAC">
        <w:rPr>
          <w:szCs w:val="24"/>
        </w:rPr>
        <w:t>los siguientes artículos de</w:t>
      </w:r>
      <w:r w:rsidR="00C97124">
        <w:rPr>
          <w:szCs w:val="24"/>
        </w:rPr>
        <w:t xml:space="preserve"> </w:t>
      </w:r>
      <w:r w:rsidR="00D51BAC">
        <w:rPr>
          <w:szCs w:val="24"/>
        </w:rPr>
        <w:t xml:space="preserve">la Ley de Transporte del Estado de Chihuahua, en sus artículos 13, </w:t>
      </w:r>
      <w:r w:rsidR="002D17DA">
        <w:rPr>
          <w:szCs w:val="24"/>
        </w:rPr>
        <w:t xml:space="preserve">fracción </w:t>
      </w:r>
      <w:r w:rsidR="00087D1D">
        <w:rPr>
          <w:szCs w:val="24"/>
        </w:rPr>
        <w:t>XXXVIII</w:t>
      </w:r>
      <w:r w:rsidR="00C97124">
        <w:rPr>
          <w:szCs w:val="24"/>
        </w:rPr>
        <w:t>,</w:t>
      </w:r>
      <w:r w:rsidR="00D51BAC">
        <w:rPr>
          <w:szCs w:val="24"/>
        </w:rPr>
        <w:t xml:space="preserve"> y generando en este </w:t>
      </w:r>
      <w:r w:rsidR="00C97124">
        <w:rPr>
          <w:szCs w:val="24"/>
        </w:rPr>
        <w:t>mismo artículo</w:t>
      </w:r>
      <w:r w:rsidR="00D51BAC">
        <w:rPr>
          <w:szCs w:val="24"/>
        </w:rPr>
        <w:t>, la fracción XXXIX</w:t>
      </w:r>
      <w:r w:rsidR="004A4D38">
        <w:rPr>
          <w:szCs w:val="24"/>
        </w:rPr>
        <w:t>;</w:t>
      </w:r>
      <w:r w:rsidR="003C251A" w:rsidRPr="00991B6E">
        <w:rPr>
          <w:szCs w:val="24"/>
        </w:rPr>
        <w:t xml:space="preserve"> </w:t>
      </w:r>
      <w:r w:rsidR="009C6EF0">
        <w:rPr>
          <w:szCs w:val="24"/>
        </w:rPr>
        <w:t xml:space="preserve">el articulo 98 en su fracción </w:t>
      </w:r>
      <w:r w:rsidR="00BD5A80">
        <w:rPr>
          <w:szCs w:val="24"/>
        </w:rPr>
        <w:t xml:space="preserve">XLI </w:t>
      </w:r>
      <w:r w:rsidR="009C6EF0">
        <w:rPr>
          <w:szCs w:val="24"/>
        </w:rPr>
        <w:t xml:space="preserve">y generando en este </w:t>
      </w:r>
      <w:r w:rsidR="00C97124">
        <w:rPr>
          <w:szCs w:val="24"/>
        </w:rPr>
        <w:t>mismo artículo,</w:t>
      </w:r>
      <w:r w:rsidR="009C6EF0">
        <w:rPr>
          <w:szCs w:val="24"/>
        </w:rPr>
        <w:t xml:space="preserve"> la fracción </w:t>
      </w:r>
      <w:r w:rsidR="00C97124">
        <w:rPr>
          <w:szCs w:val="24"/>
        </w:rPr>
        <w:t>XLII;</w:t>
      </w:r>
      <w:r w:rsidR="00611737" w:rsidRPr="00991B6E">
        <w:rPr>
          <w:szCs w:val="24"/>
        </w:rPr>
        <w:t xml:space="preserve"> </w:t>
      </w:r>
      <w:r w:rsidR="004C063B" w:rsidRPr="00991B6E">
        <w:rPr>
          <w:szCs w:val="24"/>
        </w:rPr>
        <w:t>así como</w:t>
      </w:r>
      <w:r w:rsidR="00C97124">
        <w:rPr>
          <w:szCs w:val="24"/>
        </w:rPr>
        <w:t xml:space="preserve"> adicionar un último párrafo al </w:t>
      </w:r>
      <w:r w:rsidR="004C063B" w:rsidRPr="00991B6E">
        <w:rPr>
          <w:szCs w:val="24"/>
        </w:rPr>
        <w:t xml:space="preserve"> artículo 14</w:t>
      </w:r>
      <w:r w:rsidR="00C97124">
        <w:rPr>
          <w:szCs w:val="24"/>
        </w:rPr>
        <w:t>4</w:t>
      </w:r>
      <w:r w:rsidR="004C063B" w:rsidRPr="00991B6E">
        <w:rPr>
          <w:szCs w:val="24"/>
        </w:rPr>
        <w:t>,</w:t>
      </w:r>
      <w:r w:rsidR="00C97124">
        <w:rPr>
          <w:szCs w:val="24"/>
        </w:rPr>
        <w:t xml:space="preserve"> todo lo anterior con el propósito de </w:t>
      </w:r>
      <w:r w:rsidR="00611737" w:rsidRPr="00991B6E">
        <w:rPr>
          <w:szCs w:val="24"/>
        </w:rPr>
        <w:t xml:space="preserve">destinar asientos </w:t>
      </w:r>
      <w:r w:rsidR="004C063B" w:rsidRPr="00991B6E">
        <w:rPr>
          <w:szCs w:val="24"/>
        </w:rPr>
        <w:t>de</w:t>
      </w:r>
      <w:r w:rsidR="00611737" w:rsidRPr="00991B6E">
        <w:rPr>
          <w:szCs w:val="24"/>
        </w:rPr>
        <w:t xml:space="preserve"> u</w:t>
      </w:r>
      <w:bookmarkStart w:id="0" w:name="_GoBack"/>
      <w:bookmarkEnd w:id="0"/>
      <w:r w:rsidR="00611737" w:rsidRPr="00991B6E">
        <w:rPr>
          <w:szCs w:val="24"/>
        </w:rPr>
        <w:t>so prioritario para mujeres</w:t>
      </w:r>
      <w:r w:rsidR="00120E0D">
        <w:rPr>
          <w:szCs w:val="24"/>
        </w:rPr>
        <w:t>,</w:t>
      </w:r>
      <w:r w:rsidR="00611737" w:rsidRPr="00991B6E">
        <w:rPr>
          <w:szCs w:val="24"/>
        </w:rPr>
        <w:t xml:space="preserve"> niñas</w:t>
      </w:r>
      <w:r w:rsidR="00120E0D">
        <w:rPr>
          <w:szCs w:val="24"/>
        </w:rPr>
        <w:t xml:space="preserve"> y niños </w:t>
      </w:r>
      <w:r w:rsidR="002D17DA">
        <w:rPr>
          <w:szCs w:val="24"/>
        </w:rPr>
        <w:t>en las unidades de Transporte P</w:t>
      </w:r>
      <w:r w:rsidR="00611737" w:rsidRPr="00991B6E">
        <w:rPr>
          <w:szCs w:val="24"/>
        </w:rPr>
        <w:t>úblico, resaltando esta</w:t>
      </w:r>
      <w:r w:rsidR="00C97124">
        <w:rPr>
          <w:szCs w:val="24"/>
        </w:rPr>
        <w:t>s</w:t>
      </w:r>
      <w:r w:rsidR="00611737" w:rsidRPr="00991B6E">
        <w:rPr>
          <w:szCs w:val="24"/>
        </w:rPr>
        <w:t xml:space="preserve"> área</w:t>
      </w:r>
      <w:r w:rsidR="00C97124">
        <w:rPr>
          <w:szCs w:val="24"/>
        </w:rPr>
        <w:t>s con la señalización pertinente.</w:t>
      </w:r>
      <w:r w:rsidR="00611737" w:rsidRPr="00991B6E">
        <w:rPr>
          <w:szCs w:val="24"/>
        </w:rPr>
        <w:t xml:space="preserve"> </w:t>
      </w:r>
      <w:r w:rsidR="00C97124">
        <w:rPr>
          <w:szCs w:val="24"/>
        </w:rPr>
        <w:t>E</w:t>
      </w:r>
      <w:r w:rsidRPr="00991B6E">
        <w:rPr>
          <w:szCs w:val="24"/>
        </w:rPr>
        <w:t xml:space="preserve">sto al tenor de la siguiente: </w:t>
      </w:r>
    </w:p>
    <w:p w14:paraId="71DB1080" w14:textId="77777777" w:rsidR="0013161E" w:rsidRPr="00991B6E" w:rsidRDefault="0013161E" w:rsidP="00991B6E">
      <w:pPr>
        <w:spacing w:line="360" w:lineRule="auto"/>
        <w:ind w:left="0" w:firstLine="0"/>
        <w:rPr>
          <w:szCs w:val="24"/>
        </w:rPr>
      </w:pPr>
    </w:p>
    <w:p w14:paraId="7C14E91F" w14:textId="77777777" w:rsidR="00F20A00" w:rsidRPr="00991B6E" w:rsidRDefault="00192BB3" w:rsidP="00991B6E">
      <w:pPr>
        <w:spacing w:line="360" w:lineRule="auto"/>
        <w:ind w:left="2124" w:firstLine="708"/>
        <w:rPr>
          <w:b/>
          <w:szCs w:val="24"/>
        </w:rPr>
      </w:pPr>
      <w:r w:rsidRPr="00991B6E">
        <w:rPr>
          <w:b/>
          <w:szCs w:val="24"/>
        </w:rPr>
        <w:t>EXPOSICIÓN DE MOTIVOS</w:t>
      </w:r>
    </w:p>
    <w:p w14:paraId="49403662" w14:textId="5DE56104" w:rsidR="00E8020F" w:rsidRPr="00991B6E" w:rsidRDefault="00E8020F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>El Programa Ciudades y Espacios Públicos Seguros para Mujeres</w:t>
      </w:r>
      <w:r w:rsidR="00A43F53">
        <w:rPr>
          <w:szCs w:val="24"/>
        </w:rPr>
        <w:t xml:space="preserve"> y</w:t>
      </w:r>
      <w:r w:rsidRPr="00991B6E">
        <w:rPr>
          <w:szCs w:val="24"/>
        </w:rPr>
        <w:t xml:space="preserve"> Niñas de la Organización de Naciones Unidas (ONU Mujeres) enuncia que: </w:t>
      </w:r>
      <w:r w:rsidR="00A43F53">
        <w:rPr>
          <w:szCs w:val="24"/>
        </w:rPr>
        <w:t>“</w:t>
      </w:r>
      <w:r w:rsidRPr="00991B6E">
        <w:rPr>
          <w:szCs w:val="24"/>
        </w:rPr>
        <w:t>las personas sufren y temen diversos tipos de violencia sexual en espacios públicos</w:t>
      </w:r>
      <w:r w:rsidR="00A43F53">
        <w:rPr>
          <w:szCs w:val="24"/>
        </w:rPr>
        <w:t>”</w:t>
      </w:r>
      <w:r w:rsidRPr="00991B6E">
        <w:rPr>
          <w:szCs w:val="24"/>
        </w:rPr>
        <w:t xml:space="preserve">. </w:t>
      </w:r>
    </w:p>
    <w:p w14:paraId="3F732BA3" w14:textId="3C9F20D3" w:rsidR="00E8020F" w:rsidRPr="00991B6E" w:rsidRDefault="00E8020F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>Est</w:t>
      </w:r>
      <w:r w:rsidR="00A43F53">
        <w:rPr>
          <w:szCs w:val="24"/>
        </w:rPr>
        <w:t>o</w:t>
      </w:r>
      <w:r w:rsidRPr="00991B6E">
        <w:rPr>
          <w:szCs w:val="24"/>
        </w:rPr>
        <w:t xml:space="preserve"> limita su libertad de movimiento, reduce su capacidad de </w:t>
      </w:r>
      <w:r w:rsidRPr="00120E0D">
        <w:rPr>
          <w:szCs w:val="24"/>
        </w:rPr>
        <w:t>acceder</w:t>
      </w:r>
      <w:r w:rsidRPr="00991B6E">
        <w:rPr>
          <w:szCs w:val="24"/>
        </w:rPr>
        <w:t xml:space="preserve"> a oportunidades de trabajo y de educación, de participar plenamente en la vida</w:t>
      </w:r>
      <w:r w:rsidR="00373212" w:rsidRPr="00991B6E">
        <w:rPr>
          <w:szCs w:val="24"/>
        </w:rPr>
        <w:t xml:space="preserve"> </w:t>
      </w:r>
      <w:r w:rsidRPr="00991B6E">
        <w:rPr>
          <w:szCs w:val="24"/>
        </w:rPr>
        <w:lastRenderedPageBreak/>
        <w:t xml:space="preserve">pública, </w:t>
      </w:r>
      <w:r w:rsidR="00E54FA4">
        <w:rPr>
          <w:szCs w:val="24"/>
        </w:rPr>
        <w:t xml:space="preserve">utilizar </w:t>
      </w:r>
      <w:r w:rsidRPr="00991B6E">
        <w:rPr>
          <w:szCs w:val="24"/>
        </w:rPr>
        <w:t>servicios esenciales y</w:t>
      </w:r>
      <w:r w:rsidR="00E54FA4">
        <w:rPr>
          <w:szCs w:val="24"/>
        </w:rPr>
        <w:t>/o</w:t>
      </w:r>
      <w:r w:rsidRPr="00991B6E">
        <w:rPr>
          <w:szCs w:val="24"/>
        </w:rPr>
        <w:t xml:space="preserve"> disfrutar de actividades culturales o de </w:t>
      </w:r>
      <w:r w:rsidR="00E54FA4">
        <w:rPr>
          <w:szCs w:val="24"/>
        </w:rPr>
        <w:t>recreo</w:t>
      </w:r>
      <w:r w:rsidRPr="00991B6E">
        <w:rPr>
          <w:szCs w:val="24"/>
        </w:rPr>
        <w:t xml:space="preserve">, </w:t>
      </w:r>
      <w:r w:rsidR="00E54FA4">
        <w:rPr>
          <w:szCs w:val="24"/>
        </w:rPr>
        <w:t xml:space="preserve">lo que puede </w:t>
      </w:r>
      <w:r w:rsidRPr="00991B6E">
        <w:rPr>
          <w:szCs w:val="24"/>
        </w:rPr>
        <w:t>repercut</w:t>
      </w:r>
      <w:r w:rsidR="00E54FA4">
        <w:rPr>
          <w:szCs w:val="24"/>
        </w:rPr>
        <w:t>ir</w:t>
      </w:r>
      <w:r w:rsidRPr="00991B6E">
        <w:rPr>
          <w:szCs w:val="24"/>
        </w:rPr>
        <w:t xml:space="preserve"> negativamente en su salud y bienestar. </w:t>
      </w:r>
    </w:p>
    <w:p w14:paraId="405DE47B" w14:textId="77777777" w:rsidR="00E83701" w:rsidRPr="00991B6E" w:rsidRDefault="00120E0D" w:rsidP="00991B6E">
      <w:pPr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En la actualidad, </w:t>
      </w:r>
      <w:r w:rsidR="00A61CFB" w:rsidRPr="00991B6E">
        <w:rPr>
          <w:szCs w:val="24"/>
        </w:rPr>
        <w:t xml:space="preserve">las necesidades de movilidad en medios de transporte </w:t>
      </w:r>
      <w:r w:rsidR="00C8073A">
        <w:rPr>
          <w:szCs w:val="24"/>
        </w:rPr>
        <w:t>colectivo</w:t>
      </w:r>
      <w:r w:rsidR="00A61CFB" w:rsidRPr="00991B6E">
        <w:rPr>
          <w:szCs w:val="24"/>
        </w:rPr>
        <w:t xml:space="preserve"> </w:t>
      </w:r>
      <w:r w:rsidR="00A61CFB">
        <w:rPr>
          <w:szCs w:val="24"/>
        </w:rPr>
        <w:t>han propiciado</w:t>
      </w:r>
      <w:r w:rsidR="00A61CFB" w:rsidRPr="00991B6E">
        <w:rPr>
          <w:szCs w:val="24"/>
        </w:rPr>
        <w:t xml:space="preserve"> </w:t>
      </w:r>
      <w:r w:rsidR="00A61CFB">
        <w:rPr>
          <w:szCs w:val="24"/>
        </w:rPr>
        <w:t xml:space="preserve">el aumento de </w:t>
      </w:r>
      <w:r w:rsidR="00A61CFB" w:rsidRPr="00991B6E">
        <w:rPr>
          <w:szCs w:val="24"/>
        </w:rPr>
        <w:t>actos de violencia de género</w:t>
      </w:r>
      <w:r w:rsidR="00A61CFB">
        <w:rPr>
          <w:szCs w:val="24"/>
        </w:rPr>
        <w:t xml:space="preserve"> de manera considerable, lo que se traduce en</w:t>
      </w:r>
      <w:r w:rsidR="00E83701" w:rsidRPr="00991B6E">
        <w:rPr>
          <w:szCs w:val="24"/>
        </w:rPr>
        <w:t xml:space="preserve"> conductas de acoso, abuso y hostigamiento sexual contra mujeres adultas, jóvenes y adolescentes que hacen </w:t>
      </w:r>
      <w:r w:rsidR="00A61CFB">
        <w:rPr>
          <w:szCs w:val="24"/>
        </w:rPr>
        <w:t>uso de dicho servicio</w:t>
      </w:r>
      <w:r w:rsidR="00E83701" w:rsidRPr="00991B6E">
        <w:rPr>
          <w:szCs w:val="24"/>
        </w:rPr>
        <w:t xml:space="preserve"> público</w:t>
      </w:r>
      <w:r w:rsidR="00A61CFB">
        <w:rPr>
          <w:szCs w:val="24"/>
        </w:rPr>
        <w:t xml:space="preserve">, por ende, </w:t>
      </w:r>
      <w:r w:rsidR="00E83701" w:rsidRPr="00991B6E">
        <w:rPr>
          <w:szCs w:val="24"/>
        </w:rPr>
        <w:t xml:space="preserve">constituye un problema social que debe ser abordado por las distintas autoridades </w:t>
      </w:r>
      <w:r w:rsidR="00A61CFB">
        <w:rPr>
          <w:szCs w:val="24"/>
        </w:rPr>
        <w:t>en materia de transporte del Estado, en el ámbito de sus competencias.</w:t>
      </w:r>
    </w:p>
    <w:p w14:paraId="6D131B79" w14:textId="77777777" w:rsidR="00E83701" w:rsidRPr="00991B6E" w:rsidRDefault="00A61CFB" w:rsidP="00991B6E">
      <w:pPr>
        <w:spacing w:line="360" w:lineRule="auto"/>
        <w:ind w:left="0" w:firstLine="0"/>
        <w:rPr>
          <w:szCs w:val="24"/>
        </w:rPr>
      </w:pPr>
      <w:r>
        <w:rPr>
          <w:szCs w:val="24"/>
        </w:rPr>
        <w:t>En este sentido, l</w:t>
      </w:r>
      <w:r w:rsidR="00E83701" w:rsidRPr="00991B6E">
        <w:rPr>
          <w:szCs w:val="24"/>
        </w:rPr>
        <w:t>a violencia de género es un tipo de violencia ejercida contra cualquier persona sobre la base de su sexo o género que impacta de manera negativa su identidad y bienestar social, físico o psicológico.</w:t>
      </w:r>
    </w:p>
    <w:p w14:paraId="1111D42A" w14:textId="77777777" w:rsidR="00C8073A" w:rsidRDefault="00E83701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>La ONU Mujeres ha establecido que este tipo de violencia causa la privación de libertades, destacando que el origen de la agresión es por la condición de género de la víctima</w:t>
      </w:r>
      <w:r w:rsidR="00C8073A">
        <w:rPr>
          <w:szCs w:val="24"/>
        </w:rPr>
        <w:t>.</w:t>
      </w:r>
    </w:p>
    <w:p w14:paraId="7405159D" w14:textId="74D13E0F" w:rsidR="00912BD3" w:rsidRDefault="00C8073A" w:rsidP="00C8073A">
      <w:pPr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Utilizar </w:t>
      </w:r>
      <w:r w:rsidR="002F7CC3" w:rsidRPr="00991B6E">
        <w:rPr>
          <w:szCs w:val="24"/>
        </w:rPr>
        <w:t xml:space="preserve">el Sistema de Transporte </w:t>
      </w:r>
      <w:r>
        <w:rPr>
          <w:szCs w:val="24"/>
        </w:rPr>
        <w:t xml:space="preserve">Público </w:t>
      </w:r>
      <w:r w:rsidR="002F7CC3" w:rsidRPr="00991B6E">
        <w:rPr>
          <w:szCs w:val="24"/>
        </w:rPr>
        <w:t xml:space="preserve">de </w:t>
      </w:r>
      <w:r w:rsidR="00A43F53">
        <w:rPr>
          <w:szCs w:val="24"/>
        </w:rPr>
        <w:t xml:space="preserve">todo el estado de Chihuahua, pero sobre todo de los municipios de </w:t>
      </w:r>
      <w:r>
        <w:rPr>
          <w:szCs w:val="24"/>
        </w:rPr>
        <w:t xml:space="preserve">Juárez y </w:t>
      </w:r>
      <w:r w:rsidR="002F7CC3" w:rsidRPr="00991B6E">
        <w:rPr>
          <w:szCs w:val="24"/>
        </w:rPr>
        <w:t xml:space="preserve">Chihuahua, es una condición complicada para mujeres y hombres, </w:t>
      </w:r>
      <w:r>
        <w:rPr>
          <w:szCs w:val="24"/>
        </w:rPr>
        <w:t>ya que m</w:t>
      </w:r>
      <w:r w:rsidRPr="00991B6E">
        <w:rPr>
          <w:szCs w:val="24"/>
        </w:rPr>
        <w:t>iles de ciudadanos utilizan el tra</w:t>
      </w:r>
      <w:r>
        <w:rPr>
          <w:szCs w:val="24"/>
        </w:rPr>
        <w:t>n</w:t>
      </w:r>
      <w:r w:rsidRPr="00991B6E">
        <w:rPr>
          <w:szCs w:val="24"/>
        </w:rPr>
        <w:t xml:space="preserve">sporte </w:t>
      </w:r>
      <w:r w:rsidR="00912BD3" w:rsidRPr="00912BD3">
        <w:rPr>
          <w:szCs w:val="24"/>
        </w:rPr>
        <w:t>público para</w:t>
      </w:r>
      <w:r w:rsidRPr="00912BD3">
        <w:rPr>
          <w:szCs w:val="24"/>
        </w:rPr>
        <w:t xml:space="preserve"> llegar</w:t>
      </w:r>
      <w:r w:rsidRPr="00991B6E">
        <w:rPr>
          <w:szCs w:val="24"/>
        </w:rPr>
        <w:t xml:space="preserve"> a sus escuelas y trabajos</w:t>
      </w:r>
      <w:r>
        <w:rPr>
          <w:szCs w:val="24"/>
        </w:rPr>
        <w:t xml:space="preserve">. </w:t>
      </w:r>
    </w:p>
    <w:p w14:paraId="021B1762" w14:textId="3F1575C5" w:rsidR="002F7CC3" w:rsidRPr="00991B6E" w:rsidRDefault="00C8073A" w:rsidP="00C8073A">
      <w:pPr>
        <w:spacing w:line="360" w:lineRule="auto"/>
        <w:ind w:left="0" w:firstLine="0"/>
        <w:rPr>
          <w:szCs w:val="24"/>
        </w:rPr>
      </w:pPr>
      <w:r>
        <w:rPr>
          <w:szCs w:val="24"/>
        </w:rPr>
        <w:t>N</w:t>
      </w:r>
      <w:r w:rsidR="002F7CC3" w:rsidRPr="00991B6E">
        <w:rPr>
          <w:szCs w:val="24"/>
        </w:rPr>
        <w:t>o es noticia que desde hace más de 10 años las unidades</w:t>
      </w:r>
      <w:r w:rsidR="00A43F53">
        <w:rPr>
          <w:szCs w:val="24"/>
        </w:rPr>
        <w:t xml:space="preserve"> de </w:t>
      </w:r>
      <w:proofErr w:type="spellStart"/>
      <w:r w:rsidR="00A43F53">
        <w:rPr>
          <w:szCs w:val="24"/>
        </w:rPr>
        <w:t>tranporte</w:t>
      </w:r>
      <w:proofErr w:type="spellEnd"/>
      <w:r w:rsidR="00A43F53">
        <w:rPr>
          <w:szCs w:val="24"/>
        </w:rPr>
        <w:t xml:space="preserve"> </w:t>
      </w:r>
      <w:proofErr w:type="spellStart"/>
      <w:r w:rsidR="00A43F53">
        <w:rPr>
          <w:szCs w:val="24"/>
        </w:rPr>
        <w:t>publico</w:t>
      </w:r>
      <w:proofErr w:type="spellEnd"/>
      <w:r w:rsidR="00A43F53">
        <w:rPr>
          <w:szCs w:val="24"/>
        </w:rPr>
        <w:t xml:space="preserve"> </w:t>
      </w:r>
      <w:r w:rsidR="002F7CC3" w:rsidRPr="00991B6E">
        <w:rPr>
          <w:szCs w:val="24"/>
        </w:rPr>
        <w:t xml:space="preserve"> que trasladan a la población son insuficientes y con la reestructuración del sistema en el 2013, algunas cosas empeoraron</w:t>
      </w:r>
      <w:r>
        <w:rPr>
          <w:szCs w:val="24"/>
        </w:rPr>
        <w:t>,</w:t>
      </w:r>
      <w:r w:rsidR="002F7CC3" w:rsidRPr="00991B6E">
        <w:rPr>
          <w:szCs w:val="24"/>
        </w:rPr>
        <w:t xml:space="preserve"> como la saturación </w:t>
      </w:r>
      <w:r>
        <w:rPr>
          <w:szCs w:val="24"/>
        </w:rPr>
        <w:t>en</w:t>
      </w:r>
      <w:r w:rsidR="002F7CC3" w:rsidRPr="00991B6E">
        <w:rPr>
          <w:szCs w:val="24"/>
        </w:rPr>
        <w:t xml:space="preserve"> las unidades</w:t>
      </w:r>
      <w:r>
        <w:rPr>
          <w:szCs w:val="24"/>
        </w:rPr>
        <w:t xml:space="preserve"> </w:t>
      </w:r>
      <w:r w:rsidRPr="00991B6E">
        <w:rPr>
          <w:szCs w:val="24"/>
        </w:rPr>
        <w:t>a ciertas horas del día y en algunas partes del trayecto, escasean</w:t>
      </w:r>
      <w:r>
        <w:rPr>
          <w:szCs w:val="24"/>
        </w:rPr>
        <w:t>do</w:t>
      </w:r>
      <w:r w:rsidRPr="00991B6E">
        <w:rPr>
          <w:szCs w:val="24"/>
        </w:rPr>
        <w:t xml:space="preserve"> los espacios </w:t>
      </w:r>
      <w:proofErr w:type="spellStart"/>
      <w:r w:rsidR="00A43F53">
        <w:rPr>
          <w:szCs w:val="24"/>
        </w:rPr>
        <w:t>optimos</w:t>
      </w:r>
      <w:proofErr w:type="spellEnd"/>
      <w:r>
        <w:rPr>
          <w:szCs w:val="24"/>
        </w:rPr>
        <w:t xml:space="preserve">, </w:t>
      </w:r>
      <w:r w:rsidR="00912BD3">
        <w:rPr>
          <w:szCs w:val="24"/>
        </w:rPr>
        <w:t>favoreciendo</w:t>
      </w:r>
      <w:r w:rsidR="006351DE" w:rsidRPr="00991B6E">
        <w:rPr>
          <w:szCs w:val="24"/>
        </w:rPr>
        <w:t xml:space="preserve"> conductas</w:t>
      </w:r>
      <w:r w:rsidR="002F7CC3" w:rsidRPr="00991B6E">
        <w:rPr>
          <w:szCs w:val="24"/>
        </w:rPr>
        <w:t> </w:t>
      </w:r>
      <w:r w:rsidR="00970CE3" w:rsidRPr="00991B6E">
        <w:rPr>
          <w:szCs w:val="24"/>
        </w:rPr>
        <w:t>de</w:t>
      </w:r>
      <w:r w:rsidR="002F7CC3" w:rsidRPr="00991B6E">
        <w:rPr>
          <w:szCs w:val="24"/>
        </w:rPr>
        <w:t xml:space="preserve"> abuso y acoso sexual</w:t>
      </w:r>
      <w:r w:rsidR="006351DE" w:rsidRPr="00991B6E">
        <w:rPr>
          <w:szCs w:val="24"/>
        </w:rPr>
        <w:t>, destacándose en su mayoría</w:t>
      </w:r>
      <w:r>
        <w:rPr>
          <w:szCs w:val="24"/>
        </w:rPr>
        <w:t xml:space="preserve">, en </w:t>
      </w:r>
      <w:r w:rsidR="0054779E" w:rsidRPr="00991B6E">
        <w:rPr>
          <w:szCs w:val="24"/>
        </w:rPr>
        <w:t>contra del</w:t>
      </w:r>
      <w:r w:rsidR="002F7CC3" w:rsidRPr="00991B6E">
        <w:rPr>
          <w:szCs w:val="24"/>
        </w:rPr>
        <w:t xml:space="preserve"> género femenino</w:t>
      </w:r>
      <w:r w:rsidR="0054779E" w:rsidRPr="00991B6E">
        <w:rPr>
          <w:szCs w:val="24"/>
        </w:rPr>
        <w:t>, que</w:t>
      </w:r>
      <w:r w:rsidR="002F7CC3" w:rsidRPr="00991B6E">
        <w:rPr>
          <w:szCs w:val="24"/>
        </w:rPr>
        <w:t xml:space="preserve"> tiene que soportar silenciosamente el hostigamiento.</w:t>
      </w:r>
    </w:p>
    <w:p w14:paraId="645CBB14" w14:textId="2E9A5D91" w:rsidR="00E8020F" w:rsidRPr="00991B6E" w:rsidRDefault="00281CB5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lastRenderedPageBreak/>
        <w:t>E</w:t>
      </w:r>
      <w:r w:rsidR="0039174B">
        <w:rPr>
          <w:szCs w:val="24"/>
        </w:rPr>
        <w:t xml:space="preserve">n los </w:t>
      </w:r>
      <w:r w:rsidR="0054779E" w:rsidRPr="00991B6E">
        <w:rPr>
          <w:szCs w:val="24"/>
        </w:rPr>
        <w:t>municipio</w:t>
      </w:r>
      <w:r w:rsidR="0039174B">
        <w:rPr>
          <w:szCs w:val="24"/>
        </w:rPr>
        <w:t>s</w:t>
      </w:r>
      <w:r w:rsidR="0054779E" w:rsidRPr="00991B6E">
        <w:rPr>
          <w:szCs w:val="24"/>
        </w:rPr>
        <w:t xml:space="preserve"> de Juárez y </w:t>
      </w:r>
      <w:r w:rsidRPr="00991B6E">
        <w:rPr>
          <w:szCs w:val="24"/>
        </w:rPr>
        <w:t xml:space="preserve">Chihuahua, </w:t>
      </w:r>
      <w:r w:rsidR="0054779E" w:rsidRPr="00991B6E">
        <w:rPr>
          <w:szCs w:val="24"/>
        </w:rPr>
        <w:t xml:space="preserve">es donde se </w:t>
      </w:r>
      <w:r w:rsidR="00A43F53">
        <w:rPr>
          <w:szCs w:val="24"/>
        </w:rPr>
        <w:t xml:space="preserve">presenta el mayor </w:t>
      </w:r>
      <w:r w:rsidR="0039174B">
        <w:rPr>
          <w:szCs w:val="24"/>
        </w:rPr>
        <w:t>número</w:t>
      </w:r>
      <w:r w:rsidR="00A43F53">
        <w:rPr>
          <w:szCs w:val="24"/>
        </w:rPr>
        <w:t xml:space="preserve"> de actos de </w:t>
      </w:r>
      <w:r w:rsidRPr="00991B6E">
        <w:rPr>
          <w:szCs w:val="24"/>
        </w:rPr>
        <w:t>acoso y hostigamiento sexual</w:t>
      </w:r>
      <w:r w:rsidR="0054779E" w:rsidRPr="00991B6E">
        <w:rPr>
          <w:szCs w:val="24"/>
        </w:rPr>
        <w:t>, sin que hasta el momento</w:t>
      </w:r>
      <w:r w:rsidRPr="00991B6E">
        <w:rPr>
          <w:szCs w:val="24"/>
        </w:rPr>
        <w:t xml:space="preserve"> </w:t>
      </w:r>
      <w:r w:rsidR="0054779E" w:rsidRPr="00991B6E">
        <w:rPr>
          <w:szCs w:val="24"/>
        </w:rPr>
        <w:t>se hayan</w:t>
      </w:r>
      <w:r w:rsidRPr="00991B6E">
        <w:rPr>
          <w:szCs w:val="24"/>
        </w:rPr>
        <w:t xml:space="preserve"> generado acciones</w:t>
      </w:r>
      <w:r w:rsidR="0054779E" w:rsidRPr="00991B6E">
        <w:rPr>
          <w:szCs w:val="24"/>
        </w:rPr>
        <w:t xml:space="preserve"> contundentes</w:t>
      </w:r>
      <w:r w:rsidRPr="00991B6E">
        <w:rPr>
          <w:szCs w:val="24"/>
        </w:rPr>
        <w:t xml:space="preserve"> de prevención y atención</w:t>
      </w:r>
      <w:r w:rsidR="00002B1E" w:rsidRPr="00991B6E">
        <w:rPr>
          <w:szCs w:val="24"/>
        </w:rPr>
        <w:t xml:space="preserve">, </w:t>
      </w:r>
      <w:r w:rsidR="007B2484" w:rsidRPr="00991B6E">
        <w:rPr>
          <w:szCs w:val="24"/>
        </w:rPr>
        <w:t xml:space="preserve">es de suma importancia </w:t>
      </w:r>
      <w:r w:rsidR="00E8020F" w:rsidRPr="00991B6E">
        <w:rPr>
          <w:szCs w:val="24"/>
        </w:rPr>
        <w:t xml:space="preserve">desarrollar e implementar leyes y políticas </w:t>
      </w:r>
      <w:r w:rsidR="0039174B">
        <w:rPr>
          <w:szCs w:val="24"/>
        </w:rPr>
        <w:t xml:space="preserve">públicas </w:t>
      </w:r>
      <w:r w:rsidR="00E8020F" w:rsidRPr="00991B6E">
        <w:rPr>
          <w:szCs w:val="24"/>
        </w:rPr>
        <w:t xml:space="preserve">integrales </w:t>
      </w:r>
      <w:r w:rsidR="00FB48D0" w:rsidRPr="00991B6E">
        <w:rPr>
          <w:szCs w:val="24"/>
        </w:rPr>
        <w:t>a favor de</w:t>
      </w:r>
      <w:r w:rsidR="00E8020F" w:rsidRPr="00991B6E">
        <w:rPr>
          <w:szCs w:val="24"/>
        </w:rPr>
        <w:t xml:space="preserve"> las</w:t>
      </w:r>
      <w:r w:rsidR="00FB48D0" w:rsidRPr="00991B6E">
        <w:rPr>
          <w:szCs w:val="24"/>
        </w:rPr>
        <w:t xml:space="preserve"> </w:t>
      </w:r>
      <w:r w:rsidR="00E8020F" w:rsidRPr="00991B6E">
        <w:rPr>
          <w:szCs w:val="24"/>
        </w:rPr>
        <w:t>mujeres</w:t>
      </w:r>
      <w:r w:rsidR="00FB48D0" w:rsidRPr="00991B6E">
        <w:rPr>
          <w:szCs w:val="24"/>
        </w:rPr>
        <w:t xml:space="preserve">, adolescentes, </w:t>
      </w:r>
      <w:r w:rsidR="00E8020F" w:rsidRPr="00991B6E">
        <w:rPr>
          <w:szCs w:val="24"/>
        </w:rPr>
        <w:t>niñas</w:t>
      </w:r>
      <w:r w:rsidR="00FB48D0" w:rsidRPr="00991B6E">
        <w:rPr>
          <w:szCs w:val="24"/>
        </w:rPr>
        <w:t xml:space="preserve"> y niños</w:t>
      </w:r>
      <w:r w:rsidR="00E8020F" w:rsidRPr="00991B6E">
        <w:rPr>
          <w:szCs w:val="24"/>
        </w:rPr>
        <w:t xml:space="preserve"> </w:t>
      </w:r>
      <w:r w:rsidR="00FB48D0" w:rsidRPr="00991B6E">
        <w:rPr>
          <w:szCs w:val="24"/>
        </w:rPr>
        <w:t>que</w:t>
      </w:r>
      <w:r w:rsidR="00970CE3" w:rsidRPr="00991B6E">
        <w:rPr>
          <w:szCs w:val="24"/>
        </w:rPr>
        <w:t xml:space="preserve"> viven de forma cotidiana</w:t>
      </w:r>
      <w:r w:rsidR="00E8020F" w:rsidRPr="00991B6E">
        <w:rPr>
          <w:szCs w:val="24"/>
        </w:rPr>
        <w:t xml:space="preserve"> el acoso en el transporte público. </w:t>
      </w:r>
    </w:p>
    <w:p w14:paraId="5481DC1D" w14:textId="77777777" w:rsidR="0019529D" w:rsidRDefault="00B4314E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>Por lo menos</w:t>
      </w:r>
      <w:r w:rsidR="00912BD3">
        <w:rPr>
          <w:szCs w:val="24"/>
        </w:rPr>
        <w:t>,</w:t>
      </w:r>
      <w:r w:rsidRPr="00991B6E">
        <w:rPr>
          <w:szCs w:val="24"/>
        </w:rPr>
        <w:t xml:space="preserve"> siete de </w:t>
      </w:r>
      <w:r w:rsidR="0019529D">
        <w:rPr>
          <w:szCs w:val="24"/>
        </w:rPr>
        <w:t xml:space="preserve">cada </w:t>
      </w:r>
      <w:r w:rsidRPr="00991B6E">
        <w:rPr>
          <w:szCs w:val="24"/>
        </w:rPr>
        <w:t>diez mujeres que viajan comúnmente largas distancias en el sistema de transporte, han manifestado sentirse incómodas o haber sufrido una condición de hostigamiento</w:t>
      </w:r>
      <w:r w:rsidR="0019529D">
        <w:rPr>
          <w:szCs w:val="24"/>
        </w:rPr>
        <w:t>.</w:t>
      </w:r>
    </w:p>
    <w:p w14:paraId="14E619F5" w14:textId="3EC659CD" w:rsidR="00DA22CF" w:rsidRPr="00991B6E" w:rsidRDefault="00B4314E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>Aun y cuando Autoridades de la Fiscalía</w:t>
      </w:r>
      <w:r w:rsidR="00912BD3">
        <w:rPr>
          <w:szCs w:val="24"/>
        </w:rPr>
        <w:t xml:space="preserve"> General</w:t>
      </w:r>
      <w:r w:rsidRPr="00991B6E">
        <w:rPr>
          <w:szCs w:val="24"/>
        </w:rPr>
        <w:t xml:space="preserve"> </w:t>
      </w:r>
      <w:r w:rsidR="00912BD3">
        <w:rPr>
          <w:szCs w:val="24"/>
        </w:rPr>
        <w:t>del Estado</w:t>
      </w:r>
      <w:r w:rsidRPr="00991B6E">
        <w:rPr>
          <w:szCs w:val="24"/>
        </w:rPr>
        <w:t xml:space="preserve">, </w:t>
      </w:r>
      <w:r w:rsidR="00912BD3">
        <w:rPr>
          <w:szCs w:val="24"/>
        </w:rPr>
        <w:t>la</w:t>
      </w:r>
      <w:r w:rsidRPr="00991B6E">
        <w:rPr>
          <w:szCs w:val="24"/>
        </w:rPr>
        <w:t xml:space="preserve"> especializada </w:t>
      </w:r>
      <w:r w:rsidR="00496B64" w:rsidRPr="00991B6E">
        <w:rPr>
          <w:szCs w:val="24"/>
        </w:rPr>
        <w:t xml:space="preserve">en atención a </w:t>
      </w:r>
      <w:r w:rsidRPr="00991B6E">
        <w:rPr>
          <w:szCs w:val="24"/>
        </w:rPr>
        <w:t>Mujer</w:t>
      </w:r>
      <w:r w:rsidR="00496B64" w:rsidRPr="00991B6E">
        <w:rPr>
          <w:szCs w:val="24"/>
        </w:rPr>
        <w:t>es</w:t>
      </w:r>
      <w:r w:rsidRPr="00991B6E">
        <w:rPr>
          <w:szCs w:val="24"/>
        </w:rPr>
        <w:t xml:space="preserve"> y la </w:t>
      </w:r>
      <w:r w:rsidR="00C00631" w:rsidRPr="00991B6E">
        <w:rPr>
          <w:szCs w:val="24"/>
        </w:rPr>
        <w:t>Dirección</w:t>
      </w:r>
      <w:r w:rsidRPr="00991B6E">
        <w:rPr>
          <w:szCs w:val="24"/>
        </w:rPr>
        <w:t xml:space="preserve"> de Transporte</w:t>
      </w:r>
      <w:r w:rsidR="00C00631" w:rsidRPr="00991B6E">
        <w:rPr>
          <w:szCs w:val="24"/>
        </w:rPr>
        <w:t xml:space="preserve"> del Estado</w:t>
      </w:r>
      <w:r w:rsidRPr="00991B6E">
        <w:rPr>
          <w:szCs w:val="24"/>
        </w:rPr>
        <w:t xml:space="preserve">, han </w:t>
      </w:r>
      <w:r w:rsidR="00EB1F37" w:rsidRPr="00991B6E">
        <w:rPr>
          <w:szCs w:val="24"/>
        </w:rPr>
        <w:t>conminado</w:t>
      </w:r>
      <w:r w:rsidRPr="00991B6E">
        <w:rPr>
          <w:szCs w:val="24"/>
        </w:rPr>
        <w:t xml:space="preserve"> a los usuarios del transporte púbico a no normalizar el acoso </w:t>
      </w:r>
      <w:r w:rsidR="0039174B">
        <w:rPr>
          <w:szCs w:val="24"/>
        </w:rPr>
        <w:t xml:space="preserve">y hostigamiento </w:t>
      </w:r>
      <w:r w:rsidRPr="00991B6E">
        <w:rPr>
          <w:szCs w:val="24"/>
        </w:rPr>
        <w:t xml:space="preserve">sexual </w:t>
      </w:r>
      <w:r w:rsidR="002A0472">
        <w:rPr>
          <w:szCs w:val="24"/>
        </w:rPr>
        <w:t>en el sistema de T</w:t>
      </w:r>
      <w:r w:rsidRPr="00991B6E">
        <w:rPr>
          <w:szCs w:val="24"/>
        </w:rPr>
        <w:t xml:space="preserve">ransporte </w:t>
      </w:r>
      <w:r w:rsidR="0039174B">
        <w:rPr>
          <w:szCs w:val="24"/>
        </w:rPr>
        <w:t>público “</w:t>
      </w:r>
      <w:proofErr w:type="spellStart"/>
      <w:r w:rsidR="0019529D">
        <w:rPr>
          <w:szCs w:val="24"/>
        </w:rPr>
        <w:t>B</w:t>
      </w:r>
      <w:r w:rsidRPr="00991B6E">
        <w:rPr>
          <w:szCs w:val="24"/>
        </w:rPr>
        <w:t>owi</w:t>
      </w:r>
      <w:proofErr w:type="spellEnd"/>
      <w:r w:rsidR="0039174B">
        <w:rPr>
          <w:szCs w:val="24"/>
        </w:rPr>
        <w:t xml:space="preserve">” en la ciudad de chihuahua y </w:t>
      </w:r>
      <w:r w:rsidRPr="00991B6E">
        <w:rPr>
          <w:szCs w:val="24"/>
        </w:rPr>
        <w:t xml:space="preserve">el </w:t>
      </w:r>
      <w:r w:rsidR="002A0472">
        <w:rPr>
          <w:color w:val="auto"/>
          <w:szCs w:val="24"/>
        </w:rPr>
        <w:t>Sistema BRT de</w:t>
      </w:r>
      <w:r w:rsidRPr="0019529D">
        <w:rPr>
          <w:color w:val="auto"/>
          <w:szCs w:val="24"/>
        </w:rPr>
        <w:t xml:space="preserve"> Ciudad Juárez</w:t>
      </w:r>
      <w:r w:rsidR="0039174B">
        <w:rPr>
          <w:color w:val="auto"/>
          <w:szCs w:val="24"/>
        </w:rPr>
        <w:t>.</w:t>
      </w:r>
      <w:r w:rsidRPr="00991B6E">
        <w:rPr>
          <w:szCs w:val="24"/>
        </w:rPr>
        <w:t xml:space="preserve"> </w:t>
      </w:r>
      <w:r w:rsidR="0039174B">
        <w:rPr>
          <w:szCs w:val="24"/>
        </w:rPr>
        <w:t>S</w:t>
      </w:r>
      <w:r w:rsidR="00DA22CF" w:rsidRPr="00991B6E">
        <w:rPr>
          <w:szCs w:val="24"/>
        </w:rPr>
        <w:t xml:space="preserve">on escasas las denuncias </w:t>
      </w:r>
      <w:r w:rsidR="0019529D">
        <w:rPr>
          <w:szCs w:val="24"/>
        </w:rPr>
        <w:t xml:space="preserve">formales, ya sea </w:t>
      </w:r>
      <w:r w:rsidR="00DA22CF" w:rsidRPr="00991B6E">
        <w:rPr>
          <w:szCs w:val="24"/>
        </w:rPr>
        <w:t xml:space="preserve">por temor, </w:t>
      </w:r>
      <w:r w:rsidR="00373212" w:rsidRPr="00991B6E">
        <w:rPr>
          <w:szCs w:val="24"/>
        </w:rPr>
        <w:t>vergüenza</w:t>
      </w:r>
      <w:r w:rsidR="00DA22CF" w:rsidRPr="00991B6E">
        <w:rPr>
          <w:szCs w:val="24"/>
        </w:rPr>
        <w:t xml:space="preserve"> o por considerarlo una pérdida de tiempo, por lo que el tema sigue siendo cotidiano pero silencioso. </w:t>
      </w:r>
    </w:p>
    <w:p w14:paraId="5A7E822D" w14:textId="13EBC1B2" w:rsidR="003D12AB" w:rsidRPr="00991B6E" w:rsidRDefault="003D12AB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 xml:space="preserve">Con fundamento en el Artículo 3 de la Ley General de Acceso de las Mujeres a una Vida Libre de Violencia </w:t>
      </w:r>
      <w:r w:rsidR="0039174B">
        <w:rPr>
          <w:szCs w:val="24"/>
        </w:rPr>
        <w:t>que</w:t>
      </w:r>
      <w:r w:rsidRPr="00991B6E">
        <w:rPr>
          <w:szCs w:val="24"/>
        </w:rPr>
        <w:t xml:space="preserve"> establece: “Todas las medidas que se deriven de la presente </w:t>
      </w:r>
      <w:r w:rsidR="0019529D" w:rsidRPr="00991B6E">
        <w:rPr>
          <w:szCs w:val="24"/>
        </w:rPr>
        <w:t>ley</w:t>
      </w:r>
      <w:r w:rsidRPr="00991B6E">
        <w:rPr>
          <w:szCs w:val="24"/>
        </w:rPr>
        <w:t xml:space="preserve"> garantizarán la prevención, la atención, la sanción y la erradicación de todos los tipos de violencia contra las mujeres durante su ciclo de vida y para promover su desarrollo integral y su plena participación en todas las esferas de la vida</w:t>
      </w:r>
      <w:r w:rsidR="0019529D">
        <w:rPr>
          <w:szCs w:val="24"/>
        </w:rPr>
        <w:t>”</w:t>
      </w:r>
      <w:r w:rsidRPr="00991B6E">
        <w:rPr>
          <w:szCs w:val="24"/>
        </w:rPr>
        <w:t xml:space="preserve">. </w:t>
      </w:r>
    </w:p>
    <w:p w14:paraId="4254DEB3" w14:textId="77777777" w:rsidR="00C57DBA" w:rsidRPr="00991B6E" w:rsidRDefault="003D12AB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 xml:space="preserve">Así, mismo en su artículo 6, Fracción V se tipifica la violencia sexual como: “cualquier acto que degrada o daña el cuerpo y/o la sexualidad de la Víctima y que por tanto atenta contra su libertad, dignidad e integridad física. Es una expresión de </w:t>
      </w:r>
      <w:r w:rsidRPr="00991B6E">
        <w:rPr>
          <w:szCs w:val="24"/>
        </w:rPr>
        <w:lastRenderedPageBreak/>
        <w:t>abuso de poder que implica la supremacía masculina sobre la mujer, al denigrarla y concebirla como objeto”.</w:t>
      </w:r>
    </w:p>
    <w:p w14:paraId="4CF05783" w14:textId="77777777" w:rsidR="00CD7E31" w:rsidRPr="00991B6E" w:rsidRDefault="00CD7E31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 xml:space="preserve">La erradicación de la violencia contra las mujeres en los entornos urbanos plantea un gran reto, no sólo para los gobiernos en el plano legislativo o de política pública, sino también para la sociedad en el ámbito cultural, pues requiere una gran transformación de las estructuras y prácticas generadoras de patrones y estereotipos que se aprenden y reproducen en la familia, la escuela y </w:t>
      </w:r>
      <w:r w:rsidR="00E83701" w:rsidRPr="00991B6E">
        <w:rPr>
          <w:szCs w:val="24"/>
        </w:rPr>
        <w:t>en diversos ámbitos de la vida social</w:t>
      </w:r>
      <w:r w:rsidR="002F7CC3" w:rsidRPr="00991B6E">
        <w:rPr>
          <w:szCs w:val="24"/>
        </w:rPr>
        <w:t>.</w:t>
      </w:r>
    </w:p>
    <w:p w14:paraId="3B5A184D" w14:textId="3D520CD1" w:rsidR="00C57DBA" w:rsidRPr="00991B6E" w:rsidRDefault="00C57DBA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 xml:space="preserve">Es importante mencionar </w:t>
      </w:r>
      <w:r w:rsidR="00991B6E" w:rsidRPr="00991B6E">
        <w:rPr>
          <w:szCs w:val="24"/>
        </w:rPr>
        <w:t>que</w:t>
      </w:r>
      <w:r w:rsidRPr="00991B6E">
        <w:rPr>
          <w:szCs w:val="24"/>
        </w:rPr>
        <w:t xml:space="preserve"> en la Ciudad de México, ante esta problemática, </w:t>
      </w:r>
      <w:r w:rsidR="004F29BA">
        <w:rPr>
          <w:szCs w:val="24"/>
        </w:rPr>
        <w:t xml:space="preserve">se </w:t>
      </w:r>
      <w:r w:rsidRPr="00991B6E">
        <w:rPr>
          <w:szCs w:val="24"/>
        </w:rPr>
        <w:t xml:space="preserve">implementó el Programa "Viajemos Seguras" en el Transporte Público para prevenir, atender y sancionar la violencia sexual cometida contra las mujeres de manera oportuna y eficaz. </w:t>
      </w:r>
    </w:p>
    <w:p w14:paraId="0A632867" w14:textId="4D7F32AA" w:rsidR="002F7CC3" w:rsidRPr="00991B6E" w:rsidRDefault="00C57DBA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>Es por ello, que</w:t>
      </w:r>
      <w:r w:rsidR="00373212" w:rsidRPr="00991B6E">
        <w:rPr>
          <w:szCs w:val="24"/>
        </w:rPr>
        <w:t xml:space="preserve"> </w:t>
      </w:r>
      <w:r w:rsidR="004F29BA">
        <w:rPr>
          <w:szCs w:val="24"/>
        </w:rPr>
        <w:t xml:space="preserve">el </w:t>
      </w:r>
      <w:r w:rsidR="00373212" w:rsidRPr="00991B6E">
        <w:rPr>
          <w:szCs w:val="24"/>
        </w:rPr>
        <w:t xml:space="preserve">objetivo principal de esta </w:t>
      </w:r>
      <w:r w:rsidR="004F29BA" w:rsidRPr="00991B6E">
        <w:rPr>
          <w:szCs w:val="24"/>
        </w:rPr>
        <w:t>iniciativa</w:t>
      </w:r>
      <w:r w:rsidR="00373212" w:rsidRPr="00991B6E">
        <w:rPr>
          <w:szCs w:val="24"/>
        </w:rPr>
        <w:t xml:space="preserve"> </w:t>
      </w:r>
      <w:r w:rsidRPr="00991B6E">
        <w:rPr>
          <w:szCs w:val="24"/>
        </w:rPr>
        <w:t>es la implementación de</w:t>
      </w:r>
      <w:r w:rsidR="00373212" w:rsidRPr="00991B6E">
        <w:rPr>
          <w:szCs w:val="24"/>
        </w:rPr>
        <w:t xml:space="preserve"> medida</w:t>
      </w:r>
      <w:r w:rsidRPr="00991B6E">
        <w:rPr>
          <w:szCs w:val="24"/>
        </w:rPr>
        <w:t>s</w:t>
      </w:r>
      <w:r w:rsidR="00373212" w:rsidRPr="00991B6E">
        <w:rPr>
          <w:szCs w:val="24"/>
        </w:rPr>
        <w:t xml:space="preserve"> de prevención y seguridad,  incorpora</w:t>
      </w:r>
      <w:r w:rsidR="00991B6E" w:rsidRPr="00991B6E">
        <w:rPr>
          <w:szCs w:val="24"/>
        </w:rPr>
        <w:t>ndo</w:t>
      </w:r>
      <w:r w:rsidR="00373212" w:rsidRPr="00991B6E">
        <w:rPr>
          <w:szCs w:val="24"/>
        </w:rPr>
        <w:t xml:space="preserve">  la perspectiva de género y los estándares de derechos humanos en la planeación, operación y evaluación</w:t>
      </w:r>
      <w:r w:rsidR="003D0D97" w:rsidRPr="00991B6E">
        <w:rPr>
          <w:szCs w:val="24"/>
        </w:rPr>
        <w:t xml:space="preserve"> del servicio de trasporte público, en donde se garantice</w:t>
      </w:r>
      <w:r w:rsidR="002F7CC3" w:rsidRPr="00991B6E">
        <w:rPr>
          <w:szCs w:val="24"/>
        </w:rPr>
        <w:t xml:space="preserve"> el acceso de mujeres</w:t>
      </w:r>
      <w:r w:rsidR="004F29BA">
        <w:rPr>
          <w:szCs w:val="24"/>
        </w:rPr>
        <w:t xml:space="preserve">, </w:t>
      </w:r>
      <w:r w:rsidR="002F7CC3" w:rsidRPr="00991B6E">
        <w:rPr>
          <w:szCs w:val="24"/>
        </w:rPr>
        <w:t>niñas</w:t>
      </w:r>
      <w:r w:rsidR="004F29BA">
        <w:rPr>
          <w:szCs w:val="24"/>
        </w:rPr>
        <w:t xml:space="preserve"> y niños</w:t>
      </w:r>
      <w:r w:rsidR="002F7CC3" w:rsidRPr="00991B6E">
        <w:rPr>
          <w:szCs w:val="24"/>
        </w:rPr>
        <w:t xml:space="preserve"> a</w:t>
      </w:r>
      <w:r w:rsidR="003D0D97" w:rsidRPr="00991B6E">
        <w:rPr>
          <w:szCs w:val="24"/>
        </w:rPr>
        <w:t xml:space="preserve"> un</w:t>
      </w:r>
      <w:r w:rsidR="002F7CC3" w:rsidRPr="00991B6E">
        <w:rPr>
          <w:szCs w:val="24"/>
        </w:rPr>
        <w:t xml:space="preserve"> transporte de calidad, seguro y eficiente, fomentando acciones para eliminar la violencia </w:t>
      </w:r>
      <w:r w:rsidR="00BC7737">
        <w:rPr>
          <w:szCs w:val="24"/>
        </w:rPr>
        <w:t>d</w:t>
      </w:r>
      <w:r w:rsidR="002F7CC3" w:rsidRPr="00991B6E">
        <w:rPr>
          <w:szCs w:val="24"/>
        </w:rPr>
        <w:t>e género y el acoso sexual.</w:t>
      </w:r>
    </w:p>
    <w:p w14:paraId="1911B683" w14:textId="77777777" w:rsidR="004D4DF3" w:rsidRPr="00991B6E" w:rsidRDefault="004F29BA" w:rsidP="00991B6E">
      <w:pPr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Es importante hacer un llamado </w:t>
      </w:r>
      <w:r w:rsidR="003D0D97" w:rsidRPr="00991B6E">
        <w:rPr>
          <w:szCs w:val="24"/>
        </w:rPr>
        <w:t>a las autoridades, organismos públicos y sociedad civil a trabajar en conjunto para participar y coadyuvar en la prevención, atención y erradicación de la violencia contra las mujeres</w:t>
      </w:r>
      <w:r w:rsidR="00F24A81" w:rsidRPr="00991B6E">
        <w:rPr>
          <w:szCs w:val="24"/>
        </w:rPr>
        <w:t xml:space="preserve"> </w:t>
      </w:r>
      <w:r w:rsidR="003D0D97" w:rsidRPr="00991B6E">
        <w:rPr>
          <w:szCs w:val="24"/>
        </w:rPr>
        <w:t>en los diferentes espacios donde</w:t>
      </w:r>
      <w:r w:rsidR="004D4DF3" w:rsidRPr="00991B6E">
        <w:rPr>
          <w:szCs w:val="24"/>
        </w:rPr>
        <w:t xml:space="preserve"> se</w:t>
      </w:r>
      <w:r w:rsidR="003D0D97" w:rsidRPr="00991B6E">
        <w:rPr>
          <w:szCs w:val="24"/>
        </w:rPr>
        <w:t xml:space="preserve"> desarrollan</w:t>
      </w:r>
      <w:r w:rsidR="004D4DF3" w:rsidRPr="00991B6E">
        <w:rPr>
          <w:szCs w:val="24"/>
        </w:rPr>
        <w:t xml:space="preserve">, </w:t>
      </w:r>
      <w:r>
        <w:rPr>
          <w:szCs w:val="24"/>
        </w:rPr>
        <w:t xml:space="preserve">garantizando </w:t>
      </w:r>
      <w:r w:rsidR="009C5823">
        <w:rPr>
          <w:szCs w:val="24"/>
        </w:rPr>
        <w:t xml:space="preserve">su seguridad tanto en </w:t>
      </w:r>
      <w:r w:rsidR="004D4DF3" w:rsidRPr="00991B6E">
        <w:rPr>
          <w:szCs w:val="24"/>
        </w:rPr>
        <w:t xml:space="preserve">espacios públicos como </w:t>
      </w:r>
      <w:r w:rsidR="009C5823">
        <w:rPr>
          <w:szCs w:val="24"/>
        </w:rPr>
        <w:t>privados.</w:t>
      </w:r>
    </w:p>
    <w:p w14:paraId="64AF017D" w14:textId="19563A96" w:rsidR="005C4CA1" w:rsidRDefault="009C5823" w:rsidP="00991B6E">
      <w:pPr>
        <w:spacing w:line="360" w:lineRule="auto"/>
        <w:ind w:left="0" w:firstLine="0"/>
        <w:rPr>
          <w:szCs w:val="24"/>
        </w:rPr>
      </w:pPr>
      <w:r>
        <w:rPr>
          <w:szCs w:val="24"/>
        </w:rPr>
        <w:t>A</w:t>
      </w:r>
      <w:r w:rsidR="00F24A81" w:rsidRPr="00991B6E">
        <w:rPr>
          <w:szCs w:val="24"/>
        </w:rPr>
        <w:t xml:space="preserve">nte esta situación, es de suma importancia desarrollar e implementar leyes y políticas públicas integrales a favor de las mujeres, adolescentes, niñas y niños que se </w:t>
      </w:r>
      <w:r w:rsidR="00BC7737">
        <w:rPr>
          <w:szCs w:val="24"/>
        </w:rPr>
        <w:t xml:space="preserve">sufran </w:t>
      </w:r>
      <w:r w:rsidR="00F24A81" w:rsidRPr="00991B6E">
        <w:rPr>
          <w:szCs w:val="24"/>
        </w:rPr>
        <w:t>hostigamiento y</w:t>
      </w:r>
      <w:r w:rsidR="005C4CA1">
        <w:rPr>
          <w:szCs w:val="24"/>
        </w:rPr>
        <w:t>/o</w:t>
      </w:r>
      <w:r w:rsidR="00F24A81" w:rsidRPr="00991B6E">
        <w:rPr>
          <w:szCs w:val="24"/>
        </w:rPr>
        <w:t xml:space="preserve"> acoso sexual </w:t>
      </w:r>
      <w:r w:rsidR="00BC7737">
        <w:rPr>
          <w:szCs w:val="24"/>
        </w:rPr>
        <w:t xml:space="preserve">al momento de utilizar </w:t>
      </w:r>
      <w:r w:rsidR="00F24A81" w:rsidRPr="00991B6E">
        <w:rPr>
          <w:szCs w:val="24"/>
        </w:rPr>
        <w:t xml:space="preserve">el transporte </w:t>
      </w:r>
      <w:r w:rsidR="00F24A81" w:rsidRPr="00991B6E">
        <w:rPr>
          <w:szCs w:val="24"/>
        </w:rPr>
        <w:lastRenderedPageBreak/>
        <w:t xml:space="preserve">público, ya que este tipo de situaciones </w:t>
      </w:r>
      <w:r w:rsidR="005C4CA1">
        <w:rPr>
          <w:szCs w:val="24"/>
        </w:rPr>
        <w:t xml:space="preserve">perniciosas </w:t>
      </w:r>
      <w:r w:rsidR="00F24A81" w:rsidRPr="00991B6E">
        <w:rPr>
          <w:szCs w:val="24"/>
        </w:rPr>
        <w:t xml:space="preserve">se pueden evitar </w:t>
      </w:r>
      <w:r w:rsidR="005C4CA1">
        <w:rPr>
          <w:szCs w:val="24"/>
        </w:rPr>
        <w:t xml:space="preserve">con la generación de normativas en las que se contemplen espacios exclusivos en las unidades de transporte </w:t>
      </w:r>
      <w:r w:rsidR="002B0C6D">
        <w:rPr>
          <w:szCs w:val="24"/>
        </w:rPr>
        <w:t>público.</w:t>
      </w:r>
    </w:p>
    <w:p w14:paraId="4E5BE8BA" w14:textId="77777777" w:rsidR="00281F3F" w:rsidRPr="00281F3F" w:rsidRDefault="00F24A81" w:rsidP="00281F3F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>Por lo anteriormente expuesto y con fundamento en lo dispuesto en los art</w:t>
      </w:r>
      <w:r w:rsidR="00281F3F">
        <w:rPr>
          <w:szCs w:val="24"/>
        </w:rPr>
        <w:t>ículos invocados en el proemio,</w:t>
      </w:r>
      <w:r w:rsidR="00281F3F" w:rsidRPr="006E5920">
        <w:rPr>
          <w:color w:val="000000" w:themeColor="text1"/>
          <w:szCs w:val="24"/>
        </w:rPr>
        <w:t xml:space="preserve"> me permito someter a la consideración de este Alto Cuerpo Colegiado la presente Iniciativa con carácter de:</w:t>
      </w:r>
    </w:p>
    <w:p w14:paraId="36FC0981" w14:textId="77777777" w:rsidR="00281F3F" w:rsidRPr="0088548F" w:rsidRDefault="00281F3F" w:rsidP="00281F3F">
      <w:pPr>
        <w:tabs>
          <w:tab w:val="left" w:pos="3340"/>
        </w:tabs>
        <w:spacing w:line="240" w:lineRule="auto"/>
        <w:rPr>
          <w:szCs w:val="24"/>
        </w:rPr>
      </w:pPr>
    </w:p>
    <w:p w14:paraId="7E055CD9" w14:textId="77777777" w:rsidR="00F24A81" w:rsidRPr="00991B6E" w:rsidRDefault="00F24A81" w:rsidP="00991B6E">
      <w:pPr>
        <w:spacing w:line="360" w:lineRule="auto"/>
        <w:ind w:left="3540" w:firstLine="708"/>
        <w:rPr>
          <w:b/>
          <w:szCs w:val="24"/>
        </w:rPr>
      </w:pPr>
      <w:r w:rsidRPr="00991B6E">
        <w:rPr>
          <w:b/>
          <w:szCs w:val="24"/>
        </w:rPr>
        <w:t>DECRETO</w:t>
      </w:r>
    </w:p>
    <w:p w14:paraId="2EC7D982" w14:textId="77777777" w:rsidR="00934ECD" w:rsidRPr="00991B6E" w:rsidRDefault="002D17DA" w:rsidP="00991B6E">
      <w:pPr>
        <w:spacing w:line="360" w:lineRule="auto"/>
        <w:ind w:left="0" w:firstLine="0"/>
        <w:rPr>
          <w:szCs w:val="24"/>
        </w:rPr>
      </w:pPr>
      <w:r>
        <w:rPr>
          <w:szCs w:val="24"/>
        </w:rPr>
        <w:t>ARTÍCULO PRIMERO</w:t>
      </w:r>
      <w:r w:rsidR="00F24A81" w:rsidRPr="00991B6E">
        <w:rPr>
          <w:szCs w:val="24"/>
        </w:rPr>
        <w:t xml:space="preserve">.- Se adiciona </w:t>
      </w:r>
      <w:r w:rsidR="00087D1D">
        <w:rPr>
          <w:szCs w:val="24"/>
        </w:rPr>
        <w:t>una fracción XXXVIII</w:t>
      </w:r>
      <w:r w:rsidR="00225B89">
        <w:rPr>
          <w:szCs w:val="24"/>
        </w:rPr>
        <w:t xml:space="preserve"> al artículo 13 de la L</w:t>
      </w:r>
      <w:r w:rsidR="006567B4" w:rsidRPr="00991B6E">
        <w:rPr>
          <w:szCs w:val="24"/>
        </w:rPr>
        <w:t xml:space="preserve">ey de </w:t>
      </w:r>
      <w:r w:rsidR="00225B89">
        <w:rPr>
          <w:szCs w:val="24"/>
        </w:rPr>
        <w:t>T</w:t>
      </w:r>
      <w:r w:rsidR="00020B2B" w:rsidRPr="00991B6E">
        <w:rPr>
          <w:szCs w:val="24"/>
        </w:rPr>
        <w:t>ransporte del</w:t>
      </w:r>
      <w:r w:rsidR="00225B89">
        <w:rPr>
          <w:szCs w:val="24"/>
        </w:rPr>
        <w:t xml:space="preserve"> Estado de C</w:t>
      </w:r>
      <w:r w:rsidR="006567B4" w:rsidRPr="00991B6E">
        <w:rPr>
          <w:szCs w:val="24"/>
        </w:rPr>
        <w:t>hihuahua,</w:t>
      </w:r>
      <w:r w:rsidR="00087D1D">
        <w:rPr>
          <w:szCs w:val="24"/>
        </w:rPr>
        <w:t xml:space="preserve"> recorriendo la subsecuente</w:t>
      </w:r>
      <w:r w:rsidR="006567B4" w:rsidRPr="00991B6E">
        <w:rPr>
          <w:szCs w:val="24"/>
        </w:rPr>
        <w:t xml:space="preserve"> para quedar redactado de la siguiente manera:</w:t>
      </w:r>
    </w:p>
    <w:p w14:paraId="43F020A0" w14:textId="77777777" w:rsidR="006567B4" w:rsidRPr="00991B6E" w:rsidRDefault="00991B6E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>Artículo</w:t>
      </w:r>
      <w:r w:rsidR="006567B4" w:rsidRPr="00991B6E">
        <w:rPr>
          <w:szCs w:val="24"/>
        </w:rPr>
        <w:t xml:space="preserve"> 13. La Dirección tendrá las siguientes facultades:</w:t>
      </w:r>
    </w:p>
    <w:p w14:paraId="6E207024" w14:textId="77777777" w:rsidR="006567B4" w:rsidRPr="00991B6E" w:rsidRDefault="00087D1D" w:rsidP="00991B6E">
      <w:pPr>
        <w:spacing w:line="360" w:lineRule="auto"/>
        <w:ind w:left="0" w:firstLine="0"/>
        <w:rPr>
          <w:szCs w:val="24"/>
        </w:rPr>
      </w:pPr>
      <w:r>
        <w:rPr>
          <w:szCs w:val="24"/>
        </w:rPr>
        <w:t>I a XXXVII</w:t>
      </w:r>
      <w:r w:rsidR="006567B4" w:rsidRPr="00991B6E">
        <w:rPr>
          <w:szCs w:val="24"/>
        </w:rPr>
        <w:t>…</w:t>
      </w:r>
    </w:p>
    <w:p w14:paraId="6D7B02FF" w14:textId="77777777" w:rsidR="006567B4" w:rsidRDefault="00087D1D" w:rsidP="00991B6E">
      <w:pPr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XXXVIII</w:t>
      </w:r>
      <w:r w:rsidR="006567B4" w:rsidRPr="00EE2E83">
        <w:rPr>
          <w:b/>
          <w:szCs w:val="24"/>
        </w:rPr>
        <w:t xml:space="preserve">.- </w:t>
      </w:r>
      <w:r w:rsidR="00B56F3F" w:rsidRPr="00EE2E83">
        <w:rPr>
          <w:b/>
          <w:szCs w:val="24"/>
        </w:rPr>
        <w:t xml:space="preserve">Promover </w:t>
      </w:r>
      <w:r w:rsidR="006567B4" w:rsidRPr="00EE2E83">
        <w:rPr>
          <w:b/>
          <w:szCs w:val="24"/>
        </w:rPr>
        <w:t>el acceso de mujeres</w:t>
      </w:r>
      <w:r w:rsidR="00EE2E83" w:rsidRPr="00EE2E83">
        <w:rPr>
          <w:b/>
          <w:szCs w:val="24"/>
        </w:rPr>
        <w:t>,</w:t>
      </w:r>
      <w:r w:rsidR="006567B4" w:rsidRPr="00EE2E83">
        <w:rPr>
          <w:b/>
          <w:szCs w:val="24"/>
        </w:rPr>
        <w:t xml:space="preserve"> niñas</w:t>
      </w:r>
      <w:r w:rsidR="00EE2E83" w:rsidRPr="00EE2E83">
        <w:rPr>
          <w:b/>
          <w:szCs w:val="24"/>
        </w:rPr>
        <w:t xml:space="preserve"> y niños</w:t>
      </w:r>
      <w:r w:rsidR="006567B4" w:rsidRPr="00EE2E83">
        <w:rPr>
          <w:b/>
          <w:szCs w:val="24"/>
        </w:rPr>
        <w:t xml:space="preserve"> a</w:t>
      </w:r>
      <w:r w:rsidR="00EE2E83" w:rsidRPr="00EE2E83">
        <w:rPr>
          <w:b/>
          <w:szCs w:val="24"/>
        </w:rPr>
        <w:t xml:space="preserve"> un</w:t>
      </w:r>
      <w:r w:rsidR="006567B4" w:rsidRPr="00EE2E83">
        <w:rPr>
          <w:b/>
          <w:szCs w:val="24"/>
        </w:rPr>
        <w:t xml:space="preserve"> </w:t>
      </w:r>
      <w:r w:rsidR="00EE2E83" w:rsidRPr="00EE2E83">
        <w:rPr>
          <w:b/>
          <w:szCs w:val="24"/>
        </w:rPr>
        <w:t>T</w:t>
      </w:r>
      <w:r w:rsidR="006567B4" w:rsidRPr="00EE2E83">
        <w:rPr>
          <w:b/>
          <w:szCs w:val="24"/>
        </w:rPr>
        <w:t xml:space="preserve">ransporte de </w:t>
      </w:r>
      <w:r w:rsidR="00EE2E83" w:rsidRPr="00EE2E83">
        <w:rPr>
          <w:b/>
          <w:szCs w:val="24"/>
        </w:rPr>
        <w:t>C</w:t>
      </w:r>
      <w:r w:rsidR="006567B4" w:rsidRPr="00EE2E83">
        <w:rPr>
          <w:b/>
          <w:szCs w:val="24"/>
        </w:rPr>
        <w:t xml:space="preserve">alidad, </w:t>
      </w:r>
      <w:r w:rsidR="00EE2E83" w:rsidRPr="00EE2E83">
        <w:rPr>
          <w:b/>
          <w:szCs w:val="24"/>
        </w:rPr>
        <w:t>S</w:t>
      </w:r>
      <w:r w:rsidR="006567B4" w:rsidRPr="00EE2E83">
        <w:rPr>
          <w:b/>
          <w:szCs w:val="24"/>
        </w:rPr>
        <w:t xml:space="preserve">eguro y </w:t>
      </w:r>
      <w:r w:rsidR="00EE2E83" w:rsidRPr="00EE2E83">
        <w:rPr>
          <w:b/>
          <w:szCs w:val="24"/>
        </w:rPr>
        <w:t>E</w:t>
      </w:r>
      <w:r w:rsidR="006567B4" w:rsidRPr="00EE2E83">
        <w:rPr>
          <w:b/>
          <w:szCs w:val="24"/>
        </w:rPr>
        <w:t>ficiente, fomentando acciones para eliminar la violencia basada en género y el acoso sexual.</w:t>
      </w:r>
    </w:p>
    <w:p w14:paraId="232EDC76" w14:textId="77777777" w:rsidR="00087D1D" w:rsidRPr="00087D1D" w:rsidRDefault="00087D1D" w:rsidP="00991B6E">
      <w:pPr>
        <w:spacing w:line="360" w:lineRule="auto"/>
        <w:ind w:left="0" w:firstLine="0"/>
        <w:rPr>
          <w:szCs w:val="24"/>
        </w:rPr>
      </w:pPr>
      <w:r>
        <w:rPr>
          <w:b/>
          <w:szCs w:val="24"/>
        </w:rPr>
        <w:t>XXXIX.</w:t>
      </w:r>
      <w:r>
        <w:rPr>
          <w:szCs w:val="24"/>
        </w:rPr>
        <w:t xml:space="preserve"> Las demás a las que esta Ley y otros ordenamientos  legales y reglamentarios reconozcan ese carácter.</w:t>
      </w:r>
    </w:p>
    <w:p w14:paraId="57CC5D07" w14:textId="77777777" w:rsidR="00F24A81" w:rsidRPr="00991B6E" w:rsidRDefault="006567B4" w:rsidP="00991B6E">
      <w:pPr>
        <w:spacing w:line="360" w:lineRule="auto"/>
        <w:ind w:left="0" w:firstLine="0"/>
        <w:rPr>
          <w:szCs w:val="24"/>
        </w:rPr>
      </w:pPr>
      <w:r w:rsidRPr="00991B6E">
        <w:rPr>
          <w:b/>
          <w:szCs w:val="24"/>
        </w:rPr>
        <w:t>ARTICULO SEGUNDO.-</w:t>
      </w:r>
      <w:r w:rsidRPr="00991B6E">
        <w:rPr>
          <w:szCs w:val="24"/>
        </w:rPr>
        <w:t xml:space="preserve"> Se adiciona </w:t>
      </w:r>
      <w:r w:rsidR="00087D1D">
        <w:rPr>
          <w:szCs w:val="24"/>
        </w:rPr>
        <w:t>la fracción XLI</w:t>
      </w:r>
      <w:r w:rsidR="00225B89">
        <w:rPr>
          <w:szCs w:val="24"/>
        </w:rPr>
        <w:t xml:space="preserve"> al</w:t>
      </w:r>
      <w:r w:rsidR="000B4CC1" w:rsidRPr="00991B6E">
        <w:rPr>
          <w:szCs w:val="24"/>
        </w:rPr>
        <w:t xml:space="preserve"> artículo 98</w:t>
      </w:r>
      <w:r w:rsidR="00F24A81" w:rsidRPr="00991B6E">
        <w:rPr>
          <w:szCs w:val="24"/>
        </w:rPr>
        <w:t xml:space="preserve">, de la Ley de </w:t>
      </w:r>
      <w:r w:rsidR="000B4CC1" w:rsidRPr="00991B6E">
        <w:rPr>
          <w:szCs w:val="24"/>
        </w:rPr>
        <w:t>Transporte</w:t>
      </w:r>
      <w:r w:rsidR="00F24A81" w:rsidRPr="00991B6E">
        <w:rPr>
          <w:szCs w:val="24"/>
        </w:rPr>
        <w:t xml:space="preserve"> </w:t>
      </w:r>
      <w:r w:rsidR="000B4CC1" w:rsidRPr="00991B6E">
        <w:rPr>
          <w:szCs w:val="24"/>
        </w:rPr>
        <w:t>de</w:t>
      </w:r>
      <w:r w:rsidR="00F24A81" w:rsidRPr="00991B6E">
        <w:rPr>
          <w:szCs w:val="24"/>
        </w:rPr>
        <w:t xml:space="preserve">l Estado de Chihuahua, </w:t>
      </w:r>
      <w:r w:rsidR="00087D1D">
        <w:rPr>
          <w:szCs w:val="24"/>
        </w:rPr>
        <w:t>recorriendo la subsecuente</w:t>
      </w:r>
      <w:r w:rsidR="00087D1D" w:rsidRPr="00991B6E">
        <w:rPr>
          <w:szCs w:val="24"/>
        </w:rPr>
        <w:t xml:space="preserve"> </w:t>
      </w:r>
      <w:r w:rsidR="00F24A81" w:rsidRPr="00991B6E">
        <w:rPr>
          <w:szCs w:val="24"/>
        </w:rPr>
        <w:t>para quedar redactado de la siguiente manera:</w:t>
      </w:r>
    </w:p>
    <w:p w14:paraId="5619BE4B" w14:textId="77777777" w:rsidR="000B4CC1" w:rsidRPr="00991B6E" w:rsidRDefault="00F24A81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 xml:space="preserve">Artículo </w:t>
      </w:r>
      <w:r w:rsidR="000B4CC1" w:rsidRPr="00991B6E">
        <w:rPr>
          <w:szCs w:val="24"/>
        </w:rPr>
        <w:t>98</w:t>
      </w:r>
      <w:r w:rsidRPr="00991B6E">
        <w:rPr>
          <w:szCs w:val="24"/>
        </w:rPr>
        <w:t>.</w:t>
      </w:r>
      <w:r w:rsidR="000B4CC1" w:rsidRPr="00991B6E">
        <w:rPr>
          <w:szCs w:val="24"/>
        </w:rPr>
        <w:t xml:space="preserve"> Son obligaciones de los Concesionarios o Permisionarios de servicios de Transporte en el Estado las siguientes:</w:t>
      </w:r>
    </w:p>
    <w:p w14:paraId="34A61A8A" w14:textId="77777777" w:rsidR="00F24A81" w:rsidRPr="00991B6E" w:rsidRDefault="00F24A81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lastRenderedPageBreak/>
        <w:t xml:space="preserve">I a </w:t>
      </w:r>
      <w:r w:rsidR="000B4CC1" w:rsidRPr="00991B6E">
        <w:rPr>
          <w:szCs w:val="24"/>
        </w:rPr>
        <w:t>XL</w:t>
      </w:r>
      <w:r w:rsidRPr="00991B6E">
        <w:rPr>
          <w:szCs w:val="24"/>
        </w:rPr>
        <w:t>. …</w:t>
      </w:r>
    </w:p>
    <w:p w14:paraId="6354EB0F" w14:textId="77777777" w:rsidR="000B4CC1" w:rsidRDefault="000B4CC1" w:rsidP="00991B6E">
      <w:pPr>
        <w:spacing w:line="360" w:lineRule="auto"/>
        <w:ind w:left="0" w:firstLine="0"/>
        <w:rPr>
          <w:b/>
          <w:szCs w:val="24"/>
        </w:rPr>
      </w:pPr>
      <w:r w:rsidRPr="00EE2E83">
        <w:rPr>
          <w:b/>
          <w:szCs w:val="24"/>
        </w:rPr>
        <w:t>XL</w:t>
      </w:r>
      <w:r w:rsidR="00087D1D">
        <w:rPr>
          <w:b/>
          <w:szCs w:val="24"/>
        </w:rPr>
        <w:t>I</w:t>
      </w:r>
      <w:r w:rsidR="00F24A81" w:rsidRPr="00EE2E83">
        <w:rPr>
          <w:b/>
          <w:szCs w:val="24"/>
        </w:rPr>
        <w:t>.</w:t>
      </w:r>
      <w:r w:rsidRPr="00EE2E83">
        <w:rPr>
          <w:b/>
          <w:szCs w:val="24"/>
        </w:rPr>
        <w:t xml:space="preserve"> Destinar asientos de uso prioritario para mujeres</w:t>
      </w:r>
      <w:r w:rsidR="00EE2E83" w:rsidRPr="00EE2E83">
        <w:rPr>
          <w:b/>
          <w:szCs w:val="24"/>
        </w:rPr>
        <w:t>,</w:t>
      </w:r>
      <w:r w:rsidRPr="00EE2E83">
        <w:rPr>
          <w:b/>
          <w:szCs w:val="24"/>
        </w:rPr>
        <w:t xml:space="preserve"> niñas</w:t>
      </w:r>
      <w:r w:rsidR="00EE2E83" w:rsidRPr="00EE2E83">
        <w:rPr>
          <w:b/>
          <w:szCs w:val="24"/>
        </w:rPr>
        <w:t xml:space="preserve"> y niños</w:t>
      </w:r>
      <w:r w:rsidRPr="00EE2E83">
        <w:rPr>
          <w:b/>
          <w:szCs w:val="24"/>
        </w:rPr>
        <w:t>, resaltando esta área por medio de señalamientos.</w:t>
      </w:r>
    </w:p>
    <w:p w14:paraId="4BCA90DD" w14:textId="77777777" w:rsidR="00087D1D" w:rsidRPr="009608D7" w:rsidRDefault="00087D1D" w:rsidP="00991B6E">
      <w:pPr>
        <w:spacing w:line="360" w:lineRule="auto"/>
        <w:ind w:left="0" w:firstLine="0"/>
        <w:rPr>
          <w:szCs w:val="24"/>
        </w:rPr>
      </w:pPr>
      <w:r>
        <w:rPr>
          <w:b/>
          <w:szCs w:val="24"/>
        </w:rPr>
        <w:t xml:space="preserve">XLII. </w:t>
      </w:r>
      <w:r w:rsidR="009608D7">
        <w:rPr>
          <w:szCs w:val="24"/>
        </w:rPr>
        <w:t>Las demás que señalen esta Ley y demás disposiciones legales, reglamentarias y administrativas aplicables.</w:t>
      </w:r>
    </w:p>
    <w:p w14:paraId="35245623" w14:textId="77777777" w:rsidR="00F24A81" w:rsidRPr="00991B6E" w:rsidRDefault="00020B2B" w:rsidP="00991B6E">
      <w:pPr>
        <w:spacing w:line="360" w:lineRule="auto"/>
        <w:ind w:left="0" w:firstLine="0"/>
        <w:rPr>
          <w:szCs w:val="24"/>
        </w:rPr>
      </w:pPr>
      <w:r w:rsidRPr="00991B6E">
        <w:rPr>
          <w:b/>
          <w:szCs w:val="24"/>
        </w:rPr>
        <w:t>ARTICULO TRECERO.</w:t>
      </w:r>
      <w:r w:rsidRPr="00991B6E">
        <w:rPr>
          <w:szCs w:val="24"/>
        </w:rPr>
        <w:t xml:space="preserve"> </w:t>
      </w:r>
      <w:r w:rsidR="004A4D38">
        <w:rPr>
          <w:szCs w:val="24"/>
        </w:rPr>
        <w:t>Se incorpora un último</w:t>
      </w:r>
      <w:r w:rsidR="00DA05C7" w:rsidRPr="00991B6E">
        <w:rPr>
          <w:szCs w:val="24"/>
        </w:rPr>
        <w:t xml:space="preserve"> párrafo al artículo 144 de la </w:t>
      </w:r>
      <w:r w:rsidR="00EE2E83">
        <w:rPr>
          <w:szCs w:val="24"/>
        </w:rPr>
        <w:t>L</w:t>
      </w:r>
      <w:r w:rsidR="00DA05C7" w:rsidRPr="00991B6E">
        <w:rPr>
          <w:szCs w:val="24"/>
        </w:rPr>
        <w:t xml:space="preserve">ey de </w:t>
      </w:r>
      <w:r w:rsidR="00EE2E83">
        <w:rPr>
          <w:szCs w:val="24"/>
        </w:rPr>
        <w:t>T</w:t>
      </w:r>
      <w:r w:rsidR="00DA05C7" w:rsidRPr="00991B6E">
        <w:rPr>
          <w:szCs w:val="24"/>
        </w:rPr>
        <w:t>ra</w:t>
      </w:r>
      <w:r w:rsidR="00225B89">
        <w:rPr>
          <w:szCs w:val="24"/>
        </w:rPr>
        <w:t>n</w:t>
      </w:r>
      <w:r w:rsidR="00DA05C7" w:rsidRPr="00991B6E">
        <w:rPr>
          <w:szCs w:val="24"/>
        </w:rPr>
        <w:t xml:space="preserve">sporte del </w:t>
      </w:r>
      <w:r w:rsidR="00EE2E83">
        <w:rPr>
          <w:szCs w:val="24"/>
        </w:rPr>
        <w:t>Es</w:t>
      </w:r>
      <w:r w:rsidR="00DA05C7" w:rsidRPr="00991B6E">
        <w:rPr>
          <w:szCs w:val="24"/>
        </w:rPr>
        <w:t xml:space="preserve">tado de </w:t>
      </w:r>
      <w:r w:rsidR="00EE2E83">
        <w:rPr>
          <w:szCs w:val="24"/>
        </w:rPr>
        <w:t>C</w:t>
      </w:r>
      <w:r w:rsidR="00DA05C7" w:rsidRPr="00991B6E">
        <w:rPr>
          <w:szCs w:val="24"/>
        </w:rPr>
        <w:t>hihuahua, para quedar redactado de la siguiente manera:</w:t>
      </w:r>
    </w:p>
    <w:p w14:paraId="4E094D1D" w14:textId="77777777" w:rsidR="00DA05C7" w:rsidRDefault="00991B6E" w:rsidP="00991B6E">
      <w:pPr>
        <w:spacing w:line="360" w:lineRule="auto"/>
        <w:ind w:left="0" w:firstLine="0"/>
        <w:rPr>
          <w:szCs w:val="24"/>
        </w:rPr>
      </w:pPr>
      <w:r w:rsidRPr="00991B6E">
        <w:rPr>
          <w:szCs w:val="24"/>
        </w:rPr>
        <w:t>Artículo</w:t>
      </w:r>
      <w:r w:rsidR="00DA05C7" w:rsidRPr="00991B6E">
        <w:rPr>
          <w:szCs w:val="24"/>
        </w:rPr>
        <w:t xml:space="preserve"> 144. La Dirección propondrá a la Secretaría, el diseño de la imagen de las unidades de transporte con base en </w:t>
      </w:r>
      <w:proofErr w:type="gramStart"/>
      <w:r w:rsidR="00DA05C7" w:rsidRPr="00991B6E">
        <w:rPr>
          <w:szCs w:val="24"/>
        </w:rPr>
        <w:t>las normas reglamentarias correspondientes, mismas que incluirán señalética y cromática</w:t>
      </w:r>
      <w:proofErr w:type="gramEnd"/>
      <w:r w:rsidR="00DA05C7" w:rsidRPr="00991B6E">
        <w:rPr>
          <w:szCs w:val="24"/>
        </w:rPr>
        <w:t>.</w:t>
      </w:r>
    </w:p>
    <w:p w14:paraId="55E0278D" w14:textId="77777777" w:rsidR="004A4D38" w:rsidRDefault="004A4D38" w:rsidP="00991B6E">
      <w:pPr>
        <w:spacing w:line="360" w:lineRule="auto"/>
        <w:ind w:left="0" w:firstLine="0"/>
        <w:rPr>
          <w:szCs w:val="24"/>
        </w:rPr>
      </w:pPr>
      <w:r>
        <w:rPr>
          <w:szCs w:val="24"/>
        </w:rPr>
        <w:t>...</w:t>
      </w:r>
    </w:p>
    <w:p w14:paraId="135A3A25" w14:textId="77777777" w:rsidR="00991B6E" w:rsidRPr="00EE2E83" w:rsidRDefault="003811B8" w:rsidP="00991B6E">
      <w:pPr>
        <w:spacing w:line="360" w:lineRule="auto"/>
        <w:ind w:left="0" w:firstLine="0"/>
        <w:rPr>
          <w:szCs w:val="24"/>
        </w:rPr>
      </w:pPr>
      <w:r w:rsidRPr="00EE2E83">
        <w:rPr>
          <w:b/>
          <w:szCs w:val="24"/>
        </w:rPr>
        <w:t xml:space="preserve">Las unidades destinadas a la prestación del </w:t>
      </w:r>
      <w:r w:rsidR="00991B6E" w:rsidRPr="00EE2E83">
        <w:rPr>
          <w:b/>
          <w:szCs w:val="24"/>
        </w:rPr>
        <w:t>S</w:t>
      </w:r>
      <w:r w:rsidRPr="00EE2E83">
        <w:rPr>
          <w:b/>
          <w:szCs w:val="24"/>
        </w:rPr>
        <w:t xml:space="preserve">ervicio </w:t>
      </w:r>
      <w:r w:rsidR="00991B6E" w:rsidRPr="00EE2E83">
        <w:rPr>
          <w:b/>
          <w:szCs w:val="24"/>
        </w:rPr>
        <w:t>P</w:t>
      </w:r>
      <w:r w:rsidRPr="00EE2E83">
        <w:rPr>
          <w:b/>
          <w:szCs w:val="24"/>
        </w:rPr>
        <w:t>úblico de Transporte, se sujetarán a las normas técnicas que en materia de diseño, seguridad y comodidad</w:t>
      </w:r>
      <w:r w:rsidR="000350DD">
        <w:rPr>
          <w:b/>
          <w:szCs w:val="24"/>
        </w:rPr>
        <w:t xml:space="preserve"> que</w:t>
      </w:r>
      <w:r w:rsidRPr="00EE2E83">
        <w:rPr>
          <w:b/>
          <w:szCs w:val="24"/>
        </w:rPr>
        <w:t xml:space="preserve"> expida la Secretaría, tomando en consideración la perspectiva de género</w:t>
      </w:r>
      <w:r w:rsidRPr="00991B6E">
        <w:rPr>
          <w:szCs w:val="24"/>
        </w:rPr>
        <w:t>.</w:t>
      </w:r>
    </w:p>
    <w:p w14:paraId="077562D4" w14:textId="77777777" w:rsidR="00F24A81" w:rsidRPr="00991B6E" w:rsidRDefault="00F24A81" w:rsidP="00991B6E">
      <w:pPr>
        <w:spacing w:line="360" w:lineRule="auto"/>
        <w:ind w:left="0" w:firstLine="0"/>
        <w:rPr>
          <w:b/>
          <w:szCs w:val="24"/>
        </w:rPr>
      </w:pPr>
      <w:r w:rsidRPr="00991B6E">
        <w:rPr>
          <w:b/>
          <w:szCs w:val="24"/>
        </w:rPr>
        <w:t>TRANSITORIOS</w:t>
      </w:r>
    </w:p>
    <w:p w14:paraId="3D5D1A22" w14:textId="77777777" w:rsidR="00F24A81" w:rsidRPr="00991B6E" w:rsidRDefault="00F24A81" w:rsidP="00991B6E">
      <w:pPr>
        <w:spacing w:line="360" w:lineRule="auto"/>
        <w:ind w:left="0" w:firstLine="0"/>
        <w:rPr>
          <w:szCs w:val="24"/>
        </w:rPr>
      </w:pPr>
      <w:r w:rsidRPr="00991B6E">
        <w:rPr>
          <w:b/>
          <w:szCs w:val="24"/>
        </w:rPr>
        <w:t>ÚNICO.-</w:t>
      </w:r>
      <w:r w:rsidRPr="00991B6E">
        <w:rPr>
          <w:szCs w:val="24"/>
        </w:rPr>
        <w:t xml:space="preserve"> El presente Decreto entrará en vigor al día siguiente de su publicación en el Periódico Oficial del Estado.</w:t>
      </w:r>
    </w:p>
    <w:p w14:paraId="37C07041" w14:textId="77777777" w:rsidR="00F24A81" w:rsidRPr="00991B6E" w:rsidRDefault="00F24A81" w:rsidP="00991B6E">
      <w:pPr>
        <w:spacing w:line="360" w:lineRule="auto"/>
        <w:ind w:left="0" w:firstLine="0"/>
        <w:rPr>
          <w:szCs w:val="24"/>
        </w:rPr>
      </w:pPr>
      <w:r w:rsidRPr="00991B6E">
        <w:rPr>
          <w:b/>
          <w:szCs w:val="24"/>
        </w:rPr>
        <w:t>ECONÓMICO:</w:t>
      </w:r>
      <w:r w:rsidRPr="00991B6E">
        <w:rPr>
          <w:szCs w:val="24"/>
        </w:rPr>
        <w:t xml:space="preserve"> Aprobado que sea, túrnese a la Secretaría para que elabore la Minuta de Decreto en los términos en que deba publicarse.</w:t>
      </w:r>
    </w:p>
    <w:p w14:paraId="6C9F48A6" w14:textId="77C6D324" w:rsidR="007B2484" w:rsidRPr="00991B6E" w:rsidRDefault="00F24A81" w:rsidP="00991B6E">
      <w:pPr>
        <w:spacing w:line="360" w:lineRule="auto"/>
        <w:ind w:left="0" w:firstLine="0"/>
        <w:rPr>
          <w:szCs w:val="24"/>
        </w:rPr>
      </w:pPr>
      <w:r w:rsidRPr="00991B6E">
        <w:rPr>
          <w:b/>
          <w:szCs w:val="24"/>
        </w:rPr>
        <w:t>D A D O</w:t>
      </w:r>
      <w:r w:rsidRPr="00991B6E">
        <w:rPr>
          <w:szCs w:val="24"/>
        </w:rPr>
        <w:t xml:space="preserve"> en la sede del Poder Legislativo, en la Ciudad de Chihuahua, Chihuahua a los 1</w:t>
      </w:r>
      <w:r w:rsidR="00E67422">
        <w:rPr>
          <w:szCs w:val="24"/>
        </w:rPr>
        <w:t>9</w:t>
      </w:r>
      <w:r w:rsidRPr="00991B6E">
        <w:rPr>
          <w:szCs w:val="24"/>
        </w:rPr>
        <w:t xml:space="preserve"> días del mes de abril de</w:t>
      </w:r>
      <w:r w:rsidR="00020B2B" w:rsidRPr="00991B6E">
        <w:rPr>
          <w:szCs w:val="24"/>
        </w:rPr>
        <w:t xml:space="preserve"> </w:t>
      </w:r>
      <w:r w:rsidRPr="00991B6E">
        <w:rPr>
          <w:szCs w:val="24"/>
        </w:rPr>
        <w:t>dos mil veintidós</w:t>
      </w:r>
      <w:r w:rsidR="00C57DBA" w:rsidRPr="00991B6E">
        <w:rPr>
          <w:szCs w:val="24"/>
        </w:rPr>
        <w:t>.</w:t>
      </w:r>
    </w:p>
    <w:p w14:paraId="35B2FCBF" w14:textId="77777777" w:rsidR="007B2484" w:rsidRPr="00991B6E" w:rsidRDefault="007B2484" w:rsidP="00991B6E">
      <w:pPr>
        <w:spacing w:line="360" w:lineRule="auto"/>
        <w:ind w:left="0" w:firstLine="0"/>
        <w:rPr>
          <w:szCs w:val="24"/>
        </w:rPr>
      </w:pPr>
    </w:p>
    <w:p w14:paraId="2E96E95B" w14:textId="77777777" w:rsidR="007B2484" w:rsidRPr="00991B6E" w:rsidRDefault="007B2484" w:rsidP="00991B6E">
      <w:pPr>
        <w:spacing w:line="360" w:lineRule="auto"/>
        <w:ind w:left="0" w:firstLine="0"/>
        <w:rPr>
          <w:szCs w:val="24"/>
        </w:rPr>
      </w:pPr>
    </w:p>
    <w:p w14:paraId="6E8303D9" w14:textId="77777777" w:rsidR="007B2484" w:rsidRDefault="007B2484">
      <w:pPr>
        <w:spacing w:after="161" w:line="259" w:lineRule="auto"/>
        <w:ind w:left="0" w:right="0" w:firstLine="0"/>
        <w:jc w:val="left"/>
      </w:pPr>
    </w:p>
    <w:p w14:paraId="33379A16" w14:textId="77777777" w:rsidR="00F20A00" w:rsidRPr="00B13A00" w:rsidRDefault="00192BB3" w:rsidP="000158F4">
      <w:pPr>
        <w:spacing w:after="159" w:line="259" w:lineRule="auto"/>
        <w:ind w:left="2124" w:right="5" w:firstLine="708"/>
      </w:pPr>
      <w:r>
        <w:rPr>
          <w:b/>
        </w:rPr>
        <w:t xml:space="preserve">A T E N T A M E N T E </w:t>
      </w:r>
    </w:p>
    <w:p w14:paraId="771F1A60" w14:textId="77777777" w:rsidR="008321D2" w:rsidRDefault="008321D2">
      <w:pPr>
        <w:spacing w:after="158" w:line="259" w:lineRule="auto"/>
        <w:ind w:left="63" w:right="0" w:firstLine="0"/>
        <w:jc w:val="center"/>
      </w:pPr>
    </w:p>
    <w:p w14:paraId="7F43D3A6" w14:textId="77777777" w:rsidR="00F20A00" w:rsidRDefault="00192BB3" w:rsidP="00B13A00">
      <w:pPr>
        <w:spacing w:after="159" w:line="720" w:lineRule="auto"/>
        <w:ind w:right="7" w:hanging="11"/>
        <w:jc w:val="center"/>
      </w:pPr>
      <w:r>
        <w:rPr>
          <w:b/>
        </w:rPr>
        <w:t xml:space="preserve">DIP. MAGDALENA RENTERÍA PÉREZ  </w:t>
      </w:r>
    </w:p>
    <w:p w14:paraId="681B9464" w14:textId="77777777" w:rsidR="008321D2" w:rsidRPr="008321D2" w:rsidRDefault="00192BB3" w:rsidP="00B13A00">
      <w:pPr>
        <w:spacing w:after="159" w:line="720" w:lineRule="auto"/>
        <w:ind w:right="6" w:hanging="11"/>
        <w:jc w:val="center"/>
      </w:pPr>
      <w:r>
        <w:rPr>
          <w:b/>
        </w:rPr>
        <w:t xml:space="preserve">DIP. ROSANA DÍAZ REYES  </w:t>
      </w:r>
    </w:p>
    <w:p w14:paraId="0518C1BC" w14:textId="77777777" w:rsidR="00F20A00" w:rsidRDefault="00192BB3" w:rsidP="00B13A00">
      <w:pPr>
        <w:pStyle w:val="Ttulo1"/>
        <w:spacing w:line="720" w:lineRule="auto"/>
        <w:ind w:right="11" w:hanging="11"/>
      </w:pPr>
      <w:r>
        <w:t xml:space="preserve">DIP. LETICIA ORTEGA MÁYNEZ  </w:t>
      </w:r>
    </w:p>
    <w:p w14:paraId="21CCF103" w14:textId="77777777" w:rsidR="00F20A00" w:rsidRDefault="00192BB3" w:rsidP="00B13A00">
      <w:pPr>
        <w:spacing w:after="161" w:line="720" w:lineRule="auto"/>
        <w:ind w:right="2160" w:hanging="11"/>
        <w:jc w:val="right"/>
      </w:pPr>
      <w:r>
        <w:rPr>
          <w:b/>
        </w:rPr>
        <w:t xml:space="preserve">DIP. MARÍA ANTONIETA PÉREZ REYES </w:t>
      </w:r>
    </w:p>
    <w:p w14:paraId="4E46BDE8" w14:textId="77777777" w:rsidR="00F20A00" w:rsidRDefault="00192BB3" w:rsidP="00B13A00">
      <w:pPr>
        <w:spacing w:after="161" w:line="720" w:lineRule="auto"/>
        <w:ind w:left="2375" w:right="0" w:hanging="11"/>
      </w:pPr>
      <w:r>
        <w:rPr>
          <w:b/>
        </w:rPr>
        <w:t xml:space="preserve">DIP. ADRIANA TERRAZAS PORRAS  </w:t>
      </w:r>
    </w:p>
    <w:p w14:paraId="0AF04181" w14:textId="77777777" w:rsidR="00F20A00" w:rsidRDefault="00192BB3" w:rsidP="00B13A00">
      <w:pPr>
        <w:spacing w:after="161" w:line="720" w:lineRule="auto"/>
        <w:ind w:right="1832" w:hanging="11"/>
        <w:jc w:val="right"/>
      </w:pPr>
      <w:r>
        <w:rPr>
          <w:b/>
        </w:rPr>
        <w:t xml:space="preserve">DIP. EDIN CUAUHTÉMOC ESTRADA SOTELO  </w:t>
      </w:r>
    </w:p>
    <w:p w14:paraId="3E0DABA2" w14:textId="77777777" w:rsidR="00F20A00" w:rsidRDefault="00192BB3" w:rsidP="00B13A00">
      <w:pPr>
        <w:spacing w:after="161" w:line="720" w:lineRule="auto"/>
        <w:ind w:left="2375" w:right="0" w:hanging="11"/>
      </w:pPr>
      <w:r>
        <w:rPr>
          <w:b/>
        </w:rPr>
        <w:t xml:space="preserve">DIP. BENJAMÍN CARRERA CHÁVEZ </w:t>
      </w:r>
    </w:p>
    <w:p w14:paraId="2D7E416A" w14:textId="77777777" w:rsidR="00F20A00" w:rsidRDefault="00192BB3" w:rsidP="00B13A00">
      <w:pPr>
        <w:spacing w:after="161" w:line="720" w:lineRule="auto"/>
        <w:ind w:right="2040" w:hanging="11"/>
        <w:jc w:val="right"/>
      </w:pPr>
      <w:r>
        <w:rPr>
          <w:b/>
        </w:rPr>
        <w:t xml:space="preserve">DIP. ÓSCAR DANIEL AVITIA ARELLANES  </w:t>
      </w:r>
    </w:p>
    <w:p w14:paraId="5FA057FF" w14:textId="77777777" w:rsidR="00F20A00" w:rsidRDefault="00192BB3" w:rsidP="00B13A00">
      <w:pPr>
        <w:spacing w:after="161" w:line="720" w:lineRule="auto"/>
        <w:ind w:right="2040" w:hanging="11"/>
        <w:jc w:val="right"/>
      </w:pPr>
      <w:r>
        <w:rPr>
          <w:b/>
        </w:rPr>
        <w:t xml:space="preserve">DIP. GUSTAVO DE LA ROSA HICKERSON  </w:t>
      </w:r>
    </w:p>
    <w:p w14:paraId="255CBF55" w14:textId="77777777" w:rsidR="00F20A00" w:rsidRDefault="00192BB3" w:rsidP="00C57DBA">
      <w:pPr>
        <w:spacing w:after="161" w:line="720" w:lineRule="auto"/>
        <w:ind w:right="2145" w:hanging="11"/>
        <w:jc w:val="right"/>
      </w:pPr>
      <w:r>
        <w:rPr>
          <w:b/>
        </w:rPr>
        <w:lastRenderedPageBreak/>
        <w:t xml:space="preserve">DIP. DAVID OSCAR CASTREJÓN RIVAS </w:t>
      </w:r>
    </w:p>
    <w:sectPr w:rsidR="00F20A00" w:rsidSect="008321D2">
      <w:headerReference w:type="default" r:id="rId7"/>
      <w:pgSz w:w="12240" w:h="15840"/>
      <w:pgMar w:top="3119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EADF3" w14:textId="77777777" w:rsidR="00153DB9" w:rsidRDefault="00153DB9" w:rsidP="00E42E28">
      <w:pPr>
        <w:spacing w:after="0" w:line="240" w:lineRule="auto"/>
      </w:pPr>
      <w:r>
        <w:separator/>
      </w:r>
    </w:p>
  </w:endnote>
  <w:endnote w:type="continuationSeparator" w:id="0">
    <w:p w14:paraId="71ADF486" w14:textId="77777777" w:rsidR="00153DB9" w:rsidRDefault="00153DB9" w:rsidP="00E4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0EEC6" w14:textId="77777777" w:rsidR="00153DB9" w:rsidRDefault="00153DB9" w:rsidP="00E42E28">
      <w:pPr>
        <w:spacing w:after="0" w:line="240" w:lineRule="auto"/>
      </w:pPr>
      <w:r>
        <w:separator/>
      </w:r>
    </w:p>
  </w:footnote>
  <w:footnote w:type="continuationSeparator" w:id="0">
    <w:p w14:paraId="76465994" w14:textId="77777777" w:rsidR="00153DB9" w:rsidRDefault="00153DB9" w:rsidP="00E4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E5847" w14:textId="77777777" w:rsidR="00E42E28" w:rsidRDefault="00E42E28" w:rsidP="00E42E28">
    <w:pPr>
      <w:pStyle w:val="Encabezado"/>
      <w:jc w:val="right"/>
      <w:rPr>
        <w:b/>
        <w:i/>
        <w:sz w:val="16"/>
        <w:szCs w:val="16"/>
      </w:rPr>
    </w:pPr>
  </w:p>
  <w:p w14:paraId="67ED7029" w14:textId="77777777" w:rsidR="00E42E28" w:rsidRPr="00591864" w:rsidRDefault="00E42E28" w:rsidP="00E42E28">
    <w:pPr>
      <w:pStyle w:val="Encabezado"/>
      <w:jc w:val="right"/>
      <w:rPr>
        <w:b/>
        <w:i/>
        <w:sz w:val="18"/>
        <w:szCs w:val="18"/>
      </w:rPr>
    </w:pPr>
    <w:proofErr w:type="gramStart"/>
    <w:r w:rsidRPr="00591864">
      <w:rPr>
        <w:b/>
        <w:i/>
        <w:sz w:val="18"/>
        <w:szCs w:val="18"/>
      </w:rPr>
      <w:t>“ 2022</w:t>
    </w:r>
    <w:proofErr w:type="gramEnd"/>
    <w:r w:rsidRPr="00591864">
      <w:rPr>
        <w:b/>
        <w:i/>
        <w:sz w:val="18"/>
        <w:szCs w:val="18"/>
      </w:rPr>
      <w:t>, Año del Centenario de la llegada de la Comunidad  Menonita a Chihuahua”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0"/>
    <w:rsid w:val="00002B1E"/>
    <w:rsid w:val="000158F4"/>
    <w:rsid w:val="00020B2B"/>
    <w:rsid w:val="000350DD"/>
    <w:rsid w:val="00087D1D"/>
    <w:rsid w:val="00094482"/>
    <w:rsid w:val="000B4CC1"/>
    <w:rsid w:val="000C7315"/>
    <w:rsid w:val="00120E0D"/>
    <w:rsid w:val="0013161E"/>
    <w:rsid w:val="00153DB9"/>
    <w:rsid w:val="00192BB3"/>
    <w:rsid w:val="0019529D"/>
    <w:rsid w:val="00225B89"/>
    <w:rsid w:val="00281CB5"/>
    <w:rsid w:val="00281F3F"/>
    <w:rsid w:val="002A0472"/>
    <w:rsid w:val="002B0C6D"/>
    <w:rsid w:val="002B1033"/>
    <w:rsid w:val="002D0F60"/>
    <w:rsid w:val="002D17DA"/>
    <w:rsid w:val="002E5A67"/>
    <w:rsid w:val="002F1D53"/>
    <w:rsid w:val="002F7CC3"/>
    <w:rsid w:val="00332855"/>
    <w:rsid w:val="00335505"/>
    <w:rsid w:val="00373212"/>
    <w:rsid w:val="00377C8D"/>
    <w:rsid w:val="003811B8"/>
    <w:rsid w:val="003857A5"/>
    <w:rsid w:val="0039174B"/>
    <w:rsid w:val="003C251A"/>
    <w:rsid w:val="003D0D97"/>
    <w:rsid w:val="003D12AB"/>
    <w:rsid w:val="003F39A9"/>
    <w:rsid w:val="004431CF"/>
    <w:rsid w:val="004800D5"/>
    <w:rsid w:val="00496B64"/>
    <w:rsid w:val="004A4D38"/>
    <w:rsid w:val="004A78CE"/>
    <w:rsid w:val="004B412C"/>
    <w:rsid w:val="004C063B"/>
    <w:rsid w:val="004D4DF3"/>
    <w:rsid w:val="004F29BA"/>
    <w:rsid w:val="0054779E"/>
    <w:rsid w:val="00591864"/>
    <w:rsid w:val="005C216E"/>
    <w:rsid w:val="005C4CA1"/>
    <w:rsid w:val="005D4A26"/>
    <w:rsid w:val="005F1F63"/>
    <w:rsid w:val="00611737"/>
    <w:rsid w:val="006351DE"/>
    <w:rsid w:val="00653A2E"/>
    <w:rsid w:val="006567B4"/>
    <w:rsid w:val="006A71F3"/>
    <w:rsid w:val="006F065F"/>
    <w:rsid w:val="00705486"/>
    <w:rsid w:val="007263EA"/>
    <w:rsid w:val="00787E7C"/>
    <w:rsid w:val="00794B25"/>
    <w:rsid w:val="007B16AB"/>
    <w:rsid w:val="007B2484"/>
    <w:rsid w:val="008321D2"/>
    <w:rsid w:val="008573F4"/>
    <w:rsid w:val="008F5862"/>
    <w:rsid w:val="00912BD3"/>
    <w:rsid w:val="00934ECD"/>
    <w:rsid w:val="009608D7"/>
    <w:rsid w:val="00970CE3"/>
    <w:rsid w:val="00991B6E"/>
    <w:rsid w:val="009A6AAD"/>
    <w:rsid w:val="009C5823"/>
    <w:rsid w:val="009C6EF0"/>
    <w:rsid w:val="00A43F53"/>
    <w:rsid w:val="00A61CFB"/>
    <w:rsid w:val="00AC28D8"/>
    <w:rsid w:val="00B13A00"/>
    <w:rsid w:val="00B15E9A"/>
    <w:rsid w:val="00B33239"/>
    <w:rsid w:val="00B4314E"/>
    <w:rsid w:val="00B56F3F"/>
    <w:rsid w:val="00BC7539"/>
    <w:rsid w:val="00BC7737"/>
    <w:rsid w:val="00BD5A80"/>
    <w:rsid w:val="00BD70B5"/>
    <w:rsid w:val="00BE451B"/>
    <w:rsid w:val="00BE5BB8"/>
    <w:rsid w:val="00BF5EEB"/>
    <w:rsid w:val="00C00631"/>
    <w:rsid w:val="00C57DBA"/>
    <w:rsid w:val="00C6620F"/>
    <w:rsid w:val="00C70C60"/>
    <w:rsid w:val="00C8073A"/>
    <w:rsid w:val="00C97124"/>
    <w:rsid w:val="00CC1FE1"/>
    <w:rsid w:val="00CD7E31"/>
    <w:rsid w:val="00CE0B7F"/>
    <w:rsid w:val="00D1648F"/>
    <w:rsid w:val="00D51BAC"/>
    <w:rsid w:val="00DA05C7"/>
    <w:rsid w:val="00DA22CF"/>
    <w:rsid w:val="00DC4FBF"/>
    <w:rsid w:val="00E42E28"/>
    <w:rsid w:val="00E5142B"/>
    <w:rsid w:val="00E54FA4"/>
    <w:rsid w:val="00E67422"/>
    <w:rsid w:val="00E8020F"/>
    <w:rsid w:val="00E83701"/>
    <w:rsid w:val="00EB1F37"/>
    <w:rsid w:val="00EB5DBE"/>
    <w:rsid w:val="00EE2E83"/>
    <w:rsid w:val="00F20A00"/>
    <w:rsid w:val="00F24A81"/>
    <w:rsid w:val="00F97959"/>
    <w:rsid w:val="00FB48D0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81C05"/>
  <w15:docId w15:val="{1315DD97-49D4-4AB8-9F8C-47FC59B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10"/>
    <w:pPr>
      <w:spacing w:after="162" w:line="258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FF1410"/>
    <w:pPr>
      <w:keepNext/>
      <w:keepLines/>
      <w:spacing w:after="159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F1410"/>
    <w:rPr>
      <w:rFonts w:ascii="Arial" w:eastAsia="Arial" w:hAnsi="Arial" w:cs="Arial"/>
      <w:b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D2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2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E28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42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E28"/>
    <w:rPr>
      <w:rFonts w:ascii="Arial" w:eastAsia="Arial" w:hAnsi="Arial" w:cs="Arial"/>
      <w:color w:val="000000"/>
      <w:sz w:val="24"/>
    </w:rPr>
  </w:style>
  <w:style w:type="character" w:styleId="Textoennegrita">
    <w:name w:val="Strong"/>
    <w:basedOn w:val="Fuentedeprrafopredeter"/>
    <w:uiPriority w:val="22"/>
    <w:qFormat/>
    <w:rsid w:val="00D1648F"/>
    <w:rPr>
      <w:b/>
      <w:bCs/>
    </w:rPr>
  </w:style>
  <w:style w:type="paragraph" w:styleId="NormalWeb">
    <w:name w:val="Normal (Web)"/>
    <w:basedOn w:val="Normal"/>
    <w:uiPriority w:val="99"/>
    <w:unhideWhenUsed/>
    <w:rsid w:val="007B248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E411-159E-4B16-B3FA-96091BC4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1511</Words>
  <Characters>8314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 Magdalena Renteria Perez</dc:creator>
  <cp:lastModifiedBy>Sonia Pérez Chacón</cp:lastModifiedBy>
  <cp:revision>2</cp:revision>
  <cp:lastPrinted>2022-03-15T20:03:00Z</cp:lastPrinted>
  <dcterms:created xsi:type="dcterms:W3CDTF">2022-04-18T16:55:00Z</dcterms:created>
  <dcterms:modified xsi:type="dcterms:W3CDTF">2022-04-18T16:55:00Z</dcterms:modified>
</cp:coreProperties>
</file>