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90947" w14:textId="77777777" w:rsidR="00AB0C3D" w:rsidRDefault="00AB0C3D" w:rsidP="00AB0C3D">
      <w:pPr>
        <w:spacing w:line="360" w:lineRule="auto"/>
        <w:ind w:right="4"/>
        <w:jc w:val="both"/>
        <w:rPr>
          <w:rFonts w:ascii="Times New Roman" w:hAnsi="Times New Roman"/>
          <w:lang w:eastAsia="es-MX"/>
        </w:rPr>
      </w:pPr>
    </w:p>
    <w:p w14:paraId="3F581025" w14:textId="77777777" w:rsidR="00AB0C3D" w:rsidRDefault="00AB0C3D" w:rsidP="00AB0C3D">
      <w:pPr>
        <w:spacing w:line="360" w:lineRule="auto"/>
        <w:ind w:right="4"/>
        <w:jc w:val="both"/>
        <w:rPr>
          <w:rFonts w:ascii="Times New Roman" w:hAnsi="Times New Roman"/>
          <w:lang w:eastAsia="es-MX"/>
        </w:rPr>
      </w:pPr>
    </w:p>
    <w:p w14:paraId="7CD7B8BA" w14:textId="7095D6A3" w:rsidR="00AB0C3D" w:rsidRPr="00116EEB" w:rsidRDefault="00AB0C3D" w:rsidP="00AB0C3D">
      <w:pPr>
        <w:spacing w:line="360" w:lineRule="auto"/>
        <w:ind w:right="4"/>
        <w:jc w:val="both"/>
        <w:rPr>
          <w:rFonts w:ascii="Times New Roman" w:hAnsi="Times New Roman"/>
          <w:lang w:eastAsia="es-MX"/>
        </w:rPr>
      </w:pPr>
      <w:r w:rsidRPr="00116EEB">
        <w:rPr>
          <w:rFonts w:ascii="Times New Roman" w:hAnsi="Times New Roman"/>
          <w:lang w:eastAsia="es-MX"/>
        </w:rPr>
        <w:t>H. CONGRESO DEL ESTADO</w:t>
      </w:r>
    </w:p>
    <w:p w14:paraId="7AD6B825" w14:textId="77777777" w:rsidR="00AB0C3D" w:rsidRPr="00116EEB" w:rsidRDefault="00AB0C3D" w:rsidP="00AB0C3D">
      <w:pPr>
        <w:spacing w:line="360" w:lineRule="auto"/>
        <w:ind w:right="4"/>
        <w:jc w:val="both"/>
        <w:rPr>
          <w:rFonts w:ascii="Times New Roman" w:hAnsi="Times New Roman"/>
          <w:lang w:eastAsia="es-MX"/>
        </w:rPr>
      </w:pPr>
      <w:r w:rsidRPr="00116EEB">
        <w:rPr>
          <w:rFonts w:ascii="Times New Roman" w:hAnsi="Times New Roman"/>
          <w:lang w:eastAsia="es-MX"/>
        </w:rPr>
        <w:t>P R E S E N T E</w:t>
      </w:r>
      <w:r w:rsidRPr="00116EEB">
        <w:rPr>
          <w:rFonts w:ascii="Times New Roman" w:hAnsi="Times New Roman"/>
          <w:lang w:eastAsia="es-MX"/>
        </w:rPr>
        <w:tab/>
      </w:r>
    </w:p>
    <w:p w14:paraId="1A6357F5" w14:textId="77777777" w:rsidR="00AB0C3D" w:rsidRPr="00116EEB" w:rsidRDefault="00AB0C3D" w:rsidP="00AB0C3D">
      <w:pPr>
        <w:spacing w:line="360" w:lineRule="auto"/>
        <w:ind w:right="4"/>
        <w:jc w:val="both"/>
        <w:rPr>
          <w:rFonts w:ascii="Times New Roman" w:hAnsi="Times New Roman"/>
          <w:lang w:eastAsia="es-MX"/>
        </w:rPr>
      </w:pPr>
    </w:p>
    <w:p w14:paraId="703216DC" w14:textId="01459624" w:rsidR="00AB0C3D" w:rsidRDefault="00AB0C3D" w:rsidP="00AB0C3D">
      <w:pPr>
        <w:spacing w:line="360" w:lineRule="auto"/>
        <w:ind w:right="4"/>
        <w:jc w:val="both"/>
        <w:rPr>
          <w:rFonts w:ascii="Times New Roman" w:hAnsi="Times New Roman"/>
          <w:lang w:eastAsia="es-MX"/>
        </w:rPr>
      </w:pPr>
      <w:r w:rsidRPr="00116EEB">
        <w:rPr>
          <w:rFonts w:ascii="Times New Roman" w:hAnsi="Times New Roman"/>
          <w:lang w:eastAsia="es-MX"/>
        </w:rPr>
        <w:t>El suscrito</w:t>
      </w:r>
      <w:r>
        <w:rPr>
          <w:rFonts w:ascii="Times New Roman" w:hAnsi="Times New Roman"/>
          <w:lang w:eastAsia="es-MX"/>
        </w:rPr>
        <w:t xml:space="preserve"> Diputado a </w:t>
      </w:r>
      <w:r w:rsidRPr="00116EEB">
        <w:rPr>
          <w:rFonts w:ascii="Times New Roman" w:hAnsi="Times New Roman"/>
          <w:lang w:eastAsia="es-MX"/>
        </w:rPr>
        <w:t xml:space="preserve">la Sexagésima </w:t>
      </w:r>
      <w:r>
        <w:rPr>
          <w:rFonts w:ascii="Times New Roman" w:hAnsi="Times New Roman"/>
          <w:lang w:eastAsia="es-MX"/>
        </w:rPr>
        <w:t>Octava</w:t>
      </w:r>
      <w:r w:rsidRPr="00116EEB">
        <w:rPr>
          <w:rFonts w:ascii="Times New Roman" w:hAnsi="Times New Roman"/>
          <w:lang w:eastAsia="es-MX"/>
        </w:rPr>
        <w:t xml:space="preserve">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w:t>
      </w:r>
      <w:r>
        <w:rPr>
          <w:rFonts w:ascii="Times New Roman" w:hAnsi="Times New Roman"/>
          <w:lang w:eastAsia="es-MX"/>
        </w:rPr>
        <w:t>í</w:t>
      </w:r>
      <w:r w:rsidRPr="00116EEB">
        <w:rPr>
          <w:rFonts w:ascii="Times New Roman" w:hAnsi="Times New Roman"/>
          <w:lang w:eastAsia="es-MX"/>
        </w:rPr>
        <w:t xml:space="preserve">culo 75 y 76 del Reglamento Interior y de Prácticas Parlamentarias del Poder Legislativo, someto a consideración de esta Alta Representación Social la presente Iniciativa con carácter de Decreto, por el que se </w:t>
      </w:r>
      <w:r>
        <w:rPr>
          <w:rFonts w:ascii="Times New Roman" w:hAnsi="Times New Roman"/>
          <w:lang w:eastAsia="es-MX"/>
        </w:rPr>
        <w:t>expide la Ley del Registro Estatal de Personas Agresoras Sexuales de Chihuahua, asi como se reforma el Codigo Penal y</w:t>
      </w:r>
      <w:r w:rsidRPr="00116EEB">
        <w:rPr>
          <w:rFonts w:ascii="Times New Roman" w:hAnsi="Times New Roman"/>
          <w:lang w:eastAsia="es-MX"/>
        </w:rPr>
        <w:t xml:space="preserve"> la </w:t>
      </w:r>
      <w:r w:rsidRPr="00AF49E2">
        <w:rPr>
          <w:rFonts w:ascii="Times New Roman" w:hAnsi="Times New Roman"/>
          <w:lang w:eastAsia="es-MX"/>
        </w:rPr>
        <w:t>Ley</w:t>
      </w:r>
      <w:r>
        <w:rPr>
          <w:rFonts w:ascii="Times New Roman" w:hAnsi="Times New Roman"/>
          <w:lang w:eastAsia="es-MX"/>
        </w:rPr>
        <w:t xml:space="preserve"> de los Derechos de Niñas, Niños y Adolescentes</w:t>
      </w:r>
      <w:r w:rsidRPr="00116EEB">
        <w:rPr>
          <w:rFonts w:ascii="Times New Roman" w:hAnsi="Times New Roman"/>
          <w:lang w:eastAsia="es-MX"/>
        </w:rPr>
        <w:t>,</w:t>
      </w:r>
      <w:r>
        <w:rPr>
          <w:rFonts w:ascii="Times New Roman" w:hAnsi="Times New Roman"/>
          <w:lang w:eastAsia="es-MX"/>
        </w:rPr>
        <w:t xml:space="preserve"> ambos del Estado de Chihuahua. </w:t>
      </w:r>
    </w:p>
    <w:p w14:paraId="659D9414" w14:textId="6946BB86" w:rsidR="00072F5F" w:rsidRDefault="00072F5F" w:rsidP="00AB0C3D">
      <w:pPr>
        <w:spacing w:line="360" w:lineRule="auto"/>
        <w:ind w:right="4"/>
        <w:jc w:val="both"/>
        <w:rPr>
          <w:rFonts w:ascii="Times New Roman" w:hAnsi="Times New Roman"/>
          <w:lang w:eastAsia="es-MX"/>
        </w:rPr>
      </w:pPr>
    </w:p>
    <w:p w14:paraId="134E5D89" w14:textId="1F74EDFF" w:rsidR="00072F5F" w:rsidRDefault="00072F5F" w:rsidP="00072F5F">
      <w:pPr>
        <w:spacing w:line="360" w:lineRule="auto"/>
        <w:ind w:right="4"/>
        <w:jc w:val="center"/>
        <w:rPr>
          <w:rFonts w:ascii="Times New Roman" w:hAnsi="Times New Roman"/>
          <w:b/>
          <w:bCs/>
          <w:lang w:eastAsia="es-MX"/>
        </w:rPr>
      </w:pPr>
      <w:r w:rsidRPr="00BE44C9">
        <w:rPr>
          <w:rFonts w:ascii="Times New Roman" w:hAnsi="Times New Roman"/>
          <w:b/>
          <w:bCs/>
          <w:lang w:eastAsia="es-MX"/>
        </w:rPr>
        <w:t>EXPOSICIÓN DE MOTIVOS</w:t>
      </w:r>
    </w:p>
    <w:p w14:paraId="63DB250E" w14:textId="77777777" w:rsidR="00072F5F" w:rsidRDefault="00072F5F" w:rsidP="00072F5F">
      <w:pPr>
        <w:spacing w:line="360" w:lineRule="auto"/>
        <w:ind w:right="4"/>
        <w:jc w:val="center"/>
        <w:rPr>
          <w:rFonts w:ascii="Times New Roman" w:hAnsi="Times New Roman"/>
          <w:b/>
          <w:bCs/>
          <w:lang w:eastAsia="es-MX"/>
        </w:rPr>
      </w:pPr>
    </w:p>
    <w:p w14:paraId="0151A0D2" w14:textId="640DCC17" w:rsidR="00072F5F" w:rsidRPr="00072F5F" w:rsidRDefault="00072F5F" w:rsidP="00072F5F">
      <w:pPr>
        <w:spacing w:line="360" w:lineRule="auto"/>
        <w:ind w:right="4"/>
        <w:jc w:val="both"/>
        <w:rPr>
          <w:rFonts w:ascii="Times New Roman" w:hAnsi="Times New Roman"/>
          <w:lang w:eastAsia="es-MX"/>
        </w:rPr>
      </w:pPr>
      <w:r>
        <w:rPr>
          <w:rFonts w:ascii="Times New Roman" w:hAnsi="Times New Roman"/>
          <w:lang w:eastAsia="es-MX"/>
        </w:rPr>
        <w:t>La presente propuesta es realizada a tr</w:t>
      </w:r>
      <w:r w:rsidR="00ED4F09">
        <w:rPr>
          <w:rFonts w:ascii="Times New Roman" w:hAnsi="Times New Roman"/>
          <w:lang w:eastAsia="es-MX"/>
        </w:rPr>
        <w:t>á</w:t>
      </w:r>
      <w:r>
        <w:rPr>
          <w:rFonts w:ascii="Times New Roman" w:hAnsi="Times New Roman"/>
          <w:lang w:eastAsia="es-MX"/>
        </w:rPr>
        <w:t>ves de un profundo ejercicio de atención a los chihuahuenses, es en respuesta a la escucha y el llamado de auxilio de familiares de victimas. Por eso hago un llamado, para que, nosotros como representantes de los Chihuahuenses mantengamos nuestro compromiso.</w:t>
      </w:r>
    </w:p>
    <w:p w14:paraId="7452C81C" w14:textId="77777777" w:rsidR="00072F5F" w:rsidRPr="00072F5F" w:rsidRDefault="00072F5F" w:rsidP="00072F5F">
      <w:pPr>
        <w:spacing w:line="360" w:lineRule="auto"/>
        <w:ind w:right="4"/>
        <w:jc w:val="both"/>
        <w:rPr>
          <w:rFonts w:ascii="Times New Roman" w:hAnsi="Times New Roman"/>
          <w:lang w:eastAsia="es-MX"/>
        </w:rPr>
      </w:pPr>
    </w:p>
    <w:p w14:paraId="33934E04" w14:textId="5E8C7C2A" w:rsidR="00072F5F" w:rsidRPr="00072F5F" w:rsidRDefault="00072F5F" w:rsidP="00072F5F">
      <w:pPr>
        <w:spacing w:line="360" w:lineRule="auto"/>
        <w:ind w:right="4"/>
        <w:jc w:val="both"/>
        <w:rPr>
          <w:rFonts w:ascii="Times New Roman" w:hAnsi="Times New Roman"/>
          <w:lang w:eastAsia="es-MX"/>
        </w:rPr>
      </w:pPr>
      <w:r>
        <w:rPr>
          <w:rFonts w:ascii="Times New Roman" w:hAnsi="Times New Roman"/>
          <w:lang w:eastAsia="es-MX"/>
        </w:rPr>
        <w:t>Compromiso</w:t>
      </w:r>
      <w:r w:rsidRPr="00072F5F">
        <w:rPr>
          <w:rFonts w:ascii="Times New Roman" w:hAnsi="Times New Roman"/>
          <w:lang w:eastAsia="es-MX"/>
        </w:rPr>
        <w:t xml:space="preserve"> </w:t>
      </w:r>
      <w:r>
        <w:rPr>
          <w:rFonts w:ascii="Times New Roman" w:hAnsi="Times New Roman"/>
          <w:lang w:eastAsia="es-MX"/>
        </w:rPr>
        <w:t>que exige</w:t>
      </w:r>
      <w:r w:rsidRPr="00072F5F">
        <w:rPr>
          <w:rFonts w:ascii="Times New Roman" w:hAnsi="Times New Roman"/>
          <w:lang w:eastAsia="es-MX"/>
        </w:rPr>
        <w:t>, con todas nuestras fuerzas y conocimientos, trabajemos para hacer realidad un futuro mejor para las familias chihuahuenses, para cada persona que día a día se esfuerza, para el c</w:t>
      </w:r>
      <w:r w:rsidR="00B728E6">
        <w:rPr>
          <w:rFonts w:ascii="Times New Roman" w:hAnsi="Times New Roman"/>
          <w:lang w:eastAsia="es-MX"/>
        </w:rPr>
        <w:t>hihuahuense</w:t>
      </w:r>
      <w:r w:rsidRPr="00072F5F">
        <w:rPr>
          <w:rFonts w:ascii="Times New Roman" w:hAnsi="Times New Roman"/>
          <w:lang w:eastAsia="es-MX"/>
        </w:rPr>
        <w:t xml:space="preserve"> que anhela vivir en paz y en libertad.</w:t>
      </w:r>
    </w:p>
    <w:p w14:paraId="291F9E9B" w14:textId="50F228DA" w:rsidR="00072F5F" w:rsidRPr="00072F5F" w:rsidRDefault="00072F5F" w:rsidP="00072F5F">
      <w:pPr>
        <w:tabs>
          <w:tab w:val="left" w:pos="5246"/>
        </w:tabs>
        <w:spacing w:line="360" w:lineRule="auto"/>
        <w:ind w:right="4"/>
        <w:jc w:val="both"/>
        <w:rPr>
          <w:rFonts w:ascii="Times New Roman" w:hAnsi="Times New Roman"/>
          <w:lang w:eastAsia="es-MX"/>
        </w:rPr>
      </w:pPr>
      <w:r>
        <w:rPr>
          <w:rFonts w:ascii="Times New Roman" w:hAnsi="Times New Roman"/>
          <w:lang w:eastAsia="es-MX"/>
        </w:rPr>
        <w:tab/>
      </w:r>
    </w:p>
    <w:p w14:paraId="3524ABFF" w14:textId="48ADF9B5" w:rsidR="00072F5F" w:rsidRPr="00072F5F" w:rsidRDefault="00072F5F" w:rsidP="00072F5F">
      <w:pPr>
        <w:spacing w:line="360" w:lineRule="auto"/>
        <w:ind w:right="4"/>
        <w:jc w:val="both"/>
        <w:rPr>
          <w:rFonts w:ascii="Times New Roman" w:hAnsi="Times New Roman"/>
          <w:lang w:eastAsia="es-MX"/>
        </w:rPr>
      </w:pPr>
      <w:r>
        <w:rPr>
          <w:rFonts w:ascii="Times New Roman" w:hAnsi="Times New Roman"/>
          <w:lang w:eastAsia="es-MX"/>
        </w:rPr>
        <w:t>Por esta razón, p</w:t>
      </w:r>
      <w:r w:rsidRPr="00072F5F">
        <w:rPr>
          <w:rFonts w:ascii="Times New Roman" w:hAnsi="Times New Roman"/>
          <w:lang w:eastAsia="es-MX"/>
        </w:rPr>
        <w:t xml:space="preserve">ara mí, es profundamente difícil ver a México sumido en la inseguridad, el miedo, el odio y la tristeza. </w:t>
      </w:r>
      <w:r>
        <w:rPr>
          <w:rFonts w:ascii="Times New Roman" w:hAnsi="Times New Roman"/>
          <w:lang w:eastAsia="es-MX"/>
        </w:rPr>
        <w:t xml:space="preserve">Chihuahua no puede dejar de ser </w:t>
      </w:r>
      <w:r w:rsidR="00B728E6">
        <w:rPr>
          <w:rFonts w:ascii="Times New Roman" w:hAnsi="Times New Roman"/>
          <w:lang w:eastAsia="es-MX"/>
        </w:rPr>
        <w:t>ese</w:t>
      </w:r>
      <w:r>
        <w:rPr>
          <w:rFonts w:ascii="Times New Roman" w:hAnsi="Times New Roman"/>
          <w:lang w:eastAsia="es-MX"/>
        </w:rPr>
        <w:t xml:space="preserve"> espacio de esperanza de nuestro país, aunque a muchos nos puede generar un gran sentimiento de impotencia</w:t>
      </w:r>
      <w:r w:rsidRPr="00072F5F">
        <w:rPr>
          <w:rFonts w:ascii="Times New Roman" w:hAnsi="Times New Roman"/>
          <w:lang w:eastAsia="es-MX"/>
        </w:rPr>
        <w:t xml:space="preserve"> observar un país con tanto potencial, </w:t>
      </w:r>
      <w:r>
        <w:rPr>
          <w:rFonts w:ascii="Times New Roman" w:hAnsi="Times New Roman"/>
          <w:lang w:eastAsia="es-MX"/>
        </w:rPr>
        <w:t xml:space="preserve">inundado en la inseguridad. Por eso se que es compartida esta visión donde un mejor México es posible, </w:t>
      </w:r>
      <w:r w:rsidRPr="00072F5F">
        <w:rPr>
          <w:rFonts w:ascii="Times New Roman" w:hAnsi="Times New Roman"/>
          <w:lang w:eastAsia="es-MX"/>
        </w:rPr>
        <w:t>uno en el que cada mexicano mere</w:t>
      </w:r>
      <w:r>
        <w:rPr>
          <w:rFonts w:ascii="Times New Roman" w:hAnsi="Times New Roman"/>
          <w:lang w:eastAsia="es-MX"/>
        </w:rPr>
        <w:t>zca</w:t>
      </w:r>
      <w:r w:rsidRPr="00072F5F">
        <w:rPr>
          <w:rFonts w:ascii="Times New Roman" w:hAnsi="Times New Roman"/>
          <w:lang w:eastAsia="es-MX"/>
        </w:rPr>
        <w:t xml:space="preserve"> vivir en paz, desarrollarse plenamente y tener la esperanza de un futuro mejor.</w:t>
      </w:r>
    </w:p>
    <w:p w14:paraId="6705F9C9" w14:textId="6B4C7713" w:rsidR="00072F5F" w:rsidRDefault="00072F5F" w:rsidP="00AB0C3D">
      <w:pPr>
        <w:spacing w:line="360" w:lineRule="auto"/>
        <w:ind w:right="4"/>
        <w:jc w:val="both"/>
        <w:rPr>
          <w:rFonts w:ascii="Times New Roman" w:hAnsi="Times New Roman"/>
          <w:lang w:eastAsia="es-MX"/>
        </w:rPr>
      </w:pPr>
    </w:p>
    <w:p w14:paraId="6F80F2AF" w14:textId="4BC22E81" w:rsidR="00072F5F" w:rsidRDefault="00072F5F" w:rsidP="00AB0C3D">
      <w:pPr>
        <w:spacing w:line="360" w:lineRule="auto"/>
        <w:ind w:right="4"/>
        <w:jc w:val="both"/>
        <w:rPr>
          <w:rFonts w:ascii="Times New Roman" w:hAnsi="Times New Roman"/>
          <w:lang w:eastAsia="es-MX"/>
        </w:rPr>
      </w:pPr>
      <w:r>
        <w:rPr>
          <w:rFonts w:ascii="Times New Roman" w:hAnsi="Times New Roman"/>
          <w:lang w:eastAsia="es-MX"/>
        </w:rPr>
        <w:lastRenderedPageBreak/>
        <w:t xml:space="preserve">Por eso, esta propuesta, va apegada intimamente con este compromiso, que se que es el que compartimos todos, mejorar la vida de los chihuahuenses, abonar a su seguridad y a la paz de todas las familias de Chihuahua. </w:t>
      </w:r>
      <w:r w:rsidR="00B728E6">
        <w:rPr>
          <w:rFonts w:ascii="Times New Roman" w:hAnsi="Times New Roman"/>
          <w:lang w:eastAsia="es-MX"/>
        </w:rPr>
        <w:t>Por eso, d</w:t>
      </w:r>
      <w:r w:rsidR="003F2673">
        <w:rPr>
          <w:rFonts w:ascii="Times New Roman" w:hAnsi="Times New Roman"/>
          <w:lang w:eastAsia="es-MX"/>
        </w:rPr>
        <w:t>ebemos seguir abonando a un Estado</w:t>
      </w:r>
      <w:r>
        <w:rPr>
          <w:rFonts w:ascii="Times New Roman" w:hAnsi="Times New Roman"/>
          <w:lang w:eastAsia="es-MX"/>
        </w:rPr>
        <w:t xml:space="preserve"> segur</w:t>
      </w:r>
      <w:r w:rsidR="003F2673">
        <w:rPr>
          <w:rFonts w:ascii="Times New Roman" w:hAnsi="Times New Roman"/>
          <w:lang w:eastAsia="es-MX"/>
        </w:rPr>
        <w:t>o</w:t>
      </w:r>
      <w:r>
        <w:rPr>
          <w:rFonts w:ascii="Times New Roman" w:hAnsi="Times New Roman"/>
          <w:lang w:eastAsia="es-MX"/>
        </w:rPr>
        <w:t xml:space="preserve">, y que con las herramientas tecnologicas necesarias, demos un paso adelante en certidumbre y desarrollo ciudadano. </w:t>
      </w:r>
    </w:p>
    <w:p w14:paraId="7EBE1001" w14:textId="35780542" w:rsidR="00072F5F" w:rsidRDefault="00072F5F" w:rsidP="00AB0C3D">
      <w:pPr>
        <w:spacing w:line="360" w:lineRule="auto"/>
        <w:ind w:right="4"/>
        <w:jc w:val="both"/>
        <w:rPr>
          <w:rFonts w:ascii="Times New Roman" w:hAnsi="Times New Roman"/>
          <w:lang w:eastAsia="es-MX"/>
        </w:rPr>
      </w:pPr>
    </w:p>
    <w:p w14:paraId="586E8D77" w14:textId="0E372C45" w:rsidR="00072F5F" w:rsidRDefault="00072F5F" w:rsidP="00AB0C3D">
      <w:pPr>
        <w:spacing w:line="360" w:lineRule="auto"/>
        <w:ind w:right="4"/>
        <w:jc w:val="both"/>
        <w:rPr>
          <w:rFonts w:ascii="Times New Roman" w:hAnsi="Times New Roman"/>
          <w:lang w:eastAsia="es-MX"/>
        </w:rPr>
      </w:pPr>
      <w:r>
        <w:rPr>
          <w:rFonts w:ascii="Times New Roman" w:hAnsi="Times New Roman"/>
          <w:lang w:eastAsia="es-MX"/>
        </w:rPr>
        <w:t xml:space="preserve">Por </w:t>
      </w:r>
      <w:r w:rsidR="00B728E6">
        <w:rPr>
          <w:rFonts w:ascii="Times New Roman" w:hAnsi="Times New Roman"/>
          <w:lang w:eastAsia="es-MX"/>
        </w:rPr>
        <w:t>esta razón</w:t>
      </w:r>
      <w:r>
        <w:rPr>
          <w:rFonts w:ascii="Times New Roman" w:hAnsi="Times New Roman"/>
          <w:lang w:eastAsia="es-MX"/>
        </w:rPr>
        <w:t xml:space="preserve">, </w:t>
      </w:r>
      <w:r w:rsidR="00B728E6">
        <w:rPr>
          <w:rFonts w:ascii="Times New Roman" w:hAnsi="Times New Roman"/>
          <w:lang w:eastAsia="es-MX"/>
        </w:rPr>
        <w:t xml:space="preserve">es que </w:t>
      </w:r>
      <w:r>
        <w:rPr>
          <w:rFonts w:ascii="Times New Roman" w:hAnsi="Times New Roman"/>
          <w:lang w:eastAsia="es-MX"/>
        </w:rPr>
        <w:t>ahora los llamo a todos, a los defensores de derechos humanos, a las familias y a los jovenes, a todos quienes día con día trabajan para que nuestro estado sea un lugar mas seguro y digno de ser llamado hogar. Hoy nos atiende una realidad que ya no podemos ignorar, el suf</w:t>
      </w:r>
      <w:r w:rsidR="00B728E6">
        <w:rPr>
          <w:rFonts w:ascii="Times New Roman" w:hAnsi="Times New Roman"/>
          <w:lang w:eastAsia="es-MX"/>
        </w:rPr>
        <w:t>ri</w:t>
      </w:r>
      <w:r>
        <w:rPr>
          <w:rFonts w:ascii="Times New Roman" w:hAnsi="Times New Roman"/>
          <w:lang w:eastAsia="es-MX"/>
        </w:rPr>
        <w:t>miento y el riesgo que enfrentan miles de personas, debido a los delitos sexuales que destrozan vidas y que minan la paz.</w:t>
      </w:r>
    </w:p>
    <w:p w14:paraId="78D78CC1" w14:textId="003FC58C" w:rsidR="00072F5F" w:rsidRDefault="00072F5F" w:rsidP="00AB0C3D">
      <w:pPr>
        <w:spacing w:line="360" w:lineRule="auto"/>
        <w:ind w:right="4"/>
        <w:jc w:val="both"/>
        <w:rPr>
          <w:rFonts w:ascii="Times New Roman" w:hAnsi="Times New Roman"/>
          <w:lang w:eastAsia="es-MX"/>
        </w:rPr>
      </w:pPr>
    </w:p>
    <w:p w14:paraId="298A4209" w14:textId="52E318B4" w:rsidR="00072F5F" w:rsidRDefault="00072F5F" w:rsidP="00AB0C3D">
      <w:pPr>
        <w:spacing w:line="360" w:lineRule="auto"/>
        <w:ind w:right="4"/>
        <w:jc w:val="both"/>
        <w:rPr>
          <w:rFonts w:ascii="Times New Roman" w:hAnsi="Times New Roman"/>
          <w:lang w:eastAsia="es-MX"/>
        </w:rPr>
      </w:pPr>
      <w:r>
        <w:rPr>
          <w:rFonts w:ascii="Times New Roman" w:hAnsi="Times New Roman"/>
          <w:lang w:eastAsia="es-MX"/>
        </w:rPr>
        <w:t>El Registro Estatal de Personas Agresoras Sexuales es una medida que será un baluarte en nuestra lucha por la seguridad y el b</w:t>
      </w:r>
      <w:r w:rsidR="00B728E6">
        <w:rPr>
          <w:rFonts w:ascii="Times New Roman" w:hAnsi="Times New Roman"/>
          <w:lang w:eastAsia="es-MX"/>
        </w:rPr>
        <w:t>ie</w:t>
      </w:r>
      <w:r>
        <w:rPr>
          <w:rFonts w:ascii="Times New Roman" w:hAnsi="Times New Roman"/>
          <w:lang w:eastAsia="es-MX"/>
        </w:rPr>
        <w:t>n de nuestro estado, responde no solo a un imperativo moral, sino a una necesidad urgente que exige de todos nosotros un compromiso claro y firme. Una vida libre de violencia para todos, a traves de la paz y la seguridad.</w:t>
      </w:r>
    </w:p>
    <w:p w14:paraId="179B8D60" w14:textId="458B69BA" w:rsidR="00072F5F" w:rsidRDefault="00072F5F" w:rsidP="00AB0C3D">
      <w:pPr>
        <w:spacing w:line="360" w:lineRule="auto"/>
        <w:ind w:right="4"/>
        <w:jc w:val="both"/>
        <w:rPr>
          <w:rFonts w:ascii="Times New Roman" w:hAnsi="Times New Roman"/>
          <w:lang w:eastAsia="es-MX"/>
        </w:rPr>
      </w:pPr>
    </w:p>
    <w:p w14:paraId="1063D3D9" w14:textId="6B43B4CF" w:rsidR="00072F5F" w:rsidRDefault="00072F5F" w:rsidP="00AB0C3D">
      <w:pPr>
        <w:spacing w:line="360" w:lineRule="auto"/>
        <w:ind w:right="4"/>
        <w:jc w:val="both"/>
        <w:rPr>
          <w:rFonts w:ascii="Times New Roman" w:hAnsi="Times New Roman"/>
          <w:lang w:eastAsia="es-MX"/>
        </w:rPr>
      </w:pPr>
      <w:r>
        <w:rPr>
          <w:rFonts w:ascii="Times New Roman" w:hAnsi="Times New Roman"/>
          <w:lang w:eastAsia="es-MX"/>
        </w:rPr>
        <w:t xml:space="preserve">Por esta razón es que, </w:t>
      </w:r>
      <w:r w:rsidRPr="00072F5F">
        <w:rPr>
          <w:rFonts w:ascii="Times New Roman" w:hAnsi="Times New Roman"/>
          <w:lang w:eastAsia="es-MX"/>
        </w:rPr>
        <w:t>este registro no es una simple lista, no es un documento burocrático más</w:t>
      </w:r>
      <w:r>
        <w:rPr>
          <w:rFonts w:ascii="Times New Roman" w:hAnsi="Times New Roman"/>
          <w:lang w:eastAsia="es-MX"/>
        </w:rPr>
        <w:t>,</w:t>
      </w:r>
      <w:r w:rsidRPr="00072F5F">
        <w:rPr>
          <w:rFonts w:ascii="Times New Roman" w:hAnsi="Times New Roman"/>
          <w:lang w:eastAsia="es-MX"/>
        </w:rPr>
        <w:t xml:space="preserve"> es un compromiso con cada familia, con cada niño y con cada persona que ha sido víctima de estos delitos. Es un compromiso con cada ciudadano que merece vivir libre de temor. Y es también, sin duda, un deber ineludible que como </w:t>
      </w:r>
      <w:r>
        <w:rPr>
          <w:rFonts w:ascii="Times New Roman" w:hAnsi="Times New Roman"/>
          <w:lang w:eastAsia="es-MX"/>
        </w:rPr>
        <w:t>Representantes</w:t>
      </w:r>
      <w:r w:rsidRPr="00072F5F">
        <w:rPr>
          <w:rFonts w:ascii="Times New Roman" w:hAnsi="Times New Roman"/>
          <w:lang w:eastAsia="es-MX"/>
        </w:rPr>
        <w:t xml:space="preserve"> debemos asumir.</w:t>
      </w:r>
    </w:p>
    <w:p w14:paraId="0E471C73" w14:textId="591B2C30" w:rsidR="00072F5F" w:rsidRDefault="00072F5F" w:rsidP="00AB0C3D">
      <w:pPr>
        <w:spacing w:line="360" w:lineRule="auto"/>
        <w:ind w:right="4"/>
        <w:jc w:val="both"/>
        <w:rPr>
          <w:rFonts w:ascii="Times New Roman" w:hAnsi="Times New Roman"/>
          <w:lang w:eastAsia="es-MX"/>
        </w:rPr>
      </w:pPr>
    </w:p>
    <w:p w14:paraId="61D65141" w14:textId="32510D21"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En ese sentido, este registro no solo cumple con nuestro mandato Constitucional de proteger los Derechos Humanos, sino que reafirma nuestra responsabilidad de velar por la seguridad de cada ciudadano. La Constitución Mexicana establece con absoluta claridad el derecho a la seguridad y a una vida libre de violencia. Y este derecho, amigos y amigas, no es opcional, no es un privilegio reservado para unos cuantos</w:t>
      </w:r>
      <w:r>
        <w:rPr>
          <w:rFonts w:ascii="Times New Roman" w:hAnsi="Times New Roman"/>
          <w:lang w:eastAsia="es-MX"/>
        </w:rPr>
        <w:t>, el principio de igualdad es para todos</w:t>
      </w:r>
      <w:r w:rsidRPr="00072F5F">
        <w:rPr>
          <w:rFonts w:ascii="Times New Roman" w:hAnsi="Times New Roman"/>
          <w:lang w:eastAsia="es-MX"/>
        </w:rPr>
        <w:t xml:space="preserve">. Es una obligación que nos compromete a actuar de manera firme y sin titubeos. Porque hablar de derechos humanos es hablar de proteger a </w:t>
      </w:r>
      <w:r>
        <w:rPr>
          <w:rFonts w:ascii="Times New Roman" w:hAnsi="Times New Roman"/>
          <w:lang w:eastAsia="es-MX"/>
        </w:rPr>
        <w:t>todos</w:t>
      </w:r>
      <w:r w:rsidRPr="00072F5F">
        <w:rPr>
          <w:rFonts w:ascii="Times New Roman" w:hAnsi="Times New Roman"/>
          <w:lang w:eastAsia="es-MX"/>
        </w:rPr>
        <w:t>, de preservar la paz en nuestros hogares y de impedir que el miedo y la impunidad se conviertan en parte de nuestra realidad diaria.</w:t>
      </w:r>
    </w:p>
    <w:p w14:paraId="6A71850D" w14:textId="200A2A4D" w:rsidR="00072F5F" w:rsidRDefault="00072F5F" w:rsidP="00072F5F">
      <w:pPr>
        <w:spacing w:line="360" w:lineRule="auto"/>
        <w:jc w:val="both"/>
        <w:rPr>
          <w:rFonts w:ascii="Times New Roman" w:hAnsi="Times New Roman"/>
          <w:lang w:eastAsia="es-MX"/>
        </w:rPr>
      </w:pPr>
    </w:p>
    <w:p w14:paraId="5A7A634C" w14:textId="25436797" w:rsidR="00072F5F" w:rsidRDefault="00072F5F" w:rsidP="00072F5F">
      <w:pPr>
        <w:spacing w:line="360" w:lineRule="auto"/>
        <w:jc w:val="both"/>
        <w:rPr>
          <w:rFonts w:ascii="Times New Roman" w:hAnsi="Times New Roman"/>
          <w:lang w:eastAsia="es-MX"/>
        </w:rPr>
      </w:pPr>
      <w:r>
        <w:rPr>
          <w:rFonts w:ascii="Times New Roman" w:hAnsi="Times New Roman"/>
          <w:lang w:eastAsia="es-MX"/>
        </w:rPr>
        <w:lastRenderedPageBreak/>
        <w:t>No puedo dejar pasar que esta propuesta de Ley considera varias tesis e interpretaciones que la SCJN ha generado en materia de reincersión social del sentenciado y la procuración de no volver a delinquir, particularmente porque establece en su tesis con registro digital 2010684</w:t>
      </w:r>
      <w:r>
        <w:rPr>
          <w:rStyle w:val="Refdenotaalpie"/>
          <w:rFonts w:ascii="Times New Roman" w:hAnsi="Times New Roman"/>
          <w:lang w:eastAsia="es-MX"/>
        </w:rPr>
        <w:footnoteReference w:id="1"/>
      </w:r>
      <w:r>
        <w:rPr>
          <w:rFonts w:ascii="Times New Roman" w:hAnsi="Times New Roman"/>
          <w:lang w:eastAsia="es-MX"/>
        </w:rPr>
        <w:t>, que los antecedentes penales derivados de los procesos seguidos por delitos graves, no prescribirán, es decir que como excepción no contraviene Derechos Humanos, toda vez que, la creación y uso del Registro, propuesta de esta Inicitiva, privilegia el Inter</w:t>
      </w:r>
      <w:r w:rsidR="00B728E6">
        <w:rPr>
          <w:rFonts w:ascii="Times New Roman" w:hAnsi="Times New Roman"/>
          <w:lang w:eastAsia="es-MX"/>
        </w:rPr>
        <w:t>é</w:t>
      </w:r>
      <w:r>
        <w:rPr>
          <w:rFonts w:ascii="Times New Roman" w:hAnsi="Times New Roman"/>
          <w:lang w:eastAsia="es-MX"/>
        </w:rPr>
        <w:t xml:space="preserve">s Publico que justifica que la sociedad tenga noticia en todo lugar y tiempo de la conducta anterior del sentenciado, por encima de </w:t>
      </w:r>
      <w:r w:rsidRPr="00072F5F">
        <w:rPr>
          <w:rFonts w:ascii="Times New Roman" w:hAnsi="Times New Roman"/>
          <w:lang w:eastAsia="es-MX"/>
        </w:rPr>
        <w:t>su interés individual de no quedar estigmatizado por su conducta</w:t>
      </w:r>
      <w:r>
        <w:rPr>
          <w:rFonts w:ascii="Times New Roman" w:hAnsi="Times New Roman"/>
          <w:lang w:eastAsia="es-MX"/>
        </w:rPr>
        <w:t>.</w:t>
      </w:r>
    </w:p>
    <w:p w14:paraId="6B7BA1A5" w14:textId="7B60A64F" w:rsidR="00072F5F" w:rsidRDefault="00072F5F" w:rsidP="00072F5F">
      <w:pPr>
        <w:spacing w:line="360" w:lineRule="auto"/>
        <w:jc w:val="both"/>
        <w:rPr>
          <w:rFonts w:ascii="Times New Roman" w:hAnsi="Times New Roman"/>
          <w:lang w:eastAsia="es-MX"/>
        </w:rPr>
      </w:pPr>
    </w:p>
    <w:p w14:paraId="61B119E0" w14:textId="49594483" w:rsidR="00072F5F" w:rsidRPr="00072F5F" w:rsidRDefault="00072F5F" w:rsidP="00072F5F">
      <w:pPr>
        <w:spacing w:line="360" w:lineRule="auto"/>
        <w:jc w:val="both"/>
        <w:rPr>
          <w:rFonts w:ascii="Times New Roman" w:hAnsi="Times New Roman"/>
          <w:lang w:eastAsia="es-MX"/>
        </w:rPr>
      </w:pPr>
      <w:r>
        <w:rPr>
          <w:rFonts w:ascii="Times New Roman" w:hAnsi="Times New Roman"/>
          <w:lang w:eastAsia="es-MX"/>
        </w:rPr>
        <w:t>En el mismo orden de ideas, la SCJN establece que en materia penal</w:t>
      </w:r>
      <w:r>
        <w:rPr>
          <w:rStyle w:val="Refdenotaalpie"/>
          <w:rFonts w:ascii="Times New Roman" w:hAnsi="Times New Roman"/>
          <w:lang w:eastAsia="es-MX"/>
        </w:rPr>
        <w:footnoteReference w:id="2"/>
      </w:r>
      <w:r>
        <w:rPr>
          <w:rFonts w:ascii="Times New Roman" w:hAnsi="Times New Roman"/>
          <w:lang w:eastAsia="es-MX"/>
        </w:rPr>
        <w:t>,</w:t>
      </w:r>
      <w:r w:rsidRPr="00072F5F">
        <w:rPr>
          <w:rFonts w:ascii="Roboto" w:eastAsia="Times New Roman" w:hAnsi="Roboto" w:cs="Times New Roman"/>
          <w:color w:val="212529"/>
          <w:sz w:val="23"/>
          <w:szCs w:val="23"/>
          <w:shd w:val="clear" w:color="auto" w:fill="FFFFFF"/>
          <w:lang w:eastAsia="es-ES_tradnl"/>
        </w:rPr>
        <w:t xml:space="preserve"> </w:t>
      </w:r>
      <w:r>
        <w:rPr>
          <w:rFonts w:ascii="Roboto" w:eastAsia="Times New Roman" w:hAnsi="Roboto" w:cs="Times New Roman"/>
          <w:color w:val="212529"/>
          <w:sz w:val="23"/>
          <w:szCs w:val="23"/>
          <w:shd w:val="clear" w:color="auto" w:fill="FFFFFF"/>
          <w:lang w:eastAsia="es-ES_tradnl"/>
        </w:rPr>
        <w:t>“</w:t>
      </w:r>
      <w:r w:rsidRPr="00072F5F">
        <w:rPr>
          <w:rFonts w:ascii="Times New Roman" w:hAnsi="Times New Roman"/>
          <w:lang w:eastAsia="es-MX"/>
        </w:rPr>
        <w:t>el único que tiene un amplio margen de libertad para diseñar el rumbo de la política criminal es el Poder Legislativo, quien está facultado para elegir los bienes jurídicamente tutelados, las conductas típicas antijurídicas y las sanciones penales, de acuerdo con las necesidades sociales del momento histórico respectivo; debiendo respetar el contenido de diversos principios constitucionales, entre ellos, los de proporcionalidad y razonabilidad jurídica, a fin de que la aplicación de las penas no sea infamante, cruel, excesiva, inusitada, trascendental o contraria a la dignidad del ser humano, de conformidad con la Constitución Política de los Estados Unidos Mexicanos</w:t>
      </w:r>
      <w:r>
        <w:rPr>
          <w:rFonts w:ascii="Times New Roman" w:hAnsi="Times New Roman"/>
          <w:lang w:eastAsia="es-MX"/>
        </w:rPr>
        <w:t xml:space="preserve">”. Por esta razón, y despues del analisis a traves del estudio de proporcionalidad, es que esta propuesta se fortalece y puede atender la problemática actual sin violar preceptos constitucionales. </w:t>
      </w:r>
    </w:p>
    <w:p w14:paraId="6AF4958E" w14:textId="77777777" w:rsidR="00072F5F" w:rsidRPr="00072F5F" w:rsidRDefault="00072F5F" w:rsidP="00072F5F">
      <w:pPr>
        <w:spacing w:line="360" w:lineRule="auto"/>
        <w:jc w:val="both"/>
        <w:rPr>
          <w:rFonts w:ascii="Times New Roman" w:hAnsi="Times New Roman"/>
          <w:lang w:eastAsia="es-MX"/>
        </w:rPr>
      </w:pPr>
    </w:p>
    <w:p w14:paraId="75F80A72" w14:textId="16692576"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 xml:space="preserve">Sé que algunos podrían argumentar que este registro afecta los derechos de aquellos que han sido señalados como agresores. A ellos les pregunto: ¿cómo podemos anteponer los derechos de quienes han violentado a la seguridad de nuestras familias y de nuestras hijas e hijos? La verdadera proporcionalidad reside aquí, en un balance que prioriza el </w:t>
      </w:r>
      <w:r>
        <w:rPr>
          <w:rFonts w:ascii="Times New Roman" w:hAnsi="Times New Roman"/>
          <w:lang w:eastAsia="es-MX"/>
        </w:rPr>
        <w:t>desarrollo del bien común</w:t>
      </w:r>
      <w:r w:rsidRPr="00072F5F">
        <w:rPr>
          <w:rFonts w:ascii="Times New Roman" w:hAnsi="Times New Roman"/>
          <w:lang w:eastAsia="es-MX"/>
        </w:rPr>
        <w:t xml:space="preserve"> sobre el interés de aquellos que han infringido las normas</w:t>
      </w:r>
      <w:r>
        <w:rPr>
          <w:rFonts w:ascii="Times New Roman" w:hAnsi="Times New Roman"/>
          <w:lang w:eastAsia="es-MX"/>
        </w:rPr>
        <w:t xml:space="preserve"> penales.</w:t>
      </w:r>
    </w:p>
    <w:p w14:paraId="0E4CC1AA" w14:textId="77777777" w:rsidR="00072F5F" w:rsidRPr="00072F5F" w:rsidRDefault="00072F5F" w:rsidP="00072F5F">
      <w:pPr>
        <w:spacing w:line="360" w:lineRule="auto"/>
        <w:jc w:val="both"/>
        <w:rPr>
          <w:rFonts w:ascii="Times New Roman" w:hAnsi="Times New Roman"/>
          <w:lang w:eastAsia="es-MX"/>
        </w:rPr>
      </w:pPr>
    </w:p>
    <w:p w14:paraId="47B59D77" w14:textId="555FA7A3"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 xml:space="preserve">Proteger a nuestra sociedad de quienes representan una amenaza no solo es una cuestión de justicia, sino de dignidad. No podemos permitir que el miedo sea un obstáculo para </w:t>
      </w:r>
      <w:r w:rsidRPr="00072F5F">
        <w:rPr>
          <w:rFonts w:ascii="Times New Roman" w:hAnsi="Times New Roman"/>
          <w:lang w:eastAsia="es-MX"/>
        </w:rPr>
        <w:lastRenderedPageBreak/>
        <w:t>nuestras aspiraciones de vivir en una sociedad libre y segura. Es nuestro deber garantizar que todos, sin excepción, puedan desarrollarse en un entorno donde la violencia no sea una preocupación cotidiana, donde el respeto y la paz prevalezcan. Con este registro, no solo cumplimos con la ley; cumplimos con un compromiso ético y humano de construir un México donde cada persona pueda vivir sin miedo y con la certeza de que el Estado está de su lado para proteger su derecho a una vida digna y libre de violencia.</w:t>
      </w:r>
    </w:p>
    <w:p w14:paraId="51AF07C8" w14:textId="42CA6F41" w:rsidR="00072F5F" w:rsidRDefault="00072F5F" w:rsidP="00072F5F">
      <w:pPr>
        <w:spacing w:line="360" w:lineRule="auto"/>
        <w:jc w:val="both"/>
        <w:rPr>
          <w:rFonts w:ascii="Times New Roman" w:hAnsi="Times New Roman"/>
          <w:lang w:eastAsia="es-MX"/>
        </w:rPr>
      </w:pPr>
    </w:p>
    <w:p w14:paraId="5061B54F" w14:textId="560B00BC"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Hablemos ahora de un derecho que es central en esta iniciativa</w:t>
      </w:r>
      <w:r>
        <w:rPr>
          <w:rFonts w:ascii="Times New Roman" w:hAnsi="Times New Roman"/>
          <w:lang w:eastAsia="es-MX"/>
        </w:rPr>
        <w:t>,</w:t>
      </w:r>
      <w:r w:rsidRPr="00072F5F">
        <w:rPr>
          <w:rFonts w:ascii="Times New Roman" w:hAnsi="Times New Roman"/>
          <w:lang w:eastAsia="es-MX"/>
        </w:rPr>
        <w:t xml:space="preserve"> el derecho a la seguridad sexual. Todos tenemos derecho a vivir sin miedo de ser víctimas de agresiones sexuales. Este es un derecho fundamental que debe ser garantizado a cada individuo, sin excepción, porque nadie debería temer por su integridad física y emocional simplemente por vivir en una comunidad.</w:t>
      </w:r>
    </w:p>
    <w:p w14:paraId="7F282288" w14:textId="77777777" w:rsidR="00072F5F" w:rsidRPr="00072F5F" w:rsidRDefault="00072F5F" w:rsidP="00072F5F">
      <w:pPr>
        <w:spacing w:line="360" w:lineRule="auto"/>
        <w:jc w:val="both"/>
        <w:rPr>
          <w:rFonts w:ascii="Times New Roman" w:hAnsi="Times New Roman"/>
          <w:lang w:eastAsia="es-MX"/>
        </w:rPr>
      </w:pPr>
    </w:p>
    <w:p w14:paraId="4F7587F1" w14:textId="5ED677CA"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 xml:space="preserve">Para que todos puedan vivir en paz, es esencial que las personas sepan quiénes han cometido </w:t>
      </w:r>
      <w:r>
        <w:rPr>
          <w:rFonts w:ascii="Times New Roman" w:hAnsi="Times New Roman"/>
          <w:lang w:eastAsia="es-MX"/>
        </w:rPr>
        <w:t>delitos sexuales</w:t>
      </w:r>
      <w:r w:rsidRPr="00072F5F">
        <w:rPr>
          <w:rFonts w:ascii="Times New Roman" w:hAnsi="Times New Roman"/>
          <w:lang w:eastAsia="es-MX"/>
        </w:rPr>
        <w:t>. El conocimiento es poder, y la información es una herramienta clave para la protección personal. Si las familias pueden acceder a esta información, podrán tomar decisiones más informadas sobre su entorno y las personas con las que conviven. Nadie debe estar expuesto a vivir en la incertidumbre o en la ignorancia sobre los riesgos que enfrentan, especialmente cuando esos riesgos son tan graves.</w:t>
      </w:r>
    </w:p>
    <w:p w14:paraId="64BE6695" w14:textId="77777777" w:rsidR="00072F5F" w:rsidRPr="00072F5F" w:rsidRDefault="00072F5F" w:rsidP="00072F5F">
      <w:pPr>
        <w:spacing w:line="360" w:lineRule="auto"/>
        <w:jc w:val="both"/>
        <w:rPr>
          <w:rFonts w:ascii="Times New Roman" w:hAnsi="Times New Roman"/>
          <w:lang w:eastAsia="es-MX"/>
        </w:rPr>
      </w:pPr>
    </w:p>
    <w:p w14:paraId="6AED0622" w14:textId="475F0BF5"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 xml:space="preserve">Con este registro, no solo cumplimos con la obligación de proteger a las víctimas y a las potenciales víctimas, sino que además proporcionamos a las familias </w:t>
      </w:r>
      <w:r>
        <w:rPr>
          <w:rFonts w:ascii="Times New Roman" w:hAnsi="Times New Roman"/>
          <w:lang w:eastAsia="es-MX"/>
        </w:rPr>
        <w:t>Chihuahuenses</w:t>
      </w:r>
      <w:r w:rsidRPr="00072F5F">
        <w:rPr>
          <w:rFonts w:ascii="Times New Roman" w:hAnsi="Times New Roman"/>
          <w:lang w:eastAsia="es-MX"/>
        </w:rPr>
        <w:t> una herramienta preventiva poderosa</w:t>
      </w:r>
      <w:r>
        <w:rPr>
          <w:rFonts w:ascii="Times New Roman" w:hAnsi="Times New Roman"/>
          <w:lang w:eastAsia="es-MX"/>
        </w:rPr>
        <w:t>, porque l</w:t>
      </w:r>
      <w:r w:rsidRPr="00072F5F">
        <w:rPr>
          <w:rFonts w:ascii="Times New Roman" w:hAnsi="Times New Roman"/>
          <w:lang w:eastAsia="es-MX"/>
        </w:rPr>
        <w:t>a prevención es la clave para garantizar una vida digna y libre de violencia. Cuando est</w:t>
      </w:r>
      <w:r>
        <w:rPr>
          <w:rFonts w:ascii="Times New Roman" w:hAnsi="Times New Roman"/>
          <w:lang w:eastAsia="es-MX"/>
        </w:rPr>
        <w:t>amos</w:t>
      </w:r>
      <w:r w:rsidRPr="00072F5F">
        <w:rPr>
          <w:rFonts w:ascii="Times New Roman" w:hAnsi="Times New Roman"/>
          <w:lang w:eastAsia="es-MX"/>
        </w:rPr>
        <w:t xml:space="preserve"> informadas y empoderad</w:t>
      </w:r>
      <w:r>
        <w:rPr>
          <w:rFonts w:ascii="Times New Roman" w:hAnsi="Times New Roman"/>
          <w:lang w:eastAsia="es-MX"/>
        </w:rPr>
        <w:t>o</w:t>
      </w:r>
      <w:r w:rsidRPr="00072F5F">
        <w:rPr>
          <w:rFonts w:ascii="Times New Roman" w:hAnsi="Times New Roman"/>
          <w:lang w:eastAsia="es-MX"/>
        </w:rPr>
        <w:t>s, p</w:t>
      </w:r>
      <w:r>
        <w:rPr>
          <w:rFonts w:ascii="Times New Roman" w:hAnsi="Times New Roman"/>
          <w:lang w:eastAsia="es-MX"/>
        </w:rPr>
        <w:t xml:space="preserve">odemos </w:t>
      </w:r>
      <w:r w:rsidRPr="00072F5F">
        <w:rPr>
          <w:rFonts w:ascii="Times New Roman" w:hAnsi="Times New Roman"/>
          <w:lang w:eastAsia="es-MX"/>
        </w:rPr>
        <w:t>actuar de manera más efectiva para proteger</w:t>
      </w:r>
      <w:r>
        <w:rPr>
          <w:rFonts w:ascii="Times New Roman" w:hAnsi="Times New Roman"/>
          <w:lang w:eastAsia="es-MX"/>
        </w:rPr>
        <w:t xml:space="preserve">nos </w:t>
      </w:r>
      <w:r w:rsidRPr="00072F5F">
        <w:rPr>
          <w:rFonts w:ascii="Times New Roman" w:hAnsi="Times New Roman"/>
          <w:lang w:eastAsia="es-MX"/>
        </w:rPr>
        <w:t>y reducir la violencia.</w:t>
      </w:r>
    </w:p>
    <w:p w14:paraId="245AA041" w14:textId="77777777" w:rsidR="00072F5F" w:rsidRPr="00072F5F" w:rsidRDefault="00072F5F" w:rsidP="00072F5F">
      <w:pPr>
        <w:spacing w:line="360" w:lineRule="auto"/>
        <w:jc w:val="both"/>
        <w:rPr>
          <w:rFonts w:ascii="Times New Roman" w:hAnsi="Times New Roman"/>
          <w:lang w:eastAsia="es-MX"/>
        </w:rPr>
      </w:pPr>
    </w:p>
    <w:p w14:paraId="212C2E1C" w14:textId="77777777" w:rsidR="00072F5F" w:rsidRDefault="00072F5F" w:rsidP="00072F5F">
      <w:pPr>
        <w:spacing w:line="360" w:lineRule="auto"/>
        <w:jc w:val="both"/>
        <w:rPr>
          <w:rFonts w:ascii="Times New Roman" w:hAnsi="Times New Roman"/>
          <w:lang w:eastAsia="es-MX"/>
        </w:rPr>
      </w:pPr>
      <w:r>
        <w:rPr>
          <w:rFonts w:ascii="Times New Roman" w:hAnsi="Times New Roman"/>
          <w:lang w:eastAsia="es-MX"/>
        </w:rPr>
        <w:t>Por esta razón es que e</w:t>
      </w:r>
      <w:r w:rsidRPr="00072F5F">
        <w:rPr>
          <w:rFonts w:ascii="Times New Roman" w:hAnsi="Times New Roman"/>
          <w:lang w:eastAsia="es-MX"/>
        </w:rPr>
        <w:t xml:space="preserve">s </w:t>
      </w:r>
      <w:r>
        <w:rPr>
          <w:rFonts w:ascii="Times New Roman" w:hAnsi="Times New Roman"/>
          <w:lang w:eastAsia="es-MX"/>
        </w:rPr>
        <w:t xml:space="preserve">de suma </w:t>
      </w:r>
      <w:r w:rsidRPr="00072F5F">
        <w:rPr>
          <w:rFonts w:ascii="Times New Roman" w:hAnsi="Times New Roman"/>
          <w:lang w:eastAsia="es-MX"/>
        </w:rPr>
        <w:t>importan</w:t>
      </w:r>
      <w:r>
        <w:rPr>
          <w:rFonts w:ascii="Times New Roman" w:hAnsi="Times New Roman"/>
          <w:lang w:eastAsia="es-MX"/>
        </w:rPr>
        <w:t>cia</w:t>
      </w:r>
      <w:r w:rsidRPr="00072F5F">
        <w:rPr>
          <w:rFonts w:ascii="Times New Roman" w:hAnsi="Times New Roman"/>
          <w:lang w:eastAsia="es-MX"/>
        </w:rPr>
        <w:t xml:space="preserve"> recordar que la creación de este registro no busca estigmatizar a los individuos, sino promover la seguridad de todos. En otras partes del mundo, donde se ha implementado un registro similar, los resultados son claros. </w:t>
      </w:r>
    </w:p>
    <w:p w14:paraId="7342638B" w14:textId="77777777" w:rsidR="00072F5F" w:rsidRDefault="00072F5F" w:rsidP="00072F5F">
      <w:pPr>
        <w:spacing w:line="360" w:lineRule="auto"/>
        <w:jc w:val="both"/>
        <w:rPr>
          <w:rFonts w:ascii="Times New Roman" w:hAnsi="Times New Roman"/>
          <w:lang w:eastAsia="es-MX"/>
        </w:rPr>
      </w:pPr>
    </w:p>
    <w:p w14:paraId="22114189" w14:textId="36F1BF3D" w:rsidR="00072F5F" w:rsidRP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La reincidencia en estos delitos se ha reducido significativamente, lo que demuestra que este tipo de medidas tiene un impacto positivo y tangible en la seguridad de las personas.</w:t>
      </w:r>
    </w:p>
    <w:p w14:paraId="5AE9C628" w14:textId="67EE94BF"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lastRenderedPageBreak/>
        <w:t xml:space="preserve">Además, el sentido de seguridad ha mejorado considerablemente. Y es que cuando una </w:t>
      </w:r>
      <w:r w:rsidR="00B728E6">
        <w:rPr>
          <w:rFonts w:ascii="Times New Roman" w:hAnsi="Times New Roman"/>
          <w:lang w:eastAsia="es-MX"/>
        </w:rPr>
        <w:t xml:space="preserve">ciudad </w:t>
      </w:r>
      <w:r w:rsidRPr="00072F5F">
        <w:rPr>
          <w:rFonts w:ascii="Times New Roman" w:hAnsi="Times New Roman"/>
          <w:lang w:eastAsia="es-MX"/>
        </w:rPr>
        <w:t xml:space="preserve">tiene las herramientas necesarias para actuar, la sensación de vulnerabilidad disminuye. </w:t>
      </w:r>
    </w:p>
    <w:p w14:paraId="6FE91A3E" w14:textId="77777777" w:rsidR="00072F5F" w:rsidRDefault="00072F5F" w:rsidP="00072F5F">
      <w:pPr>
        <w:spacing w:line="360" w:lineRule="auto"/>
        <w:jc w:val="both"/>
        <w:rPr>
          <w:rFonts w:ascii="Times New Roman" w:hAnsi="Times New Roman"/>
          <w:lang w:eastAsia="es-MX"/>
        </w:rPr>
      </w:pPr>
    </w:p>
    <w:p w14:paraId="0B0BEFED" w14:textId="11C365A3"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Las personas se sienten más seguras al saber que existen medidas para identificar a quienes representan una amenaza y tomar decisiones informadas sobre su seguridad. Es un círculo virtuoso</w:t>
      </w:r>
      <w:r>
        <w:rPr>
          <w:rFonts w:ascii="Times New Roman" w:hAnsi="Times New Roman"/>
          <w:lang w:eastAsia="es-MX"/>
        </w:rPr>
        <w:t>,</w:t>
      </w:r>
      <w:r w:rsidRPr="00072F5F">
        <w:rPr>
          <w:rFonts w:ascii="Times New Roman" w:hAnsi="Times New Roman"/>
          <w:lang w:eastAsia="es-MX"/>
        </w:rPr>
        <w:t xml:space="preserve"> la prevención, la información y la acción conjunta permiten la construcción de una </w:t>
      </w:r>
      <w:r w:rsidR="00B728E6">
        <w:rPr>
          <w:rFonts w:ascii="Times New Roman" w:hAnsi="Times New Roman"/>
          <w:lang w:eastAsia="es-MX"/>
        </w:rPr>
        <w:t>ciudad</w:t>
      </w:r>
      <w:r w:rsidRPr="00072F5F">
        <w:rPr>
          <w:rFonts w:ascii="Times New Roman" w:hAnsi="Times New Roman"/>
          <w:lang w:eastAsia="es-MX"/>
        </w:rPr>
        <w:t xml:space="preserve"> más fuerte y más protegida.</w:t>
      </w:r>
    </w:p>
    <w:p w14:paraId="61F84A8C" w14:textId="77777777" w:rsidR="00072F5F" w:rsidRPr="00072F5F" w:rsidRDefault="00072F5F" w:rsidP="00072F5F">
      <w:pPr>
        <w:spacing w:line="360" w:lineRule="auto"/>
        <w:jc w:val="both"/>
        <w:rPr>
          <w:rFonts w:ascii="Times New Roman" w:hAnsi="Times New Roman"/>
          <w:lang w:eastAsia="es-MX"/>
        </w:rPr>
      </w:pPr>
    </w:p>
    <w:p w14:paraId="640011B1" w14:textId="196CCD26"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 xml:space="preserve">Por lo tanto, este registro no solo es un acto de justicia, sino también una inversión en el </w:t>
      </w:r>
      <w:r>
        <w:rPr>
          <w:rFonts w:ascii="Times New Roman" w:hAnsi="Times New Roman"/>
          <w:lang w:eastAsia="es-MX"/>
        </w:rPr>
        <w:t>bien común</w:t>
      </w:r>
      <w:r w:rsidR="00B728E6">
        <w:rPr>
          <w:rFonts w:ascii="Times New Roman" w:hAnsi="Times New Roman"/>
          <w:lang w:eastAsia="es-MX"/>
        </w:rPr>
        <w:t xml:space="preserve"> y el futuro de las familias chihuahuenses</w:t>
      </w:r>
      <w:r w:rsidRPr="00072F5F">
        <w:rPr>
          <w:rFonts w:ascii="Times New Roman" w:hAnsi="Times New Roman"/>
          <w:lang w:eastAsia="es-MX"/>
        </w:rPr>
        <w:t>. La creación de este registro es, en última instancia, una responsabilidad con las generaciones presentes y futuras. Es una acción concreta, una herramienta en la lucha contra la violencia sexual y una medida crucial para asegurar que cada ciudadano pueda vivir sin miedo y con la certeza de que su derecho a la seguridad sexual está siendo respetado.</w:t>
      </w:r>
    </w:p>
    <w:p w14:paraId="2439F9F8" w14:textId="5F377689" w:rsidR="00072F5F" w:rsidRDefault="00072F5F" w:rsidP="00072F5F">
      <w:pPr>
        <w:spacing w:line="360" w:lineRule="auto"/>
        <w:jc w:val="both"/>
        <w:rPr>
          <w:rFonts w:ascii="Times New Roman" w:hAnsi="Times New Roman"/>
          <w:lang w:eastAsia="es-MX"/>
        </w:rPr>
      </w:pPr>
    </w:p>
    <w:p w14:paraId="05C154C8" w14:textId="7450BA3D" w:rsidR="00072F5F" w:rsidRDefault="00072F5F" w:rsidP="00072F5F">
      <w:pPr>
        <w:spacing w:line="360" w:lineRule="auto"/>
        <w:jc w:val="both"/>
        <w:rPr>
          <w:rFonts w:ascii="Times New Roman" w:hAnsi="Times New Roman"/>
          <w:lang w:eastAsia="es-MX"/>
        </w:rPr>
      </w:pPr>
      <w:r>
        <w:rPr>
          <w:rFonts w:ascii="Times New Roman" w:hAnsi="Times New Roman"/>
          <w:lang w:eastAsia="es-MX"/>
        </w:rPr>
        <w:t>Como añadidura, e</w:t>
      </w:r>
      <w:r w:rsidRPr="00072F5F">
        <w:rPr>
          <w:rFonts w:ascii="Times New Roman" w:hAnsi="Times New Roman"/>
          <w:lang w:eastAsia="es-MX"/>
        </w:rPr>
        <w:t>ste registro no es solo una herramienta de prevención</w:t>
      </w:r>
      <w:r>
        <w:rPr>
          <w:rFonts w:ascii="Times New Roman" w:hAnsi="Times New Roman"/>
          <w:lang w:eastAsia="es-MX"/>
        </w:rPr>
        <w:t xml:space="preserve">, como ya se ha multicitado, </w:t>
      </w:r>
      <w:r w:rsidRPr="00072F5F">
        <w:rPr>
          <w:rFonts w:ascii="Times New Roman" w:hAnsi="Times New Roman"/>
          <w:lang w:eastAsia="es-MX"/>
        </w:rPr>
        <w:t xml:space="preserve">es una afirmación clara de que el Estado tiene un compromiso inquebrantable con la protección de los </w:t>
      </w:r>
      <w:r>
        <w:rPr>
          <w:rFonts w:ascii="Times New Roman" w:hAnsi="Times New Roman"/>
          <w:lang w:eastAsia="es-MX"/>
        </w:rPr>
        <w:t>D</w:t>
      </w:r>
      <w:r w:rsidRPr="00072F5F">
        <w:rPr>
          <w:rFonts w:ascii="Times New Roman" w:hAnsi="Times New Roman"/>
          <w:lang w:eastAsia="es-MX"/>
        </w:rPr>
        <w:t xml:space="preserve">erechos </w:t>
      </w:r>
      <w:r>
        <w:rPr>
          <w:rFonts w:ascii="Times New Roman" w:hAnsi="Times New Roman"/>
          <w:lang w:eastAsia="es-MX"/>
        </w:rPr>
        <w:t>F</w:t>
      </w:r>
      <w:r w:rsidRPr="00072F5F">
        <w:rPr>
          <w:rFonts w:ascii="Times New Roman" w:hAnsi="Times New Roman"/>
          <w:lang w:eastAsia="es-MX"/>
        </w:rPr>
        <w:t>undamentales. En un tiempo donde la desconfianza hacia las instituciones es una realidad, este registro simboliza un paso firme hacia la reconstrucción de esa confianza. Porque la seguridad de nuestros hijos, nuestros vecinos y nuestras familias debe ser la prioridad</w:t>
      </w:r>
      <w:r>
        <w:rPr>
          <w:rFonts w:ascii="Times New Roman" w:hAnsi="Times New Roman"/>
          <w:lang w:eastAsia="es-MX"/>
        </w:rPr>
        <w:t xml:space="preserve"> de absolutamente todos, pero mas sobre aquellos que se encuentran en posiciones de poder. </w:t>
      </w:r>
    </w:p>
    <w:p w14:paraId="7F18716F" w14:textId="77777777" w:rsidR="00072F5F" w:rsidRPr="00072F5F" w:rsidRDefault="00072F5F" w:rsidP="00072F5F">
      <w:pPr>
        <w:spacing w:line="360" w:lineRule="auto"/>
        <w:jc w:val="both"/>
        <w:rPr>
          <w:rFonts w:ascii="Times New Roman" w:hAnsi="Times New Roman"/>
          <w:lang w:eastAsia="es-MX"/>
        </w:rPr>
      </w:pPr>
    </w:p>
    <w:p w14:paraId="433CB359" w14:textId="13E9D829"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Este es un mensaje rotundo para aquellos que han violado la ley y la dignidad humana</w:t>
      </w:r>
      <w:r w:rsidR="008009C6">
        <w:rPr>
          <w:rFonts w:ascii="Times New Roman" w:hAnsi="Times New Roman"/>
          <w:lang w:eastAsia="es-MX"/>
        </w:rPr>
        <w:t>,</w:t>
      </w:r>
      <w:r w:rsidRPr="00072F5F">
        <w:rPr>
          <w:rFonts w:ascii="Times New Roman" w:hAnsi="Times New Roman"/>
          <w:lang w:eastAsia="es-MX"/>
        </w:rPr>
        <w:t xml:space="preserve"> la sociedad no los olvida, ni los protege, ni les da cabida en un entorno donde la justicia y el bienestar de las personas son la base de nuestra convivencia. Para las víctimas, este registro no solo representa la promesa de justicia, sino la certeza de que </w:t>
      </w:r>
      <w:r>
        <w:rPr>
          <w:rFonts w:ascii="Times New Roman" w:hAnsi="Times New Roman"/>
          <w:lang w:eastAsia="es-MX"/>
        </w:rPr>
        <w:t xml:space="preserve">todos merecen vivir una vida libre de violencia. </w:t>
      </w:r>
    </w:p>
    <w:p w14:paraId="0121AF67" w14:textId="77777777" w:rsidR="00072F5F" w:rsidRDefault="00072F5F" w:rsidP="00072F5F">
      <w:pPr>
        <w:spacing w:line="360" w:lineRule="auto"/>
        <w:jc w:val="both"/>
        <w:rPr>
          <w:rFonts w:ascii="Times New Roman" w:hAnsi="Times New Roman"/>
          <w:lang w:eastAsia="es-MX"/>
        </w:rPr>
      </w:pPr>
    </w:p>
    <w:p w14:paraId="64DE3945" w14:textId="647F7EE3"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 xml:space="preserve">Es un recordatorio de que sus derechos son valiosos y que el gobierno, en su rol de custodio de la ley, se encuentra del lado de la </w:t>
      </w:r>
      <w:r>
        <w:rPr>
          <w:rFonts w:ascii="Times New Roman" w:hAnsi="Times New Roman"/>
          <w:lang w:eastAsia="es-MX"/>
        </w:rPr>
        <w:t xml:space="preserve">justicia. </w:t>
      </w:r>
    </w:p>
    <w:p w14:paraId="2DFEC65E" w14:textId="77777777" w:rsidR="00072F5F" w:rsidRPr="00072F5F" w:rsidRDefault="00072F5F" w:rsidP="00072F5F">
      <w:pPr>
        <w:spacing w:line="360" w:lineRule="auto"/>
        <w:jc w:val="both"/>
        <w:rPr>
          <w:rFonts w:ascii="Times New Roman" w:hAnsi="Times New Roman"/>
          <w:lang w:eastAsia="es-MX"/>
        </w:rPr>
      </w:pPr>
    </w:p>
    <w:p w14:paraId="3A82F501" w14:textId="316D3340" w:rsidR="00072F5F" w:rsidRP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lastRenderedPageBreak/>
        <w:t xml:space="preserve">Este registro es solo el </w:t>
      </w:r>
      <w:r w:rsidR="00604B65">
        <w:rPr>
          <w:rFonts w:ascii="Times New Roman" w:hAnsi="Times New Roman"/>
          <w:lang w:eastAsia="es-MX"/>
        </w:rPr>
        <w:t xml:space="preserve">uno de los </w:t>
      </w:r>
      <w:r w:rsidRPr="00072F5F">
        <w:rPr>
          <w:rFonts w:ascii="Times New Roman" w:hAnsi="Times New Roman"/>
          <w:lang w:eastAsia="es-MX"/>
        </w:rPr>
        <w:t>paso</w:t>
      </w:r>
      <w:r w:rsidR="00604B65">
        <w:rPr>
          <w:rFonts w:ascii="Times New Roman" w:hAnsi="Times New Roman"/>
          <w:lang w:eastAsia="es-MX"/>
        </w:rPr>
        <w:t xml:space="preserve">s </w:t>
      </w:r>
      <w:r w:rsidRPr="00072F5F">
        <w:rPr>
          <w:rFonts w:ascii="Times New Roman" w:hAnsi="Times New Roman"/>
          <w:lang w:eastAsia="es-MX"/>
        </w:rPr>
        <w:t xml:space="preserve">en la construcción de un futuro más seguro y justo para todos. Es una señal de que el gobierno está aquí, dispuesto a escuchar, a actuar, y a hacer todo lo posible por ofrecer una vida libre de miedo y violencia. No </w:t>
      </w:r>
      <w:r>
        <w:rPr>
          <w:rFonts w:ascii="Times New Roman" w:hAnsi="Times New Roman"/>
          <w:lang w:eastAsia="es-MX"/>
        </w:rPr>
        <w:t xml:space="preserve">podemos ni debemos </w:t>
      </w:r>
      <w:r w:rsidRPr="00072F5F">
        <w:rPr>
          <w:rFonts w:ascii="Times New Roman" w:hAnsi="Times New Roman"/>
          <w:lang w:eastAsia="es-MX"/>
        </w:rPr>
        <w:t xml:space="preserve">descansar hasta que cada </w:t>
      </w:r>
      <w:r w:rsidR="00B728E6">
        <w:rPr>
          <w:rFonts w:ascii="Times New Roman" w:hAnsi="Times New Roman"/>
          <w:lang w:eastAsia="es-MX"/>
        </w:rPr>
        <w:t>chihuahuense</w:t>
      </w:r>
      <w:r w:rsidRPr="00072F5F">
        <w:rPr>
          <w:rFonts w:ascii="Times New Roman" w:hAnsi="Times New Roman"/>
          <w:lang w:eastAsia="es-MX"/>
        </w:rPr>
        <w:t xml:space="preserve"> sienta que sus derechos están protegidos y que su seguridad es la prioridad número uno de este gobierno.</w:t>
      </w:r>
    </w:p>
    <w:p w14:paraId="21BB426F" w14:textId="27F06ED2" w:rsidR="00072F5F" w:rsidRDefault="00072F5F" w:rsidP="00072F5F">
      <w:pPr>
        <w:spacing w:line="360" w:lineRule="auto"/>
        <w:jc w:val="both"/>
        <w:rPr>
          <w:rFonts w:ascii="Times New Roman" w:hAnsi="Times New Roman"/>
          <w:lang w:eastAsia="es-MX"/>
        </w:rPr>
      </w:pPr>
    </w:p>
    <w:p w14:paraId="21E1EDA5" w14:textId="3142B534" w:rsidR="00072F5F" w:rsidRDefault="00072F5F" w:rsidP="00072F5F">
      <w:pPr>
        <w:spacing w:line="360" w:lineRule="auto"/>
        <w:jc w:val="both"/>
        <w:rPr>
          <w:rFonts w:ascii="Times New Roman" w:hAnsi="Times New Roman"/>
          <w:lang w:eastAsia="es-MX"/>
        </w:rPr>
      </w:pPr>
      <w:r>
        <w:rPr>
          <w:rFonts w:ascii="Times New Roman" w:hAnsi="Times New Roman"/>
          <w:lang w:eastAsia="es-MX"/>
        </w:rPr>
        <w:t xml:space="preserve">Con un profundo analisis es que pido </w:t>
      </w:r>
      <w:r w:rsidRPr="00072F5F">
        <w:rPr>
          <w:rFonts w:ascii="Times New Roman" w:hAnsi="Times New Roman"/>
          <w:lang w:eastAsia="es-MX"/>
        </w:rPr>
        <w:t>tomar una decisión clave para el futuro de Chihuahua. Hoy, más que nunca, tenemos la oportunidad de fortalecer nuestra seguridad, garantizar el bienestar de nuestras familias y enviar un mensaje claro: en nuestro estado, no hay espacio para aquellos que amenazan la paz y la estabilidad de nuestra comunidad. Es hora de decir, sin ambigüedades, que el derecho a la seguridad es innegociable.</w:t>
      </w:r>
    </w:p>
    <w:p w14:paraId="2463242B" w14:textId="77777777" w:rsidR="00072F5F" w:rsidRPr="00072F5F" w:rsidRDefault="00072F5F" w:rsidP="00072F5F">
      <w:pPr>
        <w:spacing w:line="360" w:lineRule="auto"/>
        <w:jc w:val="both"/>
        <w:rPr>
          <w:rFonts w:ascii="Times New Roman" w:hAnsi="Times New Roman"/>
          <w:lang w:eastAsia="es-MX"/>
        </w:rPr>
      </w:pPr>
    </w:p>
    <w:p w14:paraId="73668810" w14:textId="4343460D"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 xml:space="preserve">La creación de este registro es un avance significativo en nuestra estrategia para prevenir delitos sexuales y proteger a nuestras familias. Se trata de un paso hacia un Chihuahua más seguro, donde el </w:t>
      </w:r>
      <w:r>
        <w:rPr>
          <w:rFonts w:ascii="Times New Roman" w:hAnsi="Times New Roman"/>
          <w:lang w:eastAsia="es-MX"/>
        </w:rPr>
        <w:t>desarrollo del bien común</w:t>
      </w:r>
      <w:r w:rsidRPr="00072F5F">
        <w:rPr>
          <w:rFonts w:ascii="Times New Roman" w:hAnsi="Times New Roman"/>
          <w:lang w:eastAsia="es-MX"/>
        </w:rPr>
        <w:t xml:space="preserve"> de los ciudadanos se coloca por encima de todo. Este registro es una herramienta de justicia y prevención, que permitirá que las familias estén más informadas, contribuyendo a un entorno más seguro.</w:t>
      </w:r>
    </w:p>
    <w:p w14:paraId="06E32716" w14:textId="77777777" w:rsidR="00072F5F" w:rsidRPr="00072F5F" w:rsidRDefault="00072F5F" w:rsidP="00072F5F">
      <w:pPr>
        <w:spacing w:line="360" w:lineRule="auto"/>
        <w:jc w:val="both"/>
        <w:rPr>
          <w:rFonts w:ascii="Times New Roman" w:hAnsi="Times New Roman"/>
          <w:lang w:eastAsia="es-MX"/>
        </w:rPr>
      </w:pPr>
    </w:p>
    <w:p w14:paraId="3F7EC5B3" w14:textId="23B6F611" w:rsidR="00072F5F" w:rsidRDefault="00072F5F" w:rsidP="00072F5F">
      <w:pPr>
        <w:spacing w:line="360" w:lineRule="auto"/>
        <w:jc w:val="both"/>
        <w:rPr>
          <w:rFonts w:ascii="Times New Roman" w:hAnsi="Times New Roman"/>
          <w:lang w:eastAsia="es-MX"/>
        </w:rPr>
      </w:pPr>
      <w:r w:rsidRPr="00072F5F">
        <w:rPr>
          <w:rFonts w:ascii="Times New Roman" w:hAnsi="Times New Roman"/>
          <w:lang w:eastAsia="es-MX"/>
        </w:rPr>
        <w:t>Por ello, les hago un llamado a todos</w:t>
      </w:r>
      <w:r>
        <w:rPr>
          <w:rFonts w:ascii="Times New Roman" w:hAnsi="Times New Roman"/>
          <w:lang w:eastAsia="es-MX"/>
        </w:rPr>
        <w:t xml:space="preserve">, a traves del profundo analisis que me acompaña y que estoy seguro que en el proceso legislativo será igualmente, </w:t>
      </w:r>
      <w:r w:rsidRPr="00072F5F">
        <w:rPr>
          <w:rFonts w:ascii="Times New Roman" w:hAnsi="Times New Roman"/>
          <w:lang w:eastAsia="es-MX"/>
        </w:rPr>
        <w:t>respaldemos esta propuesta, comprometámonos con un futuro donde la seguridad de nuestros ciudadanos sea una prioridad. Es hora de actuar, de dar un paso firme hacia la protección de nuestras comunidades y de garantizar que el derecho a la seguridad, la dignidad y la integridad de cada persona sea siempre resguardado.</w:t>
      </w:r>
    </w:p>
    <w:p w14:paraId="7D5024AD" w14:textId="77777777" w:rsidR="00072F5F" w:rsidRPr="00072F5F" w:rsidRDefault="00072F5F" w:rsidP="00072F5F">
      <w:pPr>
        <w:spacing w:line="360" w:lineRule="auto"/>
        <w:jc w:val="both"/>
        <w:rPr>
          <w:rFonts w:ascii="Times New Roman" w:hAnsi="Times New Roman"/>
          <w:lang w:eastAsia="es-MX"/>
        </w:rPr>
      </w:pPr>
    </w:p>
    <w:p w14:paraId="0D7AD15C" w14:textId="7F01192D" w:rsidR="00AB0C3D" w:rsidRPr="00072F5F" w:rsidRDefault="00072F5F" w:rsidP="00AB0C3D">
      <w:pPr>
        <w:spacing w:line="360" w:lineRule="auto"/>
        <w:jc w:val="both"/>
        <w:rPr>
          <w:rFonts w:ascii="Times New Roman" w:hAnsi="Times New Roman"/>
          <w:lang w:eastAsia="es-MX"/>
        </w:rPr>
      </w:pPr>
      <w:r w:rsidRPr="00072F5F">
        <w:rPr>
          <w:rFonts w:ascii="Times New Roman" w:hAnsi="Times New Roman"/>
          <w:lang w:eastAsia="es-MX"/>
        </w:rPr>
        <w:t xml:space="preserve">Construyamos juntos un Chihuahua donde la justicia no </w:t>
      </w:r>
      <w:r>
        <w:rPr>
          <w:rFonts w:ascii="Times New Roman" w:hAnsi="Times New Roman"/>
          <w:lang w:eastAsia="es-MX"/>
        </w:rPr>
        <w:t>sea un discurso demagogico</w:t>
      </w:r>
      <w:r w:rsidRPr="00072F5F">
        <w:rPr>
          <w:rFonts w:ascii="Times New Roman" w:hAnsi="Times New Roman"/>
          <w:lang w:eastAsia="es-MX"/>
        </w:rPr>
        <w:t xml:space="preserve">, sino que también se aplique. Un lugar donde cada </w:t>
      </w:r>
      <w:r>
        <w:rPr>
          <w:rFonts w:ascii="Times New Roman" w:hAnsi="Times New Roman"/>
          <w:lang w:eastAsia="es-MX"/>
        </w:rPr>
        <w:t>chihuahuense</w:t>
      </w:r>
      <w:r w:rsidRPr="00072F5F">
        <w:rPr>
          <w:rFonts w:ascii="Times New Roman" w:hAnsi="Times New Roman"/>
          <w:lang w:eastAsia="es-MX"/>
        </w:rPr>
        <w:t xml:space="preserve"> pueda vivir sin temor, en un entorno donde la paz y la seguridad no sean solo palabras, sino una realidad</w:t>
      </w:r>
      <w:r>
        <w:rPr>
          <w:rFonts w:ascii="Times New Roman" w:hAnsi="Times New Roman"/>
          <w:lang w:eastAsia="es-MX"/>
        </w:rPr>
        <w:t xml:space="preserve"> para todos</w:t>
      </w:r>
      <w:r w:rsidR="008009C6">
        <w:rPr>
          <w:rFonts w:ascii="Times New Roman" w:hAnsi="Times New Roman"/>
          <w:lang w:eastAsia="es-MX"/>
        </w:rPr>
        <w:t xml:space="preserve">, mujeres, hombres, niñas, niños y adolescentes. </w:t>
      </w:r>
    </w:p>
    <w:p w14:paraId="16ABFAFA" w14:textId="77777777" w:rsidR="00AB0C3D" w:rsidRPr="00AB0C3D" w:rsidRDefault="00AB0C3D" w:rsidP="00AB0C3D">
      <w:pPr>
        <w:spacing w:line="360" w:lineRule="auto"/>
        <w:jc w:val="both"/>
        <w:rPr>
          <w:rFonts w:ascii="Times New Roman" w:hAnsi="Times New Roman" w:cs="Times New Roman"/>
          <w:lang w:val="es-ES_tradnl"/>
        </w:rPr>
      </w:pPr>
    </w:p>
    <w:p w14:paraId="387A490B" w14:textId="0EE4EFA9" w:rsidR="00AB0C3D" w:rsidRPr="00AB0C3D" w:rsidRDefault="00AB0C3D" w:rsidP="00AB0C3D">
      <w:pPr>
        <w:spacing w:line="360" w:lineRule="auto"/>
        <w:jc w:val="both"/>
        <w:rPr>
          <w:rFonts w:ascii="Times New Roman" w:hAnsi="Times New Roman" w:cs="Times New Roman"/>
          <w:lang w:val="es-ES_tradnl"/>
        </w:rPr>
      </w:pPr>
      <w:r w:rsidRPr="00AB0C3D">
        <w:rPr>
          <w:rFonts w:ascii="Times New Roman" w:hAnsi="Times New Roman" w:cs="Times New Roman"/>
          <w:lang w:val="es-ES_tradnl"/>
        </w:rPr>
        <w:t xml:space="preserve">Es por lo anteriormente expuesto y fundado, </w:t>
      </w:r>
      <w:r w:rsidR="008009C6">
        <w:rPr>
          <w:rFonts w:ascii="Times New Roman" w:hAnsi="Times New Roman" w:cs="Times New Roman"/>
          <w:lang w:val="es-ES_tradnl"/>
        </w:rPr>
        <w:t xml:space="preserve">en el marco del día Internacional de la Eliminación de la Violencia contra la Mujer es </w:t>
      </w:r>
      <w:r w:rsidRPr="00AB0C3D">
        <w:rPr>
          <w:rFonts w:ascii="Times New Roman" w:hAnsi="Times New Roman" w:cs="Times New Roman"/>
          <w:lang w:val="es-ES_tradnl"/>
        </w:rPr>
        <w:t xml:space="preserve">que someto a consideración de esta alta representación social el presente proyecto con carácter de </w:t>
      </w:r>
    </w:p>
    <w:p w14:paraId="46B19356" w14:textId="005B83FF" w:rsidR="00AB0C3D" w:rsidRDefault="00ED4F09" w:rsidP="00ED4F09">
      <w:pPr>
        <w:tabs>
          <w:tab w:val="left" w:pos="5259"/>
        </w:tabs>
        <w:spacing w:line="360" w:lineRule="auto"/>
        <w:jc w:val="both"/>
        <w:rPr>
          <w:rFonts w:ascii="Times New Roman" w:hAnsi="Times New Roman" w:cs="Times New Roman"/>
          <w:b/>
          <w:bCs/>
          <w:lang w:val="es-ES_tradnl"/>
        </w:rPr>
      </w:pPr>
      <w:r>
        <w:rPr>
          <w:rFonts w:ascii="Times New Roman" w:hAnsi="Times New Roman" w:cs="Times New Roman"/>
          <w:b/>
          <w:bCs/>
          <w:lang w:val="es-ES_tradnl"/>
        </w:rPr>
        <w:tab/>
      </w:r>
    </w:p>
    <w:p w14:paraId="0B7401F0" w14:textId="266F4EBA" w:rsidR="00AB0C3D" w:rsidRDefault="00AB0C3D" w:rsidP="00AB0C3D">
      <w:pPr>
        <w:spacing w:line="360" w:lineRule="auto"/>
        <w:jc w:val="center"/>
        <w:rPr>
          <w:rFonts w:ascii="Times New Roman" w:hAnsi="Times New Roman" w:cs="Times New Roman"/>
          <w:b/>
          <w:bCs/>
          <w:lang w:val="es-ES_tradnl"/>
        </w:rPr>
      </w:pPr>
      <w:r>
        <w:rPr>
          <w:rFonts w:ascii="Times New Roman" w:hAnsi="Times New Roman" w:cs="Times New Roman"/>
          <w:b/>
          <w:bCs/>
          <w:lang w:val="es-ES_tradnl"/>
        </w:rPr>
        <w:lastRenderedPageBreak/>
        <w:t>D E C R E T O</w:t>
      </w:r>
    </w:p>
    <w:p w14:paraId="4978A8FA" w14:textId="77777777" w:rsidR="00AB0C3D" w:rsidRDefault="00AB0C3D" w:rsidP="00AB0C3D">
      <w:pPr>
        <w:spacing w:line="360" w:lineRule="auto"/>
        <w:jc w:val="both"/>
        <w:rPr>
          <w:rFonts w:ascii="Times New Roman" w:hAnsi="Times New Roman" w:cs="Times New Roman"/>
          <w:b/>
          <w:bCs/>
          <w:lang w:val="es-ES_tradnl"/>
        </w:rPr>
      </w:pPr>
    </w:p>
    <w:p w14:paraId="1186CC42" w14:textId="77777777" w:rsidR="00AB0C3D" w:rsidRDefault="00AB0C3D" w:rsidP="00AB0C3D">
      <w:pPr>
        <w:spacing w:line="360" w:lineRule="auto"/>
        <w:jc w:val="both"/>
        <w:rPr>
          <w:rFonts w:ascii="Times New Roman" w:hAnsi="Times New Roman" w:cs="Times New Roman"/>
          <w:b/>
          <w:bCs/>
          <w:lang w:val="es-ES_tradnl"/>
        </w:rPr>
      </w:pPr>
    </w:p>
    <w:p w14:paraId="4851B943" w14:textId="77777777" w:rsidR="00AB0C3D" w:rsidRDefault="00AB0C3D" w:rsidP="00AB0C3D">
      <w:pPr>
        <w:spacing w:line="360" w:lineRule="auto"/>
        <w:jc w:val="both"/>
        <w:rPr>
          <w:rFonts w:ascii="Times New Roman" w:hAnsi="Times New Roman" w:cs="Times New Roman"/>
          <w:b/>
          <w:bCs/>
          <w:lang w:val="es-ES_tradnl"/>
        </w:rPr>
      </w:pPr>
    </w:p>
    <w:p w14:paraId="7F783C9F" w14:textId="7B56B459" w:rsidR="00AB0C3D" w:rsidRPr="007B34E6" w:rsidRDefault="00AB0C3D" w:rsidP="00AB0C3D">
      <w:pPr>
        <w:spacing w:line="360" w:lineRule="auto"/>
        <w:jc w:val="both"/>
        <w:rPr>
          <w:rFonts w:ascii="Times New Roman" w:hAnsi="Times New Roman" w:cs="Times New Roman"/>
          <w:lang w:val="es-ES_tradnl"/>
        </w:rPr>
      </w:pPr>
      <w:r w:rsidRPr="007B34E6">
        <w:rPr>
          <w:rFonts w:ascii="Times New Roman" w:hAnsi="Times New Roman" w:cs="Times New Roman"/>
          <w:b/>
          <w:bCs/>
          <w:lang w:val="es-ES_tradnl"/>
        </w:rPr>
        <w:t>ART</w:t>
      </w:r>
      <w:r>
        <w:rPr>
          <w:rFonts w:ascii="Times New Roman" w:hAnsi="Times New Roman" w:cs="Times New Roman"/>
          <w:b/>
          <w:bCs/>
          <w:lang w:val="es-ES_tradnl"/>
        </w:rPr>
        <w:t>Í</w:t>
      </w:r>
      <w:r w:rsidRPr="007B34E6">
        <w:rPr>
          <w:rFonts w:ascii="Times New Roman" w:hAnsi="Times New Roman" w:cs="Times New Roman"/>
          <w:b/>
          <w:bCs/>
          <w:lang w:val="es-ES_tradnl"/>
        </w:rPr>
        <w:t>CULO PRIMERO</w:t>
      </w:r>
      <w:r w:rsidRPr="007B34E6">
        <w:rPr>
          <w:rFonts w:ascii="Times New Roman" w:hAnsi="Times New Roman" w:cs="Times New Roman"/>
          <w:lang w:val="es-ES_tradnl"/>
        </w:rPr>
        <w:t>.- Se expide la Ley del Registro Estatal de Personas Agresoras Sexuales de Chihuahua, para quedar redactada de la siguiente manera:</w:t>
      </w:r>
    </w:p>
    <w:p w14:paraId="11C3D81F" w14:textId="77777777" w:rsidR="00AB0C3D" w:rsidRPr="00AB0C3D" w:rsidRDefault="00AB0C3D" w:rsidP="00AB0C3D">
      <w:pPr>
        <w:rPr>
          <w:rFonts w:ascii="Times New Roman" w:hAnsi="Times New Roman" w:cs="Times New Roman"/>
          <w:b/>
          <w:bCs/>
          <w:lang w:val="es-ES_tradnl"/>
        </w:rPr>
      </w:pPr>
    </w:p>
    <w:p w14:paraId="429A3B10" w14:textId="2CBFD13C" w:rsidR="008853E6" w:rsidRDefault="008853E6" w:rsidP="008853E6">
      <w:pPr>
        <w:jc w:val="center"/>
        <w:rPr>
          <w:rFonts w:ascii="Times New Roman" w:hAnsi="Times New Roman" w:cs="Times New Roman"/>
          <w:b/>
          <w:bCs/>
          <w:lang w:val="es-ES_tradnl"/>
        </w:rPr>
      </w:pPr>
      <w:r w:rsidRPr="00AB0C3D">
        <w:rPr>
          <w:rFonts w:ascii="Times New Roman" w:hAnsi="Times New Roman" w:cs="Times New Roman"/>
          <w:b/>
          <w:bCs/>
          <w:lang w:val="es-ES_tradnl"/>
        </w:rPr>
        <w:t>LEY DEL REGISTRO ESTATAL DE PERSONAS AGRESORAS SEXUALES DE CHIHUAHUA.</w:t>
      </w:r>
    </w:p>
    <w:p w14:paraId="55CAA803" w14:textId="5A9C644A" w:rsidR="00AD510D" w:rsidRDefault="00AD510D" w:rsidP="008853E6">
      <w:pPr>
        <w:jc w:val="center"/>
        <w:rPr>
          <w:rFonts w:ascii="Times New Roman" w:hAnsi="Times New Roman" w:cs="Times New Roman"/>
          <w:b/>
          <w:bCs/>
          <w:lang w:val="es-ES_tradnl"/>
        </w:rPr>
      </w:pPr>
    </w:p>
    <w:p w14:paraId="301CF12A" w14:textId="77777777" w:rsidR="00AD510D" w:rsidRPr="00AD510D" w:rsidRDefault="00AD510D" w:rsidP="00AD510D">
      <w:pPr>
        <w:jc w:val="center"/>
        <w:rPr>
          <w:rFonts w:ascii="Times New Roman" w:hAnsi="Times New Roman" w:cs="Times New Roman"/>
          <w:b/>
          <w:bCs/>
          <w:color w:val="000000" w:themeColor="text1"/>
        </w:rPr>
      </w:pPr>
      <w:r w:rsidRPr="00AD510D">
        <w:rPr>
          <w:rFonts w:ascii="Times New Roman" w:hAnsi="Times New Roman" w:cs="Times New Roman"/>
          <w:b/>
          <w:bCs/>
          <w:color w:val="000000" w:themeColor="text1"/>
        </w:rPr>
        <w:t>CAPÍTULO I</w:t>
      </w:r>
    </w:p>
    <w:p w14:paraId="615C9326" w14:textId="77777777" w:rsidR="00AD510D" w:rsidRPr="00AD510D" w:rsidRDefault="00AD510D" w:rsidP="00AD510D">
      <w:pPr>
        <w:jc w:val="center"/>
        <w:rPr>
          <w:rFonts w:ascii="Times New Roman" w:hAnsi="Times New Roman" w:cs="Times New Roman"/>
          <w:b/>
          <w:bCs/>
          <w:color w:val="000000" w:themeColor="text1"/>
        </w:rPr>
      </w:pPr>
      <w:r w:rsidRPr="00AD510D">
        <w:rPr>
          <w:rFonts w:ascii="Times New Roman" w:hAnsi="Times New Roman" w:cs="Times New Roman"/>
          <w:b/>
          <w:bCs/>
          <w:color w:val="000000" w:themeColor="text1"/>
        </w:rPr>
        <w:t>Disposiciones Generales</w:t>
      </w:r>
    </w:p>
    <w:p w14:paraId="3CC0459F" w14:textId="77777777" w:rsidR="00AD510D" w:rsidRPr="00AB0C3D" w:rsidRDefault="00AD510D" w:rsidP="008853E6">
      <w:pPr>
        <w:jc w:val="center"/>
        <w:rPr>
          <w:rFonts w:ascii="Times New Roman" w:hAnsi="Times New Roman" w:cs="Times New Roman"/>
          <w:b/>
          <w:bCs/>
          <w:lang w:val="es-ES_tradnl"/>
        </w:rPr>
      </w:pPr>
    </w:p>
    <w:p w14:paraId="630133B2" w14:textId="40292E79" w:rsidR="008853E6" w:rsidRPr="00AB0C3D" w:rsidRDefault="008853E6">
      <w:pPr>
        <w:rPr>
          <w:rFonts w:ascii="Times New Roman" w:hAnsi="Times New Roman" w:cs="Times New Roman"/>
        </w:rPr>
      </w:pPr>
    </w:p>
    <w:p w14:paraId="2E23804D" w14:textId="61BE084F"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rPr>
        <w:t>Articulo 1.</w:t>
      </w:r>
      <w:r w:rsidRPr="00AB0C3D">
        <w:rPr>
          <w:rFonts w:ascii="Times New Roman" w:hAnsi="Times New Roman" w:cs="Times New Roman"/>
        </w:rPr>
        <w:t xml:space="preserve"> </w:t>
      </w:r>
      <w:r w:rsidR="00AD510D">
        <w:rPr>
          <w:rFonts w:ascii="Times New Roman" w:hAnsi="Times New Roman" w:cs="Times New Roman"/>
          <w:lang w:val="es-ES_tradnl"/>
        </w:rPr>
        <w:t>La presente</w:t>
      </w:r>
      <w:r w:rsidRPr="00AB0C3D">
        <w:rPr>
          <w:rFonts w:ascii="Times New Roman" w:hAnsi="Times New Roman" w:cs="Times New Roman"/>
          <w:lang w:val="es-ES_tradnl"/>
        </w:rPr>
        <w:t xml:space="preserve"> Ley es de orden público, de observancia general </w:t>
      </w:r>
      <w:r w:rsidR="00AD510D">
        <w:rPr>
          <w:rFonts w:ascii="Times New Roman" w:hAnsi="Times New Roman" w:cs="Times New Roman"/>
          <w:lang w:val="es-ES_tradnl"/>
        </w:rPr>
        <w:t xml:space="preserve">y obligatoria </w:t>
      </w:r>
      <w:r w:rsidRPr="00AB0C3D">
        <w:rPr>
          <w:rFonts w:ascii="Times New Roman" w:hAnsi="Times New Roman" w:cs="Times New Roman"/>
          <w:lang w:val="es-ES_tradnl"/>
        </w:rPr>
        <w:t>y tiene como finalidad crear el Registro Estatal de Personas Agresoras Sexuales de Chihuahua, en el cual se inscribirá a las personas sentenciadas por un juez penal por los delitos que se establecen en los artículos 166, 171, 172, 173, 174, 176, 176 bis, 180 bis y 180 ter, previstos en el Código Penal del Estado de Chihuahua.</w:t>
      </w:r>
    </w:p>
    <w:p w14:paraId="22FDCD43" w14:textId="77777777" w:rsidR="008853E6" w:rsidRPr="00AB0C3D" w:rsidRDefault="008853E6" w:rsidP="008853E6">
      <w:pPr>
        <w:jc w:val="both"/>
        <w:rPr>
          <w:rFonts w:ascii="Times New Roman" w:hAnsi="Times New Roman" w:cs="Times New Roman"/>
          <w:lang w:val="es-ES_tradnl"/>
        </w:rPr>
      </w:pPr>
    </w:p>
    <w:p w14:paraId="06E8A6A3" w14:textId="418FAE89"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 xml:space="preserve">El Registro Estatal de Personas Agresoras Sexuales de Chihuahua es </w:t>
      </w:r>
      <w:r w:rsidR="00AD510D">
        <w:rPr>
          <w:rFonts w:ascii="Times New Roman" w:hAnsi="Times New Roman" w:cs="Times New Roman"/>
          <w:lang w:val="es-ES_tradnl"/>
        </w:rPr>
        <w:t>el</w:t>
      </w:r>
      <w:r w:rsidRPr="00AB0C3D">
        <w:rPr>
          <w:rFonts w:ascii="Times New Roman" w:hAnsi="Times New Roman" w:cs="Times New Roman"/>
          <w:lang w:val="es-ES_tradnl"/>
        </w:rPr>
        <w:t xml:space="preserve"> mecanismo efectivo de prevención y protección para los efectos de atender </w:t>
      </w:r>
      <w:r w:rsidR="00AD510D">
        <w:rPr>
          <w:rFonts w:ascii="Times New Roman" w:hAnsi="Times New Roman" w:cs="Times New Roman"/>
          <w:lang w:val="es-ES_tradnl"/>
        </w:rPr>
        <w:t>el</w:t>
      </w:r>
      <w:r w:rsidRPr="00AB0C3D">
        <w:rPr>
          <w:rFonts w:ascii="Times New Roman" w:hAnsi="Times New Roman" w:cs="Times New Roman"/>
          <w:lang w:val="es-ES_tradnl"/>
        </w:rPr>
        <w:t xml:space="preserve"> factor de riesgo de incidencia y repetición de conductas de violencia sexual, a favor de una vida libre de violencia para </w:t>
      </w:r>
      <w:r w:rsidR="00AD510D">
        <w:rPr>
          <w:rFonts w:ascii="Times New Roman" w:hAnsi="Times New Roman" w:cs="Times New Roman"/>
          <w:lang w:val="es-ES_tradnl"/>
        </w:rPr>
        <w:t>las personas.</w:t>
      </w:r>
    </w:p>
    <w:p w14:paraId="4143DE24" w14:textId="63ADCF90" w:rsidR="008853E6" w:rsidRPr="00AB0C3D" w:rsidRDefault="008853E6" w:rsidP="008853E6">
      <w:pPr>
        <w:jc w:val="both"/>
        <w:rPr>
          <w:rFonts w:ascii="Times New Roman" w:hAnsi="Times New Roman" w:cs="Times New Roman"/>
          <w:lang w:val="es-ES_tradnl"/>
        </w:rPr>
      </w:pPr>
    </w:p>
    <w:p w14:paraId="657E5FF3" w14:textId="531E6934"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Articulo 2.</w:t>
      </w:r>
      <w:r w:rsidRPr="00AB0C3D">
        <w:rPr>
          <w:rFonts w:ascii="Times New Roman" w:hAnsi="Times New Roman" w:cs="Times New Roman"/>
          <w:lang w:val="es-ES_tradnl"/>
        </w:rPr>
        <w:t xml:space="preserve"> Para los efectos de esta Ley, se entiende por:</w:t>
      </w:r>
    </w:p>
    <w:p w14:paraId="2AA3ED7A" w14:textId="77777777" w:rsidR="008853E6" w:rsidRPr="00AB0C3D" w:rsidRDefault="008853E6" w:rsidP="008853E6">
      <w:pPr>
        <w:jc w:val="both"/>
        <w:rPr>
          <w:rFonts w:ascii="Times New Roman" w:hAnsi="Times New Roman" w:cs="Times New Roman"/>
          <w:lang w:val="es-ES_tradnl"/>
        </w:rPr>
      </w:pPr>
    </w:p>
    <w:p w14:paraId="458B1D71" w14:textId="170DF9CF"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 xml:space="preserve">I. Autoridad competente: La autoridad </w:t>
      </w:r>
      <w:r w:rsidR="00AD510D">
        <w:rPr>
          <w:rFonts w:ascii="Times New Roman" w:hAnsi="Times New Roman" w:cs="Times New Roman"/>
          <w:lang w:val="es-ES_tradnl"/>
        </w:rPr>
        <w:t xml:space="preserve">judicial </w:t>
      </w:r>
      <w:r w:rsidRPr="00AB0C3D">
        <w:rPr>
          <w:rFonts w:ascii="Times New Roman" w:hAnsi="Times New Roman" w:cs="Times New Roman"/>
          <w:lang w:val="es-ES_tradnl"/>
        </w:rPr>
        <w:t>que emitió la sentencia ejecutoria por los delitos establecidos en el articulo primero de la presente Ley.</w:t>
      </w:r>
    </w:p>
    <w:p w14:paraId="04F5429C" w14:textId="77777777" w:rsidR="008853E6" w:rsidRPr="00AB0C3D" w:rsidRDefault="008853E6" w:rsidP="008853E6">
      <w:pPr>
        <w:jc w:val="both"/>
        <w:rPr>
          <w:rFonts w:ascii="Times New Roman" w:hAnsi="Times New Roman" w:cs="Times New Roman"/>
          <w:lang w:val="es-ES_tradnl"/>
        </w:rPr>
      </w:pPr>
    </w:p>
    <w:p w14:paraId="500903E2" w14:textId="77777777"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II. Comisión: La Comisión Ejecutiva de Atención a Victimas del Estado de Chihuahua</w:t>
      </w:r>
    </w:p>
    <w:p w14:paraId="04E6CB33" w14:textId="77777777" w:rsidR="008853E6" w:rsidRPr="00AB0C3D" w:rsidRDefault="008853E6" w:rsidP="008853E6">
      <w:pPr>
        <w:jc w:val="both"/>
        <w:rPr>
          <w:rFonts w:ascii="Times New Roman" w:hAnsi="Times New Roman" w:cs="Times New Roman"/>
          <w:lang w:val="es-ES_tradnl"/>
        </w:rPr>
      </w:pPr>
    </w:p>
    <w:p w14:paraId="250E0BB1" w14:textId="6EF61461"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 xml:space="preserve">III. Persona agresora sexual: Quien o quienes, por sentencia </w:t>
      </w:r>
      <w:r w:rsidR="00AD510D">
        <w:rPr>
          <w:rFonts w:ascii="Times New Roman" w:hAnsi="Times New Roman" w:cs="Times New Roman"/>
          <w:lang w:val="es-ES_tradnl"/>
        </w:rPr>
        <w:t>condenatoria, ejecutoriada en firme</w:t>
      </w:r>
      <w:r w:rsidRPr="00AB0C3D">
        <w:rPr>
          <w:rFonts w:ascii="Times New Roman" w:hAnsi="Times New Roman" w:cs="Times New Roman"/>
          <w:lang w:val="es-ES_tradnl"/>
        </w:rPr>
        <w:t>, se encuentren inscritas en El Registro Estatal de Personas Agresoras Sexuales.</w:t>
      </w:r>
    </w:p>
    <w:p w14:paraId="26E34691" w14:textId="77777777" w:rsidR="008853E6" w:rsidRPr="00AB0C3D" w:rsidRDefault="008853E6" w:rsidP="008853E6">
      <w:pPr>
        <w:jc w:val="both"/>
        <w:rPr>
          <w:rFonts w:ascii="Times New Roman" w:hAnsi="Times New Roman" w:cs="Times New Roman"/>
          <w:lang w:val="es-ES_tradnl"/>
        </w:rPr>
      </w:pPr>
    </w:p>
    <w:p w14:paraId="7816E42A" w14:textId="77777777"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IV. Victima: La persona de cualquier edad que sufra algún tipo de violencia sexual.</w:t>
      </w:r>
    </w:p>
    <w:p w14:paraId="213C2801" w14:textId="77777777" w:rsidR="008853E6" w:rsidRPr="00AB0C3D" w:rsidRDefault="008853E6" w:rsidP="008853E6">
      <w:pPr>
        <w:jc w:val="both"/>
        <w:rPr>
          <w:rFonts w:ascii="Times New Roman" w:hAnsi="Times New Roman" w:cs="Times New Roman"/>
          <w:lang w:val="es-ES_tradnl"/>
        </w:rPr>
      </w:pPr>
    </w:p>
    <w:p w14:paraId="1E00A1E7" w14:textId="1ED1BB95" w:rsidR="008853E6"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V. Registro: El Registro Estatal de Personas Agresoras Sexuales</w:t>
      </w:r>
    </w:p>
    <w:p w14:paraId="6F160AD5" w14:textId="08DF9E5D" w:rsidR="00AD510D" w:rsidRDefault="00AD510D" w:rsidP="008853E6">
      <w:pPr>
        <w:jc w:val="both"/>
        <w:rPr>
          <w:rFonts w:ascii="Times New Roman" w:hAnsi="Times New Roman" w:cs="Times New Roman"/>
          <w:lang w:val="es-ES_tradnl"/>
        </w:rPr>
      </w:pPr>
    </w:p>
    <w:p w14:paraId="05CB0153" w14:textId="77777777" w:rsidR="00AD510D" w:rsidRDefault="00AD510D" w:rsidP="008853E6">
      <w:pPr>
        <w:jc w:val="both"/>
        <w:rPr>
          <w:rFonts w:ascii="Times New Roman" w:hAnsi="Times New Roman" w:cs="Times New Roman"/>
          <w:lang w:val="es-ES_tradnl"/>
        </w:rPr>
      </w:pPr>
    </w:p>
    <w:p w14:paraId="2A81BB60" w14:textId="77777777" w:rsidR="00AD510D" w:rsidRPr="00AD510D" w:rsidRDefault="00AD510D" w:rsidP="00AD510D">
      <w:pPr>
        <w:jc w:val="center"/>
        <w:rPr>
          <w:rFonts w:ascii="Times New Roman" w:hAnsi="Times New Roman" w:cs="Times New Roman"/>
          <w:b/>
          <w:bCs/>
          <w:color w:val="000000" w:themeColor="text1"/>
          <w:lang w:val="es-ES_tradnl"/>
        </w:rPr>
      </w:pPr>
      <w:r w:rsidRPr="00AD510D">
        <w:rPr>
          <w:rFonts w:ascii="Times New Roman" w:hAnsi="Times New Roman" w:cs="Times New Roman"/>
          <w:b/>
          <w:bCs/>
          <w:color w:val="000000" w:themeColor="text1"/>
          <w:lang w:val="es-ES_tradnl"/>
        </w:rPr>
        <w:t>CAPÍTULO II</w:t>
      </w:r>
    </w:p>
    <w:p w14:paraId="4DFE25DE" w14:textId="77777777" w:rsidR="00AD510D" w:rsidRPr="00AD510D" w:rsidRDefault="00AD510D" w:rsidP="00AD510D">
      <w:pPr>
        <w:jc w:val="center"/>
        <w:rPr>
          <w:rFonts w:ascii="Times New Roman" w:hAnsi="Times New Roman" w:cs="Times New Roman"/>
          <w:b/>
          <w:bCs/>
          <w:color w:val="000000" w:themeColor="text1"/>
          <w:lang w:val="es-ES_tradnl"/>
        </w:rPr>
      </w:pPr>
      <w:r w:rsidRPr="00AD510D">
        <w:rPr>
          <w:rFonts w:ascii="Times New Roman" w:hAnsi="Times New Roman" w:cs="Times New Roman"/>
          <w:b/>
          <w:bCs/>
          <w:color w:val="000000" w:themeColor="text1"/>
          <w:lang w:val="es-ES_tradnl"/>
        </w:rPr>
        <w:t>De las Autoridades con respecto al Registro</w:t>
      </w:r>
    </w:p>
    <w:p w14:paraId="180C4A0E" w14:textId="77777777" w:rsidR="00AD510D" w:rsidRPr="00AB0C3D" w:rsidRDefault="00AD510D" w:rsidP="008853E6">
      <w:pPr>
        <w:jc w:val="both"/>
        <w:rPr>
          <w:rFonts w:ascii="Times New Roman" w:hAnsi="Times New Roman" w:cs="Times New Roman"/>
          <w:lang w:val="es-ES_tradnl"/>
        </w:rPr>
      </w:pPr>
    </w:p>
    <w:p w14:paraId="61FBAC3B" w14:textId="0F0B3D76" w:rsidR="008853E6" w:rsidRPr="00AB0C3D" w:rsidRDefault="008853E6" w:rsidP="008853E6">
      <w:pPr>
        <w:jc w:val="both"/>
        <w:rPr>
          <w:rFonts w:ascii="Times New Roman" w:hAnsi="Times New Roman" w:cs="Times New Roman"/>
          <w:lang w:val="es-ES_tradnl"/>
        </w:rPr>
      </w:pPr>
    </w:p>
    <w:p w14:paraId="3D418C2B" w14:textId="4036B83D"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 xml:space="preserve">Articulo </w:t>
      </w:r>
      <w:r w:rsidR="00A53486" w:rsidRPr="00AB0C3D">
        <w:rPr>
          <w:rFonts w:ascii="Times New Roman" w:hAnsi="Times New Roman" w:cs="Times New Roman"/>
          <w:b/>
          <w:bCs/>
          <w:lang w:val="es-ES_tradnl"/>
        </w:rPr>
        <w:t>3</w:t>
      </w:r>
      <w:r w:rsidRPr="00AB0C3D">
        <w:rPr>
          <w:rFonts w:ascii="Times New Roman" w:hAnsi="Times New Roman" w:cs="Times New Roman"/>
          <w:b/>
          <w:bCs/>
          <w:lang w:val="es-ES_tradnl"/>
        </w:rPr>
        <w:t>.</w:t>
      </w:r>
      <w:r w:rsidRPr="00AB0C3D">
        <w:rPr>
          <w:rFonts w:ascii="Times New Roman" w:hAnsi="Times New Roman" w:cs="Times New Roman"/>
          <w:lang w:val="es-ES_tradnl"/>
        </w:rPr>
        <w:t xml:space="preserve"> La emisión</w:t>
      </w:r>
      <w:r w:rsidR="00AD510D">
        <w:rPr>
          <w:rFonts w:ascii="Times New Roman" w:hAnsi="Times New Roman" w:cs="Times New Roman"/>
          <w:lang w:val="es-ES_tradnl"/>
        </w:rPr>
        <w:t>, administración y</w:t>
      </w:r>
      <w:r w:rsidRPr="00AB0C3D">
        <w:rPr>
          <w:rFonts w:ascii="Times New Roman" w:hAnsi="Times New Roman" w:cs="Times New Roman"/>
          <w:lang w:val="es-ES_tradnl"/>
        </w:rPr>
        <w:t xml:space="preserve"> coordinación</w:t>
      </w:r>
      <w:r w:rsidR="00AD510D">
        <w:rPr>
          <w:rFonts w:ascii="Times New Roman" w:hAnsi="Times New Roman" w:cs="Times New Roman"/>
          <w:lang w:val="es-ES_tradnl"/>
        </w:rPr>
        <w:t>, así como el procesamiento de la información</w:t>
      </w:r>
      <w:r w:rsidRPr="00AB0C3D">
        <w:rPr>
          <w:rFonts w:ascii="Times New Roman" w:hAnsi="Times New Roman" w:cs="Times New Roman"/>
          <w:lang w:val="es-ES_tradnl"/>
        </w:rPr>
        <w:t xml:space="preserve"> </w:t>
      </w:r>
      <w:r w:rsidR="00AD510D">
        <w:rPr>
          <w:rFonts w:ascii="Times New Roman" w:hAnsi="Times New Roman" w:cs="Times New Roman"/>
          <w:lang w:val="es-ES_tradnl"/>
        </w:rPr>
        <w:t>que contenga el</w:t>
      </w:r>
      <w:r w:rsidRPr="00AB0C3D">
        <w:rPr>
          <w:rFonts w:ascii="Times New Roman" w:hAnsi="Times New Roman" w:cs="Times New Roman"/>
          <w:lang w:val="es-ES_tradnl"/>
        </w:rPr>
        <w:t xml:space="preserve"> Registro</w:t>
      </w:r>
      <w:r w:rsidR="00AD510D">
        <w:rPr>
          <w:rFonts w:ascii="Times New Roman" w:hAnsi="Times New Roman" w:cs="Times New Roman"/>
          <w:lang w:val="es-ES_tradnl"/>
        </w:rPr>
        <w:t xml:space="preserve">, estará </w:t>
      </w:r>
      <w:r w:rsidRPr="00AB0C3D">
        <w:rPr>
          <w:rFonts w:ascii="Times New Roman" w:hAnsi="Times New Roman" w:cs="Times New Roman"/>
          <w:lang w:val="es-ES_tradnl"/>
        </w:rPr>
        <w:t>a cargo de la Fiscalía General del Estado a través de la Comisión Ejecutiva de Atención a Victimas del Estado de Chihuahua.</w:t>
      </w:r>
    </w:p>
    <w:p w14:paraId="7F18846D" w14:textId="6A9D509E" w:rsidR="008853E6" w:rsidRPr="00AB0C3D" w:rsidRDefault="008853E6" w:rsidP="008853E6">
      <w:pPr>
        <w:jc w:val="both"/>
        <w:rPr>
          <w:rFonts w:ascii="Times New Roman" w:hAnsi="Times New Roman" w:cs="Times New Roman"/>
          <w:lang w:val="es-ES_tradnl"/>
        </w:rPr>
      </w:pPr>
    </w:p>
    <w:p w14:paraId="0B6D23ED" w14:textId="57FE6EB8"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 xml:space="preserve">Articulo </w:t>
      </w:r>
      <w:r w:rsidR="00A53486" w:rsidRPr="00AB0C3D">
        <w:rPr>
          <w:rFonts w:ascii="Times New Roman" w:hAnsi="Times New Roman" w:cs="Times New Roman"/>
          <w:b/>
          <w:bCs/>
          <w:lang w:val="es-ES_tradnl"/>
        </w:rPr>
        <w:t>4</w:t>
      </w:r>
      <w:r w:rsidRPr="00AB0C3D">
        <w:rPr>
          <w:rFonts w:ascii="Times New Roman" w:hAnsi="Times New Roman" w:cs="Times New Roman"/>
          <w:b/>
          <w:bCs/>
          <w:lang w:val="es-ES_tradnl"/>
        </w:rPr>
        <w:t>.</w:t>
      </w:r>
      <w:r w:rsidRPr="00AB0C3D">
        <w:rPr>
          <w:rFonts w:ascii="Times New Roman" w:hAnsi="Times New Roman" w:cs="Times New Roman"/>
          <w:lang w:val="es-ES_tradnl"/>
        </w:rPr>
        <w:t xml:space="preserve"> La Fiscalía General del Estado, en la materia que en este ordenamiento se regula, tendrá las siguientes funciones y obligaciones: </w:t>
      </w:r>
    </w:p>
    <w:p w14:paraId="7507E07C" w14:textId="77777777" w:rsidR="008853E6" w:rsidRPr="00AB0C3D" w:rsidRDefault="008853E6" w:rsidP="008853E6">
      <w:pPr>
        <w:jc w:val="both"/>
        <w:rPr>
          <w:rFonts w:ascii="Times New Roman" w:hAnsi="Times New Roman" w:cs="Times New Roman"/>
          <w:lang w:val="es-ES_tradnl"/>
        </w:rPr>
      </w:pPr>
    </w:p>
    <w:p w14:paraId="4A3BE763" w14:textId="77777777"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w:t>
      </w:r>
      <w:r w:rsidRPr="00AB0C3D">
        <w:rPr>
          <w:rFonts w:ascii="Times New Roman" w:hAnsi="Times New Roman" w:cs="Times New Roman"/>
          <w:lang w:val="es-ES_tradnl"/>
        </w:rPr>
        <w:t xml:space="preserve"> Crear, organizar, administrar, registrar, actualizar y resguardar la información contenida en el Registro en términos de las leyes aplicables, lineamientos y protocolos para la recepción, procesamiento, consulta y resguardo de la información que se expidan para tal efecto; </w:t>
      </w:r>
    </w:p>
    <w:p w14:paraId="7728A1FE" w14:textId="77777777" w:rsidR="008853E6" w:rsidRPr="00AB0C3D" w:rsidRDefault="008853E6" w:rsidP="008853E6">
      <w:pPr>
        <w:jc w:val="both"/>
        <w:rPr>
          <w:rFonts w:ascii="Times New Roman" w:hAnsi="Times New Roman" w:cs="Times New Roman"/>
          <w:lang w:val="es-ES_tradnl"/>
        </w:rPr>
      </w:pPr>
    </w:p>
    <w:p w14:paraId="6CDB9617" w14:textId="3E6B65B9"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II.</w:t>
      </w:r>
      <w:r w:rsidRPr="00AB0C3D">
        <w:rPr>
          <w:rFonts w:ascii="Times New Roman" w:hAnsi="Times New Roman" w:cs="Times New Roman"/>
          <w:lang w:val="es-ES_tradnl"/>
        </w:rPr>
        <w:t xml:space="preserve"> Expedir los mecanismos que permitan inscribir, acceder, rectificar, cancelar y oponerse cuando resulte procedente, </w:t>
      </w:r>
      <w:r w:rsidR="00AD510D">
        <w:rPr>
          <w:rFonts w:ascii="Times New Roman" w:hAnsi="Times New Roman" w:cs="Times New Roman"/>
          <w:lang w:val="es-ES_tradnl"/>
        </w:rPr>
        <w:t xml:space="preserve">respecto de </w:t>
      </w:r>
      <w:r w:rsidRPr="00AB0C3D">
        <w:rPr>
          <w:rFonts w:ascii="Times New Roman" w:hAnsi="Times New Roman" w:cs="Times New Roman"/>
          <w:lang w:val="es-ES_tradnl"/>
        </w:rPr>
        <w:t>la información contenida en el Registro</w:t>
      </w:r>
      <w:r w:rsidR="00AD510D">
        <w:rPr>
          <w:rFonts w:ascii="Times New Roman" w:hAnsi="Times New Roman" w:cs="Times New Roman"/>
          <w:lang w:val="es-ES_tradnl"/>
        </w:rPr>
        <w:t>;</w:t>
      </w:r>
    </w:p>
    <w:p w14:paraId="3F19E445" w14:textId="77777777" w:rsidR="008853E6" w:rsidRPr="00AB0C3D" w:rsidRDefault="008853E6" w:rsidP="008853E6">
      <w:pPr>
        <w:jc w:val="both"/>
        <w:rPr>
          <w:rFonts w:ascii="Times New Roman" w:hAnsi="Times New Roman" w:cs="Times New Roman"/>
          <w:lang w:val="es-ES_tradnl"/>
        </w:rPr>
      </w:pPr>
    </w:p>
    <w:p w14:paraId="5F5704E7" w14:textId="230EAE3A"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III.</w:t>
      </w:r>
      <w:r w:rsidRPr="00AB0C3D">
        <w:rPr>
          <w:rFonts w:ascii="Times New Roman" w:hAnsi="Times New Roman" w:cs="Times New Roman"/>
          <w:lang w:val="es-ES_tradnl"/>
        </w:rPr>
        <w:t xml:space="preserve"> Expedir el documento en que conste que la persona que lo solicita se encuentra, o no, registrada</w:t>
      </w:r>
      <w:r w:rsidR="00AD510D">
        <w:rPr>
          <w:rFonts w:ascii="Times New Roman" w:hAnsi="Times New Roman" w:cs="Times New Roman"/>
          <w:lang w:val="es-ES_tradnl"/>
        </w:rPr>
        <w:t>;</w:t>
      </w:r>
    </w:p>
    <w:p w14:paraId="286409F4" w14:textId="77777777" w:rsidR="008853E6" w:rsidRPr="00AB0C3D" w:rsidRDefault="008853E6" w:rsidP="008853E6">
      <w:pPr>
        <w:jc w:val="both"/>
        <w:rPr>
          <w:rFonts w:ascii="Times New Roman" w:hAnsi="Times New Roman" w:cs="Times New Roman"/>
          <w:lang w:val="es-ES_tradnl"/>
        </w:rPr>
      </w:pPr>
    </w:p>
    <w:p w14:paraId="20DEAF08" w14:textId="1BB40E8D"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w:t>
      </w:r>
      <w:r w:rsidR="00235745" w:rsidRPr="00AB0C3D">
        <w:rPr>
          <w:rFonts w:ascii="Times New Roman" w:hAnsi="Times New Roman" w:cs="Times New Roman"/>
          <w:b/>
          <w:bCs/>
          <w:lang w:val="es-ES_tradnl"/>
        </w:rPr>
        <w:t>V</w:t>
      </w:r>
      <w:r w:rsidRPr="00AB0C3D">
        <w:rPr>
          <w:rFonts w:ascii="Times New Roman" w:hAnsi="Times New Roman" w:cs="Times New Roman"/>
          <w:lang w:val="es-ES_tradnl"/>
        </w:rPr>
        <w:t>. Realizar y elaborar estudios, investigaciones y estadísticas con los datos contenidos en el Registro, respetando la información de datos personales conforme a la normatividad aplicable para la elaboración de políticas públicas;</w:t>
      </w:r>
    </w:p>
    <w:p w14:paraId="19ED9422" w14:textId="77777777" w:rsidR="008853E6" w:rsidRPr="00AB0C3D" w:rsidRDefault="008853E6" w:rsidP="008853E6">
      <w:pPr>
        <w:jc w:val="both"/>
        <w:rPr>
          <w:rFonts w:ascii="Times New Roman" w:hAnsi="Times New Roman" w:cs="Times New Roman"/>
          <w:lang w:val="es-ES_tradnl"/>
        </w:rPr>
      </w:pPr>
    </w:p>
    <w:p w14:paraId="1D1E0485" w14:textId="4FBF4A0E" w:rsidR="008853E6" w:rsidRPr="00AB0C3D" w:rsidRDefault="00235745" w:rsidP="008853E6">
      <w:pPr>
        <w:jc w:val="both"/>
        <w:rPr>
          <w:rFonts w:ascii="Times New Roman" w:hAnsi="Times New Roman" w:cs="Times New Roman"/>
          <w:lang w:val="es-ES_tradnl"/>
        </w:rPr>
      </w:pPr>
      <w:r w:rsidRPr="00AB0C3D">
        <w:rPr>
          <w:rFonts w:ascii="Times New Roman" w:hAnsi="Times New Roman" w:cs="Times New Roman"/>
          <w:b/>
          <w:bCs/>
          <w:lang w:val="es-ES_tradnl"/>
        </w:rPr>
        <w:t>V</w:t>
      </w:r>
      <w:r w:rsidR="008853E6" w:rsidRPr="00AB0C3D">
        <w:rPr>
          <w:rFonts w:ascii="Times New Roman" w:hAnsi="Times New Roman" w:cs="Times New Roman"/>
          <w:lang w:val="es-ES_tradnl"/>
        </w:rPr>
        <w:t xml:space="preserve">. Recibir de los órganos jurisdiccionales, los datos de las personas sentenciadas con ejecutoria </w:t>
      </w:r>
      <w:r w:rsidR="00AD510D">
        <w:rPr>
          <w:rFonts w:ascii="Times New Roman" w:hAnsi="Times New Roman" w:cs="Times New Roman"/>
          <w:lang w:val="es-ES_tradnl"/>
        </w:rPr>
        <w:t xml:space="preserve">firme </w:t>
      </w:r>
      <w:r w:rsidR="008853E6" w:rsidRPr="00AB0C3D">
        <w:rPr>
          <w:rFonts w:ascii="Times New Roman" w:hAnsi="Times New Roman" w:cs="Times New Roman"/>
          <w:lang w:val="es-ES_tradnl"/>
        </w:rPr>
        <w:t>para registro de los mismos</w:t>
      </w:r>
      <w:r w:rsidR="00A60DA3" w:rsidRPr="00AB0C3D">
        <w:rPr>
          <w:rFonts w:ascii="Times New Roman" w:hAnsi="Times New Roman" w:cs="Times New Roman"/>
          <w:lang w:val="es-ES_tradnl"/>
        </w:rPr>
        <w:t xml:space="preserve"> y en su caso, solicitar información </w:t>
      </w:r>
      <w:r w:rsidR="00AD510D" w:rsidRPr="00AD510D">
        <w:rPr>
          <w:rFonts w:ascii="Times New Roman" w:hAnsi="Times New Roman" w:cs="Times New Roman"/>
          <w:lang w:val="es-ES_tradnl"/>
        </w:rPr>
        <w:t>complementaria</w:t>
      </w:r>
      <w:r w:rsidR="00AD510D">
        <w:rPr>
          <w:rFonts w:ascii="Times New Roman" w:hAnsi="Times New Roman" w:cs="Times New Roman"/>
          <w:lang w:val="es-ES_tradnl"/>
        </w:rPr>
        <w:t>;</w:t>
      </w:r>
    </w:p>
    <w:p w14:paraId="23A022D0" w14:textId="77777777" w:rsidR="008853E6" w:rsidRPr="00AB0C3D" w:rsidRDefault="008853E6" w:rsidP="008853E6">
      <w:pPr>
        <w:jc w:val="both"/>
        <w:rPr>
          <w:rFonts w:ascii="Times New Roman" w:hAnsi="Times New Roman" w:cs="Times New Roman"/>
          <w:lang w:val="es-ES_tradnl"/>
        </w:rPr>
      </w:pPr>
    </w:p>
    <w:p w14:paraId="51644FF7" w14:textId="437FC183" w:rsidR="008853E6" w:rsidRPr="00AB0C3D" w:rsidRDefault="00235745" w:rsidP="008853E6">
      <w:pPr>
        <w:jc w:val="both"/>
        <w:rPr>
          <w:rFonts w:ascii="Times New Roman" w:hAnsi="Times New Roman" w:cs="Times New Roman"/>
          <w:lang w:val="es-ES_tradnl"/>
        </w:rPr>
      </w:pPr>
      <w:r w:rsidRPr="00AB0C3D">
        <w:rPr>
          <w:rFonts w:ascii="Times New Roman" w:hAnsi="Times New Roman" w:cs="Times New Roman"/>
          <w:b/>
          <w:bCs/>
          <w:lang w:val="es-ES_tradnl"/>
        </w:rPr>
        <w:t>VI.</w:t>
      </w:r>
      <w:r w:rsidR="008853E6" w:rsidRPr="00AB0C3D">
        <w:rPr>
          <w:rFonts w:ascii="Times New Roman" w:hAnsi="Times New Roman" w:cs="Times New Roman"/>
          <w:lang w:val="es-ES_tradnl"/>
        </w:rPr>
        <w:t xml:space="preserve"> Adoptar las medidas necesarias para asegurar la veracidad, integridad y accesibilidad de la información, así como la protección de los datos personales contenidos, en el Registro de conformidad con la normativa aplicable, aplicando los lineamientos y protocolos respectivos;</w:t>
      </w:r>
    </w:p>
    <w:p w14:paraId="105C9EBC" w14:textId="77777777" w:rsidR="008853E6" w:rsidRPr="00AB0C3D" w:rsidRDefault="008853E6" w:rsidP="008853E6">
      <w:pPr>
        <w:jc w:val="both"/>
        <w:rPr>
          <w:rFonts w:ascii="Times New Roman" w:hAnsi="Times New Roman" w:cs="Times New Roman"/>
          <w:lang w:val="es-ES_tradnl"/>
        </w:rPr>
      </w:pPr>
    </w:p>
    <w:p w14:paraId="4C424A45" w14:textId="3429054F"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V</w:t>
      </w:r>
      <w:r w:rsidR="00235745" w:rsidRPr="00AB0C3D">
        <w:rPr>
          <w:rFonts w:ascii="Times New Roman" w:hAnsi="Times New Roman" w:cs="Times New Roman"/>
          <w:b/>
          <w:bCs/>
          <w:lang w:val="es-ES_tradnl"/>
        </w:rPr>
        <w:t>II.</w:t>
      </w:r>
      <w:r w:rsidRPr="00AB0C3D">
        <w:rPr>
          <w:rFonts w:ascii="Times New Roman" w:hAnsi="Times New Roman" w:cs="Times New Roman"/>
          <w:lang w:val="es-ES_tradnl"/>
        </w:rPr>
        <w:t xml:space="preserve"> Proporcionar información sobre las personas agresores sexuales a las autoridades locales competentes de conformidad con la normatividad aplicable; </w:t>
      </w:r>
    </w:p>
    <w:p w14:paraId="262806D8" w14:textId="77777777" w:rsidR="008853E6" w:rsidRPr="00AB0C3D" w:rsidRDefault="008853E6" w:rsidP="008853E6">
      <w:pPr>
        <w:jc w:val="both"/>
        <w:rPr>
          <w:rFonts w:ascii="Times New Roman" w:hAnsi="Times New Roman" w:cs="Times New Roman"/>
          <w:lang w:val="es-ES_tradnl"/>
        </w:rPr>
      </w:pPr>
    </w:p>
    <w:p w14:paraId="689B54C6" w14:textId="32CDCBBF"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VI</w:t>
      </w:r>
      <w:r w:rsidR="00235745" w:rsidRPr="00AB0C3D">
        <w:rPr>
          <w:rFonts w:ascii="Times New Roman" w:hAnsi="Times New Roman" w:cs="Times New Roman"/>
          <w:b/>
          <w:bCs/>
          <w:lang w:val="es-ES_tradnl"/>
        </w:rPr>
        <w:t>II.</w:t>
      </w:r>
      <w:r w:rsidRPr="00AB0C3D">
        <w:rPr>
          <w:rFonts w:ascii="Times New Roman" w:hAnsi="Times New Roman" w:cs="Times New Roman"/>
          <w:lang w:val="es-ES_tradnl"/>
        </w:rPr>
        <w:t xml:space="preserve"> Vigilar el uso correcto de la información contenida en el Registro y, en su caso, sancionar o dar vista a la autoridad competente respecto del uso indebido de la información</w:t>
      </w:r>
      <w:r w:rsidR="00AD510D">
        <w:rPr>
          <w:rFonts w:ascii="Times New Roman" w:hAnsi="Times New Roman" w:cs="Times New Roman"/>
          <w:lang w:val="es-ES_tradnl"/>
        </w:rPr>
        <w:t>;</w:t>
      </w:r>
    </w:p>
    <w:p w14:paraId="2A1014A3" w14:textId="77777777" w:rsidR="008853E6" w:rsidRPr="00AB0C3D" w:rsidRDefault="008853E6" w:rsidP="008853E6">
      <w:pPr>
        <w:jc w:val="both"/>
        <w:rPr>
          <w:rFonts w:ascii="Times New Roman" w:hAnsi="Times New Roman" w:cs="Times New Roman"/>
          <w:lang w:val="es-ES_tradnl"/>
        </w:rPr>
      </w:pPr>
    </w:p>
    <w:p w14:paraId="45F4697C" w14:textId="681CDFEA" w:rsidR="008853E6" w:rsidRPr="00AB0C3D" w:rsidRDefault="00235745" w:rsidP="008853E6">
      <w:pPr>
        <w:jc w:val="both"/>
        <w:rPr>
          <w:rFonts w:ascii="Times New Roman" w:hAnsi="Times New Roman" w:cs="Times New Roman"/>
          <w:lang w:val="es-ES_tradnl"/>
        </w:rPr>
      </w:pPr>
      <w:r w:rsidRPr="00AB0C3D">
        <w:rPr>
          <w:rFonts w:ascii="Times New Roman" w:hAnsi="Times New Roman" w:cs="Times New Roman"/>
          <w:b/>
          <w:bCs/>
          <w:lang w:val="es-ES_tradnl"/>
        </w:rPr>
        <w:t>IX</w:t>
      </w:r>
      <w:r w:rsidR="008853E6" w:rsidRPr="00AB0C3D">
        <w:rPr>
          <w:rFonts w:ascii="Times New Roman" w:hAnsi="Times New Roman" w:cs="Times New Roman"/>
          <w:b/>
          <w:bCs/>
          <w:lang w:val="es-ES_tradnl"/>
        </w:rPr>
        <w:t>.</w:t>
      </w:r>
      <w:r w:rsidR="008853E6" w:rsidRPr="00AB0C3D">
        <w:rPr>
          <w:rFonts w:ascii="Times New Roman" w:hAnsi="Times New Roman" w:cs="Times New Roman"/>
          <w:lang w:val="es-ES_tradnl"/>
        </w:rPr>
        <w:t xml:space="preserve"> Publicar en su portal web oficial, </w:t>
      </w:r>
      <w:r w:rsidR="00AD510D">
        <w:rPr>
          <w:rFonts w:ascii="Times New Roman" w:hAnsi="Times New Roman" w:cs="Times New Roman"/>
          <w:lang w:val="es-ES_tradnl"/>
        </w:rPr>
        <w:t xml:space="preserve">la versión pública del </w:t>
      </w:r>
      <w:r w:rsidR="008853E6" w:rsidRPr="00AB0C3D">
        <w:rPr>
          <w:rFonts w:ascii="Times New Roman" w:hAnsi="Times New Roman" w:cs="Times New Roman"/>
          <w:lang w:val="es-ES_tradnl"/>
        </w:rPr>
        <w:t>registr</w:t>
      </w:r>
      <w:r w:rsidR="00AD510D">
        <w:rPr>
          <w:rFonts w:ascii="Times New Roman" w:hAnsi="Times New Roman" w:cs="Times New Roman"/>
          <w:lang w:val="es-ES_tradnl"/>
        </w:rPr>
        <w:t>o</w:t>
      </w:r>
      <w:r w:rsidR="008853E6" w:rsidRPr="00AB0C3D">
        <w:rPr>
          <w:rFonts w:ascii="Times New Roman" w:hAnsi="Times New Roman" w:cs="Times New Roman"/>
          <w:lang w:val="es-ES_tradnl"/>
        </w:rPr>
        <w:t xml:space="preserve"> </w:t>
      </w:r>
      <w:r w:rsidR="00AD510D">
        <w:rPr>
          <w:rFonts w:ascii="Times New Roman" w:hAnsi="Times New Roman" w:cs="Times New Roman"/>
          <w:lang w:val="es-ES_tradnl"/>
        </w:rPr>
        <w:t>de</w:t>
      </w:r>
      <w:r w:rsidR="008853E6" w:rsidRPr="00AB0C3D">
        <w:rPr>
          <w:rFonts w:ascii="Times New Roman" w:hAnsi="Times New Roman" w:cs="Times New Roman"/>
          <w:lang w:val="es-ES_tradnl"/>
        </w:rPr>
        <w:t xml:space="preserve"> la persona agresora sexual, una vez que cause ejecutoria la sentencia</w:t>
      </w:r>
      <w:r w:rsidR="00AD510D">
        <w:rPr>
          <w:rFonts w:ascii="Times New Roman" w:hAnsi="Times New Roman" w:cs="Times New Roman"/>
          <w:lang w:val="es-ES_tradnl"/>
        </w:rPr>
        <w:t>;</w:t>
      </w:r>
      <w:r w:rsidR="008853E6" w:rsidRPr="00AB0C3D">
        <w:rPr>
          <w:rFonts w:ascii="Times New Roman" w:hAnsi="Times New Roman" w:cs="Times New Roman"/>
          <w:lang w:val="es-ES_tradnl"/>
        </w:rPr>
        <w:t xml:space="preserve"> </w:t>
      </w:r>
    </w:p>
    <w:p w14:paraId="4C7FA3B2" w14:textId="77777777" w:rsidR="008853E6" w:rsidRPr="00AB0C3D" w:rsidRDefault="008853E6" w:rsidP="008853E6">
      <w:pPr>
        <w:jc w:val="both"/>
        <w:rPr>
          <w:rFonts w:ascii="Times New Roman" w:hAnsi="Times New Roman" w:cs="Times New Roman"/>
          <w:lang w:val="es-ES_tradnl"/>
        </w:rPr>
      </w:pPr>
    </w:p>
    <w:p w14:paraId="57B7C1D9" w14:textId="22F94EE2" w:rsidR="008853E6" w:rsidRPr="00AB0C3D" w:rsidRDefault="00235745" w:rsidP="008853E6">
      <w:pPr>
        <w:jc w:val="both"/>
        <w:rPr>
          <w:rFonts w:ascii="Times New Roman" w:hAnsi="Times New Roman" w:cs="Times New Roman"/>
          <w:lang w:val="es-ES_tradnl"/>
        </w:rPr>
      </w:pPr>
      <w:r w:rsidRPr="00AB0C3D">
        <w:rPr>
          <w:rFonts w:ascii="Times New Roman" w:hAnsi="Times New Roman" w:cs="Times New Roman"/>
          <w:b/>
          <w:bCs/>
          <w:lang w:val="es-ES_tradnl"/>
        </w:rPr>
        <w:t>X</w:t>
      </w:r>
      <w:r w:rsidR="008853E6" w:rsidRPr="00AB0C3D">
        <w:rPr>
          <w:rFonts w:ascii="Times New Roman" w:hAnsi="Times New Roman" w:cs="Times New Roman"/>
          <w:b/>
          <w:bCs/>
          <w:lang w:val="es-ES_tradnl"/>
        </w:rPr>
        <w:t>.</w:t>
      </w:r>
      <w:r w:rsidR="008853E6" w:rsidRPr="00AB0C3D">
        <w:rPr>
          <w:rFonts w:ascii="Times New Roman" w:hAnsi="Times New Roman" w:cs="Times New Roman"/>
          <w:lang w:val="es-ES_tradnl"/>
        </w:rPr>
        <w:t xml:space="preserve"> Suscribir los convenios con instituciones públicas, privadas y acádemicas necesarios para el cumplimiento de su objeto;</w:t>
      </w:r>
    </w:p>
    <w:p w14:paraId="3F948809" w14:textId="77777777" w:rsidR="008853E6" w:rsidRPr="00AB0C3D" w:rsidRDefault="008853E6" w:rsidP="008853E6">
      <w:pPr>
        <w:jc w:val="both"/>
        <w:rPr>
          <w:rFonts w:ascii="Times New Roman" w:hAnsi="Times New Roman" w:cs="Times New Roman"/>
          <w:lang w:val="es-ES_tradnl"/>
        </w:rPr>
      </w:pPr>
    </w:p>
    <w:p w14:paraId="156DE2E2" w14:textId="0A431CA0" w:rsidR="008853E6" w:rsidRDefault="00235745" w:rsidP="008853E6">
      <w:pPr>
        <w:jc w:val="both"/>
        <w:rPr>
          <w:rFonts w:ascii="Times New Roman" w:hAnsi="Times New Roman" w:cs="Times New Roman"/>
          <w:lang w:val="es-ES_tradnl"/>
        </w:rPr>
      </w:pPr>
      <w:r w:rsidRPr="00AB0C3D">
        <w:rPr>
          <w:rFonts w:ascii="Times New Roman" w:hAnsi="Times New Roman" w:cs="Times New Roman"/>
          <w:b/>
          <w:bCs/>
          <w:lang w:val="es-ES_tradnl"/>
        </w:rPr>
        <w:t>XI</w:t>
      </w:r>
      <w:r w:rsidR="008853E6" w:rsidRPr="00AB0C3D">
        <w:rPr>
          <w:rFonts w:ascii="Times New Roman" w:hAnsi="Times New Roman" w:cs="Times New Roman"/>
          <w:b/>
          <w:bCs/>
          <w:lang w:val="es-ES_tradnl"/>
        </w:rPr>
        <w:t>.</w:t>
      </w:r>
      <w:r w:rsidR="008853E6" w:rsidRPr="00AB0C3D">
        <w:rPr>
          <w:rFonts w:ascii="Times New Roman" w:hAnsi="Times New Roman" w:cs="Times New Roman"/>
          <w:lang w:val="es-ES_tradnl"/>
        </w:rPr>
        <w:t xml:space="preserve"> </w:t>
      </w:r>
      <w:r w:rsidR="00AD510D" w:rsidRPr="00AD510D">
        <w:rPr>
          <w:rFonts w:ascii="Times New Roman" w:hAnsi="Times New Roman" w:cs="Times New Roman"/>
          <w:lang w:val="es-ES_tradnl"/>
        </w:rPr>
        <w:t>Las demás que se contemplen en la presente ley y demás disposiciones legales aplicables</w:t>
      </w:r>
      <w:r w:rsidR="00AD510D">
        <w:rPr>
          <w:rFonts w:ascii="Times New Roman" w:hAnsi="Times New Roman" w:cs="Times New Roman"/>
          <w:lang w:val="es-ES_tradnl"/>
        </w:rPr>
        <w:t>;</w:t>
      </w:r>
    </w:p>
    <w:p w14:paraId="430856A0" w14:textId="77777777" w:rsidR="00AD510D" w:rsidRPr="00AB0C3D" w:rsidRDefault="00AD510D" w:rsidP="008853E6">
      <w:pPr>
        <w:jc w:val="both"/>
        <w:rPr>
          <w:rFonts w:ascii="Times New Roman" w:hAnsi="Times New Roman" w:cs="Times New Roman"/>
          <w:lang w:val="es-ES_tradnl"/>
        </w:rPr>
      </w:pPr>
    </w:p>
    <w:p w14:paraId="302AA387" w14:textId="777A4A00"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El documento contemplado en la fracción III de este artículo, tendrá una validez de seis meses.</w:t>
      </w:r>
    </w:p>
    <w:p w14:paraId="2975E2CE" w14:textId="2A8AB59B" w:rsidR="008853E6" w:rsidRPr="00AB0C3D" w:rsidRDefault="008853E6" w:rsidP="008853E6">
      <w:pPr>
        <w:jc w:val="both"/>
        <w:rPr>
          <w:rFonts w:ascii="Times New Roman" w:hAnsi="Times New Roman" w:cs="Times New Roman"/>
          <w:lang w:val="es-ES_tradnl"/>
        </w:rPr>
      </w:pPr>
    </w:p>
    <w:p w14:paraId="69EDD23D" w14:textId="3F35A996"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 xml:space="preserve">Articulo </w:t>
      </w:r>
      <w:r w:rsidR="00A53486" w:rsidRPr="00AB0C3D">
        <w:rPr>
          <w:rFonts w:ascii="Times New Roman" w:hAnsi="Times New Roman" w:cs="Times New Roman"/>
          <w:b/>
          <w:bCs/>
          <w:lang w:val="es-ES_tradnl"/>
        </w:rPr>
        <w:t>5</w:t>
      </w:r>
      <w:r w:rsidRPr="00AB0C3D">
        <w:rPr>
          <w:rFonts w:ascii="Times New Roman" w:hAnsi="Times New Roman" w:cs="Times New Roman"/>
          <w:b/>
          <w:bCs/>
          <w:lang w:val="es-ES_tradnl"/>
        </w:rPr>
        <w:t>.</w:t>
      </w:r>
      <w:r w:rsidRPr="00AB0C3D">
        <w:rPr>
          <w:rFonts w:ascii="Times New Roman" w:hAnsi="Times New Roman" w:cs="Times New Roman"/>
          <w:lang w:val="es-ES_tradnl"/>
        </w:rPr>
        <w:t xml:space="preserve"> </w:t>
      </w:r>
      <w:r w:rsidR="00AD510D" w:rsidRPr="00AD510D">
        <w:rPr>
          <w:rFonts w:ascii="Times New Roman" w:hAnsi="Times New Roman" w:cs="Times New Roman"/>
          <w:lang w:val="es-ES_tradnl"/>
        </w:rPr>
        <w:t>Para los efectos de registro, la autoridad competente deberá solicitar la inscripción correspondiente a la Comisión, debiendo acompañar al mismo:</w:t>
      </w:r>
    </w:p>
    <w:p w14:paraId="63A74EE4" w14:textId="77777777" w:rsidR="008853E6" w:rsidRPr="00AB0C3D" w:rsidRDefault="008853E6" w:rsidP="008853E6">
      <w:pPr>
        <w:jc w:val="both"/>
        <w:rPr>
          <w:rFonts w:ascii="Times New Roman" w:hAnsi="Times New Roman" w:cs="Times New Roman"/>
          <w:lang w:val="es-ES_tradnl"/>
        </w:rPr>
      </w:pPr>
    </w:p>
    <w:p w14:paraId="248A6DC7" w14:textId="2EA7F201" w:rsidR="008853E6" w:rsidRPr="00AB0C3D" w:rsidRDefault="00235745" w:rsidP="008853E6">
      <w:pPr>
        <w:jc w:val="both"/>
        <w:rPr>
          <w:rFonts w:ascii="Times New Roman" w:hAnsi="Times New Roman" w:cs="Times New Roman"/>
          <w:lang w:val="es-ES_tradnl"/>
        </w:rPr>
      </w:pPr>
      <w:r w:rsidRPr="00AB0C3D">
        <w:rPr>
          <w:rFonts w:ascii="Times New Roman" w:hAnsi="Times New Roman" w:cs="Times New Roman"/>
          <w:b/>
          <w:bCs/>
          <w:lang w:val="es-ES_tradnl"/>
        </w:rPr>
        <w:lastRenderedPageBreak/>
        <w:t>I.</w:t>
      </w:r>
      <w:r w:rsidR="008853E6" w:rsidRPr="00AB0C3D">
        <w:rPr>
          <w:rFonts w:ascii="Times New Roman" w:hAnsi="Times New Roman" w:cs="Times New Roman"/>
          <w:lang w:val="es-ES_tradnl"/>
        </w:rPr>
        <w:t xml:space="preserve"> La sentencia </w:t>
      </w:r>
      <w:r w:rsidR="00AD510D">
        <w:rPr>
          <w:rFonts w:ascii="Times New Roman" w:hAnsi="Times New Roman" w:cs="Times New Roman"/>
          <w:lang w:val="es-ES_tradnl"/>
        </w:rPr>
        <w:t xml:space="preserve">condenatoria, </w:t>
      </w:r>
      <w:r w:rsidR="00AB0C3D">
        <w:rPr>
          <w:rFonts w:ascii="Times New Roman" w:hAnsi="Times New Roman" w:cs="Times New Roman"/>
          <w:lang w:val="es-ES_tradnl"/>
        </w:rPr>
        <w:t xml:space="preserve">ejecutoriada </w:t>
      </w:r>
      <w:r w:rsidR="00AD510D">
        <w:rPr>
          <w:rFonts w:ascii="Times New Roman" w:hAnsi="Times New Roman" w:cs="Times New Roman"/>
          <w:lang w:val="es-ES_tradnl"/>
        </w:rPr>
        <w:t>en firme;</w:t>
      </w:r>
    </w:p>
    <w:p w14:paraId="6DA222D0" w14:textId="4A8A524C"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II.</w:t>
      </w:r>
      <w:r w:rsidRPr="00AB0C3D">
        <w:rPr>
          <w:rFonts w:ascii="Times New Roman" w:hAnsi="Times New Roman" w:cs="Times New Roman"/>
          <w:lang w:val="es-ES_tradnl"/>
        </w:rPr>
        <w:t xml:space="preserve"> Nombre completo de la persona que se pretende inscribir al Registro</w:t>
      </w:r>
      <w:r w:rsidR="00AD510D">
        <w:rPr>
          <w:rFonts w:ascii="Times New Roman" w:hAnsi="Times New Roman" w:cs="Times New Roman"/>
          <w:lang w:val="es-ES_tradnl"/>
        </w:rPr>
        <w:t>;</w:t>
      </w:r>
      <w:r w:rsidR="00AD510D">
        <w:rPr>
          <w:rFonts w:ascii="Times New Roman" w:hAnsi="Times New Roman" w:cs="Times New Roman"/>
          <w:lang w:val="es-ES_tradnl"/>
        </w:rPr>
        <w:tab/>
      </w:r>
    </w:p>
    <w:p w14:paraId="001E7642" w14:textId="4444F254"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III.</w:t>
      </w:r>
      <w:r w:rsidRPr="00AB0C3D">
        <w:rPr>
          <w:rFonts w:ascii="Times New Roman" w:hAnsi="Times New Roman" w:cs="Times New Roman"/>
          <w:lang w:val="es-ES_tradnl"/>
        </w:rPr>
        <w:t xml:space="preserve"> Datos de identificación oficial de la persona que se pretende inscribir al Registro</w:t>
      </w:r>
      <w:r w:rsidR="00AD510D">
        <w:rPr>
          <w:rFonts w:ascii="Times New Roman" w:hAnsi="Times New Roman" w:cs="Times New Roman"/>
          <w:lang w:val="es-ES_tradnl"/>
        </w:rPr>
        <w:t>; y</w:t>
      </w:r>
      <w:r w:rsidRPr="00AB0C3D">
        <w:rPr>
          <w:rFonts w:ascii="Times New Roman" w:hAnsi="Times New Roman" w:cs="Times New Roman"/>
          <w:lang w:val="es-ES_tradnl"/>
        </w:rPr>
        <w:t xml:space="preserve"> </w:t>
      </w:r>
    </w:p>
    <w:p w14:paraId="2BAB7CA6" w14:textId="23DF6EBC"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IV.</w:t>
      </w:r>
      <w:r w:rsidRPr="00AB0C3D">
        <w:rPr>
          <w:rFonts w:ascii="Times New Roman" w:hAnsi="Times New Roman" w:cs="Times New Roman"/>
          <w:lang w:val="es-ES_tradnl"/>
        </w:rPr>
        <w:t xml:space="preserve"> </w:t>
      </w:r>
      <w:r w:rsidR="00AD510D">
        <w:rPr>
          <w:rFonts w:ascii="Times New Roman" w:hAnsi="Times New Roman" w:cs="Times New Roman"/>
          <w:lang w:val="es-ES_tradnl"/>
        </w:rPr>
        <w:t>La información adicional que requiera la autoridad para fines de identificación y control</w:t>
      </w:r>
      <w:r w:rsidRPr="00AB0C3D">
        <w:rPr>
          <w:rFonts w:ascii="Times New Roman" w:hAnsi="Times New Roman" w:cs="Times New Roman"/>
          <w:lang w:val="es-ES_tradnl"/>
        </w:rPr>
        <w:t xml:space="preserve">. </w:t>
      </w:r>
    </w:p>
    <w:p w14:paraId="6CD9A865" w14:textId="77777777" w:rsidR="008853E6" w:rsidRPr="00AB0C3D" w:rsidRDefault="008853E6" w:rsidP="008853E6">
      <w:pPr>
        <w:jc w:val="both"/>
        <w:rPr>
          <w:rFonts w:ascii="Times New Roman" w:hAnsi="Times New Roman" w:cs="Times New Roman"/>
          <w:lang w:val="es-ES_tradnl"/>
        </w:rPr>
      </w:pPr>
    </w:p>
    <w:p w14:paraId="751E2CD7" w14:textId="5D03853B"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En ningún caso y bajo ninguna circunstancia, se incluirán datos personales de la víctima o datos que hagan posible su localización e identificación</w:t>
      </w:r>
      <w:r w:rsidR="00AD510D">
        <w:rPr>
          <w:rFonts w:ascii="Times New Roman" w:hAnsi="Times New Roman" w:cs="Times New Roman"/>
          <w:lang w:val="es-ES_tradnl"/>
        </w:rPr>
        <w:t>.</w:t>
      </w:r>
    </w:p>
    <w:p w14:paraId="2665BAB3" w14:textId="0C0F691C" w:rsidR="008853E6" w:rsidRPr="00AB0C3D" w:rsidRDefault="008853E6" w:rsidP="008853E6">
      <w:pPr>
        <w:jc w:val="both"/>
        <w:rPr>
          <w:rFonts w:ascii="Times New Roman" w:hAnsi="Times New Roman" w:cs="Times New Roman"/>
          <w:lang w:val="es-ES_tradnl"/>
        </w:rPr>
      </w:pPr>
    </w:p>
    <w:p w14:paraId="5DB94F79" w14:textId="0C387099"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 xml:space="preserve">Articulo </w:t>
      </w:r>
      <w:r w:rsidR="00A53486" w:rsidRPr="00AB0C3D">
        <w:rPr>
          <w:rFonts w:ascii="Times New Roman" w:hAnsi="Times New Roman" w:cs="Times New Roman"/>
          <w:b/>
          <w:bCs/>
          <w:lang w:val="es-ES_tradnl"/>
        </w:rPr>
        <w:t>6</w:t>
      </w:r>
      <w:r w:rsidRPr="00AB0C3D">
        <w:rPr>
          <w:rFonts w:ascii="Times New Roman" w:hAnsi="Times New Roman" w:cs="Times New Roman"/>
          <w:b/>
          <w:bCs/>
          <w:lang w:val="es-ES_tradnl"/>
        </w:rPr>
        <w:t>.</w:t>
      </w:r>
      <w:r w:rsidRPr="00AB0C3D">
        <w:rPr>
          <w:rFonts w:ascii="Times New Roman" w:hAnsi="Times New Roman" w:cs="Times New Roman"/>
          <w:lang w:val="es-ES_tradnl"/>
        </w:rPr>
        <w:t xml:space="preserve"> Las inscripciones que se realicen en el Registro contendrán: </w:t>
      </w:r>
    </w:p>
    <w:p w14:paraId="292AC43A" w14:textId="77777777" w:rsidR="008853E6" w:rsidRPr="00AB0C3D" w:rsidRDefault="008853E6" w:rsidP="008853E6">
      <w:pPr>
        <w:jc w:val="both"/>
        <w:rPr>
          <w:rFonts w:ascii="Times New Roman" w:hAnsi="Times New Roman" w:cs="Times New Roman"/>
          <w:lang w:val="es-ES_tradnl"/>
        </w:rPr>
      </w:pPr>
    </w:p>
    <w:p w14:paraId="68B6B4CB" w14:textId="5AF96A43"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w:t>
      </w:r>
      <w:r w:rsidRPr="00AB0C3D">
        <w:rPr>
          <w:rFonts w:ascii="Times New Roman" w:hAnsi="Times New Roman" w:cs="Times New Roman"/>
          <w:lang w:val="es-ES_tradnl"/>
        </w:rPr>
        <w:t xml:space="preserve"> Fotografía </w:t>
      </w:r>
      <w:r w:rsidR="00AD510D">
        <w:rPr>
          <w:rFonts w:ascii="Times New Roman" w:hAnsi="Times New Roman" w:cs="Times New Roman"/>
          <w:lang w:val="es-ES_tradnl"/>
        </w:rPr>
        <w:t>reciente;</w:t>
      </w:r>
      <w:r w:rsidRPr="00AB0C3D">
        <w:rPr>
          <w:rFonts w:ascii="Times New Roman" w:hAnsi="Times New Roman" w:cs="Times New Roman"/>
          <w:lang w:val="es-ES_tradnl"/>
        </w:rPr>
        <w:t xml:space="preserve"> </w:t>
      </w:r>
    </w:p>
    <w:p w14:paraId="4442B3C7" w14:textId="3F74936D"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II.</w:t>
      </w:r>
      <w:r w:rsidRPr="00AB0C3D">
        <w:rPr>
          <w:rFonts w:ascii="Times New Roman" w:hAnsi="Times New Roman" w:cs="Times New Roman"/>
          <w:lang w:val="es-ES_tradnl"/>
        </w:rPr>
        <w:t xml:space="preserve"> Nombre</w:t>
      </w:r>
      <w:r w:rsidR="00AD510D">
        <w:rPr>
          <w:rFonts w:ascii="Times New Roman" w:hAnsi="Times New Roman" w:cs="Times New Roman"/>
          <w:lang w:val="es-ES_tradnl"/>
        </w:rPr>
        <w:t xml:space="preserve"> y apellidos;</w:t>
      </w:r>
    </w:p>
    <w:p w14:paraId="4DF79F93" w14:textId="00F0B1C4"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III</w:t>
      </w:r>
      <w:r w:rsidRPr="00AB0C3D">
        <w:rPr>
          <w:rFonts w:ascii="Times New Roman" w:hAnsi="Times New Roman" w:cs="Times New Roman"/>
          <w:lang w:val="es-ES_tradnl"/>
        </w:rPr>
        <w:t>. Edad</w:t>
      </w:r>
      <w:r w:rsidR="00AD510D">
        <w:rPr>
          <w:rFonts w:ascii="Times New Roman" w:hAnsi="Times New Roman" w:cs="Times New Roman"/>
          <w:lang w:val="es-ES_tradnl"/>
        </w:rPr>
        <w:t>;</w:t>
      </w:r>
    </w:p>
    <w:p w14:paraId="2FB1B2C7" w14:textId="2CE04D3F"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IV.</w:t>
      </w:r>
      <w:r w:rsidRPr="00AB0C3D">
        <w:rPr>
          <w:rFonts w:ascii="Times New Roman" w:hAnsi="Times New Roman" w:cs="Times New Roman"/>
          <w:lang w:val="es-ES_tradnl"/>
        </w:rPr>
        <w:t xml:space="preserve"> Nacionalidad</w:t>
      </w:r>
      <w:r w:rsidR="00AD510D">
        <w:rPr>
          <w:rFonts w:ascii="Times New Roman" w:hAnsi="Times New Roman" w:cs="Times New Roman"/>
          <w:lang w:val="es-ES_tradnl"/>
        </w:rPr>
        <w:t>;</w:t>
      </w:r>
    </w:p>
    <w:p w14:paraId="4F24571B" w14:textId="676AF732"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V.</w:t>
      </w:r>
      <w:r w:rsidRPr="00AB0C3D">
        <w:rPr>
          <w:rFonts w:ascii="Times New Roman" w:hAnsi="Times New Roman" w:cs="Times New Roman"/>
          <w:lang w:val="es-ES_tradnl"/>
        </w:rPr>
        <w:t xml:space="preserve"> Domicilio</w:t>
      </w:r>
      <w:r w:rsidR="00AD510D">
        <w:rPr>
          <w:rFonts w:ascii="Times New Roman" w:hAnsi="Times New Roman" w:cs="Times New Roman"/>
          <w:lang w:val="es-ES_tradnl"/>
        </w:rPr>
        <w:t>; y</w:t>
      </w:r>
    </w:p>
    <w:p w14:paraId="402E8658" w14:textId="7A42E0AD" w:rsidR="008853E6"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VI.</w:t>
      </w:r>
      <w:r w:rsidRPr="00AB0C3D">
        <w:rPr>
          <w:rFonts w:ascii="Times New Roman" w:hAnsi="Times New Roman" w:cs="Times New Roman"/>
          <w:lang w:val="es-ES_tradnl"/>
        </w:rPr>
        <w:t xml:space="preserve"> Datos de identificación del expediente.</w:t>
      </w:r>
    </w:p>
    <w:p w14:paraId="72B24E8C" w14:textId="3D7C3AE2" w:rsidR="00AD510D" w:rsidRDefault="00AD510D" w:rsidP="008853E6">
      <w:pPr>
        <w:jc w:val="both"/>
        <w:rPr>
          <w:rFonts w:ascii="Times New Roman" w:hAnsi="Times New Roman" w:cs="Times New Roman"/>
          <w:lang w:val="es-ES_tradnl"/>
        </w:rPr>
      </w:pPr>
    </w:p>
    <w:p w14:paraId="2DD172AC" w14:textId="7DDBE290" w:rsidR="00AD510D" w:rsidRPr="00AD510D" w:rsidRDefault="00AD510D" w:rsidP="00AD510D">
      <w:pPr>
        <w:jc w:val="center"/>
        <w:rPr>
          <w:rFonts w:ascii="Times New Roman" w:hAnsi="Times New Roman" w:cs="Times New Roman"/>
          <w:b/>
          <w:bCs/>
          <w:color w:val="000000" w:themeColor="text1"/>
          <w:lang w:val="es-ES_tradnl"/>
        </w:rPr>
      </w:pPr>
      <w:r w:rsidRPr="00AD510D">
        <w:rPr>
          <w:rFonts w:ascii="Times New Roman" w:hAnsi="Times New Roman" w:cs="Times New Roman"/>
          <w:b/>
          <w:bCs/>
          <w:color w:val="000000" w:themeColor="text1"/>
          <w:lang w:val="es-ES_tradnl"/>
        </w:rPr>
        <w:t>CAPÍTULO III</w:t>
      </w:r>
    </w:p>
    <w:p w14:paraId="5728FEC9" w14:textId="77777777" w:rsidR="00AD510D" w:rsidRPr="00AD510D" w:rsidRDefault="00AD510D" w:rsidP="00AD510D">
      <w:pPr>
        <w:jc w:val="center"/>
        <w:rPr>
          <w:rFonts w:ascii="Times New Roman" w:hAnsi="Times New Roman" w:cs="Times New Roman"/>
          <w:b/>
          <w:bCs/>
          <w:color w:val="000000" w:themeColor="text1"/>
          <w:lang w:val="es-ES_tradnl"/>
        </w:rPr>
      </w:pPr>
      <w:r w:rsidRPr="00AD510D">
        <w:rPr>
          <w:rFonts w:ascii="Times New Roman" w:hAnsi="Times New Roman" w:cs="Times New Roman"/>
          <w:b/>
          <w:bCs/>
          <w:color w:val="000000" w:themeColor="text1"/>
          <w:lang w:val="es-ES_tradnl"/>
        </w:rPr>
        <w:t>Del Registro</w:t>
      </w:r>
    </w:p>
    <w:p w14:paraId="61EBCAD7" w14:textId="77777777" w:rsidR="00AD510D" w:rsidRPr="00AB0C3D" w:rsidRDefault="00AD510D" w:rsidP="008853E6">
      <w:pPr>
        <w:jc w:val="both"/>
        <w:rPr>
          <w:rFonts w:ascii="Times New Roman" w:hAnsi="Times New Roman" w:cs="Times New Roman"/>
          <w:lang w:val="es-ES_tradnl"/>
        </w:rPr>
      </w:pPr>
    </w:p>
    <w:p w14:paraId="06138CE7" w14:textId="778F9D0E"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 xml:space="preserve"> </w:t>
      </w:r>
    </w:p>
    <w:p w14:paraId="0337A1EC" w14:textId="16985F16"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 xml:space="preserve">Articulo </w:t>
      </w:r>
      <w:r w:rsidR="00A53486" w:rsidRPr="00AB0C3D">
        <w:rPr>
          <w:rFonts w:ascii="Times New Roman" w:hAnsi="Times New Roman" w:cs="Times New Roman"/>
          <w:b/>
          <w:bCs/>
          <w:lang w:val="es-ES_tradnl"/>
        </w:rPr>
        <w:t>7</w:t>
      </w:r>
      <w:r w:rsidRPr="00AB0C3D">
        <w:rPr>
          <w:rFonts w:ascii="Times New Roman" w:hAnsi="Times New Roman" w:cs="Times New Roman"/>
          <w:b/>
          <w:bCs/>
          <w:lang w:val="es-ES_tradnl"/>
        </w:rPr>
        <w:t>.</w:t>
      </w:r>
      <w:r w:rsidRPr="00AB0C3D">
        <w:rPr>
          <w:rFonts w:ascii="Times New Roman" w:hAnsi="Times New Roman" w:cs="Times New Roman"/>
          <w:lang w:val="es-ES_tradnl"/>
        </w:rPr>
        <w:t xml:space="preserve"> El Registro tendrá las siguientes características y mecanismos de protección y auditoría de la información con la finalidad de garantizar que los datos resguardados en el mismo, gocen de la calidad de la información que impida que cualquier daño, pérdida, alteración, destrucción, o para impedir el uso, acceso o tratamiento no autorizado de la información: </w:t>
      </w:r>
    </w:p>
    <w:p w14:paraId="084B8047" w14:textId="77777777" w:rsidR="008853E6" w:rsidRPr="00AB0C3D" w:rsidRDefault="008853E6" w:rsidP="008853E6">
      <w:pPr>
        <w:jc w:val="both"/>
        <w:rPr>
          <w:rFonts w:ascii="Times New Roman" w:hAnsi="Times New Roman" w:cs="Times New Roman"/>
          <w:lang w:val="es-ES_tradnl"/>
        </w:rPr>
      </w:pPr>
    </w:p>
    <w:p w14:paraId="5384D758" w14:textId="77777777"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w:t>
      </w:r>
      <w:r w:rsidRPr="00AB0C3D">
        <w:rPr>
          <w:rFonts w:ascii="Times New Roman" w:hAnsi="Times New Roman" w:cs="Times New Roman"/>
          <w:lang w:val="es-ES_tradnl"/>
        </w:rPr>
        <w:t xml:space="preserve"> Confiabilidad,</w:t>
      </w:r>
    </w:p>
    <w:p w14:paraId="2A463A9B" w14:textId="77777777"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II.</w:t>
      </w:r>
      <w:r w:rsidRPr="00AB0C3D">
        <w:rPr>
          <w:rFonts w:ascii="Times New Roman" w:hAnsi="Times New Roman" w:cs="Times New Roman"/>
          <w:lang w:val="es-ES_tradnl"/>
        </w:rPr>
        <w:t xml:space="preserve"> Encriptación, </w:t>
      </w:r>
    </w:p>
    <w:p w14:paraId="63430939" w14:textId="77777777"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III.</w:t>
      </w:r>
      <w:r w:rsidRPr="00AB0C3D">
        <w:rPr>
          <w:rFonts w:ascii="Times New Roman" w:hAnsi="Times New Roman" w:cs="Times New Roman"/>
          <w:lang w:val="es-ES_tradnl"/>
        </w:rPr>
        <w:t xml:space="preserve"> Gratuidad en uso y acceso, y</w:t>
      </w:r>
    </w:p>
    <w:p w14:paraId="1DC5C366" w14:textId="77777777"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IV.</w:t>
      </w:r>
      <w:r w:rsidRPr="00AB0C3D">
        <w:rPr>
          <w:rFonts w:ascii="Times New Roman" w:hAnsi="Times New Roman" w:cs="Times New Roman"/>
          <w:lang w:val="es-ES_tradnl"/>
        </w:rPr>
        <w:t xml:space="preserve"> Público a través del portal web oficial que para tales efectos establezca la Comisión. </w:t>
      </w:r>
    </w:p>
    <w:p w14:paraId="46E5E4EA" w14:textId="77777777" w:rsidR="008853E6" w:rsidRPr="00AB0C3D" w:rsidRDefault="008853E6" w:rsidP="008853E6">
      <w:pPr>
        <w:jc w:val="both"/>
        <w:rPr>
          <w:rFonts w:ascii="Times New Roman" w:hAnsi="Times New Roman" w:cs="Times New Roman"/>
          <w:lang w:val="es-ES_tradnl"/>
        </w:rPr>
      </w:pPr>
    </w:p>
    <w:p w14:paraId="7C8BBC12" w14:textId="486601F8"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 xml:space="preserve">Las autoridades y personas servidoras </w:t>
      </w:r>
      <w:r w:rsidR="00235745" w:rsidRPr="00AB0C3D">
        <w:rPr>
          <w:rFonts w:ascii="Times New Roman" w:hAnsi="Times New Roman" w:cs="Times New Roman"/>
          <w:lang w:val="es-ES_tradnl"/>
        </w:rPr>
        <w:t>públicas</w:t>
      </w:r>
      <w:r w:rsidRPr="00AB0C3D">
        <w:rPr>
          <w:rFonts w:ascii="Times New Roman" w:hAnsi="Times New Roman" w:cs="Times New Roman"/>
          <w:lang w:val="es-ES_tradnl"/>
        </w:rPr>
        <w:t xml:space="preserve"> que intervengan en la captura, ingreso, </w:t>
      </w:r>
      <w:r w:rsidR="00235745" w:rsidRPr="00AB0C3D">
        <w:rPr>
          <w:rFonts w:ascii="Times New Roman" w:hAnsi="Times New Roman" w:cs="Times New Roman"/>
          <w:lang w:val="es-ES_tradnl"/>
        </w:rPr>
        <w:t>envío</w:t>
      </w:r>
      <w:r w:rsidRPr="00AB0C3D">
        <w:rPr>
          <w:rFonts w:ascii="Times New Roman" w:hAnsi="Times New Roman" w:cs="Times New Roman"/>
          <w:lang w:val="es-ES_tradnl"/>
        </w:rPr>
        <w:t xml:space="preserve">, </w:t>
      </w:r>
      <w:r w:rsidR="00235745" w:rsidRPr="00AB0C3D">
        <w:rPr>
          <w:rFonts w:ascii="Times New Roman" w:hAnsi="Times New Roman" w:cs="Times New Roman"/>
          <w:lang w:val="es-ES_tradnl"/>
        </w:rPr>
        <w:t>recepción</w:t>
      </w:r>
      <w:r w:rsidRPr="00AB0C3D">
        <w:rPr>
          <w:rFonts w:ascii="Times New Roman" w:hAnsi="Times New Roman" w:cs="Times New Roman"/>
          <w:lang w:val="es-ES_tradnl"/>
        </w:rPr>
        <w:t xml:space="preserve">, manejo, consulta o </w:t>
      </w:r>
      <w:r w:rsidR="00235745" w:rsidRPr="00AB0C3D">
        <w:rPr>
          <w:rFonts w:ascii="Times New Roman" w:hAnsi="Times New Roman" w:cs="Times New Roman"/>
          <w:lang w:val="es-ES_tradnl"/>
        </w:rPr>
        <w:t>actualización</w:t>
      </w:r>
      <w:r w:rsidRPr="00AB0C3D">
        <w:rPr>
          <w:rFonts w:ascii="Times New Roman" w:hAnsi="Times New Roman" w:cs="Times New Roman"/>
          <w:lang w:val="es-ES_tradnl"/>
        </w:rPr>
        <w:t xml:space="preserve"> de la </w:t>
      </w:r>
      <w:r w:rsidR="00235745" w:rsidRPr="00AB0C3D">
        <w:rPr>
          <w:rFonts w:ascii="Times New Roman" w:hAnsi="Times New Roman" w:cs="Times New Roman"/>
          <w:lang w:val="es-ES_tradnl"/>
        </w:rPr>
        <w:t>información</w:t>
      </w:r>
      <w:r w:rsidRPr="00AB0C3D">
        <w:rPr>
          <w:rFonts w:ascii="Times New Roman" w:hAnsi="Times New Roman" w:cs="Times New Roman"/>
          <w:lang w:val="es-ES_tradnl"/>
        </w:rPr>
        <w:t xml:space="preserve"> que integra el Registro, </w:t>
      </w:r>
      <w:r w:rsidR="00235745" w:rsidRPr="00AB0C3D">
        <w:rPr>
          <w:rFonts w:ascii="Times New Roman" w:hAnsi="Times New Roman" w:cs="Times New Roman"/>
          <w:lang w:val="es-ES_tradnl"/>
        </w:rPr>
        <w:t>deberán</w:t>
      </w:r>
      <w:r w:rsidRPr="00AB0C3D">
        <w:rPr>
          <w:rFonts w:ascii="Times New Roman" w:hAnsi="Times New Roman" w:cs="Times New Roman"/>
          <w:lang w:val="es-ES_tradnl"/>
        </w:rPr>
        <w:t xml:space="preserve"> adoptar las medidas necesarias para mantener exactos, completos, correctos y actualizados, los datos personales en su </w:t>
      </w:r>
      <w:r w:rsidR="00235745" w:rsidRPr="00AB0C3D">
        <w:rPr>
          <w:rFonts w:ascii="Times New Roman" w:hAnsi="Times New Roman" w:cs="Times New Roman"/>
          <w:lang w:val="es-ES_tradnl"/>
        </w:rPr>
        <w:t>posesión</w:t>
      </w:r>
      <w:r w:rsidRPr="00AB0C3D">
        <w:rPr>
          <w:rFonts w:ascii="Times New Roman" w:hAnsi="Times New Roman" w:cs="Times New Roman"/>
          <w:lang w:val="es-ES_tradnl"/>
        </w:rPr>
        <w:t>.</w:t>
      </w:r>
    </w:p>
    <w:p w14:paraId="46401058" w14:textId="4459BCBC" w:rsidR="008853E6" w:rsidRPr="00AB0C3D" w:rsidRDefault="008853E6" w:rsidP="008853E6">
      <w:pPr>
        <w:jc w:val="both"/>
        <w:rPr>
          <w:rFonts w:ascii="Times New Roman" w:hAnsi="Times New Roman" w:cs="Times New Roman"/>
          <w:lang w:val="es-ES_tradnl"/>
        </w:rPr>
      </w:pPr>
    </w:p>
    <w:p w14:paraId="7B937BE5" w14:textId="6DC4794C"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 xml:space="preserve">Articulo </w:t>
      </w:r>
      <w:r w:rsidR="00A53486" w:rsidRPr="00AB0C3D">
        <w:rPr>
          <w:rFonts w:ascii="Times New Roman" w:hAnsi="Times New Roman" w:cs="Times New Roman"/>
          <w:b/>
          <w:bCs/>
          <w:lang w:val="es-ES_tradnl"/>
        </w:rPr>
        <w:t>8</w:t>
      </w:r>
      <w:r w:rsidRPr="00AB0C3D">
        <w:rPr>
          <w:rFonts w:ascii="Times New Roman" w:hAnsi="Times New Roman" w:cs="Times New Roman"/>
          <w:b/>
          <w:bCs/>
          <w:lang w:val="es-ES_tradnl"/>
        </w:rPr>
        <w:t>.</w:t>
      </w:r>
      <w:r w:rsidRPr="00AB0C3D">
        <w:rPr>
          <w:rFonts w:ascii="Times New Roman" w:hAnsi="Times New Roman" w:cs="Times New Roman"/>
          <w:lang w:val="es-ES_tradnl"/>
        </w:rPr>
        <w:t xml:space="preserve"> La constancia de inscripción en el Registro a que se refiere el articulo 5, fracción III, contendrá lo siguiente: </w:t>
      </w:r>
    </w:p>
    <w:p w14:paraId="6404F860" w14:textId="77777777" w:rsidR="008853E6" w:rsidRPr="00AB0C3D" w:rsidRDefault="008853E6" w:rsidP="008853E6">
      <w:pPr>
        <w:jc w:val="both"/>
        <w:rPr>
          <w:rFonts w:ascii="Times New Roman" w:hAnsi="Times New Roman" w:cs="Times New Roman"/>
          <w:lang w:val="es-ES_tradnl"/>
        </w:rPr>
      </w:pPr>
    </w:p>
    <w:p w14:paraId="2DB96234" w14:textId="77777777"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 xml:space="preserve">I. Nombre, apellidos y Clave Única de Registro de Población de la persona por la que se hace la consulta. </w:t>
      </w:r>
    </w:p>
    <w:p w14:paraId="3BF92AE0" w14:textId="77777777" w:rsidR="008853E6" w:rsidRPr="00AB0C3D" w:rsidRDefault="008853E6" w:rsidP="008853E6">
      <w:pPr>
        <w:jc w:val="both"/>
        <w:rPr>
          <w:rFonts w:ascii="Times New Roman" w:hAnsi="Times New Roman" w:cs="Times New Roman"/>
          <w:lang w:val="es-ES_tradnl"/>
        </w:rPr>
      </w:pPr>
    </w:p>
    <w:p w14:paraId="41AA5356" w14:textId="3CCE2F94"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lang w:val="es-ES_tradnl"/>
        </w:rPr>
        <w:t>II. La leyenda que indique si se encuentra o no registrada como persona agresora sexual.</w:t>
      </w:r>
    </w:p>
    <w:p w14:paraId="4D04071F" w14:textId="2E921F9B" w:rsidR="008853E6" w:rsidRPr="00AB0C3D" w:rsidRDefault="008853E6" w:rsidP="008853E6">
      <w:pPr>
        <w:jc w:val="both"/>
        <w:rPr>
          <w:rFonts w:ascii="Times New Roman" w:hAnsi="Times New Roman" w:cs="Times New Roman"/>
          <w:lang w:val="es-ES_tradnl"/>
        </w:rPr>
      </w:pPr>
    </w:p>
    <w:p w14:paraId="4C251DD5" w14:textId="7918D5C5" w:rsidR="008853E6"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 xml:space="preserve">Articulo </w:t>
      </w:r>
      <w:r w:rsidR="00A53486" w:rsidRPr="00AB0C3D">
        <w:rPr>
          <w:rFonts w:ascii="Times New Roman" w:hAnsi="Times New Roman" w:cs="Times New Roman"/>
          <w:b/>
          <w:bCs/>
          <w:lang w:val="es-ES_tradnl"/>
        </w:rPr>
        <w:t>9</w:t>
      </w:r>
      <w:r w:rsidRPr="00AB0C3D">
        <w:rPr>
          <w:rFonts w:ascii="Times New Roman" w:hAnsi="Times New Roman" w:cs="Times New Roman"/>
          <w:b/>
          <w:bCs/>
          <w:lang w:val="es-ES_tradnl"/>
        </w:rPr>
        <w:t>.</w:t>
      </w:r>
      <w:r w:rsidRPr="00AB0C3D">
        <w:rPr>
          <w:rFonts w:ascii="Times New Roman" w:hAnsi="Times New Roman" w:cs="Times New Roman"/>
          <w:lang w:val="es-ES_tradnl"/>
        </w:rPr>
        <w:t xml:space="preserve"> El registro se verificará únicamente cuando haya una instrucción de la autoridad jurisdiccional y exista una </w:t>
      </w:r>
      <w:r w:rsidR="00AD510D">
        <w:rPr>
          <w:rFonts w:ascii="Times New Roman" w:hAnsi="Times New Roman" w:cs="Times New Roman"/>
          <w:lang w:val="es-ES_tradnl"/>
        </w:rPr>
        <w:t>sentencia condenatoria, ejecutoriada en firme</w:t>
      </w:r>
      <w:r w:rsidRPr="00AB0C3D">
        <w:rPr>
          <w:rFonts w:ascii="Times New Roman" w:hAnsi="Times New Roman" w:cs="Times New Roman"/>
          <w:lang w:val="es-ES_tradnl"/>
        </w:rPr>
        <w:t xml:space="preserve">. Se tomará en cuenta su inscripción para determinar el inicio del plazo, que será de un mínimo </w:t>
      </w:r>
      <w:r w:rsidRPr="00AB0C3D">
        <w:rPr>
          <w:rFonts w:ascii="Times New Roman" w:hAnsi="Times New Roman" w:cs="Times New Roman"/>
          <w:lang w:val="es-ES_tradnl"/>
        </w:rPr>
        <w:lastRenderedPageBreak/>
        <w:t xml:space="preserve">de diez años y un máximo de </w:t>
      </w:r>
      <w:r w:rsidR="00072F5F">
        <w:rPr>
          <w:rFonts w:ascii="Times New Roman" w:hAnsi="Times New Roman" w:cs="Times New Roman"/>
          <w:lang w:val="es-ES_tradnl"/>
        </w:rPr>
        <w:t>veinte</w:t>
      </w:r>
      <w:r w:rsidRPr="00AB0C3D">
        <w:rPr>
          <w:rFonts w:ascii="Times New Roman" w:hAnsi="Times New Roman" w:cs="Times New Roman"/>
          <w:lang w:val="es-ES_tradnl"/>
        </w:rPr>
        <w:t xml:space="preserve">, conforme a lo establecido en la legislación penal aplicable. </w:t>
      </w:r>
    </w:p>
    <w:p w14:paraId="3FB70F27" w14:textId="6CCD1EB6" w:rsidR="00AD510D" w:rsidRDefault="00AD510D" w:rsidP="008853E6">
      <w:pPr>
        <w:jc w:val="both"/>
        <w:rPr>
          <w:rFonts w:ascii="Times New Roman" w:hAnsi="Times New Roman" w:cs="Times New Roman"/>
          <w:lang w:val="es-ES_tradnl"/>
        </w:rPr>
      </w:pPr>
    </w:p>
    <w:p w14:paraId="14201A44" w14:textId="3CCC94F6" w:rsidR="00AD510D" w:rsidRPr="00AB0C3D" w:rsidRDefault="00AD510D" w:rsidP="008853E6">
      <w:pPr>
        <w:jc w:val="both"/>
        <w:rPr>
          <w:rFonts w:ascii="Times New Roman" w:hAnsi="Times New Roman" w:cs="Times New Roman"/>
          <w:lang w:val="es-ES_tradnl"/>
        </w:rPr>
      </w:pPr>
      <w:r>
        <w:rPr>
          <w:rFonts w:ascii="Times New Roman" w:hAnsi="Times New Roman" w:cs="Times New Roman"/>
          <w:lang w:val="es-ES_tradnl"/>
        </w:rPr>
        <w:t>En caso de reincidencia por el mismo delito, el Registro será permanente.</w:t>
      </w:r>
    </w:p>
    <w:p w14:paraId="46F65749" w14:textId="0F7B7225" w:rsidR="008853E6" w:rsidRDefault="008853E6" w:rsidP="008853E6">
      <w:pPr>
        <w:jc w:val="both"/>
        <w:rPr>
          <w:rFonts w:ascii="Times New Roman" w:hAnsi="Times New Roman" w:cs="Times New Roman"/>
          <w:lang w:val="es-ES_tradnl"/>
        </w:rPr>
      </w:pPr>
    </w:p>
    <w:p w14:paraId="36D35400" w14:textId="2200AD84" w:rsidR="008853E6" w:rsidRPr="00AB0C3D" w:rsidRDefault="00AD510D" w:rsidP="008853E6">
      <w:pPr>
        <w:jc w:val="both"/>
        <w:rPr>
          <w:rFonts w:ascii="Times New Roman" w:hAnsi="Times New Roman" w:cs="Times New Roman"/>
          <w:lang w:val="es-ES_tradnl"/>
        </w:rPr>
      </w:pPr>
      <w:r w:rsidRPr="00AD510D">
        <w:rPr>
          <w:rFonts w:ascii="Times New Roman" w:hAnsi="Times New Roman" w:cs="Times New Roman"/>
          <w:b/>
          <w:bCs/>
          <w:lang w:val="es-ES_tradnl"/>
        </w:rPr>
        <w:t>Articulo 10.</w:t>
      </w:r>
      <w:r>
        <w:rPr>
          <w:rFonts w:ascii="Times New Roman" w:hAnsi="Times New Roman" w:cs="Times New Roman"/>
          <w:lang w:val="es-ES_tradnl"/>
        </w:rPr>
        <w:t xml:space="preserve"> </w:t>
      </w:r>
      <w:r w:rsidR="008853E6" w:rsidRPr="00AB0C3D">
        <w:rPr>
          <w:rFonts w:ascii="Times New Roman" w:hAnsi="Times New Roman" w:cs="Times New Roman"/>
          <w:lang w:val="es-ES_tradnl"/>
        </w:rPr>
        <w:t xml:space="preserve">La </w:t>
      </w:r>
      <w:r w:rsidR="00235745" w:rsidRPr="00AB0C3D">
        <w:rPr>
          <w:rFonts w:ascii="Times New Roman" w:hAnsi="Times New Roman" w:cs="Times New Roman"/>
          <w:lang w:val="es-ES_tradnl"/>
        </w:rPr>
        <w:t>inscripción</w:t>
      </w:r>
      <w:r w:rsidR="008853E6" w:rsidRPr="00AB0C3D">
        <w:rPr>
          <w:rFonts w:ascii="Times New Roman" w:hAnsi="Times New Roman" w:cs="Times New Roman"/>
          <w:lang w:val="es-ES_tradnl"/>
        </w:rPr>
        <w:t xml:space="preserve"> contenida en el Registro Público de Personas Agresoras Sexuales se cancelará, cuando concluya el </w:t>
      </w:r>
      <w:r>
        <w:rPr>
          <w:rFonts w:ascii="Times New Roman" w:hAnsi="Times New Roman" w:cs="Times New Roman"/>
          <w:lang w:val="es-ES_tradnl"/>
        </w:rPr>
        <w:t>plazo establecido</w:t>
      </w:r>
      <w:r w:rsidR="008853E6" w:rsidRPr="00AB0C3D">
        <w:rPr>
          <w:rFonts w:ascii="Times New Roman" w:hAnsi="Times New Roman" w:cs="Times New Roman"/>
          <w:lang w:val="es-ES_tradnl"/>
        </w:rPr>
        <w:t xml:space="preserve"> o </w:t>
      </w:r>
      <w:r>
        <w:rPr>
          <w:rFonts w:ascii="Times New Roman" w:hAnsi="Times New Roman" w:cs="Times New Roman"/>
          <w:lang w:val="es-ES_tradnl"/>
        </w:rPr>
        <w:t>por mandato expreso</w:t>
      </w:r>
      <w:r w:rsidR="008853E6" w:rsidRPr="00AB0C3D">
        <w:rPr>
          <w:rFonts w:ascii="Times New Roman" w:hAnsi="Times New Roman" w:cs="Times New Roman"/>
          <w:lang w:val="es-ES_tradnl"/>
        </w:rPr>
        <w:t xml:space="preserve"> por </w:t>
      </w:r>
      <w:r>
        <w:rPr>
          <w:rFonts w:ascii="Times New Roman" w:hAnsi="Times New Roman" w:cs="Times New Roman"/>
          <w:lang w:val="es-ES_tradnl"/>
        </w:rPr>
        <w:t xml:space="preserve">parte de </w:t>
      </w:r>
      <w:r w:rsidR="008853E6" w:rsidRPr="00AB0C3D">
        <w:rPr>
          <w:rFonts w:ascii="Times New Roman" w:hAnsi="Times New Roman" w:cs="Times New Roman"/>
          <w:lang w:val="es-ES_tradnl"/>
        </w:rPr>
        <w:t>la autoridad jurisdiccional</w:t>
      </w:r>
      <w:r>
        <w:rPr>
          <w:rFonts w:ascii="Times New Roman" w:hAnsi="Times New Roman" w:cs="Times New Roman"/>
          <w:lang w:val="es-ES_tradnl"/>
        </w:rPr>
        <w:t>.</w:t>
      </w:r>
    </w:p>
    <w:p w14:paraId="67C8D22D" w14:textId="1E3408DA" w:rsidR="008853E6" w:rsidRPr="00AB0C3D" w:rsidRDefault="008853E6" w:rsidP="008853E6">
      <w:pPr>
        <w:jc w:val="both"/>
        <w:rPr>
          <w:rFonts w:ascii="Times New Roman" w:hAnsi="Times New Roman" w:cs="Times New Roman"/>
          <w:lang w:val="es-ES_tradnl"/>
        </w:rPr>
      </w:pPr>
    </w:p>
    <w:p w14:paraId="4D445A60" w14:textId="034EC117" w:rsidR="008853E6" w:rsidRPr="00AB0C3D" w:rsidRDefault="008853E6" w:rsidP="008853E6">
      <w:pPr>
        <w:jc w:val="both"/>
        <w:rPr>
          <w:rFonts w:ascii="Times New Roman" w:hAnsi="Times New Roman" w:cs="Times New Roman"/>
          <w:lang w:val="es-ES_tradnl"/>
        </w:rPr>
      </w:pPr>
      <w:r w:rsidRPr="00AB0C3D">
        <w:rPr>
          <w:rFonts w:ascii="Times New Roman" w:hAnsi="Times New Roman" w:cs="Times New Roman"/>
          <w:b/>
          <w:bCs/>
          <w:lang w:val="es-ES_tradnl"/>
        </w:rPr>
        <w:t>Articulo 1</w:t>
      </w:r>
      <w:r w:rsidR="00AD510D">
        <w:rPr>
          <w:rFonts w:ascii="Times New Roman" w:hAnsi="Times New Roman" w:cs="Times New Roman"/>
          <w:b/>
          <w:bCs/>
          <w:lang w:val="es-ES_tradnl"/>
        </w:rPr>
        <w:t>1</w:t>
      </w:r>
      <w:r w:rsidRPr="00AB0C3D">
        <w:rPr>
          <w:rFonts w:ascii="Times New Roman" w:hAnsi="Times New Roman" w:cs="Times New Roman"/>
          <w:b/>
          <w:bCs/>
          <w:lang w:val="es-ES_tradnl"/>
        </w:rPr>
        <w:t>.</w:t>
      </w:r>
      <w:r w:rsidRPr="00AB0C3D">
        <w:rPr>
          <w:rFonts w:ascii="Times New Roman" w:hAnsi="Times New Roman" w:cs="Times New Roman"/>
          <w:lang w:val="es-ES_tradnl"/>
        </w:rPr>
        <w:t xml:space="preserve"> El incumplimiento de lo dispuesto por la presente Ley será sancionado conforme a la Ley General de Responsabilidades Administrativas y demás ordenamientos relativos en la materia.</w:t>
      </w:r>
    </w:p>
    <w:p w14:paraId="0903C8BB" w14:textId="77777777" w:rsidR="00A53486" w:rsidRPr="00AB0C3D" w:rsidRDefault="00A53486" w:rsidP="008853E6">
      <w:pPr>
        <w:jc w:val="both"/>
        <w:rPr>
          <w:rFonts w:ascii="Times New Roman" w:hAnsi="Times New Roman" w:cs="Times New Roman"/>
          <w:lang w:val="es-ES_tradnl"/>
        </w:rPr>
      </w:pPr>
    </w:p>
    <w:p w14:paraId="0FBEF899" w14:textId="1B26E3B6" w:rsidR="008853E6" w:rsidRPr="00AB0C3D" w:rsidRDefault="008853E6" w:rsidP="008853E6">
      <w:pPr>
        <w:jc w:val="both"/>
        <w:rPr>
          <w:rFonts w:ascii="Times New Roman" w:hAnsi="Times New Roman" w:cs="Times New Roman"/>
          <w:lang w:val="es-ES_tradnl"/>
        </w:rPr>
      </w:pPr>
    </w:p>
    <w:p w14:paraId="3C67756C" w14:textId="71387304" w:rsidR="00A53486" w:rsidRPr="00AB0C3D" w:rsidRDefault="00A53486" w:rsidP="00A53486">
      <w:pPr>
        <w:jc w:val="center"/>
        <w:rPr>
          <w:rFonts w:ascii="Times New Roman" w:hAnsi="Times New Roman" w:cs="Times New Roman"/>
          <w:b/>
          <w:bCs/>
          <w:lang w:val="es-ES_tradnl"/>
        </w:rPr>
      </w:pPr>
      <w:r w:rsidRPr="00AB0C3D">
        <w:rPr>
          <w:rFonts w:ascii="Times New Roman" w:hAnsi="Times New Roman" w:cs="Times New Roman"/>
          <w:b/>
          <w:bCs/>
          <w:lang w:val="es-ES_tradnl"/>
        </w:rPr>
        <w:t>ARTÍCULOS TRANSITORIOS</w:t>
      </w:r>
    </w:p>
    <w:p w14:paraId="1DA14C6D" w14:textId="77777777" w:rsidR="00A53486" w:rsidRPr="00AB0C3D" w:rsidRDefault="00A53486" w:rsidP="00A53486">
      <w:pPr>
        <w:jc w:val="center"/>
        <w:rPr>
          <w:rFonts w:ascii="Times New Roman" w:hAnsi="Times New Roman" w:cs="Times New Roman"/>
          <w:b/>
          <w:bCs/>
          <w:lang w:val="es-ES_tradnl"/>
        </w:rPr>
      </w:pPr>
    </w:p>
    <w:p w14:paraId="5B7724A1" w14:textId="7C193206" w:rsidR="00A53486" w:rsidRPr="00AB0C3D" w:rsidRDefault="00A53486" w:rsidP="00A53486">
      <w:pPr>
        <w:jc w:val="both"/>
        <w:rPr>
          <w:rFonts w:ascii="Times New Roman" w:hAnsi="Times New Roman" w:cs="Times New Roman"/>
          <w:lang w:val="es-ES_tradnl"/>
        </w:rPr>
      </w:pPr>
      <w:r w:rsidRPr="00AB0C3D">
        <w:rPr>
          <w:rFonts w:ascii="Times New Roman" w:hAnsi="Times New Roman" w:cs="Times New Roman"/>
          <w:b/>
          <w:bCs/>
          <w:lang w:val="es-ES_tradnl"/>
        </w:rPr>
        <w:t>PRIMERO.-</w:t>
      </w:r>
      <w:r w:rsidRPr="00AB0C3D">
        <w:rPr>
          <w:rFonts w:ascii="Times New Roman" w:hAnsi="Times New Roman" w:cs="Times New Roman"/>
          <w:lang w:val="es-ES_tradnl"/>
        </w:rPr>
        <w:t xml:space="preserve"> El presente Decreto entrará en vigor al día siguiente de su publicación en el Periódico Oficial del Estado.</w:t>
      </w:r>
    </w:p>
    <w:p w14:paraId="6DA0FA6D" w14:textId="77777777" w:rsidR="00A53486" w:rsidRPr="00AB0C3D" w:rsidRDefault="00A53486" w:rsidP="00A53486">
      <w:pPr>
        <w:jc w:val="both"/>
        <w:rPr>
          <w:rFonts w:ascii="Times New Roman" w:hAnsi="Times New Roman" w:cs="Times New Roman"/>
          <w:lang w:val="es-ES_tradnl"/>
        </w:rPr>
      </w:pPr>
    </w:p>
    <w:p w14:paraId="04C50D22" w14:textId="4C375208" w:rsidR="00A53486" w:rsidRPr="00AB0C3D" w:rsidRDefault="00A53486" w:rsidP="00A53486">
      <w:pPr>
        <w:jc w:val="both"/>
        <w:rPr>
          <w:rFonts w:ascii="Times New Roman" w:hAnsi="Times New Roman" w:cs="Times New Roman"/>
          <w:lang w:val="es-ES_tradnl"/>
        </w:rPr>
      </w:pPr>
      <w:r w:rsidRPr="00AB0C3D">
        <w:rPr>
          <w:rFonts w:ascii="Times New Roman" w:hAnsi="Times New Roman" w:cs="Times New Roman"/>
          <w:b/>
          <w:bCs/>
          <w:lang w:val="es-ES_tradnl"/>
        </w:rPr>
        <w:t>SEGUNDO.-</w:t>
      </w:r>
      <w:r w:rsidRPr="00AB0C3D">
        <w:rPr>
          <w:rFonts w:ascii="Times New Roman" w:hAnsi="Times New Roman" w:cs="Times New Roman"/>
          <w:lang w:val="es-ES_tradnl"/>
        </w:rPr>
        <w:t xml:space="preserve"> Una vez que el presente Decreto entre en vigor, </w:t>
      </w:r>
      <w:r w:rsidR="00AB0C3D" w:rsidRPr="00AB0C3D">
        <w:rPr>
          <w:rFonts w:ascii="Times New Roman" w:hAnsi="Times New Roman" w:cs="Times New Roman"/>
          <w:lang w:val="es-ES_tradnl"/>
        </w:rPr>
        <w:t>la Fiscalía General del Estado a través de la Comisión Ejecutiva de Atención a Victimas del Estado de Chihuahua</w:t>
      </w:r>
      <w:r w:rsidR="00AB0C3D">
        <w:rPr>
          <w:rFonts w:ascii="Times New Roman" w:hAnsi="Times New Roman" w:cs="Times New Roman"/>
          <w:lang w:val="es-ES_tradnl"/>
        </w:rPr>
        <w:t xml:space="preserve"> contará</w:t>
      </w:r>
      <w:r w:rsidRPr="00AB0C3D">
        <w:rPr>
          <w:rFonts w:ascii="Times New Roman" w:hAnsi="Times New Roman" w:cs="Times New Roman"/>
          <w:lang w:val="es-ES_tradnl"/>
        </w:rPr>
        <w:t xml:space="preserve"> con un plazo máximo de ciento ochenta días naturales para:</w:t>
      </w:r>
    </w:p>
    <w:p w14:paraId="1177919E" w14:textId="77777777" w:rsidR="001C3A72" w:rsidRPr="00AB0C3D" w:rsidRDefault="001C3A72" w:rsidP="00A53486">
      <w:pPr>
        <w:jc w:val="both"/>
        <w:rPr>
          <w:rFonts w:ascii="Times New Roman" w:hAnsi="Times New Roman" w:cs="Times New Roman"/>
          <w:lang w:val="es-ES_tradnl"/>
        </w:rPr>
      </w:pPr>
    </w:p>
    <w:p w14:paraId="16958042" w14:textId="040EBDB9" w:rsidR="00A53486" w:rsidRPr="00AB0C3D" w:rsidRDefault="00A53486" w:rsidP="00A53486">
      <w:pPr>
        <w:jc w:val="both"/>
        <w:rPr>
          <w:rFonts w:ascii="Times New Roman" w:hAnsi="Times New Roman" w:cs="Times New Roman"/>
          <w:lang w:val="es-ES_tradnl"/>
        </w:rPr>
      </w:pPr>
      <w:r w:rsidRPr="00AB0C3D">
        <w:rPr>
          <w:rFonts w:ascii="Times New Roman" w:hAnsi="Times New Roman" w:cs="Times New Roman"/>
          <w:lang w:val="es-ES_tradnl"/>
        </w:rPr>
        <w:t xml:space="preserve">I. </w:t>
      </w:r>
      <w:r w:rsidR="00AB0C3D">
        <w:rPr>
          <w:rFonts w:ascii="Times New Roman" w:hAnsi="Times New Roman" w:cs="Times New Roman"/>
          <w:lang w:val="es-ES_tradnl"/>
        </w:rPr>
        <w:t xml:space="preserve">Crear y </w:t>
      </w:r>
      <w:r w:rsidRPr="00AB0C3D">
        <w:rPr>
          <w:rFonts w:ascii="Times New Roman" w:hAnsi="Times New Roman" w:cs="Times New Roman"/>
          <w:lang w:val="es-ES_tradnl"/>
        </w:rPr>
        <w:t xml:space="preserve">Proveer al Registro Estatal de Personas </w:t>
      </w:r>
      <w:r w:rsidR="00AB0C3D">
        <w:rPr>
          <w:rFonts w:ascii="Times New Roman" w:hAnsi="Times New Roman" w:cs="Times New Roman"/>
          <w:lang w:val="es-ES_tradnl"/>
        </w:rPr>
        <w:t>Agresoras Sexuales de</w:t>
      </w:r>
      <w:r w:rsidRPr="00AB0C3D">
        <w:rPr>
          <w:rFonts w:ascii="Times New Roman" w:hAnsi="Times New Roman" w:cs="Times New Roman"/>
          <w:lang w:val="es-ES_tradnl"/>
        </w:rPr>
        <w:t xml:space="preserve"> Chihuahua de los instrumentos técnicos, así como de los recursos materiales y humanos necesarios para su funcionamiento.</w:t>
      </w:r>
    </w:p>
    <w:p w14:paraId="08682980" w14:textId="77777777" w:rsidR="001C3A72" w:rsidRPr="00AB0C3D" w:rsidRDefault="001C3A72" w:rsidP="00A53486">
      <w:pPr>
        <w:jc w:val="both"/>
        <w:rPr>
          <w:rFonts w:ascii="Times New Roman" w:hAnsi="Times New Roman" w:cs="Times New Roman"/>
          <w:lang w:val="es-ES_tradnl"/>
        </w:rPr>
      </w:pPr>
    </w:p>
    <w:p w14:paraId="00663295" w14:textId="1F0CCD1F" w:rsidR="00A53486" w:rsidRPr="00AB0C3D" w:rsidRDefault="00A53486" w:rsidP="00A53486">
      <w:pPr>
        <w:jc w:val="both"/>
        <w:rPr>
          <w:rFonts w:ascii="Times New Roman" w:hAnsi="Times New Roman" w:cs="Times New Roman"/>
          <w:lang w:val="es-ES_tradnl"/>
        </w:rPr>
      </w:pPr>
      <w:r w:rsidRPr="00AB0C3D">
        <w:rPr>
          <w:rFonts w:ascii="Times New Roman" w:hAnsi="Times New Roman" w:cs="Times New Roman"/>
          <w:lang w:val="es-ES_tradnl"/>
        </w:rPr>
        <w:t>II. Emitir los lineamientos correspondientes para regular la operatividad del Registro Estatal de Personas Deudoras Alimentarias Morosas de Chihuahua.</w:t>
      </w:r>
    </w:p>
    <w:p w14:paraId="4925EBE3" w14:textId="77777777" w:rsidR="001C3A72" w:rsidRPr="00AB0C3D" w:rsidRDefault="001C3A72" w:rsidP="00A53486">
      <w:pPr>
        <w:jc w:val="both"/>
        <w:rPr>
          <w:rFonts w:ascii="Times New Roman" w:hAnsi="Times New Roman" w:cs="Times New Roman"/>
          <w:lang w:val="es-ES_tradnl"/>
        </w:rPr>
      </w:pPr>
    </w:p>
    <w:p w14:paraId="3DFA7AB5" w14:textId="6BAF1FFF" w:rsidR="00A53486" w:rsidRPr="00AB0C3D" w:rsidRDefault="00A53486" w:rsidP="00A53486">
      <w:pPr>
        <w:jc w:val="both"/>
        <w:rPr>
          <w:rFonts w:ascii="Times New Roman" w:hAnsi="Times New Roman" w:cs="Times New Roman"/>
          <w:lang w:val="es-ES_tradnl"/>
        </w:rPr>
      </w:pPr>
      <w:r w:rsidRPr="00AB0C3D">
        <w:rPr>
          <w:rFonts w:ascii="Times New Roman" w:hAnsi="Times New Roman" w:cs="Times New Roman"/>
          <w:b/>
          <w:bCs/>
          <w:lang w:val="es-ES_tradnl"/>
        </w:rPr>
        <w:t>TERCERO.-</w:t>
      </w:r>
      <w:r w:rsidRPr="00AB0C3D">
        <w:rPr>
          <w:rFonts w:ascii="Times New Roman" w:hAnsi="Times New Roman" w:cs="Times New Roman"/>
          <w:lang w:val="es-ES_tradnl"/>
        </w:rPr>
        <w:t xml:space="preserve"> El Congreso del Estado asignará, anualmente en el Presupuesto de Egresos, las partidas suficientes para el cumplimiento del presente Decreto.</w:t>
      </w:r>
    </w:p>
    <w:p w14:paraId="26B7FA8A" w14:textId="0DE55AA9" w:rsidR="008853E6" w:rsidRDefault="008853E6" w:rsidP="008853E6"/>
    <w:p w14:paraId="32D3CF0D" w14:textId="02BAEE68" w:rsidR="00AB0C3D" w:rsidRDefault="00AB0C3D" w:rsidP="008853E6"/>
    <w:p w14:paraId="5858C699" w14:textId="60C7CBFA" w:rsidR="00AB0C3D" w:rsidRDefault="00AB0C3D" w:rsidP="008853E6"/>
    <w:p w14:paraId="4C04CF24" w14:textId="77777777" w:rsidR="00AB0C3D" w:rsidRPr="007B34E6" w:rsidRDefault="00AB0C3D" w:rsidP="00AB0C3D">
      <w:pPr>
        <w:spacing w:line="360" w:lineRule="auto"/>
        <w:jc w:val="both"/>
        <w:rPr>
          <w:rFonts w:ascii="Times New Roman" w:hAnsi="Times New Roman" w:cs="Times New Roman"/>
          <w:lang w:val="es-ES_tradnl"/>
        </w:rPr>
      </w:pPr>
    </w:p>
    <w:p w14:paraId="6F8B7729" w14:textId="53E3EA27" w:rsidR="00AB0C3D" w:rsidRPr="007B34E6" w:rsidRDefault="00AB0C3D" w:rsidP="00AB0C3D">
      <w:pPr>
        <w:spacing w:line="360" w:lineRule="auto"/>
        <w:jc w:val="both"/>
        <w:rPr>
          <w:rFonts w:ascii="Times New Roman" w:hAnsi="Times New Roman" w:cs="Times New Roman"/>
          <w:lang w:val="es-ES_tradnl"/>
        </w:rPr>
      </w:pPr>
      <w:r w:rsidRPr="007B34E6">
        <w:rPr>
          <w:rFonts w:ascii="Times New Roman" w:hAnsi="Times New Roman" w:cs="Times New Roman"/>
          <w:b/>
          <w:bCs/>
          <w:lang w:val="es-ES_tradnl"/>
        </w:rPr>
        <w:t>ART</w:t>
      </w:r>
      <w:r>
        <w:rPr>
          <w:rFonts w:ascii="Times New Roman" w:hAnsi="Times New Roman" w:cs="Times New Roman"/>
          <w:b/>
          <w:bCs/>
          <w:lang w:val="es-ES_tradnl"/>
        </w:rPr>
        <w:t>Í</w:t>
      </w:r>
      <w:r w:rsidRPr="007B34E6">
        <w:rPr>
          <w:rFonts w:ascii="Times New Roman" w:hAnsi="Times New Roman" w:cs="Times New Roman"/>
          <w:b/>
          <w:bCs/>
          <w:lang w:val="es-ES_tradnl"/>
        </w:rPr>
        <w:t>CULO SEGUNDO.-</w:t>
      </w:r>
      <w:r w:rsidRPr="007B34E6">
        <w:rPr>
          <w:rFonts w:ascii="Times New Roman" w:hAnsi="Times New Roman" w:cs="Times New Roman"/>
          <w:lang w:val="es-ES_tradnl"/>
        </w:rPr>
        <w:t xml:space="preserve"> Se adicionan la fracción X</w:t>
      </w:r>
      <w:r>
        <w:rPr>
          <w:rFonts w:ascii="Times New Roman" w:hAnsi="Times New Roman" w:cs="Times New Roman"/>
          <w:lang w:val="es-ES_tradnl"/>
        </w:rPr>
        <w:t>I</w:t>
      </w:r>
      <w:r w:rsidRPr="007B34E6">
        <w:rPr>
          <w:rFonts w:ascii="Times New Roman" w:hAnsi="Times New Roman" w:cs="Times New Roman"/>
          <w:lang w:val="es-ES_tradnl"/>
        </w:rPr>
        <w:t xml:space="preserve"> al articulo </w:t>
      </w:r>
      <w:r>
        <w:rPr>
          <w:rFonts w:ascii="Times New Roman" w:hAnsi="Times New Roman" w:cs="Times New Roman"/>
          <w:lang w:val="es-ES_tradnl"/>
        </w:rPr>
        <w:t>30</w:t>
      </w:r>
      <w:r w:rsidRPr="007B34E6">
        <w:rPr>
          <w:rFonts w:ascii="Times New Roman" w:hAnsi="Times New Roman" w:cs="Times New Roman"/>
          <w:lang w:val="es-ES_tradnl"/>
        </w:rPr>
        <w:t>;</w:t>
      </w:r>
      <w:r>
        <w:rPr>
          <w:rFonts w:ascii="Times New Roman" w:hAnsi="Times New Roman" w:cs="Times New Roman"/>
          <w:lang w:val="es-ES_tradnl"/>
        </w:rPr>
        <w:t xml:space="preserve"> </w:t>
      </w:r>
      <w:r w:rsidRPr="007B34E6">
        <w:rPr>
          <w:rFonts w:ascii="Times New Roman" w:hAnsi="Times New Roman" w:cs="Times New Roman"/>
          <w:lang w:val="es-ES_tradnl"/>
        </w:rPr>
        <w:t>los artículos 64 Bis y 64 Ter. Se reforma</w:t>
      </w:r>
      <w:r>
        <w:rPr>
          <w:rFonts w:ascii="Times New Roman" w:hAnsi="Times New Roman" w:cs="Times New Roman"/>
          <w:lang w:val="es-ES_tradnl"/>
        </w:rPr>
        <w:t>n</w:t>
      </w:r>
      <w:r w:rsidRPr="007B34E6">
        <w:rPr>
          <w:rFonts w:ascii="Times New Roman" w:hAnsi="Times New Roman" w:cs="Times New Roman"/>
          <w:lang w:val="es-ES_tradnl"/>
        </w:rPr>
        <w:t xml:space="preserve"> los artículos 58, 62 y 72, todos del Código Penal del Estado de Chihuahua. </w:t>
      </w:r>
    </w:p>
    <w:p w14:paraId="6BE911FB" w14:textId="4474FB62" w:rsidR="00AB0C3D" w:rsidRDefault="00AB0C3D" w:rsidP="008853E6"/>
    <w:p w14:paraId="4EF929BD" w14:textId="75C97F67" w:rsidR="00AB0C3D" w:rsidRDefault="00AB0C3D" w:rsidP="00AB0C3D">
      <w:pPr>
        <w:jc w:val="both"/>
        <w:rPr>
          <w:rFonts w:ascii="Times New Roman" w:hAnsi="Times New Roman" w:cs="Times New Roman"/>
        </w:rPr>
      </w:pPr>
      <w:r w:rsidRPr="00AB0C3D">
        <w:rPr>
          <w:rFonts w:ascii="Times New Roman" w:hAnsi="Times New Roman" w:cs="Times New Roman"/>
        </w:rPr>
        <w:t xml:space="preserve">I. Artículo 30. </w:t>
      </w:r>
      <w:r>
        <w:rPr>
          <w:rFonts w:ascii="Times New Roman" w:hAnsi="Times New Roman" w:cs="Times New Roman"/>
        </w:rPr>
        <w:t>…</w:t>
      </w:r>
    </w:p>
    <w:p w14:paraId="4E298D60" w14:textId="2B217890" w:rsidR="00AB0C3D" w:rsidRDefault="00AB0C3D" w:rsidP="00AB0C3D">
      <w:pPr>
        <w:jc w:val="both"/>
        <w:rPr>
          <w:rFonts w:ascii="Times New Roman" w:hAnsi="Times New Roman" w:cs="Times New Roman"/>
        </w:rPr>
      </w:pPr>
    </w:p>
    <w:p w14:paraId="3E1AFA3D" w14:textId="5F649791" w:rsidR="00AB0C3D" w:rsidRPr="00AB0C3D" w:rsidRDefault="00AB0C3D" w:rsidP="00AB0C3D">
      <w:pPr>
        <w:jc w:val="both"/>
        <w:rPr>
          <w:rFonts w:ascii="Times New Roman" w:hAnsi="Times New Roman" w:cs="Times New Roman"/>
        </w:rPr>
      </w:pPr>
      <w:r>
        <w:rPr>
          <w:rFonts w:ascii="Times New Roman" w:hAnsi="Times New Roman" w:cs="Times New Roman"/>
        </w:rPr>
        <w:t>I a V. …</w:t>
      </w:r>
    </w:p>
    <w:p w14:paraId="5CF3A470" w14:textId="77777777" w:rsidR="00AB0C3D" w:rsidRPr="00AB0C3D" w:rsidRDefault="00AB0C3D" w:rsidP="00AB0C3D">
      <w:pPr>
        <w:jc w:val="both"/>
        <w:rPr>
          <w:rFonts w:ascii="Times New Roman" w:hAnsi="Times New Roman" w:cs="Times New Roman"/>
        </w:rPr>
      </w:pPr>
    </w:p>
    <w:p w14:paraId="56DCC062" w14:textId="486BF629" w:rsidR="00AB0C3D" w:rsidRPr="00AB0C3D" w:rsidRDefault="00AB0C3D" w:rsidP="00AB0C3D">
      <w:pPr>
        <w:jc w:val="both"/>
        <w:rPr>
          <w:rFonts w:ascii="Times New Roman" w:hAnsi="Times New Roman" w:cs="Times New Roman"/>
          <w:b/>
          <w:bCs/>
        </w:rPr>
      </w:pPr>
      <w:r w:rsidRPr="00AB0C3D">
        <w:rPr>
          <w:rFonts w:ascii="Times New Roman" w:hAnsi="Times New Roman" w:cs="Times New Roman"/>
          <w:b/>
          <w:bCs/>
        </w:rPr>
        <w:t>VI. El registro de la persona sentenciada en el Registro Publico de Personas Agresores Sexuales del Estado de Chihuahua, en términos de lo establecido en la Ley de la materia y de este Código.</w:t>
      </w:r>
    </w:p>
    <w:p w14:paraId="0CE22935" w14:textId="7A8DB21F" w:rsidR="00F25C32" w:rsidRPr="00AB0C3D" w:rsidRDefault="00F25C32" w:rsidP="00AB0C3D">
      <w:pPr>
        <w:jc w:val="both"/>
        <w:rPr>
          <w:rFonts w:ascii="Times New Roman" w:hAnsi="Times New Roman" w:cs="Times New Roman"/>
          <w:b/>
          <w:bCs/>
        </w:rPr>
      </w:pPr>
    </w:p>
    <w:p w14:paraId="28F74460" w14:textId="63F7782C" w:rsidR="00A60DA3" w:rsidRDefault="00A60DA3" w:rsidP="00AB0C3D">
      <w:pPr>
        <w:jc w:val="both"/>
        <w:rPr>
          <w:rFonts w:ascii="Times New Roman" w:hAnsi="Times New Roman" w:cs="Times New Roman"/>
        </w:rPr>
      </w:pPr>
    </w:p>
    <w:p w14:paraId="469010A9" w14:textId="31B12BC9" w:rsidR="00AB0C3D" w:rsidRPr="00AB0C3D" w:rsidRDefault="00AB0C3D" w:rsidP="00AB0C3D">
      <w:pPr>
        <w:jc w:val="both"/>
        <w:rPr>
          <w:rFonts w:ascii="Times New Roman" w:hAnsi="Times New Roman" w:cs="Times New Roman"/>
        </w:rPr>
      </w:pPr>
      <w:r w:rsidRPr="00AB0C3D">
        <w:rPr>
          <w:rFonts w:ascii="Times New Roman" w:hAnsi="Times New Roman" w:cs="Times New Roman"/>
        </w:rPr>
        <w:t xml:space="preserve">II. Artículo 58. … </w:t>
      </w:r>
    </w:p>
    <w:p w14:paraId="3F55ABC3" w14:textId="77777777" w:rsidR="00AB0C3D" w:rsidRPr="00AB0C3D" w:rsidRDefault="00AB0C3D" w:rsidP="00AB0C3D">
      <w:pPr>
        <w:jc w:val="both"/>
        <w:rPr>
          <w:rFonts w:ascii="Times New Roman" w:hAnsi="Times New Roman" w:cs="Times New Roman"/>
        </w:rPr>
      </w:pPr>
    </w:p>
    <w:p w14:paraId="48557E19" w14:textId="731EBE78" w:rsidR="00AB0C3D" w:rsidRPr="00AB0C3D" w:rsidRDefault="00AB0C3D" w:rsidP="00AB0C3D">
      <w:pPr>
        <w:jc w:val="both"/>
        <w:rPr>
          <w:rFonts w:ascii="Times New Roman" w:hAnsi="Times New Roman" w:cs="Times New Roman"/>
        </w:rPr>
      </w:pPr>
      <w:r w:rsidRPr="00AB0C3D">
        <w:rPr>
          <w:rFonts w:ascii="Times New Roman" w:hAnsi="Times New Roman" w:cs="Times New Roman"/>
        </w:rPr>
        <w:t>…</w:t>
      </w:r>
    </w:p>
    <w:p w14:paraId="7D7DE82B" w14:textId="77777777" w:rsidR="00AB0C3D" w:rsidRPr="00AB0C3D" w:rsidRDefault="00AB0C3D" w:rsidP="00AB0C3D">
      <w:pPr>
        <w:jc w:val="both"/>
        <w:rPr>
          <w:rFonts w:ascii="Times New Roman" w:hAnsi="Times New Roman" w:cs="Times New Roman"/>
        </w:rPr>
      </w:pPr>
    </w:p>
    <w:p w14:paraId="27CA2267" w14:textId="42AB3B03" w:rsidR="00AB0C3D" w:rsidRPr="00AB0C3D" w:rsidRDefault="00AB0C3D" w:rsidP="00AB0C3D">
      <w:pPr>
        <w:jc w:val="both"/>
        <w:rPr>
          <w:rFonts w:ascii="Times New Roman" w:hAnsi="Times New Roman" w:cs="Times New Roman"/>
        </w:rPr>
      </w:pPr>
      <w:r w:rsidRPr="00AB0C3D">
        <w:rPr>
          <w:rFonts w:ascii="Times New Roman" w:hAnsi="Times New Roman" w:cs="Times New Roman"/>
        </w:rPr>
        <w:t xml:space="preserve">La autoridad judicial deberá disponer esta supervisión cuando en la sentencia imponga una sanción que restrinja la libertad o derechos, sustituya la privación de libertad por otra sanción, </w:t>
      </w:r>
      <w:r w:rsidRPr="00AB0C3D">
        <w:rPr>
          <w:rFonts w:ascii="Times New Roman" w:hAnsi="Times New Roman" w:cs="Times New Roman"/>
          <w:b/>
          <w:bCs/>
        </w:rPr>
        <w:t xml:space="preserve">se ordene </w:t>
      </w:r>
      <w:r w:rsidR="00AD510D">
        <w:rPr>
          <w:rFonts w:ascii="Times New Roman" w:hAnsi="Times New Roman" w:cs="Times New Roman"/>
          <w:b/>
          <w:bCs/>
        </w:rPr>
        <w:t xml:space="preserve">sin dilación, la inscripción en </w:t>
      </w:r>
      <w:r w:rsidRPr="00AB0C3D">
        <w:rPr>
          <w:rFonts w:ascii="Times New Roman" w:hAnsi="Times New Roman" w:cs="Times New Roman"/>
          <w:b/>
          <w:bCs/>
        </w:rPr>
        <w:t>el registro en el Registro Estatal de Personas Agresoras Sexuales de Chihuahua</w:t>
      </w:r>
      <w:r w:rsidRPr="00AB0C3D">
        <w:rPr>
          <w:rFonts w:ascii="Times New Roman" w:hAnsi="Times New Roman" w:cs="Times New Roman"/>
        </w:rPr>
        <w:t xml:space="preserve"> o conceda la condena condicional y en los demás casos en los que la ley disponga. Su duración no deberá exceder de la correspondiente a la pena o medida de seguridad impuesta.</w:t>
      </w:r>
    </w:p>
    <w:p w14:paraId="663CFB62" w14:textId="4C84C900" w:rsidR="00AB0C3D" w:rsidRPr="00AB0C3D" w:rsidRDefault="00AB0C3D" w:rsidP="00AB0C3D">
      <w:pPr>
        <w:jc w:val="both"/>
        <w:rPr>
          <w:rFonts w:ascii="Times New Roman" w:hAnsi="Times New Roman" w:cs="Times New Roman"/>
        </w:rPr>
      </w:pPr>
    </w:p>
    <w:p w14:paraId="76174D4F" w14:textId="7C439693" w:rsidR="00AB0C3D" w:rsidRPr="00AB0C3D" w:rsidRDefault="00AB0C3D" w:rsidP="00AB0C3D">
      <w:pPr>
        <w:pStyle w:val="NormalWeb"/>
        <w:shd w:val="clear" w:color="auto" w:fill="FFFFFF"/>
        <w:jc w:val="both"/>
      </w:pPr>
      <w:r w:rsidRPr="00AB0C3D">
        <w:t>III. Articulo 62. …</w:t>
      </w:r>
    </w:p>
    <w:p w14:paraId="47F4884D" w14:textId="641A4CD9" w:rsidR="00AB0C3D" w:rsidRPr="00AB0C3D" w:rsidRDefault="00AB0C3D" w:rsidP="00AB0C3D">
      <w:pPr>
        <w:pStyle w:val="NormalWeb"/>
        <w:shd w:val="clear" w:color="auto" w:fill="FFFFFF"/>
        <w:jc w:val="both"/>
      </w:pPr>
      <w:r w:rsidRPr="00AB0C3D">
        <w:t>…</w:t>
      </w:r>
    </w:p>
    <w:p w14:paraId="600309A8" w14:textId="7B49E549" w:rsidR="00AB0C3D" w:rsidRPr="00AB0C3D" w:rsidRDefault="00AB0C3D" w:rsidP="00AB0C3D">
      <w:pPr>
        <w:pStyle w:val="NormalWeb"/>
        <w:shd w:val="clear" w:color="auto" w:fill="FFFFFF"/>
        <w:jc w:val="both"/>
      </w:pPr>
      <w:r w:rsidRPr="00AB0C3D">
        <w:t>…</w:t>
      </w:r>
    </w:p>
    <w:p w14:paraId="07661AA7" w14:textId="5E30413C" w:rsidR="00AB0C3D" w:rsidRPr="00AB0C3D" w:rsidRDefault="00AB0C3D" w:rsidP="00AB0C3D">
      <w:pPr>
        <w:pStyle w:val="NormalWeb"/>
        <w:shd w:val="clear" w:color="auto" w:fill="FFFFFF"/>
        <w:spacing w:line="276" w:lineRule="auto"/>
        <w:jc w:val="both"/>
        <w:rPr>
          <w:b/>
          <w:bCs/>
        </w:rPr>
      </w:pPr>
      <w:r w:rsidRPr="00AB0C3D">
        <w:rPr>
          <w:b/>
          <w:bCs/>
        </w:rPr>
        <w:t xml:space="preserve">Para el caso de lo previsto por los artículos 69 Ter y 69 Quarter de este código, el registro surtirá sus efectos, en los términos y condiciones establecidas en dicho precepto. </w:t>
      </w:r>
    </w:p>
    <w:p w14:paraId="1D1FDC25" w14:textId="22365D1E" w:rsidR="00AB0C3D" w:rsidRPr="00AB0C3D" w:rsidRDefault="00AB0C3D" w:rsidP="00AB0C3D">
      <w:pPr>
        <w:spacing w:line="276" w:lineRule="auto"/>
        <w:jc w:val="both"/>
        <w:rPr>
          <w:rFonts w:ascii="Times New Roman" w:hAnsi="Times New Roman" w:cs="Times New Roman"/>
        </w:rPr>
      </w:pPr>
    </w:p>
    <w:p w14:paraId="1322C0F6" w14:textId="32B3FAEE" w:rsidR="00AB0C3D" w:rsidRDefault="00AB0C3D" w:rsidP="00AB0C3D">
      <w:pPr>
        <w:spacing w:line="276" w:lineRule="auto"/>
        <w:jc w:val="both"/>
        <w:rPr>
          <w:rFonts w:ascii="Times New Roman" w:hAnsi="Times New Roman" w:cs="Times New Roman"/>
        </w:rPr>
      </w:pPr>
      <w:r>
        <w:rPr>
          <w:rFonts w:ascii="Times New Roman" w:hAnsi="Times New Roman" w:cs="Times New Roman"/>
        </w:rPr>
        <w:t xml:space="preserve">IV. </w:t>
      </w:r>
    </w:p>
    <w:p w14:paraId="3DAE47C4" w14:textId="6203F2BB" w:rsidR="00AB0C3D" w:rsidRDefault="00AB0C3D" w:rsidP="00AB0C3D">
      <w:pPr>
        <w:spacing w:line="276" w:lineRule="auto"/>
        <w:jc w:val="both"/>
        <w:rPr>
          <w:rFonts w:ascii="Times New Roman" w:hAnsi="Times New Roman" w:cs="Times New Roman"/>
        </w:rPr>
      </w:pPr>
    </w:p>
    <w:p w14:paraId="7BA34BC4" w14:textId="77777777" w:rsidR="00AB0C3D" w:rsidRPr="00AB0C3D" w:rsidRDefault="00AB0C3D" w:rsidP="00AB0C3D">
      <w:pPr>
        <w:pStyle w:val="NormalWeb"/>
        <w:jc w:val="center"/>
        <w:rPr>
          <w:b/>
          <w:bCs/>
        </w:rPr>
      </w:pPr>
      <w:r w:rsidRPr="00AB0C3D">
        <w:rPr>
          <w:b/>
          <w:bCs/>
        </w:rPr>
        <w:t>CAPÍTULO XVII</w:t>
      </w:r>
    </w:p>
    <w:p w14:paraId="4C83E98B" w14:textId="3B9FB58F" w:rsidR="00AB0C3D" w:rsidRPr="00AB0C3D" w:rsidRDefault="00AB0C3D" w:rsidP="00AB0C3D">
      <w:pPr>
        <w:pStyle w:val="NormalWeb"/>
        <w:shd w:val="clear" w:color="auto" w:fill="FFFFFF"/>
        <w:jc w:val="center"/>
        <w:rPr>
          <w:b/>
          <w:bCs/>
        </w:rPr>
      </w:pPr>
      <w:r>
        <w:rPr>
          <w:b/>
          <w:bCs/>
        </w:rPr>
        <w:t xml:space="preserve">DEL </w:t>
      </w:r>
      <w:r w:rsidRPr="00AB0C3D">
        <w:rPr>
          <w:b/>
          <w:bCs/>
        </w:rPr>
        <w:t>REGISTRO PÚBLICO DE PERSONAS AGRESORAS SEXUALES DEL ESTADO DE CHIHUAHUA.</w:t>
      </w:r>
    </w:p>
    <w:p w14:paraId="47CD86AA" w14:textId="77777777" w:rsidR="00AB0C3D" w:rsidRDefault="00AB0C3D" w:rsidP="00AB0C3D">
      <w:pPr>
        <w:spacing w:line="276" w:lineRule="auto"/>
        <w:jc w:val="both"/>
        <w:rPr>
          <w:rFonts w:ascii="Times New Roman" w:hAnsi="Times New Roman" w:cs="Times New Roman"/>
        </w:rPr>
      </w:pPr>
    </w:p>
    <w:p w14:paraId="71DB3C7C" w14:textId="3B9F1470" w:rsidR="00AB0C3D" w:rsidRPr="00AB0C3D" w:rsidRDefault="00AB0C3D" w:rsidP="00AB0C3D">
      <w:pPr>
        <w:spacing w:line="276" w:lineRule="auto"/>
        <w:jc w:val="both"/>
        <w:rPr>
          <w:rFonts w:ascii="Times New Roman" w:hAnsi="Times New Roman" w:cs="Times New Roman"/>
          <w:b/>
          <w:bCs/>
        </w:rPr>
      </w:pPr>
      <w:r w:rsidRPr="00AB0C3D">
        <w:rPr>
          <w:rFonts w:ascii="Times New Roman" w:hAnsi="Times New Roman" w:cs="Times New Roman"/>
          <w:b/>
          <w:bCs/>
        </w:rPr>
        <w:t xml:space="preserve">Artículo 64 Bis. El juez tratándose de sentenciados, por los delitos de Tráfico de Menores previsto en los artículos 166 y 167, de Violación previsto en los artículos 171 y 172, Abuso Sexual previsto en los artículos 173 y 174, Hostigamiento Sexual </w:t>
      </w:r>
      <w:r w:rsidR="00A6509F">
        <w:rPr>
          <w:rFonts w:ascii="Times New Roman" w:hAnsi="Times New Roman" w:cs="Times New Roman"/>
          <w:b/>
          <w:bCs/>
        </w:rPr>
        <w:t xml:space="preserve">cuando la victima sea menor de edad </w:t>
      </w:r>
      <w:r w:rsidRPr="00AB0C3D">
        <w:rPr>
          <w:rFonts w:ascii="Times New Roman" w:hAnsi="Times New Roman" w:cs="Times New Roman"/>
          <w:b/>
          <w:bCs/>
        </w:rPr>
        <w:t xml:space="preserve">previsto en el artículo 176, Acoso Sexual </w:t>
      </w:r>
      <w:r w:rsidR="00A6509F">
        <w:rPr>
          <w:rFonts w:ascii="Times New Roman" w:hAnsi="Times New Roman" w:cs="Times New Roman"/>
          <w:b/>
          <w:bCs/>
        </w:rPr>
        <w:t xml:space="preserve">cuando la victima sea menor de edad </w:t>
      </w:r>
      <w:r w:rsidRPr="00AB0C3D">
        <w:rPr>
          <w:rFonts w:ascii="Times New Roman" w:hAnsi="Times New Roman" w:cs="Times New Roman"/>
          <w:b/>
          <w:bCs/>
        </w:rPr>
        <w:t>previsto en el artículo 1</w:t>
      </w:r>
      <w:r w:rsidR="003F30B8">
        <w:rPr>
          <w:rFonts w:ascii="Times New Roman" w:hAnsi="Times New Roman" w:cs="Times New Roman"/>
          <w:b/>
          <w:bCs/>
        </w:rPr>
        <w:t>7</w:t>
      </w:r>
      <w:r w:rsidRPr="00AB0C3D">
        <w:rPr>
          <w:rFonts w:ascii="Times New Roman" w:hAnsi="Times New Roman" w:cs="Times New Roman"/>
          <w:b/>
          <w:bCs/>
        </w:rPr>
        <w:t xml:space="preserve">6 Bis y las conductas previstas en los articulos 180 Bis y 180 Ter, todos de este código, ordenará invariablemente su registro en el Registro Público de Personas Agresores Sexuales del Estado de Chihuahua, a partir de que cause ejecutoria la sentencia. Dicho registro tendrá una duración mínima de diez y máxima de </w:t>
      </w:r>
      <w:r w:rsidR="00072F5F">
        <w:rPr>
          <w:rFonts w:ascii="Times New Roman" w:hAnsi="Times New Roman" w:cs="Times New Roman"/>
          <w:b/>
          <w:bCs/>
        </w:rPr>
        <w:t>veinte</w:t>
      </w:r>
      <w:r w:rsidRPr="00AB0C3D">
        <w:rPr>
          <w:rFonts w:ascii="Times New Roman" w:hAnsi="Times New Roman" w:cs="Times New Roman"/>
          <w:b/>
          <w:bCs/>
        </w:rPr>
        <w:t xml:space="preserve"> años. </w:t>
      </w:r>
    </w:p>
    <w:p w14:paraId="1394BB37" w14:textId="77777777" w:rsidR="00AB0C3D" w:rsidRPr="00AB0C3D" w:rsidRDefault="00AB0C3D" w:rsidP="00AB0C3D">
      <w:pPr>
        <w:spacing w:line="276" w:lineRule="auto"/>
        <w:jc w:val="both"/>
        <w:rPr>
          <w:rFonts w:ascii="Times New Roman" w:hAnsi="Times New Roman" w:cs="Times New Roman"/>
          <w:b/>
          <w:bCs/>
        </w:rPr>
      </w:pPr>
    </w:p>
    <w:p w14:paraId="71C3745B" w14:textId="48887FDF" w:rsidR="00A60DA3" w:rsidRDefault="00AB0C3D" w:rsidP="00AB0C3D">
      <w:pPr>
        <w:spacing w:line="276" w:lineRule="auto"/>
        <w:jc w:val="both"/>
        <w:rPr>
          <w:rFonts w:ascii="Times New Roman" w:hAnsi="Times New Roman" w:cs="Times New Roman"/>
          <w:b/>
          <w:bCs/>
        </w:rPr>
      </w:pPr>
      <w:r w:rsidRPr="00AB0C3D">
        <w:rPr>
          <w:rFonts w:ascii="Times New Roman" w:hAnsi="Times New Roman" w:cs="Times New Roman"/>
          <w:b/>
          <w:bCs/>
        </w:rPr>
        <w:t xml:space="preserve">Dicho registro subsistirá durante todo el tiempo que dure el cumplimiento de la pena de prisión impuesta, aunque la pena de prisión impuesta sea sustituida o suspendida en términos de ley; y se extenderá por un tiempo mínimo de diez años y máximo de </w:t>
      </w:r>
      <w:r w:rsidR="00072F5F">
        <w:rPr>
          <w:rFonts w:ascii="Times New Roman" w:hAnsi="Times New Roman" w:cs="Times New Roman"/>
          <w:b/>
          <w:bCs/>
        </w:rPr>
        <w:lastRenderedPageBreak/>
        <w:t>veinte</w:t>
      </w:r>
      <w:r w:rsidRPr="00AB0C3D">
        <w:rPr>
          <w:rFonts w:ascii="Times New Roman" w:hAnsi="Times New Roman" w:cs="Times New Roman"/>
          <w:b/>
          <w:bCs/>
        </w:rPr>
        <w:t xml:space="preserve"> años contados a partir de que el sentenciado, por cualquier motivo diversos a los ya señalados, obtenga su libertad.</w:t>
      </w:r>
    </w:p>
    <w:p w14:paraId="186CA833" w14:textId="1B7D62EE" w:rsidR="00AB0C3D" w:rsidRDefault="00AB0C3D" w:rsidP="00AB0C3D">
      <w:pPr>
        <w:spacing w:line="276" w:lineRule="auto"/>
        <w:jc w:val="both"/>
        <w:rPr>
          <w:rFonts w:ascii="Times New Roman" w:hAnsi="Times New Roman" w:cs="Times New Roman"/>
          <w:b/>
          <w:bCs/>
        </w:rPr>
      </w:pPr>
    </w:p>
    <w:p w14:paraId="4E4AD7D9" w14:textId="77777777" w:rsidR="00AB0C3D" w:rsidRPr="00AB0C3D" w:rsidRDefault="00AB0C3D" w:rsidP="00AB0C3D">
      <w:pPr>
        <w:spacing w:line="276" w:lineRule="auto"/>
        <w:jc w:val="both"/>
        <w:rPr>
          <w:rFonts w:ascii="Times New Roman" w:hAnsi="Times New Roman" w:cs="Times New Roman"/>
          <w:b/>
          <w:bCs/>
        </w:rPr>
      </w:pPr>
      <w:r w:rsidRPr="00AB0C3D">
        <w:rPr>
          <w:rFonts w:ascii="Times New Roman" w:hAnsi="Times New Roman" w:cs="Times New Roman"/>
          <w:b/>
          <w:bCs/>
        </w:rPr>
        <w:t xml:space="preserve">Artículo 64 Ter. Extensión de la medida. </w:t>
      </w:r>
    </w:p>
    <w:p w14:paraId="28478A28" w14:textId="19D1D79A" w:rsidR="00AB0C3D" w:rsidRDefault="00AB0C3D" w:rsidP="00AB0C3D">
      <w:pPr>
        <w:spacing w:line="276" w:lineRule="auto"/>
        <w:jc w:val="both"/>
        <w:rPr>
          <w:rFonts w:ascii="Times New Roman" w:hAnsi="Times New Roman" w:cs="Times New Roman"/>
          <w:b/>
          <w:bCs/>
        </w:rPr>
      </w:pPr>
      <w:r w:rsidRPr="00AB0C3D">
        <w:rPr>
          <w:rFonts w:ascii="Times New Roman" w:hAnsi="Times New Roman" w:cs="Times New Roman"/>
          <w:b/>
          <w:bCs/>
        </w:rPr>
        <w:t xml:space="preserve">El registro de los sentenciados por los delitos señalados en el artículo que antecede, se hará extensivo sin importar el sexo de la víctima o víctimas del delito y cuando sea menor de edad. </w:t>
      </w:r>
    </w:p>
    <w:p w14:paraId="2248E51F" w14:textId="618A9640" w:rsidR="00AB0C3D" w:rsidRDefault="00AB0C3D" w:rsidP="00AB0C3D">
      <w:pPr>
        <w:spacing w:line="276" w:lineRule="auto"/>
        <w:jc w:val="both"/>
        <w:rPr>
          <w:rFonts w:ascii="Times New Roman" w:hAnsi="Times New Roman" w:cs="Times New Roman"/>
          <w:b/>
          <w:bCs/>
        </w:rPr>
      </w:pPr>
    </w:p>
    <w:p w14:paraId="376ED7CB" w14:textId="7421C88F" w:rsidR="00AB0C3D" w:rsidRPr="00AB0C3D" w:rsidRDefault="00AB0C3D" w:rsidP="00AB0C3D">
      <w:pPr>
        <w:pStyle w:val="NormalWeb"/>
        <w:spacing w:line="276" w:lineRule="auto"/>
        <w:jc w:val="both"/>
      </w:pPr>
      <w:r w:rsidRPr="00AB0C3D">
        <w:t>V. Artículo 72. …</w:t>
      </w:r>
    </w:p>
    <w:p w14:paraId="25789D99" w14:textId="1EB154B8" w:rsidR="00AB0C3D" w:rsidRPr="00AB0C3D" w:rsidRDefault="00AB0C3D" w:rsidP="00AB0C3D">
      <w:pPr>
        <w:pStyle w:val="NormalWeb"/>
        <w:spacing w:line="276" w:lineRule="auto"/>
        <w:jc w:val="both"/>
      </w:pPr>
      <w:r w:rsidRPr="00AB0C3D">
        <w:t>…</w:t>
      </w:r>
    </w:p>
    <w:p w14:paraId="140BD50A" w14:textId="32647BF5" w:rsidR="00AB0C3D" w:rsidRPr="00AB0C3D" w:rsidRDefault="00AB0C3D" w:rsidP="00AB0C3D">
      <w:pPr>
        <w:pStyle w:val="NormalWeb"/>
        <w:spacing w:line="276" w:lineRule="auto"/>
        <w:jc w:val="both"/>
      </w:pPr>
      <w:r w:rsidRPr="00AB0C3D">
        <w:t>a) a la b) …</w:t>
      </w:r>
    </w:p>
    <w:p w14:paraId="068DA1A7" w14:textId="70B6BE38" w:rsidR="00AB0C3D" w:rsidRPr="00AB0C3D" w:rsidRDefault="00AB0C3D" w:rsidP="00AB0C3D">
      <w:pPr>
        <w:pStyle w:val="NormalWeb"/>
        <w:spacing w:line="276" w:lineRule="auto"/>
        <w:jc w:val="both"/>
      </w:pPr>
      <w:r w:rsidRPr="00AB0C3D">
        <w:t xml:space="preserve">c) Padezca enfermedad grave e incurable avanzada o precario estado de salud. En estos casos, la autoridad judicial tomará en cuenta el resultado de los dictámenes médicos y asentará con precisión, en la sentencia, las razones de su determinación. </w:t>
      </w:r>
    </w:p>
    <w:p w14:paraId="027F44A3" w14:textId="77777777" w:rsidR="00AB0C3D" w:rsidRPr="00AB0C3D" w:rsidRDefault="00AB0C3D" w:rsidP="00AB0C3D">
      <w:pPr>
        <w:pStyle w:val="NormalWeb"/>
        <w:spacing w:line="276" w:lineRule="auto"/>
        <w:jc w:val="both"/>
      </w:pPr>
      <w:r w:rsidRPr="00AB0C3D">
        <w:t xml:space="preserve">Se exceptúa la reparación del daño y la sanción económica, </w:t>
      </w:r>
      <w:r w:rsidRPr="00AB0C3D">
        <w:rPr>
          <w:b/>
          <w:bCs/>
        </w:rPr>
        <w:t>así como el Registro Público de Personas Agresoras Sexuales del Estado de Chihuahua</w:t>
      </w:r>
      <w:r w:rsidRPr="00AB0C3D">
        <w:t xml:space="preserve">, por lo que no se podrá prescindir de su imposición; o </w:t>
      </w:r>
    </w:p>
    <w:p w14:paraId="163E90E3" w14:textId="08938CC9" w:rsidR="00AB0C3D" w:rsidRDefault="00AB0C3D" w:rsidP="00AB0C3D">
      <w:pPr>
        <w:pStyle w:val="NormalWeb"/>
        <w:spacing w:line="276" w:lineRule="auto"/>
        <w:jc w:val="both"/>
      </w:pPr>
      <w:r w:rsidRPr="00AB0C3D">
        <w:t>d) …</w:t>
      </w:r>
    </w:p>
    <w:p w14:paraId="1F8CC281" w14:textId="77777777" w:rsidR="00AB0C3D" w:rsidRPr="00AB0C3D" w:rsidRDefault="00AB0C3D" w:rsidP="00AB0C3D">
      <w:pPr>
        <w:pStyle w:val="NormalWeb"/>
        <w:spacing w:line="276" w:lineRule="auto"/>
        <w:jc w:val="both"/>
      </w:pPr>
    </w:p>
    <w:p w14:paraId="109D1EC5" w14:textId="760E8D47" w:rsidR="00AB0C3D" w:rsidRDefault="00AB0C3D" w:rsidP="00AB0C3D">
      <w:pPr>
        <w:spacing w:line="360" w:lineRule="auto"/>
        <w:jc w:val="both"/>
        <w:rPr>
          <w:lang w:val="es-ES_tradnl"/>
        </w:rPr>
      </w:pPr>
      <w:r w:rsidRPr="007B34E6">
        <w:rPr>
          <w:rFonts w:ascii="Times New Roman" w:hAnsi="Times New Roman" w:cs="Times New Roman"/>
          <w:b/>
          <w:bCs/>
          <w:color w:val="000000" w:themeColor="text1"/>
          <w:lang w:val="es-ES_tradnl"/>
        </w:rPr>
        <w:t>ART</w:t>
      </w:r>
      <w:r>
        <w:rPr>
          <w:rFonts w:ascii="Times New Roman" w:hAnsi="Times New Roman" w:cs="Times New Roman"/>
          <w:b/>
          <w:bCs/>
          <w:color w:val="000000" w:themeColor="text1"/>
          <w:lang w:val="es-ES_tradnl"/>
        </w:rPr>
        <w:t>Í</w:t>
      </w:r>
      <w:r w:rsidRPr="007B34E6">
        <w:rPr>
          <w:rFonts w:ascii="Times New Roman" w:hAnsi="Times New Roman" w:cs="Times New Roman"/>
          <w:b/>
          <w:bCs/>
          <w:color w:val="000000" w:themeColor="text1"/>
          <w:lang w:val="es-ES_tradnl"/>
        </w:rPr>
        <w:t>CULO TERCERO.-</w:t>
      </w:r>
      <w:r w:rsidRPr="007B34E6">
        <w:rPr>
          <w:rFonts w:ascii="Times New Roman" w:hAnsi="Times New Roman" w:cs="Times New Roman"/>
          <w:color w:val="000000" w:themeColor="text1"/>
          <w:lang w:val="es-ES_tradnl"/>
        </w:rPr>
        <w:t xml:space="preserve"> </w:t>
      </w:r>
      <w:r w:rsidRPr="007B34E6">
        <w:rPr>
          <w:rFonts w:ascii="Times New Roman" w:hAnsi="Times New Roman" w:cs="Times New Roman"/>
          <w:lang w:val="es-ES_tradnl"/>
        </w:rPr>
        <w:t>Se adicionan las fracciones XX y XXI. Se reforma el articulo 52</w:t>
      </w:r>
      <w:r>
        <w:rPr>
          <w:rFonts w:ascii="Times New Roman" w:hAnsi="Times New Roman" w:cs="Times New Roman"/>
          <w:lang w:val="es-ES_tradnl"/>
        </w:rPr>
        <w:t>, todos</w:t>
      </w:r>
      <w:r w:rsidRPr="007B34E6">
        <w:rPr>
          <w:rFonts w:ascii="Times New Roman" w:hAnsi="Times New Roman" w:cs="Times New Roman"/>
          <w:lang w:val="es-ES_tradnl"/>
        </w:rPr>
        <w:t xml:space="preserve"> de la Ley de Los Derechos de las</w:t>
      </w:r>
      <w:r>
        <w:rPr>
          <w:lang w:val="es-ES_tradnl"/>
        </w:rPr>
        <w:t xml:space="preserve"> </w:t>
      </w:r>
      <w:r w:rsidRPr="007B34E6">
        <w:rPr>
          <w:rFonts w:ascii="Times New Roman" w:hAnsi="Times New Roman" w:cs="Times New Roman"/>
          <w:lang w:val="es-ES_tradnl"/>
        </w:rPr>
        <w:t>Niñas, Niños y Adolescentes del Estado de Chihuahua.</w:t>
      </w:r>
      <w:r>
        <w:rPr>
          <w:lang w:val="es-ES_tradnl"/>
        </w:rPr>
        <w:t xml:space="preserve"> </w:t>
      </w:r>
    </w:p>
    <w:p w14:paraId="274EC266" w14:textId="13848239" w:rsidR="00AB0C3D" w:rsidRDefault="00AB0C3D" w:rsidP="00AB0C3D">
      <w:pPr>
        <w:spacing w:line="360" w:lineRule="auto"/>
        <w:jc w:val="both"/>
        <w:rPr>
          <w:lang w:val="es-ES_tradnl"/>
        </w:rPr>
      </w:pPr>
    </w:p>
    <w:p w14:paraId="5BCF3A39" w14:textId="5F3A0995" w:rsidR="00AB0C3D" w:rsidRPr="00AB0C3D" w:rsidRDefault="00AB0C3D" w:rsidP="00AB0C3D">
      <w:pPr>
        <w:spacing w:line="360" w:lineRule="auto"/>
        <w:jc w:val="both"/>
        <w:rPr>
          <w:rFonts w:ascii="Times New Roman" w:hAnsi="Times New Roman" w:cs="Times New Roman"/>
          <w:lang w:val="es-ES_tradnl"/>
        </w:rPr>
      </w:pPr>
      <w:r w:rsidRPr="00AB0C3D">
        <w:rPr>
          <w:rFonts w:ascii="Times New Roman" w:hAnsi="Times New Roman" w:cs="Times New Roman"/>
          <w:lang w:val="es-ES_tradnl"/>
        </w:rPr>
        <w:t>I. Artículo 18. …</w:t>
      </w:r>
    </w:p>
    <w:p w14:paraId="786828FA" w14:textId="510489F5" w:rsidR="00AB0C3D" w:rsidRDefault="00AB0C3D" w:rsidP="00AB0C3D">
      <w:pPr>
        <w:spacing w:line="360" w:lineRule="auto"/>
        <w:jc w:val="both"/>
        <w:rPr>
          <w:rFonts w:ascii="Times New Roman" w:hAnsi="Times New Roman" w:cs="Times New Roman"/>
          <w:lang w:val="es-ES_tradnl"/>
        </w:rPr>
      </w:pPr>
      <w:r w:rsidRPr="00AB0C3D">
        <w:rPr>
          <w:rFonts w:ascii="Times New Roman" w:hAnsi="Times New Roman" w:cs="Times New Roman"/>
          <w:lang w:val="es-ES_tradnl"/>
        </w:rPr>
        <w:t>I a XIX …</w:t>
      </w:r>
    </w:p>
    <w:p w14:paraId="362D6C53" w14:textId="77777777" w:rsidR="00AB0C3D" w:rsidRPr="00AB0C3D" w:rsidRDefault="00AB0C3D" w:rsidP="00AB0C3D">
      <w:pPr>
        <w:spacing w:line="360" w:lineRule="auto"/>
        <w:jc w:val="both"/>
        <w:rPr>
          <w:rFonts w:ascii="Times New Roman" w:hAnsi="Times New Roman" w:cs="Times New Roman"/>
          <w:lang w:val="es-ES_tradnl"/>
        </w:rPr>
      </w:pPr>
    </w:p>
    <w:p w14:paraId="3FA1AED8" w14:textId="07A16A59" w:rsidR="00AB0C3D" w:rsidRDefault="00AB0C3D" w:rsidP="00AB0C3D">
      <w:pPr>
        <w:spacing w:line="360" w:lineRule="auto"/>
        <w:jc w:val="both"/>
        <w:rPr>
          <w:rFonts w:ascii="Times New Roman" w:hAnsi="Times New Roman" w:cs="Times New Roman"/>
          <w:b/>
          <w:bCs/>
          <w:lang w:val="es-ES_tradnl"/>
        </w:rPr>
      </w:pPr>
      <w:r w:rsidRPr="00AB0C3D">
        <w:rPr>
          <w:rFonts w:ascii="Times New Roman" w:hAnsi="Times New Roman" w:cs="Times New Roman"/>
          <w:b/>
          <w:bCs/>
          <w:lang w:val="es-ES_tradnl"/>
        </w:rPr>
        <w:t xml:space="preserve">XX. Derecho a la protección y seguridad sexual. </w:t>
      </w:r>
    </w:p>
    <w:p w14:paraId="567982AA" w14:textId="77777777" w:rsidR="00AB0C3D" w:rsidRPr="00AB0C3D" w:rsidRDefault="00AB0C3D" w:rsidP="00AB0C3D">
      <w:pPr>
        <w:spacing w:line="360" w:lineRule="auto"/>
        <w:jc w:val="both"/>
        <w:rPr>
          <w:rFonts w:ascii="Times New Roman" w:hAnsi="Times New Roman" w:cs="Times New Roman"/>
          <w:b/>
          <w:bCs/>
          <w:lang w:val="es-ES_tradnl"/>
        </w:rPr>
      </w:pPr>
    </w:p>
    <w:p w14:paraId="5D847CE7" w14:textId="38BD634B" w:rsidR="00AB0C3D" w:rsidRPr="00AB0C3D" w:rsidRDefault="00AB0C3D" w:rsidP="00AB0C3D">
      <w:pPr>
        <w:spacing w:line="360" w:lineRule="auto"/>
        <w:jc w:val="both"/>
        <w:rPr>
          <w:rFonts w:ascii="Times New Roman" w:hAnsi="Times New Roman" w:cs="Times New Roman"/>
          <w:b/>
          <w:bCs/>
          <w:lang w:val="es-ES_tradnl"/>
        </w:rPr>
      </w:pPr>
      <w:r w:rsidRPr="00AB0C3D">
        <w:rPr>
          <w:rFonts w:ascii="Times New Roman" w:hAnsi="Times New Roman" w:cs="Times New Roman"/>
          <w:b/>
          <w:bCs/>
          <w:lang w:val="es-ES_tradnl"/>
        </w:rPr>
        <w:t>XXI. Derecho a la integridad personal.</w:t>
      </w:r>
    </w:p>
    <w:p w14:paraId="1CB2F3BD" w14:textId="6E0F0ABD" w:rsidR="00AB0C3D" w:rsidRDefault="00AB0C3D" w:rsidP="00AB0C3D">
      <w:pPr>
        <w:spacing w:line="276" w:lineRule="auto"/>
        <w:jc w:val="both"/>
        <w:rPr>
          <w:rFonts w:ascii="Times New Roman" w:hAnsi="Times New Roman" w:cs="Times New Roman"/>
        </w:rPr>
      </w:pPr>
    </w:p>
    <w:p w14:paraId="521BEEDE" w14:textId="14A79E62" w:rsidR="00AB0C3D" w:rsidRDefault="00AB0C3D" w:rsidP="00AB0C3D">
      <w:pPr>
        <w:spacing w:line="276" w:lineRule="auto"/>
        <w:jc w:val="both"/>
        <w:rPr>
          <w:rFonts w:ascii="Times New Roman" w:hAnsi="Times New Roman" w:cs="Times New Roman"/>
        </w:rPr>
      </w:pPr>
    </w:p>
    <w:p w14:paraId="7D73C002" w14:textId="32CFFB43" w:rsidR="00AB0C3D" w:rsidRPr="00AB0C3D" w:rsidRDefault="00AB0C3D" w:rsidP="00AB0C3D">
      <w:pPr>
        <w:spacing w:line="276" w:lineRule="auto"/>
        <w:jc w:val="both"/>
        <w:rPr>
          <w:rFonts w:ascii="Times New Roman" w:hAnsi="Times New Roman" w:cs="Times New Roman"/>
        </w:rPr>
      </w:pPr>
      <w:r>
        <w:rPr>
          <w:rFonts w:ascii="Times New Roman" w:hAnsi="Times New Roman" w:cs="Times New Roman"/>
        </w:rPr>
        <w:t xml:space="preserve">II. </w:t>
      </w:r>
      <w:r w:rsidRPr="00AB0C3D">
        <w:rPr>
          <w:rFonts w:ascii="Times New Roman" w:hAnsi="Times New Roman" w:cs="Times New Roman"/>
        </w:rPr>
        <w:t xml:space="preserve">Artículo 52. Niñas, niños y adolescentes tienen derecho a vivir una vida libre de toda forma de violencia, a que se resguarde su integridad personal </w:t>
      </w:r>
      <w:r w:rsidRPr="00AB0C3D">
        <w:rPr>
          <w:rFonts w:ascii="Times New Roman" w:hAnsi="Times New Roman" w:cs="Times New Roman"/>
          <w:b/>
          <w:bCs/>
        </w:rPr>
        <w:t>y su seguridad sexual</w:t>
      </w:r>
      <w:r w:rsidRPr="00AB0C3D">
        <w:rPr>
          <w:rFonts w:ascii="Times New Roman" w:hAnsi="Times New Roman" w:cs="Times New Roman"/>
        </w:rPr>
        <w:t xml:space="preserve">, a </w:t>
      </w:r>
      <w:r w:rsidRPr="00AB0C3D">
        <w:rPr>
          <w:rFonts w:ascii="Times New Roman" w:hAnsi="Times New Roman" w:cs="Times New Roman"/>
        </w:rPr>
        <w:lastRenderedPageBreak/>
        <w:t>fin de lograr las mejores condiciones de bienestar y el armónico desarrollo de su personalidad.</w:t>
      </w:r>
    </w:p>
    <w:p w14:paraId="3448F2FE" w14:textId="0E96A5A7" w:rsidR="00AB0C3D" w:rsidRDefault="00AB0C3D" w:rsidP="00AB0C3D">
      <w:pPr>
        <w:spacing w:line="276" w:lineRule="auto"/>
        <w:jc w:val="both"/>
        <w:rPr>
          <w:rFonts w:ascii="Times New Roman" w:hAnsi="Times New Roman" w:cs="Times New Roman"/>
          <w:b/>
          <w:bCs/>
        </w:rPr>
      </w:pPr>
    </w:p>
    <w:p w14:paraId="445DAEBE" w14:textId="590575E8" w:rsidR="00AB0C3D" w:rsidRDefault="00AB0C3D" w:rsidP="00AB0C3D">
      <w:pPr>
        <w:spacing w:line="276" w:lineRule="auto"/>
        <w:jc w:val="both"/>
        <w:rPr>
          <w:rFonts w:ascii="Times New Roman" w:hAnsi="Times New Roman" w:cs="Times New Roman"/>
          <w:b/>
          <w:bCs/>
        </w:rPr>
      </w:pPr>
    </w:p>
    <w:p w14:paraId="418918AD" w14:textId="592717C9" w:rsidR="00AB0C3D" w:rsidRDefault="00AB0C3D" w:rsidP="00AB0C3D">
      <w:pPr>
        <w:spacing w:line="276" w:lineRule="auto"/>
        <w:jc w:val="center"/>
        <w:rPr>
          <w:rFonts w:ascii="Times New Roman" w:hAnsi="Times New Roman" w:cs="Times New Roman"/>
          <w:b/>
          <w:bCs/>
        </w:rPr>
      </w:pPr>
      <w:r>
        <w:rPr>
          <w:rFonts w:ascii="Times New Roman" w:hAnsi="Times New Roman" w:cs="Times New Roman"/>
          <w:b/>
          <w:bCs/>
        </w:rPr>
        <w:t>T R A N S I T O R I O</w:t>
      </w:r>
    </w:p>
    <w:p w14:paraId="4BC85C2D" w14:textId="6085023D" w:rsidR="00AB0C3D" w:rsidRDefault="00AB0C3D" w:rsidP="00AB0C3D">
      <w:pPr>
        <w:spacing w:line="276" w:lineRule="auto"/>
        <w:jc w:val="center"/>
        <w:rPr>
          <w:rFonts w:ascii="Times New Roman" w:hAnsi="Times New Roman" w:cs="Times New Roman"/>
          <w:b/>
          <w:bCs/>
        </w:rPr>
      </w:pPr>
    </w:p>
    <w:p w14:paraId="69B3BA78" w14:textId="160C18A1" w:rsidR="00AB0C3D" w:rsidRDefault="00AB0C3D" w:rsidP="00AB0C3D">
      <w:pPr>
        <w:spacing w:line="276" w:lineRule="auto"/>
        <w:jc w:val="both"/>
        <w:rPr>
          <w:rFonts w:ascii="Times New Roman" w:hAnsi="Times New Roman" w:cs="Times New Roman"/>
        </w:rPr>
      </w:pPr>
      <w:r>
        <w:rPr>
          <w:rFonts w:ascii="Times New Roman" w:hAnsi="Times New Roman" w:cs="Times New Roman"/>
          <w:b/>
          <w:bCs/>
        </w:rPr>
        <w:t xml:space="preserve">ARTÍCULO ÚNICO.- </w:t>
      </w:r>
      <w:r>
        <w:rPr>
          <w:rFonts w:ascii="Times New Roman" w:hAnsi="Times New Roman" w:cs="Times New Roman"/>
        </w:rPr>
        <w:t xml:space="preserve">El presente decreto entrará en vigor al día siguiente de su publicación en el Periodico Oficial del Estado. </w:t>
      </w:r>
    </w:p>
    <w:p w14:paraId="6919A5D0" w14:textId="17FB07CA" w:rsidR="00AB0C3D" w:rsidRDefault="00AB0C3D" w:rsidP="00AB0C3D">
      <w:pPr>
        <w:spacing w:line="276" w:lineRule="auto"/>
        <w:jc w:val="both"/>
        <w:rPr>
          <w:rFonts w:ascii="Times New Roman" w:hAnsi="Times New Roman" w:cs="Times New Roman"/>
        </w:rPr>
      </w:pPr>
    </w:p>
    <w:p w14:paraId="14668117" w14:textId="513BDC4F" w:rsidR="00AB0C3D" w:rsidRDefault="00AB0C3D" w:rsidP="00AB0C3D">
      <w:pPr>
        <w:spacing w:line="276" w:lineRule="auto"/>
        <w:jc w:val="both"/>
        <w:rPr>
          <w:rFonts w:ascii="Times New Roman" w:hAnsi="Times New Roman" w:cs="Times New Roman"/>
        </w:rPr>
      </w:pPr>
      <w:r w:rsidRPr="00AB0C3D">
        <w:rPr>
          <w:rFonts w:ascii="Times New Roman" w:hAnsi="Times New Roman" w:cs="Times New Roman"/>
          <w:b/>
          <w:bCs/>
        </w:rPr>
        <w:t>ECONÓMICO.-</w:t>
      </w:r>
      <w:r>
        <w:rPr>
          <w:rFonts w:ascii="Times New Roman" w:hAnsi="Times New Roman" w:cs="Times New Roman"/>
        </w:rPr>
        <w:t xml:space="preserve"> Aprobado que sea, túrnese a la Secretaria para que elabore la minuta de Decreto en los términos correspondientes. </w:t>
      </w:r>
    </w:p>
    <w:p w14:paraId="007F914E" w14:textId="38F5FF34" w:rsidR="00AB0C3D" w:rsidRDefault="00AB0C3D" w:rsidP="00AB0C3D">
      <w:pPr>
        <w:spacing w:line="276" w:lineRule="auto"/>
        <w:jc w:val="both"/>
        <w:rPr>
          <w:rFonts w:ascii="Times New Roman" w:hAnsi="Times New Roman" w:cs="Times New Roman"/>
        </w:rPr>
      </w:pPr>
    </w:p>
    <w:p w14:paraId="504C4BA0" w14:textId="47BF1CB3" w:rsidR="00AB0C3D" w:rsidRDefault="00AB0C3D" w:rsidP="00AB0C3D">
      <w:pPr>
        <w:spacing w:line="276" w:lineRule="auto"/>
        <w:jc w:val="both"/>
        <w:rPr>
          <w:rFonts w:ascii="Times New Roman" w:hAnsi="Times New Roman" w:cs="Times New Roman"/>
        </w:rPr>
      </w:pPr>
      <w:r>
        <w:rPr>
          <w:rFonts w:ascii="Times New Roman" w:hAnsi="Times New Roman" w:cs="Times New Roman"/>
        </w:rPr>
        <w:t xml:space="preserve">D A D O en el Recinto Oficial del Poder Legislativo, en la Ciudad de Chihuahua, Chihuahua a los 12 días del mes de noviembre de 2024. </w:t>
      </w:r>
    </w:p>
    <w:p w14:paraId="09BCD8CC" w14:textId="2CD5AE73" w:rsidR="00AB0C3D" w:rsidRDefault="00AB0C3D" w:rsidP="00AB0C3D">
      <w:pPr>
        <w:spacing w:line="276" w:lineRule="auto"/>
        <w:jc w:val="both"/>
        <w:rPr>
          <w:rFonts w:ascii="Times New Roman" w:hAnsi="Times New Roman" w:cs="Times New Roman"/>
        </w:rPr>
      </w:pPr>
    </w:p>
    <w:p w14:paraId="1C924F4A" w14:textId="33F897BC" w:rsidR="00AB0C3D" w:rsidRDefault="00AB0C3D" w:rsidP="00AB0C3D">
      <w:pPr>
        <w:spacing w:line="276" w:lineRule="auto"/>
        <w:jc w:val="both"/>
        <w:rPr>
          <w:rFonts w:ascii="Times New Roman" w:hAnsi="Times New Roman" w:cs="Times New Roman"/>
        </w:rPr>
      </w:pPr>
    </w:p>
    <w:p w14:paraId="542AD70D" w14:textId="26FA29DB" w:rsidR="00AB0C3D" w:rsidRDefault="00AB0C3D" w:rsidP="00AB0C3D">
      <w:pPr>
        <w:spacing w:line="360" w:lineRule="auto"/>
        <w:jc w:val="both"/>
        <w:rPr>
          <w:rFonts w:ascii="Times New Roman" w:hAnsi="Times New Roman" w:cs="Times New Roman"/>
        </w:rPr>
      </w:pPr>
    </w:p>
    <w:p w14:paraId="662485C1" w14:textId="77777777" w:rsidR="00AB0C3D" w:rsidRPr="00AB0C3D" w:rsidRDefault="00AB0C3D" w:rsidP="00AB0C3D">
      <w:pPr>
        <w:spacing w:line="360" w:lineRule="auto"/>
        <w:jc w:val="both"/>
        <w:rPr>
          <w:rFonts w:ascii="Times New Roman" w:hAnsi="Times New Roman" w:cs="Times New Roman"/>
        </w:rPr>
      </w:pPr>
    </w:p>
    <w:p w14:paraId="0A88F474" w14:textId="77777777" w:rsidR="00AB0C3D" w:rsidRPr="00AB0C3D" w:rsidRDefault="00AB0C3D" w:rsidP="00AB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AB0C3D">
        <w:rPr>
          <w:rFonts w:ascii="Times New Roman" w:hAnsi="Times New Roman" w:cs="Times New Roman"/>
          <w:b/>
          <w:bCs/>
        </w:rPr>
        <w:t>ATENTAMENTE</w:t>
      </w:r>
    </w:p>
    <w:p w14:paraId="4316BABE" w14:textId="77777777" w:rsidR="00AB0C3D" w:rsidRPr="00AB0C3D" w:rsidRDefault="00AB0C3D" w:rsidP="00AB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5A06D221" w14:textId="77777777" w:rsidR="00AB0C3D" w:rsidRPr="00AB0C3D" w:rsidRDefault="00AB0C3D" w:rsidP="00AB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52B8244A" w14:textId="77777777" w:rsidR="00AB0C3D" w:rsidRPr="00AB0C3D" w:rsidRDefault="00AB0C3D" w:rsidP="00AB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AB0C3D">
        <w:rPr>
          <w:rFonts w:ascii="Times New Roman" w:hAnsi="Times New Roman" w:cs="Times New Roman"/>
          <w:b/>
          <w:bCs/>
        </w:rPr>
        <w:t>DIP. CARLOS ALFREDO OLSON SAN VICENTE</w:t>
      </w:r>
    </w:p>
    <w:p w14:paraId="7D54FEB9" w14:textId="77777777" w:rsidR="00AB0C3D" w:rsidRPr="00AB0C3D" w:rsidRDefault="00AB0C3D" w:rsidP="00AB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AB0C3D">
        <w:rPr>
          <w:rFonts w:ascii="Times New Roman" w:hAnsi="Times New Roman" w:cs="Times New Roman"/>
          <w:b/>
          <w:bCs/>
        </w:rPr>
        <w:t>EN REPRESENTACIÓN DEL GRUPO PARLAMENTARIO DE ACCIÓN NACIONAL</w:t>
      </w:r>
    </w:p>
    <w:p w14:paraId="40BD093A" w14:textId="77777777" w:rsidR="00AB0C3D" w:rsidRPr="00AB0C3D" w:rsidRDefault="00AB0C3D" w:rsidP="00AB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AB0C3D" w:rsidRPr="00AB0C3D" w14:paraId="77C5238B" w14:textId="77777777" w:rsidTr="00885246">
        <w:tc>
          <w:tcPr>
            <w:tcW w:w="4250" w:type="dxa"/>
          </w:tcPr>
          <w:p w14:paraId="2F17C007"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3D2E8ABC" w14:textId="77777777" w:rsidR="00AB0C3D" w:rsidRPr="00AB0C3D" w:rsidRDefault="00AB0C3D" w:rsidP="00AB0C3D">
            <w:pPr>
              <w:jc w:val="center"/>
              <w:rPr>
                <w:rFonts w:ascii="Times New Roman" w:hAnsi="Times New Roman"/>
                <w:b/>
                <w:bCs/>
              </w:rPr>
            </w:pPr>
            <w:r w:rsidRPr="00AB0C3D">
              <w:rPr>
                <w:rFonts w:ascii="Times New Roman" w:hAnsi="Times New Roman"/>
                <w:b/>
                <w:bCs/>
              </w:rPr>
              <w:t>DIP. JOSÉ ALFREDO CHÁVEZ     MADRID</w:t>
            </w:r>
          </w:p>
          <w:p w14:paraId="3D8D1EFF" w14:textId="77777777" w:rsidR="00AB0C3D" w:rsidRPr="00AB0C3D" w:rsidRDefault="00AB0C3D" w:rsidP="00AB0C3D">
            <w:pPr>
              <w:autoSpaceDE w:val="0"/>
              <w:autoSpaceDN w:val="0"/>
              <w:adjustRightInd w:val="0"/>
              <w:spacing w:line="360" w:lineRule="auto"/>
              <w:jc w:val="center"/>
              <w:rPr>
                <w:rFonts w:ascii="Times New Roman" w:hAnsi="Times New Roman"/>
                <w:b/>
                <w:bCs/>
              </w:rPr>
            </w:pPr>
          </w:p>
        </w:tc>
        <w:tc>
          <w:tcPr>
            <w:tcW w:w="4254" w:type="dxa"/>
          </w:tcPr>
          <w:p w14:paraId="69EAE82A"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73D970B1" w14:textId="77777777" w:rsidR="00AB0C3D" w:rsidRPr="00AB0C3D" w:rsidRDefault="00AB0C3D" w:rsidP="00AB0C3D">
            <w:pPr>
              <w:autoSpaceDE w:val="0"/>
              <w:autoSpaceDN w:val="0"/>
              <w:adjustRightInd w:val="0"/>
              <w:spacing w:line="360" w:lineRule="auto"/>
              <w:rPr>
                <w:rFonts w:ascii="Times New Roman" w:hAnsi="Times New Roman"/>
                <w:b/>
                <w:bCs/>
              </w:rPr>
            </w:pPr>
            <w:r w:rsidRPr="00AB0C3D">
              <w:rPr>
                <w:rFonts w:ascii="Times New Roman" w:hAnsi="Times New Roman"/>
                <w:b/>
                <w:bCs/>
              </w:rPr>
              <w:t>DIP. SÁUL MIRELES CORRAL</w:t>
            </w:r>
          </w:p>
        </w:tc>
      </w:tr>
      <w:tr w:rsidR="00AB0C3D" w:rsidRPr="00AB0C3D" w14:paraId="3EA1EDE8" w14:textId="77777777" w:rsidTr="00885246">
        <w:tc>
          <w:tcPr>
            <w:tcW w:w="4250" w:type="dxa"/>
          </w:tcPr>
          <w:p w14:paraId="60F18567"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2C97AEA4"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52138479"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51CDE6F4" w14:textId="77777777" w:rsidR="00AB0C3D" w:rsidRPr="00AB0C3D" w:rsidRDefault="00AB0C3D" w:rsidP="00AB0C3D">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CARLA YAMILETH RIVAS MARTINEZ</w:t>
            </w:r>
          </w:p>
        </w:tc>
        <w:tc>
          <w:tcPr>
            <w:tcW w:w="4254" w:type="dxa"/>
          </w:tcPr>
          <w:p w14:paraId="6322060A"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2B4EA0F3"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028152AA"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364CE2B4" w14:textId="77777777" w:rsidR="00AB0C3D" w:rsidRPr="00AB0C3D" w:rsidRDefault="00AB0C3D" w:rsidP="00AB0C3D">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EDNA XÓCHITL CONTRERAS HERRERA.</w:t>
            </w:r>
          </w:p>
        </w:tc>
      </w:tr>
      <w:tr w:rsidR="00AB0C3D" w:rsidRPr="00AB0C3D" w14:paraId="7A9AC9B3" w14:textId="77777777" w:rsidTr="00885246">
        <w:tc>
          <w:tcPr>
            <w:tcW w:w="4250" w:type="dxa"/>
          </w:tcPr>
          <w:p w14:paraId="6530B7F1"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190D9084"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386DC403"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6605796F" w14:textId="77777777" w:rsidR="00AB0C3D" w:rsidRPr="00AB0C3D" w:rsidRDefault="00AB0C3D" w:rsidP="00AB0C3D">
            <w:pPr>
              <w:autoSpaceDE w:val="0"/>
              <w:autoSpaceDN w:val="0"/>
              <w:adjustRightInd w:val="0"/>
              <w:spacing w:line="360" w:lineRule="auto"/>
              <w:rPr>
                <w:rFonts w:ascii="Times New Roman" w:hAnsi="Times New Roman"/>
                <w:b/>
                <w:bCs/>
              </w:rPr>
            </w:pPr>
          </w:p>
          <w:p w14:paraId="7B108910"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446720AD" w14:textId="77777777" w:rsidR="00AB0C3D" w:rsidRPr="00AB0C3D" w:rsidRDefault="00AB0C3D" w:rsidP="00AB0C3D">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JOCELINE VEGA VARGAS</w:t>
            </w:r>
          </w:p>
        </w:tc>
        <w:tc>
          <w:tcPr>
            <w:tcW w:w="4254" w:type="dxa"/>
          </w:tcPr>
          <w:p w14:paraId="435D5C0C"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6FA111F9"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113B6097"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2DF54052"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34B15DDC" w14:textId="77777777" w:rsidR="00AB0C3D" w:rsidRPr="00AB0C3D" w:rsidRDefault="00AB0C3D" w:rsidP="00AB0C3D">
            <w:pPr>
              <w:autoSpaceDE w:val="0"/>
              <w:autoSpaceDN w:val="0"/>
              <w:adjustRightInd w:val="0"/>
              <w:spacing w:line="360" w:lineRule="auto"/>
              <w:rPr>
                <w:rFonts w:ascii="Times New Roman" w:hAnsi="Times New Roman"/>
                <w:b/>
                <w:bCs/>
              </w:rPr>
            </w:pPr>
          </w:p>
          <w:p w14:paraId="136A931F" w14:textId="77777777" w:rsidR="00AB0C3D" w:rsidRPr="00AB0C3D" w:rsidRDefault="00AB0C3D" w:rsidP="00AB0C3D">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NANCY JANETH FRÍAS FRÍAS</w:t>
            </w:r>
          </w:p>
        </w:tc>
      </w:tr>
      <w:tr w:rsidR="00AB0C3D" w:rsidRPr="00AB0C3D" w14:paraId="111AE3B6" w14:textId="77777777" w:rsidTr="00885246">
        <w:tc>
          <w:tcPr>
            <w:tcW w:w="4250" w:type="dxa"/>
          </w:tcPr>
          <w:p w14:paraId="1F38D622" w14:textId="77777777" w:rsidR="00AB0C3D" w:rsidRPr="00AB0C3D" w:rsidRDefault="00AB0C3D" w:rsidP="00AB0C3D">
            <w:pPr>
              <w:autoSpaceDE w:val="0"/>
              <w:autoSpaceDN w:val="0"/>
              <w:adjustRightInd w:val="0"/>
              <w:spacing w:line="360" w:lineRule="auto"/>
              <w:rPr>
                <w:rFonts w:ascii="Times New Roman" w:hAnsi="Times New Roman"/>
                <w:b/>
                <w:bCs/>
              </w:rPr>
            </w:pPr>
          </w:p>
          <w:p w14:paraId="627BA4CD"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3C6E2D21"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69C630F7" w14:textId="11C1F74C" w:rsidR="00AB0C3D" w:rsidRDefault="00AB0C3D" w:rsidP="00AB0C3D">
            <w:pPr>
              <w:autoSpaceDE w:val="0"/>
              <w:autoSpaceDN w:val="0"/>
              <w:adjustRightInd w:val="0"/>
              <w:spacing w:line="360" w:lineRule="auto"/>
              <w:jc w:val="center"/>
              <w:rPr>
                <w:rFonts w:ascii="Times New Roman" w:hAnsi="Times New Roman"/>
                <w:b/>
                <w:bCs/>
              </w:rPr>
            </w:pPr>
          </w:p>
          <w:p w14:paraId="5938CF29" w14:textId="73704CB4" w:rsidR="00AB0C3D" w:rsidRDefault="00AB0C3D" w:rsidP="00AB0C3D">
            <w:pPr>
              <w:autoSpaceDE w:val="0"/>
              <w:autoSpaceDN w:val="0"/>
              <w:adjustRightInd w:val="0"/>
              <w:spacing w:line="360" w:lineRule="auto"/>
              <w:jc w:val="center"/>
              <w:rPr>
                <w:rFonts w:ascii="Times New Roman" w:hAnsi="Times New Roman"/>
                <w:b/>
                <w:bCs/>
              </w:rPr>
            </w:pPr>
          </w:p>
          <w:p w14:paraId="363B9C6A"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735155BC" w14:textId="77777777" w:rsidR="00AB0C3D" w:rsidRPr="00AB0C3D" w:rsidRDefault="00AB0C3D" w:rsidP="00AB0C3D">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JORGE CARLOS SOTO PRIETO</w:t>
            </w:r>
          </w:p>
        </w:tc>
        <w:tc>
          <w:tcPr>
            <w:tcW w:w="4254" w:type="dxa"/>
          </w:tcPr>
          <w:p w14:paraId="1252FD9E" w14:textId="77777777" w:rsidR="00AB0C3D" w:rsidRPr="00AB0C3D" w:rsidRDefault="00AB0C3D" w:rsidP="00AB0C3D">
            <w:pPr>
              <w:autoSpaceDE w:val="0"/>
              <w:autoSpaceDN w:val="0"/>
              <w:adjustRightInd w:val="0"/>
              <w:spacing w:line="360" w:lineRule="auto"/>
              <w:rPr>
                <w:rFonts w:ascii="Times New Roman" w:hAnsi="Times New Roman"/>
                <w:b/>
                <w:bCs/>
              </w:rPr>
            </w:pPr>
          </w:p>
          <w:p w14:paraId="14D854AB"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4A34D56C"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67EC7E01" w14:textId="27EC4E46" w:rsidR="00AB0C3D" w:rsidRDefault="00AB0C3D" w:rsidP="00AB0C3D">
            <w:pPr>
              <w:autoSpaceDE w:val="0"/>
              <w:autoSpaceDN w:val="0"/>
              <w:adjustRightInd w:val="0"/>
              <w:spacing w:line="360" w:lineRule="auto"/>
              <w:jc w:val="center"/>
              <w:rPr>
                <w:rFonts w:ascii="Times New Roman" w:hAnsi="Times New Roman"/>
                <w:b/>
                <w:bCs/>
              </w:rPr>
            </w:pPr>
          </w:p>
          <w:p w14:paraId="2F839D03" w14:textId="672B3DCD" w:rsidR="00AB0C3D" w:rsidRDefault="00AB0C3D" w:rsidP="00AB0C3D">
            <w:pPr>
              <w:autoSpaceDE w:val="0"/>
              <w:autoSpaceDN w:val="0"/>
              <w:adjustRightInd w:val="0"/>
              <w:spacing w:line="360" w:lineRule="auto"/>
              <w:jc w:val="center"/>
              <w:rPr>
                <w:rFonts w:ascii="Times New Roman" w:hAnsi="Times New Roman"/>
                <w:b/>
                <w:bCs/>
              </w:rPr>
            </w:pPr>
          </w:p>
          <w:p w14:paraId="00EEC6C8"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76AACA2C" w14:textId="77777777" w:rsidR="00AB0C3D" w:rsidRPr="00AB0C3D" w:rsidRDefault="00AB0C3D" w:rsidP="00AB0C3D">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ROBERTO MARCELINO CARREÓN HUITRÓN</w:t>
            </w:r>
          </w:p>
        </w:tc>
      </w:tr>
      <w:tr w:rsidR="00AB0C3D" w:rsidRPr="00AB0C3D" w14:paraId="5199F7B6" w14:textId="77777777" w:rsidTr="00885246">
        <w:tc>
          <w:tcPr>
            <w:tcW w:w="4250" w:type="dxa"/>
          </w:tcPr>
          <w:p w14:paraId="4F9E7BFB" w14:textId="77777777" w:rsidR="00AB0C3D" w:rsidRPr="00AB0C3D" w:rsidRDefault="00AB0C3D" w:rsidP="00AB0C3D">
            <w:pPr>
              <w:autoSpaceDE w:val="0"/>
              <w:autoSpaceDN w:val="0"/>
              <w:adjustRightInd w:val="0"/>
              <w:spacing w:line="360" w:lineRule="auto"/>
              <w:rPr>
                <w:rFonts w:ascii="Times New Roman" w:hAnsi="Times New Roman"/>
                <w:b/>
                <w:bCs/>
              </w:rPr>
            </w:pPr>
          </w:p>
          <w:p w14:paraId="0E07353D" w14:textId="77777777" w:rsidR="00AB0C3D" w:rsidRPr="00AB0C3D" w:rsidRDefault="00AB0C3D" w:rsidP="00AB0C3D">
            <w:pPr>
              <w:autoSpaceDE w:val="0"/>
              <w:autoSpaceDN w:val="0"/>
              <w:adjustRightInd w:val="0"/>
              <w:spacing w:line="360" w:lineRule="auto"/>
              <w:rPr>
                <w:rFonts w:ascii="Times New Roman" w:hAnsi="Times New Roman"/>
                <w:b/>
                <w:bCs/>
              </w:rPr>
            </w:pPr>
          </w:p>
          <w:p w14:paraId="45920B99"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0ED3CD65"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6E7B42E0" w14:textId="77777777" w:rsidR="00AB0C3D" w:rsidRPr="00AB0C3D" w:rsidRDefault="00AB0C3D" w:rsidP="00AB0C3D">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ARTURO ZUBIA FERNÁNDEZ</w:t>
            </w:r>
          </w:p>
          <w:p w14:paraId="09C18B82" w14:textId="77777777" w:rsidR="00AB0C3D" w:rsidRPr="00AB0C3D" w:rsidRDefault="00AB0C3D" w:rsidP="00AB0C3D">
            <w:pPr>
              <w:rPr>
                <w:rFonts w:ascii="Times New Roman" w:hAnsi="Times New Roman"/>
              </w:rPr>
            </w:pPr>
          </w:p>
          <w:p w14:paraId="61119EB7" w14:textId="77777777" w:rsidR="00AB0C3D" w:rsidRPr="00AB0C3D" w:rsidRDefault="00AB0C3D" w:rsidP="00AB0C3D">
            <w:pPr>
              <w:rPr>
                <w:rFonts w:ascii="Times New Roman" w:hAnsi="Times New Roman"/>
              </w:rPr>
            </w:pPr>
          </w:p>
          <w:p w14:paraId="7C02BDED" w14:textId="77777777" w:rsidR="00AB0C3D" w:rsidRPr="00AB0C3D" w:rsidRDefault="00AB0C3D" w:rsidP="00AB0C3D">
            <w:pPr>
              <w:rPr>
                <w:rFonts w:ascii="Times New Roman" w:hAnsi="Times New Roman"/>
              </w:rPr>
            </w:pPr>
          </w:p>
          <w:p w14:paraId="103D1913" w14:textId="77777777" w:rsidR="00AB0C3D" w:rsidRPr="00AB0C3D" w:rsidRDefault="00AB0C3D" w:rsidP="00AB0C3D">
            <w:pPr>
              <w:rPr>
                <w:rFonts w:ascii="Times New Roman" w:hAnsi="Times New Roman"/>
              </w:rPr>
            </w:pPr>
          </w:p>
          <w:p w14:paraId="12F797A4" w14:textId="77777777" w:rsidR="00AB0C3D" w:rsidRPr="00AB0C3D" w:rsidRDefault="00AB0C3D" w:rsidP="00AB0C3D">
            <w:pPr>
              <w:rPr>
                <w:rFonts w:ascii="Times New Roman" w:hAnsi="Times New Roman"/>
              </w:rPr>
            </w:pPr>
          </w:p>
          <w:p w14:paraId="3F8128B9" w14:textId="77777777" w:rsidR="00AB0C3D" w:rsidRPr="00AB0C3D" w:rsidRDefault="00AB0C3D" w:rsidP="00AB0C3D">
            <w:pPr>
              <w:rPr>
                <w:rFonts w:ascii="Times New Roman" w:hAnsi="Times New Roman"/>
                <w:b/>
                <w:bCs/>
              </w:rPr>
            </w:pPr>
          </w:p>
          <w:p w14:paraId="5904193F" w14:textId="77777777" w:rsidR="00AB0C3D" w:rsidRPr="00AB0C3D" w:rsidRDefault="00AB0C3D" w:rsidP="00AB0C3D">
            <w:pPr>
              <w:jc w:val="center"/>
              <w:rPr>
                <w:rFonts w:ascii="Times New Roman" w:hAnsi="Times New Roman"/>
                <w:b/>
                <w:bCs/>
              </w:rPr>
            </w:pPr>
            <w:r w:rsidRPr="00AB0C3D">
              <w:rPr>
                <w:rFonts w:ascii="Times New Roman" w:hAnsi="Times New Roman"/>
                <w:b/>
                <w:bCs/>
              </w:rPr>
              <w:t>DIP. ISMAEL PÉREZ PAVÍA.</w:t>
            </w:r>
          </w:p>
        </w:tc>
        <w:tc>
          <w:tcPr>
            <w:tcW w:w="4254" w:type="dxa"/>
          </w:tcPr>
          <w:p w14:paraId="0D497023" w14:textId="77777777" w:rsidR="00AB0C3D" w:rsidRPr="00AB0C3D" w:rsidRDefault="00AB0C3D" w:rsidP="00AB0C3D">
            <w:pPr>
              <w:autoSpaceDE w:val="0"/>
              <w:autoSpaceDN w:val="0"/>
              <w:adjustRightInd w:val="0"/>
              <w:spacing w:line="360" w:lineRule="auto"/>
              <w:rPr>
                <w:rFonts w:ascii="Times New Roman" w:hAnsi="Times New Roman"/>
                <w:b/>
                <w:bCs/>
              </w:rPr>
            </w:pPr>
          </w:p>
          <w:p w14:paraId="555FB7EB"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541F9DF8"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5BFC06A3"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6E97895B" w14:textId="77777777" w:rsidR="00AB0C3D" w:rsidRPr="00AB0C3D" w:rsidRDefault="00AB0C3D" w:rsidP="00AB0C3D">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YESENIA GUADALUPE REYES CALZADÍAS</w:t>
            </w:r>
          </w:p>
          <w:p w14:paraId="467D68B6"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5426E34F"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72EB3BB1"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455DE804" w14:textId="77777777" w:rsidR="00AB0C3D" w:rsidRPr="00AB0C3D" w:rsidRDefault="00AB0C3D" w:rsidP="00AB0C3D">
            <w:pPr>
              <w:autoSpaceDE w:val="0"/>
              <w:autoSpaceDN w:val="0"/>
              <w:adjustRightInd w:val="0"/>
              <w:spacing w:line="360" w:lineRule="auto"/>
              <w:jc w:val="center"/>
              <w:rPr>
                <w:rFonts w:ascii="Times New Roman" w:hAnsi="Times New Roman"/>
                <w:b/>
                <w:bCs/>
              </w:rPr>
            </w:pPr>
          </w:p>
          <w:p w14:paraId="3E9ABEE4" w14:textId="77777777" w:rsidR="00AB0C3D" w:rsidRPr="00AB0C3D" w:rsidRDefault="00AB0C3D" w:rsidP="00AB0C3D">
            <w:pPr>
              <w:autoSpaceDE w:val="0"/>
              <w:autoSpaceDN w:val="0"/>
              <w:adjustRightInd w:val="0"/>
              <w:spacing w:line="360" w:lineRule="auto"/>
              <w:jc w:val="center"/>
              <w:rPr>
                <w:rFonts w:ascii="Times New Roman" w:hAnsi="Times New Roman"/>
                <w:b/>
                <w:bCs/>
              </w:rPr>
            </w:pPr>
          </w:p>
        </w:tc>
      </w:tr>
    </w:tbl>
    <w:p w14:paraId="1AC0D484" w14:textId="77777777" w:rsidR="00AB0C3D" w:rsidRPr="00AB0C3D" w:rsidRDefault="00AB0C3D" w:rsidP="00AB0C3D">
      <w:pPr>
        <w:tabs>
          <w:tab w:val="left" w:pos="708"/>
          <w:tab w:val="left" w:pos="1416"/>
          <w:tab w:val="left" w:pos="2124"/>
          <w:tab w:val="left" w:pos="2832"/>
          <w:tab w:val="left" w:pos="2868"/>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AB0C3D">
        <w:rPr>
          <w:rFonts w:ascii="Times New Roman" w:hAnsi="Times New Roman" w:cs="Times New Roman"/>
          <w:b/>
          <w:bCs/>
        </w:rPr>
        <w:tab/>
      </w:r>
    </w:p>
    <w:p w14:paraId="72A585CC" w14:textId="77777777" w:rsidR="00AB0C3D" w:rsidRPr="00AB0C3D" w:rsidRDefault="00AB0C3D" w:rsidP="00AB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30AC5A4" w14:textId="77777777" w:rsidR="00AB0C3D" w:rsidRPr="00AB0C3D" w:rsidRDefault="00AB0C3D" w:rsidP="00AB0C3D">
      <w:pPr>
        <w:spacing w:line="360" w:lineRule="auto"/>
        <w:jc w:val="both"/>
        <w:textAlignment w:val="baseline"/>
        <w:rPr>
          <w:rFonts w:ascii="Century Gothic" w:eastAsia="Times New Roman" w:hAnsi="Century Gothic" w:cs="Segoe UI"/>
          <w:lang w:eastAsia="es-MX"/>
        </w:rPr>
      </w:pPr>
    </w:p>
    <w:p w14:paraId="5F4CF905" w14:textId="77777777" w:rsidR="00AB0C3D" w:rsidRPr="00AB0C3D" w:rsidRDefault="00AB0C3D" w:rsidP="00AB0C3D">
      <w:pPr>
        <w:spacing w:line="360" w:lineRule="auto"/>
        <w:jc w:val="both"/>
        <w:rPr>
          <w:rFonts w:ascii="Times New Roman" w:hAnsi="Times New Roman" w:cs="Times New Roman"/>
        </w:rPr>
      </w:pPr>
    </w:p>
    <w:p w14:paraId="62E1D692" w14:textId="77777777" w:rsidR="00AB0C3D" w:rsidRPr="00AB0C3D" w:rsidRDefault="00AB0C3D" w:rsidP="00AB0C3D">
      <w:pPr>
        <w:spacing w:line="276" w:lineRule="auto"/>
        <w:jc w:val="both"/>
        <w:rPr>
          <w:rFonts w:ascii="Times New Roman" w:hAnsi="Times New Roman" w:cs="Times New Roman"/>
        </w:rPr>
      </w:pPr>
    </w:p>
    <w:p w14:paraId="3149EC1F" w14:textId="7BF41C60" w:rsidR="00AB0C3D" w:rsidRDefault="00AB0C3D" w:rsidP="00AB0C3D">
      <w:pPr>
        <w:spacing w:line="276" w:lineRule="auto"/>
        <w:jc w:val="center"/>
        <w:rPr>
          <w:rFonts w:ascii="Times New Roman" w:hAnsi="Times New Roman" w:cs="Times New Roman"/>
          <w:b/>
          <w:bCs/>
        </w:rPr>
      </w:pPr>
    </w:p>
    <w:p w14:paraId="5EF19B24" w14:textId="77777777" w:rsidR="00AB0C3D" w:rsidRPr="00AB0C3D" w:rsidRDefault="00AB0C3D" w:rsidP="00AB0C3D">
      <w:pPr>
        <w:spacing w:line="276" w:lineRule="auto"/>
        <w:jc w:val="center"/>
        <w:rPr>
          <w:rFonts w:ascii="Times New Roman" w:hAnsi="Times New Roman" w:cs="Times New Roman"/>
          <w:b/>
          <w:bCs/>
        </w:rPr>
      </w:pPr>
    </w:p>
    <w:p w14:paraId="13E4DD85" w14:textId="14F6993E" w:rsidR="00A60DA3" w:rsidRDefault="00A60DA3" w:rsidP="00AB0C3D">
      <w:pPr>
        <w:spacing w:line="276" w:lineRule="auto"/>
      </w:pPr>
    </w:p>
    <w:p w14:paraId="53618B5B" w14:textId="77777777" w:rsidR="00AB0C3D" w:rsidRDefault="00AB0C3D" w:rsidP="00A60DA3"/>
    <w:sectPr w:rsidR="00AB0C3D">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8F3E3" w14:textId="77777777" w:rsidR="00314C73" w:rsidRDefault="00314C73" w:rsidP="00AB0C3D">
      <w:r>
        <w:separator/>
      </w:r>
    </w:p>
  </w:endnote>
  <w:endnote w:type="continuationSeparator" w:id="0">
    <w:p w14:paraId="16095CB6" w14:textId="77777777" w:rsidR="00314C73" w:rsidRDefault="00314C73" w:rsidP="00AB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5405898"/>
      <w:docPartObj>
        <w:docPartGallery w:val="Page Numbers (Bottom of Page)"/>
        <w:docPartUnique/>
      </w:docPartObj>
    </w:sdtPr>
    <w:sdtContent>
      <w:p w14:paraId="0F93B8EF" w14:textId="40BF2C2C" w:rsidR="00072F5F" w:rsidRDefault="00072F5F" w:rsidP="0075419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6010118" w14:textId="77777777" w:rsidR="00072F5F" w:rsidRDefault="00072F5F" w:rsidP="00072F5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3612392"/>
      <w:docPartObj>
        <w:docPartGallery w:val="Page Numbers (Bottom of Page)"/>
        <w:docPartUnique/>
      </w:docPartObj>
    </w:sdtPr>
    <w:sdtContent>
      <w:p w14:paraId="61D8928B" w14:textId="46A660DD" w:rsidR="00072F5F" w:rsidRDefault="00072F5F" w:rsidP="0075419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0B6DA10" w14:textId="77777777" w:rsidR="00072F5F" w:rsidRDefault="00072F5F" w:rsidP="00072F5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F84A2" w14:textId="77777777" w:rsidR="00314C73" w:rsidRDefault="00314C73" w:rsidP="00AB0C3D">
      <w:r>
        <w:separator/>
      </w:r>
    </w:p>
  </w:footnote>
  <w:footnote w:type="continuationSeparator" w:id="0">
    <w:p w14:paraId="2585A95E" w14:textId="77777777" w:rsidR="00314C73" w:rsidRDefault="00314C73" w:rsidP="00AB0C3D">
      <w:r>
        <w:continuationSeparator/>
      </w:r>
    </w:p>
  </w:footnote>
  <w:footnote w:id="1">
    <w:p w14:paraId="67BBDA47" w14:textId="682CF3D5" w:rsidR="00072F5F" w:rsidRPr="00072F5F" w:rsidRDefault="00072F5F">
      <w:pPr>
        <w:pStyle w:val="Textonotapie"/>
        <w:rPr>
          <w:rFonts w:ascii="Times New Roman" w:hAnsi="Times New Roman" w:cs="Times New Roman"/>
          <w:lang w:val="es-ES_tradnl"/>
        </w:rPr>
      </w:pPr>
      <w:r w:rsidRPr="00072F5F">
        <w:rPr>
          <w:rStyle w:val="Refdenotaalpie"/>
          <w:rFonts w:ascii="Times New Roman" w:hAnsi="Times New Roman" w:cs="Times New Roman"/>
        </w:rPr>
        <w:footnoteRef/>
      </w:r>
      <w:r w:rsidRPr="00072F5F">
        <w:rPr>
          <w:rFonts w:ascii="Times New Roman" w:hAnsi="Times New Roman" w:cs="Times New Roman"/>
        </w:rPr>
        <w:t xml:space="preserve"> Semanario Judicial de la Federación. (s. f.). </w:t>
      </w:r>
      <w:hyperlink r:id="rId1" w:history="1">
        <w:r w:rsidRPr="00072F5F">
          <w:rPr>
            <w:rStyle w:val="Hipervnculo"/>
            <w:rFonts w:ascii="Times New Roman" w:hAnsi="Times New Roman" w:cs="Times New Roman"/>
          </w:rPr>
          <w:t>https://sjf2.scjn.gob.mx/detalle/tesis/2010684</w:t>
        </w:r>
      </w:hyperlink>
      <w:r w:rsidRPr="00072F5F">
        <w:rPr>
          <w:rFonts w:ascii="Times New Roman" w:hAnsi="Times New Roman" w:cs="Times New Roman"/>
        </w:rPr>
        <w:t xml:space="preserve"> </w:t>
      </w:r>
    </w:p>
  </w:footnote>
  <w:footnote w:id="2">
    <w:p w14:paraId="24405236" w14:textId="7F108091" w:rsidR="00072F5F" w:rsidRPr="00072F5F" w:rsidRDefault="00072F5F">
      <w:pPr>
        <w:pStyle w:val="Textonotapie"/>
        <w:rPr>
          <w:lang w:val="es-ES_tradnl"/>
        </w:rPr>
      </w:pPr>
      <w:r>
        <w:rPr>
          <w:rStyle w:val="Refdenotaalpie"/>
        </w:rPr>
        <w:footnoteRef/>
      </w:r>
      <w:r>
        <w:t xml:space="preserve"> </w:t>
      </w:r>
      <w:r w:rsidRPr="00072F5F">
        <w:rPr>
          <w:rFonts w:ascii="Times New Roman" w:hAnsi="Times New Roman" w:cs="Times New Roman"/>
        </w:rPr>
        <w:t xml:space="preserve">Semanario Judicial de la Federación. (s. f.-b). </w:t>
      </w:r>
      <w:hyperlink r:id="rId2" w:history="1">
        <w:r w:rsidRPr="00072F5F">
          <w:rPr>
            <w:rStyle w:val="Hipervnculo"/>
            <w:rFonts w:ascii="Times New Roman" w:hAnsi="Times New Roman" w:cs="Times New Roman"/>
          </w:rPr>
          <w:t>https://sjf2.scjn.gob.mx/detalle/tesis/2017309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1E3F2" w14:textId="78AF30DA" w:rsidR="00AB0C3D" w:rsidRPr="00AB0C3D" w:rsidRDefault="00AB0C3D" w:rsidP="00AB0C3D">
    <w:pPr>
      <w:pStyle w:val="Encabezado"/>
      <w:jc w:val="right"/>
      <w:rPr>
        <w:rFonts w:ascii="Times New Roman" w:hAnsi="Times New Roman" w:cs="Times New Roman"/>
        <w:b/>
        <w:bCs/>
        <w:lang w:val="es-ES_tradnl"/>
      </w:rPr>
    </w:pPr>
    <w:r w:rsidRPr="00AB0C3D">
      <w:rPr>
        <w:rFonts w:ascii="Times New Roman" w:hAnsi="Times New Roman" w:cs="Times New Roman"/>
        <w:b/>
        <w:bCs/>
        <w:lang w:val="es-ES_tradnl"/>
      </w:rPr>
      <w:t>Diputado Carlos Alfredo Olson San Vicente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3FF9"/>
    <w:multiLevelType w:val="multilevel"/>
    <w:tmpl w:val="1016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E91322"/>
    <w:multiLevelType w:val="multilevel"/>
    <w:tmpl w:val="7C040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71165D"/>
    <w:multiLevelType w:val="multilevel"/>
    <w:tmpl w:val="3278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483387"/>
    <w:multiLevelType w:val="multilevel"/>
    <w:tmpl w:val="F3EC2E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2578817">
    <w:abstractNumId w:val="0"/>
  </w:num>
  <w:num w:numId="2" w16cid:durableId="125976883">
    <w:abstractNumId w:val="1"/>
  </w:num>
  <w:num w:numId="3" w16cid:durableId="232663845">
    <w:abstractNumId w:val="3"/>
  </w:num>
  <w:num w:numId="4" w16cid:durableId="712462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E6"/>
    <w:rsid w:val="00072F5F"/>
    <w:rsid w:val="00132E7A"/>
    <w:rsid w:val="001C3A72"/>
    <w:rsid w:val="00235745"/>
    <w:rsid w:val="00314C73"/>
    <w:rsid w:val="003F2673"/>
    <w:rsid w:val="003F30B8"/>
    <w:rsid w:val="005C0B60"/>
    <w:rsid w:val="00604B65"/>
    <w:rsid w:val="00605529"/>
    <w:rsid w:val="006523F6"/>
    <w:rsid w:val="008009C6"/>
    <w:rsid w:val="008853E6"/>
    <w:rsid w:val="008D0313"/>
    <w:rsid w:val="00935CA6"/>
    <w:rsid w:val="00A44C1B"/>
    <w:rsid w:val="00A47A14"/>
    <w:rsid w:val="00A53486"/>
    <w:rsid w:val="00A60DA3"/>
    <w:rsid w:val="00A6509F"/>
    <w:rsid w:val="00A7038A"/>
    <w:rsid w:val="00AB0C3D"/>
    <w:rsid w:val="00AD510D"/>
    <w:rsid w:val="00B728E6"/>
    <w:rsid w:val="00C51113"/>
    <w:rsid w:val="00CA2DF8"/>
    <w:rsid w:val="00CB0B13"/>
    <w:rsid w:val="00CE008F"/>
    <w:rsid w:val="00ED4F09"/>
    <w:rsid w:val="00F25C32"/>
    <w:rsid w:val="00F411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B34F"/>
  <w15:chartTrackingRefBased/>
  <w15:docId w15:val="{51315341-1EEB-6649-8FB3-16054168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5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0C3D"/>
    <w:pPr>
      <w:tabs>
        <w:tab w:val="center" w:pos="4252"/>
        <w:tab w:val="right" w:pos="8504"/>
      </w:tabs>
    </w:pPr>
  </w:style>
  <w:style w:type="character" w:customStyle="1" w:styleId="EncabezadoCar">
    <w:name w:val="Encabezado Car"/>
    <w:basedOn w:val="Fuentedeprrafopredeter"/>
    <w:link w:val="Encabezado"/>
    <w:uiPriority w:val="99"/>
    <w:rsid w:val="00AB0C3D"/>
  </w:style>
  <w:style w:type="paragraph" w:styleId="Piedepgina">
    <w:name w:val="footer"/>
    <w:basedOn w:val="Normal"/>
    <w:link w:val="PiedepginaCar"/>
    <w:uiPriority w:val="99"/>
    <w:unhideWhenUsed/>
    <w:rsid w:val="00AB0C3D"/>
    <w:pPr>
      <w:tabs>
        <w:tab w:val="center" w:pos="4252"/>
        <w:tab w:val="right" w:pos="8504"/>
      </w:tabs>
    </w:pPr>
  </w:style>
  <w:style w:type="character" w:customStyle="1" w:styleId="PiedepginaCar">
    <w:name w:val="Pie de página Car"/>
    <w:basedOn w:val="Fuentedeprrafopredeter"/>
    <w:link w:val="Piedepgina"/>
    <w:uiPriority w:val="99"/>
    <w:rsid w:val="00AB0C3D"/>
  </w:style>
  <w:style w:type="paragraph" w:styleId="NormalWeb">
    <w:name w:val="Normal (Web)"/>
    <w:basedOn w:val="Normal"/>
    <w:uiPriority w:val="99"/>
    <w:unhideWhenUsed/>
    <w:rsid w:val="00AB0C3D"/>
    <w:pPr>
      <w:spacing w:before="100" w:beforeAutospacing="1" w:after="100" w:afterAutospacing="1"/>
    </w:pPr>
    <w:rPr>
      <w:rFonts w:ascii="Times New Roman" w:eastAsia="Times New Roman" w:hAnsi="Times New Roman" w:cs="Times New Roman"/>
      <w:lang w:eastAsia="es-ES_tradnl"/>
    </w:rPr>
  </w:style>
  <w:style w:type="table" w:customStyle="1" w:styleId="Tablaconcuadrcula1">
    <w:name w:val="Tabla con cuadrícula1"/>
    <w:basedOn w:val="Tablanormal"/>
    <w:next w:val="Tablaconcuadrcula"/>
    <w:uiPriority w:val="39"/>
    <w:rsid w:val="00AB0C3D"/>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072F5F"/>
  </w:style>
  <w:style w:type="paragraph" w:styleId="Textonotapie">
    <w:name w:val="footnote text"/>
    <w:basedOn w:val="Normal"/>
    <w:link w:val="TextonotapieCar"/>
    <w:uiPriority w:val="99"/>
    <w:semiHidden/>
    <w:unhideWhenUsed/>
    <w:rsid w:val="00072F5F"/>
    <w:rPr>
      <w:sz w:val="20"/>
      <w:szCs w:val="20"/>
    </w:rPr>
  </w:style>
  <w:style w:type="character" w:customStyle="1" w:styleId="TextonotapieCar">
    <w:name w:val="Texto nota pie Car"/>
    <w:basedOn w:val="Fuentedeprrafopredeter"/>
    <w:link w:val="Textonotapie"/>
    <w:uiPriority w:val="99"/>
    <w:semiHidden/>
    <w:rsid w:val="00072F5F"/>
    <w:rPr>
      <w:sz w:val="20"/>
      <w:szCs w:val="20"/>
    </w:rPr>
  </w:style>
  <w:style w:type="character" w:styleId="Refdenotaalpie">
    <w:name w:val="footnote reference"/>
    <w:basedOn w:val="Fuentedeprrafopredeter"/>
    <w:uiPriority w:val="99"/>
    <w:semiHidden/>
    <w:unhideWhenUsed/>
    <w:rsid w:val="00072F5F"/>
    <w:rPr>
      <w:vertAlign w:val="superscript"/>
    </w:rPr>
  </w:style>
  <w:style w:type="character" w:styleId="Hipervnculo">
    <w:name w:val="Hyperlink"/>
    <w:basedOn w:val="Fuentedeprrafopredeter"/>
    <w:uiPriority w:val="99"/>
    <w:unhideWhenUsed/>
    <w:rsid w:val="00072F5F"/>
    <w:rPr>
      <w:color w:val="0563C1" w:themeColor="hyperlink"/>
      <w:u w:val="single"/>
    </w:rPr>
  </w:style>
  <w:style w:type="character" w:styleId="Mencinsinresolver">
    <w:name w:val="Unresolved Mention"/>
    <w:basedOn w:val="Fuentedeprrafopredeter"/>
    <w:uiPriority w:val="99"/>
    <w:semiHidden/>
    <w:unhideWhenUsed/>
    <w:rsid w:val="00072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49626">
      <w:bodyDiv w:val="1"/>
      <w:marLeft w:val="0"/>
      <w:marRight w:val="0"/>
      <w:marTop w:val="0"/>
      <w:marBottom w:val="0"/>
      <w:divBdr>
        <w:top w:val="none" w:sz="0" w:space="0" w:color="auto"/>
        <w:left w:val="none" w:sz="0" w:space="0" w:color="auto"/>
        <w:bottom w:val="none" w:sz="0" w:space="0" w:color="auto"/>
        <w:right w:val="none" w:sz="0" w:space="0" w:color="auto"/>
      </w:divBdr>
    </w:div>
    <w:div w:id="195168911">
      <w:bodyDiv w:val="1"/>
      <w:marLeft w:val="0"/>
      <w:marRight w:val="0"/>
      <w:marTop w:val="0"/>
      <w:marBottom w:val="0"/>
      <w:divBdr>
        <w:top w:val="none" w:sz="0" w:space="0" w:color="auto"/>
        <w:left w:val="none" w:sz="0" w:space="0" w:color="auto"/>
        <w:bottom w:val="none" w:sz="0" w:space="0" w:color="auto"/>
        <w:right w:val="none" w:sz="0" w:space="0" w:color="auto"/>
      </w:divBdr>
      <w:divsChild>
        <w:div w:id="1010332006">
          <w:marLeft w:val="0"/>
          <w:marRight w:val="0"/>
          <w:marTop w:val="0"/>
          <w:marBottom w:val="0"/>
          <w:divBdr>
            <w:top w:val="none" w:sz="0" w:space="0" w:color="auto"/>
            <w:left w:val="none" w:sz="0" w:space="0" w:color="auto"/>
            <w:bottom w:val="none" w:sz="0" w:space="0" w:color="auto"/>
            <w:right w:val="none" w:sz="0" w:space="0" w:color="auto"/>
          </w:divBdr>
          <w:divsChild>
            <w:div w:id="1331370651">
              <w:marLeft w:val="0"/>
              <w:marRight w:val="0"/>
              <w:marTop w:val="0"/>
              <w:marBottom w:val="0"/>
              <w:divBdr>
                <w:top w:val="none" w:sz="0" w:space="0" w:color="auto"/>
                <w:left w:val="none" w:sz="0" w:space="0" w:color="auto"/>
                <w:bottom w:val="none" w:sz="0" w:space="0" w:color="auto"/>
                <w:right w:val="none" w:sz="0" w:space="0" w:color="auto"/>
              </w:divBdr>
              <w:divsChild>
                <w:div w:id="8211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3752">
      <w:bodyDiv w:val="1"/>
      <w:marLeft w:val="0"/>
      <w:marRight w:val="0"/>
      <w:marTop w:val="0"/>
      <w:marBottom w:val="0"/>
      <w:divBdr>
        <w:top w:val="none" w:sz="0" w:space="0" w:color="auto"/>
        <w:left w:val="none" w:sz="0" w:space="0" w:color="auto"/>
        <w:bottom w:val="none" w:sz="0" w:space="0" w:color="auto"/>
        <w:right w:val="none" w:sz="0" w:space="0" w:color="auto"/>
      </w:divBdr>
    </w:div>
    <w:div w:id="307514074">
      <w:bodyDiv w:val="1"/>
      <w:marLeft w:val="0"/>
      <w:marRight w:val="0"/>
      <w:marTop w:val="0"/>
      <w:marBottom w:val="0"/>
      <w:divBdr>
        <w:top w:val="none" w:sz="0" w:space="0" w:color="auto"/>
        <w:left w:val="none" w:sz="0" w:space="0" w:color="auto"/>
        <w:bottom w:val="none" w:sz="0" w:space="0" w:color="auto"/>
        <w:right w:val="none" w:sz="0" w:space="0" w:color="auto"/>
      </w:divBdr>
    </w:div>
    <w:div w:id="674916719">
      <w:bodyDiv w:val="1"/>
      <w:marLeft w:val="0"/>
      <w:marRight w:val="0"/>
      <w:marTop w:val="0"/>
      <w:marBottom w:val="0"/>
      <w:divBdr>
        <w:top w:val="none" w:sz="0" w:space="0" w:color="auto"/>
        <w:left w:val="none" w:sz="0" w:space="0" w:color="auto"/>
        <w:bottom w:val="none" w:sz="0" w:space="0" w:color="auto"/>
        <w:right w:val="none" w:sz="0" w:space="0" w:color="auto"/>
      </w:divBdr>
      <w:divsChild>
        <w:div w:id="2036808701">
          <w:marLeft w:val="0"/>
          <w:marRight w:val="0"/>
          <w:marTop w:val="0"/>
          <w:marBottom w:val="0"/>
          <w:divBdr>
            <w:top w:val="none" w:sz="0" w:space="0" w:color="auto"/>
            <w:left w:val="none" w:sz="0" w:space="0" w:color="auto"/>
            <w:bottom w:val="none" w:sz="0" w:space="0" w:color="auto"/>
            <w:right w:val="none" w:sz="0" w:space="0" w:color="auto"/>
          </w:divBdr>
          <w:divsChild>
            <w:div w:id="1151167358">
              <w:marLeft w:val="0"/>
              <w:marRight w:val="0"/>
              <w:marTop w:val="0"/>
              <w:marBottom w:val="0"/>
              <w:divBdr>
                <w:top w:val="none" w:sz="0" w:space="0" w:color="auto"/>
                <w:left w:val="none" w:sz="0" w:space="0" w:color="auto"/>
                <w:bottom w:val="none" w:sz="0" w:space="0" w:color="auto"/>
                <w:right w:val="none" w:sz="0" w:space="0" w:color="auto"/>
              </w:divBdr>
              <w:divsChild>
                <w:div w:id="483203022">
                  <w:marLeft w:val="0"/>
                  <w:marRight w:val="0"/>
                  <w:marTop w:val="0"/>
                  <w:marBottom w:val="0"/>
                  <w:divBdr>
                    <w:top w:val="none" w:sz="0" w:space="0" w:color="auto"/>
                    <w:left w:val="none" w:sz="0" w:space="0" w:color="auto"/>
                    <w:bottom w:val="none" w:sz="0" w:space="0" w:color="auto"/>
                    <w:right w:val="none" w:sz="0" w:space="0" w:color="auto"/>
                  </w:divBdr>
                  <w:divsChild>
                    <w:div w:id="10257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62556">
          <w:marLeft w:val="0"/>
          <w:marRight w:val="0"/>
          <w:marTop w:val="0"/>
          <w:marBottom w:val="0"/>
          <w:divBdr>
            <w:top w:val="none" w:sz="0" w:space="0" w:color="auto"/>
            <w:left w:val="none" w:sz="0" w:space="0" w:color="auto"/>
            <w:bottom w:val="none" w:sz="0" w:space="0" w:color="auto"/>
            <w:right w:val="none" w:sz="0" w:space="0" w:color="auto"/>
          </w:divBdr>
          <w:divsChild>
            <w:div w:id="797647995">
              <w:marLeft w:val="0"/>
              <w:marRight w:val="0"/>
              <w:marTop w:val="0"/>
              <w:marBottom w:val="0"/>
              <w:divBdr>
                <w:top w:val="none" w:sz="0" w:space="0" w:color="auto"/>
                <w:left w:val="none" w:sz="0" w:space="0" w:color="auto"/>
                <w:bottom w:val="none" w:sz="0" w:space="0" w:color="auto"/>
                <w:right w:val="none" w:sz="0" w:space="0" w:color="auto"/>
              </w:divBdr>
              <w:divsChild>
                <w:div w:id="817310317">
                  <w:marLeft w:val="0"/>
                  <w:marRight w:val="0"/>
                  <w:marTop w:val="0"/>
                  <w:marBottom w:val="0"/>
                  <w:divBdr>
                    <w:top w:val="none" w:sz="0" w:space="0" w:color="auto"/>
                    <w:left w:val="none" w:sz="0" w:space="0" w:color="auto"/>
                    <w:bottom w:val="none" w:sz="0" w:space="0" w:color="auto"/>
                    <w:right w:val="none" w:sz="0" w:space="0" w:color="auto"/>
                  </w:divBdr>
                  <w:divsChild>
                    <w:div w:id="19638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2195">
              <w:marLeft w:val="0"/>
              <w:marRight w:val="0"/>
              <w:marTop w:val="0"/>
              <w:marBottom w:val="0"/>
              <w:divBdr>
                <w:top w:val="none" w:sz="0" w:space="0" w:color="auto"/>
                <w:left w:val="none" w:sz="0" w:space="0" w:color="auto"/>
                <w:bottom w:val="none" w:sz="0" w:space="0" w:color="auto"/>
                <w:right w:val="none" w:sz="0" w:space="0" w:color="auto"/>
              </w:divBdr>
              <w:divsChild>
                <w:div w:id="178664791">
                  <w:marLeft w:val="0"/>
                  <w:marRight w:val="0"/>
                  <w:marTop w:val="0"/>
                  <w:marBottom w:val="0"/>
                  <w:divBdr>
                    <w:top w:val="none" w:sz="0" w:space="0" w:color="auto"/>
                    <w:left w:val="none" w:sz="0" w:space="0" w:color="auto"/>
                    <w:bottom w:val="none" w:sz="0" w:space="0" w:color="auto"/>
                    <w:right w:val="none" w:sz="0" w:space="0" w:color="auto"/>
                  </w:divBdr>
                </w:div>
              </w:divsChild>
            </w:div>
            <w:div w:id="17198036">
              <w:marLeft w:val="0"/>
              <w:marRight w:val="0"/>
              <w:marTop w:val="0"/>
              <w:marBottom w:val="0"/>
              <w:divBdr>
                <w:top w:val="none" w:sz="0" w:space="0" w:color="auto"/>
                <w:left w:val="none" w:sz="0" w:space="0" w:color="auto"/>
                <w:bottom w:val="none" w:sz="0" w:space="0" w:color="auto"/>
                <w:right w:val="none" w:sz="0" w:space="0" w:color="auto"/>
              </w:divBdr>
              <w:divsChild>
                <w:div w:id="1421953099">
                  <w:marLeft w:val="0"/>
                  <w:marRight w:val="0"/>
                  <w:marTop w:val="0"/>
                  <w:marBottom w:val="0"/>
                  <w:divBdr>
                    <w:top w:val="none" w:sz="0" w:space="0" w:color="auto"/>
                    <w:left w:val="none" w:sz="0" w:space="0" w:color="auto"/>
                    <w:bottom w:val="none" w:sz="0" w:space="0" w:color="auto"/>
                    <w:right w:val="none" w:sz="0" w:space="0" w:color="auto"/>
                  </w:divBdr>
                  <w:divsChild>
                    <w:div w:id="956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2699">
              <w:marLeft w:val="0"/>
              <w:marRight w:val="0"/>
              <w:marTop w:val="0"/>
              <w:marBottom w:val="0"/>
              <w:divBdr>
                <w:top w:val="none" w:sz="0" w:space="0" w:color="auto"/>
                <w:left w:val="none" w:sz="0" w:space="0" w:color="auto"/>
                <w:bottom w:val="none" w:sz="0" w:space="0" w:color="auto"/>
                <w:right w:val="none" w:sz="0" w:space="0" w:color="auto"/>
              </w:divBdr>
              <w:divsChild>
                <w:div w:id="10361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3880">
          <w:marLeft w:val="0"/>
          <w:marRight w:val="0"/>
          <w:marTop w:val="0"/>
          <w:marBottom w:val="0"/>
          <w:divBdr>
            <w:top w:val="none" w:sz="0" w:space="0" w:color="auto"/>
            <w:left w:val="none" w:sz="0" w:space="0" w:color="auto"/>
            <w:bottom w:val="none" w:sz="0" w:space="0" w:color="auto"/>
            <w:right w:val="none" w:sz="0" w:space="0" w:color="auto"/>
          </w:divBdr>
          <w:divsChild>
            <w:div w:id="922882894">
              <w:marLeft w:val="0"/>
              <w:marRight w:val="0"/>
              <w:marTop w:val="0"/>
              <w:marBottom w:val="0"/>
              <w:divBdr>
                <w:top w:val="none" w:sz="0" w:space="0" w:color="auto"/>
                <w:left w:val="none" w:sz="0" w:space="0" w:color="auto"/>
                <w:bottom w:val="none" w:sz="0" w:space="0" w:color="auto"/>
                <w:right w:val="none" w:sz="0" w:space="0" w:color="auto"/>
              </w:divBdr>
              <w:divsChild>
                <w:div w:id="396829793">
                  <w:marLeft w:val="0"/>
                  <w:marRight w:val="0"/>
                  <w:marTop w:val="0"/>
                  <w:marBottom w:val="0"/>
                  <w:divBdr>
                    <w:top w:val="none" w:sz="0" w:space="0" w:color="auto"/>
                    <w:left w:val="none" w:sz="0" w:space="0" w:color="auto"/>
                    <w:bottom w:val="none" w:sz="0" w:space="0" w:color="auto"/>
                    <w:right w:val="none" w:sz="0" w:space="0" w:color="auto"/>
                  </w:divBdr>
                  <w:divsChild>
                    <w:div w:id="14491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3965">
              <w:marLeft w:val="0"/>
              <w:marRight w:val="0"/>
              <w:marTop w:val="0"/>
              <w:marBottom w:val="0"/>
              <w:divBdr>
                <w:top w:val="none" w:sz="0" w:space="0" w:color="auto"/>
                <w:left w:val="none" w:sz="0" w:space="0" w:color="auto"/>
                <w:bottom w:val="none" w:sz="0" w:space="0" w:color="auto"/>
                <w:right w:val="none" w:sz="0" w:space="0" w:color="auto"/>
              </w:divBdr>
              <w:divsChild>
                <w:div w:id="398721332">
                  <w:marLeft w:val="0"/>
                  <w:marRight w:val="0"/>
                  <w:marTop w:val="0"/>
                  <w:marBottom w:val="0"/>
                  <w:divBdr>
                    <w:top w:val="none" w:sz="0" w:space="0" w:color="auto"/>
                    <w:left w:val="none" w:sz="0" w:space="0" w:color="auto"/>
                    <w:bottom w:val="none" w:sz="0" w:space="0" w:color="auto"/>
                    <w:right w:val="none" w:sz="0" w:space="0" w:color="auto"/>
                  </w:divBdr>
                </w:div>
              </w:divsChild>
            </w:div>
            <w:div w:id="351149368">
              <w:marLeft w:val="0"/>
              <w:marRight w:val="0"/>
              <w:marTop w:val="0"/>
              <w:marBottom w:val="0"/>
              <w:divBdr>
                <w:top w:val="none" w:sz="0" w:space="0" w:color="auto"/>
                <w:left w:val="none" w:sz="0" w:space="0" w:color="auto"/>
                <w:bottom w:val="none" w:sz="0" w:space="0" w:color="auto"/>
                <w:right w:val="none" w:sz="0" w:space="0" w:color="auto"/>
              </w:divBdr>
              <w:divsChild>
                <w:div w:id="5057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5503">
          <w:marLeft w:val="0"/>
          <w:marRight w:val="0"/>
          <w:marTop w:val="0"/>
          <w:marBottom w:val="0"/>
          <w:divBdr>
            <w:top w:val="none" w:sz="0" w:space="0" w:color="auto"/>
            <w:left w:val="none" w:sz="0" w:space="0" w:color="auto"/>
            <w:bottom w:val="none" w:sz="0" w:space="0" w:color="auto"/>
            <w:right w:val="none" w:sz="0" w:space="0" w:color="auto"/>
          </w:divBdr>
          <w:divsChild>
            <w:div w:id="919943984">
              <w:marLeft w:val="0"/>
              <w:marRight w:val="0"/>
              <w:marTop w:val="0"/>
              <w:marBottom w:val="0"/>
              <w:divBdr>
                <w:top w:val="none" w:sz="0" w:space="0" w:color="auto"/>
                <w:left w:val="none" w:sz="0" w:space="0" w:color="auto"/>
                <w:bottom w:val="none" w:sz="0" w:space="0" w:color="auto"/>
                <w:right w:val="none" w:sz="0" w:space="0" w:color="auto"/>
              </w:divBdr>
              <w:divsChild>
                <w:div w:id="937177857">
                  <w:marLeft w:val="0"/>
                  <w:marRight w:val="0"/>
                  <w:marTop w:val="0"/>
                  <w:marBottom w:val="0"/>
                  <w:divBdr>
                    <w:top w:val="none" w:sz="0" w:space="0" w:color="auto"/>
                    <w:left w:val="none" w:sz="0" w:space="0" w:color="auto"/>
                    <w:bottom w:val="none" w:sz="0" w:space="0" w:color="auto"/>
                    <w:right w:val="none" w:sz="0" w:space="0" w:color="auto"/>
                  </w:divBdr>
                </w:div>
              </w:divsChild>
            </w:div>
            <w:div w:id="78842088">
              <w:marLeft w:val="0"/>
              <w:marRight w:val="0"/>
              <w:marTop w:val="0"/>
              <w:marBottom w:val="0"/>
              <w:divBdr>
                <w:top w:val="none" w:sz="0" w:space="0" w:color="auto"/>
                <w:left w:val="none" w:sz="0" w:space="0" w:color="auto"/>
                <w:bottom w:val="none" w:sz="0" w:space="0" w:color="auto"/>
                <w:right w:val="none" w:sz="0" w:space="0" w:color="auto"/>
              </w:divBdr>
              <w:divsChild>
                <w:div w:id="10262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5682">
          <w:marLeft w:val="0"/>
          <w:marRight w:val="0"/>
          <w:marTop w:val="0"/>
          <w:marBottom w:val="0"/>
          <w:divBdr>
            <w:top w:val="none" w:sz="0" w:space="0" w:color="auto"/>
            <w:left w:val="none" w:sz="0" w:space="0" w:color="auto"/>
            <w:bottom w:val="none" w:sz="0" w:space="0" w:color="auto"/>
            <w:right w:val="none" w:sz="0" w:space="0" w:color="auto"/>
          </w:divBdr>
          <w:divsChild>
            <w:div w:id="1850176739">
              <w:marLeft w:val="0"/>
              <w:marRight w:val="0"/>
              <w:marTop w:val="0"/>
              <w:marBottom w:val="0"/>
              <w:divBdr>
                <w:top w:val="none" w:sz="0" w:space="0" w:color="auto"/>
                <w:left w:val="none" w:sz="0" w:space="0" w:color="auto"/>
                <w:bottom w:val="none" w:sz="0" w:space="0" w:color="auto"/>
                <w:right w:val="none" w:sz="0" w:space="0" w:color="auto"/>
              </w:divBdr>
              <w:divsChild>
                <w:div w:id="1138691886">
                  <w:marLeft w:val="0"/>
                  <w:marRight w:val="0"/>
                  <w:marTop w:val="0"/>
                  <w:marBottom w:val="0"/>
                  <w:divBdr>
                    <w:top w:val="none" w:sz="0" w:space="0" w:color="auto"/>
                    <w:left w:val="none" w:sz="0" w:space="0" w:color="auto"/>
                    <w:bottom w:val="none" w:sz="0" w:space="0" w:color="auto"/>
                    <w:right w:val="none" w:sz="0" w:space="0" w:color="auto"/>
                  </w:divBdr>
                </w:div>
              </w:divsChild>
            </w:div>
            <w:div w:id="760178435">
              <w:marLeft w:val="0"/>
              <w:marRight w:val="0"/>
              <w:marTop w:val="0"/>
              <w:marBottom w:val="0"/>
              <w:divBdr>
                <w:top w:val="none" w:sz="0" w:space="0" w:color="auto"/>
                <w:left w:val="none" w:sz="0" w:space="0" w:color="auto"/>
                <w:bottom w:val="none" w:sz="0" w:space="0" w:color="auto"/>
                <w:right w:val="none" w:sz="0" w:space="0" w:color="auto"/>
              </w:divBdr>
              <w:divsChild>
                <w:div w:id="15665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049">
          <w:marLeft w:val="0"/>
          <w:marRight w:val="0"/>
          <w:marTop w:val="0"/>
          <w:marBottom w:val="0"/>
          <w:divBdr>
            <w:top w:val="none" w:sz="0" w:space="0" w:color="auto"/>
            <w:left w:val="none" w:sz="0" w:space="0" w:color="auto"/>
            <w:bottom w:val="none" w:sz="0" w:space="0" w:color="auto"/>
            <w:right w:val="none" w:sz="0" w:space="0" w:color="auto"/>
          </w:divBdr>
          <w:divsChild>
            <w:div w:id="1474788635">
              <w:marLeft w:val="0"/>
              <w:marRight w:val="0"/>
              <w:marTop w:val="0"/>
              <w:marBottom w:val="0"/>
              <w:divBdr>
                <w:top w:val="none" w:sz="0" w:space="0" w:color="auto"/>
                <w:left w:val="none" w:sz="0" w:space="0" w:color="auto"/>
                <w:bottom w:val="none" w:sz="0" w:space="0" w:color="auto"/>
                <w:right w:val="none" w:sz="0" w:space="0" w:color="auto"/>
              </w:divBdr>
              <w:divsChild>
                <w:div w:id="1644499658">
                  <w:marLeft w:val="0"/>
                  <w:marRight w:val="0"/>
                  <w:marTop w:val="0"/>
                  <w:marBottom w:val="0"/>
                  <w:divBdr>
                    <w:top w:val="none" w:sz="0" w:space="0" w:color="auto"/>
                    <w:left w:val="none" w:sz="0" w:space="0" w:color="auto"/>
                    <w:bottom w:val="none" w:sz="0" w:space="0" w:color="auto"/>
                    <w:right w:val="none" w:sz="0" w:space="0" w:color="auto"/>
                  </w:divBdr>
                </w:div>
              </w:divsChild>
            </w:div>
            <w:div w:id="2075081227">
              <w:marLeft w:val="0"/>
              <w:marRight w:val="0"/>
              <w:marTop w:val="0"/>
              <w:marBottom w:val="0"/>
              <w:divBdr>
                <w:top w:val="none" w:sz="0" w:space="0" w:color="auto"/>
                <w:left w:val="none" w:sz="0" w:space="0" w:color="auto"/>
                <w:bottom w:val="none" w:sz="0" w:space="0" w:color="auto"/>
                <w:right w:val="none" w:sz="0" w:space="0" w:color="auto"/>
              </w:divBdr>
              <w:divsChild>
                <w:div w:id="432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6830">
          <w:marLeft w:val="0"/>
          <w:marRight w:val="0"/>
          <w:marTop w:val="0"/>
          <w:marBottom w:val="0"/>
          <w:divBdr>
            <w:top w:val="none" w:sz="0" w:space="0" w:color="auto"/>
            <w:left w:val="none" w:sz="0" w:space="0" w:color="auto"/>
            <w:bottom w:val="none" w:sz="0" w:space="0" w:color="auto"/>
            <w:right w:val="none" w:sz="0" w:space="0" w:color="auto"/>
          </w:divBdr>
          <w:divsChild>
            <w:div w:id="108819543">
              <w:marLeft w:val="0"/>
              <w:marRight w:val="0"/>
              <w:marTop w:val="0"/>
              <w:marBottom w:val="0"/>
              <w:divBdr>
                <w:top w:val="none" w:sz="0" w:space="0" w:color="auto"/>
                <w:left w:val="none" w:sz="0" w:space="0" w:color="auto"/>
                <w:bottom w:val="none" w:sz="0" w:space="0" w:color="auto"/>
                <w:right w:val="none" w:sz="0" w:space="0" w:color="auto"/>
              </w:divBdr>
              <w:divsChild>
                <w:div w:id="16813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6252">
      <w:bodyDiv w:val="1"/>
      <w:marLeft w:val="0"/>
      <w:marRight w:val="0"/>
      <w:marTop w:val="0"/>
      <w:marBottom w:val="0"/>
      <w:divBdr>
        <w:top w:val="none" w:sz="0" w:space="0" w:color="auto"/>
        <w:left w:val="none" w:sz="0" w:space="0" w:color="auto"/>
        <w:bottom w:val="none" w:sz="0" w:space="0" w:color="auto"/>
        <w:right w:val="none" w:sz="0" w:space="0" w:color="auto"/>
      </w:divBdr>
    </w:div>
    <w:div w:id="1260720994">
      <w:bodyDiv w:val="1"/>
      <w:marLeft w:val="0"/>
      <w:marRight w:val="0"/>
      <w:marTop w:val="0"/>
      <w:marBottom w:val="0"/>
      <w:divBdr>
        <w:top w:val="none" w:sz="0" w:space="0" w:color="auto"/>
        <w:left w:val="none" w:sz="0" w:space="0" w:color="auto"/>
        <w:bottom w:val="none" w:sz="0" w:space="0" w:color="auto"/>
        <w:right w:val="none" w:sz="0" w:space="0" w:color="auto"/>
      </w:divBdr>
    </w:div>
    <w:div w:id="1309434147">
      <w:bodyDiv w:val="1"/>
      <w:marLeft w:val="0"/>
      <w:marRight w:val="0"/>
      <w:marTop w:val="0"/>
      <w:marBottom w:val="0"/>
      <w:divBdr>
        <w:top w:val="none" w:sz="0" w:space="0" w:color="auto"/>
        <w:left w:val="none" w:sz="0" w:space="0" w:color="auto"/>
        <w:bottom w:val="none" w:sz="0" w:space="0" w:color="auto"/>
        <w:right w:val="none" w:sz="0" w:space="0" w:color="auto"/>
      </w:divBdr>
    </w:div>
    <w:div w:id="1468859255">
      <w:bodyDiv w:val="1"/>
      <w:marLeft w:val="0"/>
      <w:marRight w:val="0"/>
      <w:marTop w:val="0"/>
      <w:marBottom w:val="0"/>
      <w:divBdr>
        <w:top w:val="none" w:sz="0" w:space="0" w:color="auto"/>
        <w:left w:val="none" w:sz="0" w:space="0" w:color="auto"/>
        <w:bottom w:val="none" w:sz="0" w:space="0" w:color="auto"/>
        <w:right w:val="none" w:sz="0" w:space="0" w:color="auto"/>
      </w:divBdr>
    </w:div>
    <w:div w:id="1795828224">
      <w:bodyDiv w:val="1"/>
      <w:marLeft w:val="0"/>
      <w:marRight w:val="0"/>
      <w:marTop w:val="0"/>
      <w:marBottom w:val="0"/>
      <w:divBdr>
        <w:top w:val="none" w:sz="0" w:space="0" w:color="auto"/>
        <w:left w:val="none" w:sz="0" w:space="0" w:color="auto"/>
        <w:bottom w:val="none" w:sz="0" w:space="0" w:color="auto"/>
        <w:right w:val="none" w:sz="0" w:space="0" w:color="auto"/>
      </w:divBdr>
    </w:div>
    <w:div w:id="1975911674">
      <w:bodyDiv w:val="1"/>
      <w:marLeft w:val="0"/>
      <w:marRight w:val="0"/>
      <w:marTop w:val="0"/>
      <w:marBottom w:val="0"/>
      <w:divBdr>
        <w:top w:val="none" w:sz="0" w:space="0" w:color="auto"/>
        <w:left w:val="none" w:sz="0" w:space="0" w:color="auto"/>
        <w:bottom w:val="none" w:sz="0" w:space="0" w:color="auto"/>
        <w:right w:val="none" w:sz="0" w:space="0" w:color="auto"/>
      </w:divBdr>
      <w:divsChild>
        <w:div w:id="1405374296">
          <w:marLeft w:val="0"/>
          <w:marRight w:val="0"/>
          <w:marTop w:val="0"/>
          <w:marBottom w:val="0"/>
          <w:divBdr>
            <w:top w:val="none" w:sz="0" w:space="0" w:color="auto"/>
            <w:left w:val="none" w:sz="0" w:space="0" w:color="auto"/>
            <w:bottom w:val="none" w:sz="0" w:space="0" w:color="auto"/>
            <w:right w:val="none" w:sz="0" w:space="0" w:color="auto"/>
          </w:divBdr>
          <w:divsChild>
            <w:div w:id="2133743064">
              <w:marLeft w:val="0"/>
              <w:marRight w:val="0"/>
              <w:marTop w:val="0"/>
              <w:marBottom w:val="0"/>
              <w:divBdr>
                <w:top w:val="none" w:sz="0" w:space="0" w:color="auto"/>
                <w:left w:val="none" w:sz="0" w:space="0" w:color="auto"/>
                <w:bottom w:val="none" w:sz="0" w:space="0" w:color="auto"/>
                <w:right w:val="none" w:sz="0" w:space="0" w:color="auto"/>
              </w:divBdr>
              <w:divsChild>
                <w:div w:id="17104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jf2.scjn.gob.mx/detalle/tesis/2017309" TargetMode="External"/><Relationship Id="rId1" Type="http://schemas.openxmlformats.org/officeDocument/2006/relationships/hyperlink" Target="https://sjf2.scjn.gob.mx/detalle/tesis/20106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1A29-70DE-F14E-B0B6-782BB867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3949</Words>
  <Characters>21723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2024-11-11T16:57:00Z</dcterms:created>
  <dcterms:modified xsi:type="dcterms:W3CDTF">2024-11-11T16:57:00Z</dcterms:modified>
</cp:coreProperties>
</file>