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12597" w14:textId="44735FE4" w:rsidR="0016025E" w:rsidRPr="008354A9" w:rsidRDefault="0016025E" w:rsidP="008354A9">
      <w:pPr>
        <w:spacing w:before="120" w:after="120" w:line="360" w:lineRule="auto"/>
        <w:jc w:val="both"/>
        <w:rPr>
          <w:rFonts w:ascii="Arial" w:hAnsi="Arial" w:cs="Arial"/>
          <w:b/>
          <w:bCs/>
          <w:sz w:val="24"/>
          <w:szCs w:val="24"/>
        </w:rPr>
      </w:pPr>
      <w:r w:rsidRPr="008354A9">
        <w:rPr>
          <w:rFonts w:ascii="Arial" w:hAnsi="Arial" w:cs="Arial"/>
          <w:b/>
          <w:bCs/>
          <w:sz w:val="24"/>
          <w:szCs w:val="24"/>
        </w:rPr>
        <w:t xml:space="preserve">H. CONGRESO DEL ESTADO. </w:t>
      </w:r>
    </w:p>
    <w:p w14:paraId="3FFC149B" w14:textId="77777777" w:rsidR="0016025E" w:rsidRPr="008354A9" w:rsidRDefault="0016025E" w:rsidP="008354A9">
      <w:pPr>
        <w:spacing w:before="120" w:after="120" w:line="360" w:lineRule="auto"/>
        <w:jc w:val="both"/>
        <w:rPr>
          <w:rFonts w:ascii="Arial" w:hAnsi="Arial" w:cs="Arial"/>
          <w:b/>
          <w:bCs/>
          <w:sz w:val="24"/>
          <w:szCs w:val="24"/>
        </w:rPr>
      </w:pPr>
      <w:r w:rsidRPr="008354A9">
        <w:rPr>
          <w:rFonts w:ascii="Arial" w:hAnsi="Arial" w:cs="Arial"/>
          <w:b/>
          <w:bCs/>
          <w:sz w:val="24"/>
          <w:szCs w:val="24"/>
        </w:rPr>
        <w:t>PRESENTE.</w:t>
      </w:r>
    </w:p>
    <w:p w14:paraId="44AF56CD" w14:textId="63DAE983" w:rsidR="0016025E" w:rsidRPr="008354A9" w:rsidRDefault="00055600" w:rsidP="008354A9">
      <w:pPr>
        <w:spacing w:before="120" w:after="120" w:line="360" w:lineRule="auto"/>
        <w:jc w:val="both"/>
        <w:rPr>
          <w:rFonts w:ascii="Arial" w:hAnsi="Arial" w:cs="Arial"/>
          <w:sz w:val="24"/>
          <w:szCs w:val="24"/>
        </w:rPr>
      </w:pPr>
      <w:r w:rsidRPr="008354A9">
        <w:rPr>
          <w:rFonts w:ascii="Arial" w:hAnsi="Arial" w:cs="Arial"/>
          <w:sz w:val="24"/>
          <w:szCs w:val="24"/>
        </w:rPr>
        <w:t xml:space="preserve">Los </w:t>
      </w:r>
      <w:r w:rsidR="0016025E" w:rsidRPr="008354A9">
        <w:rPr>
          <w:rFonts w:ascii="Arial" w:hAnsi="Arial" w:cs="Arial"/>
          <w:sz w:val="24"/>
          <w:szCs w:val="24"/>
        </w:rPr>
        <w:t xml:space="preserve"> suscrit</w:t>
      </w:r>
      <w:r w:rsidRPr="008354A9">
        <w:rPr>
          <w:rFonts w:ascii="Arial" w:hAnsi="Arial" w:cs="Arial"/>
          <w:sz w:val="24"/>
          <w:szCs w:val="24"/>
        </w:rPr>
        <w:t>os</w:t>
      </w:r>
      <w:r w:rsidR="0016025E" w:rsidRPr="008354A9">
        <w:rPr>
          <w:rFonts w:ascii="Arial" w:hAnsi="Arial" w:cs="Arial"/>
          <w:sz w:val="24"/>
          <w:szCs w:val="24"/>
        </w:rPr>
        <w:t xml:space="preserve">, en </w:t>
      </w:r>
      <w:r w:rsidRPr="008354A9">
        <w:rPr>
          <w:rFonts w:ascii="Arial" w:hAnsi="Arial" w:cs="Arial"/>
          <w:sz w:val="24"/>
          <w:szCs w:val="24"/>
        </w:rPr>
        <w:t xml:space="preserve">nuestro </w:t>
      </w:r>
      <w:r w:rsidR="0016025E" w:rsidRPr="008354A9">
        <w:rPr>
          <w:rFonts w:ascii="Arial" w:hAnsi="Arial" w:cs="Arial"/>
          <w:sz w:val="24"/>
          <w:szCs w:val="24"/>
        </w:rPr>
        <w:t>carácter de Diputada</w:t>
      </w:r>
      <w:r w:rsidRPr="008354A9">
        <w:rPr>
          <w:rFonts w:ascii="Arial" w:hAnsi="Arial" w:cs="Arial"/>
          <w:sz w:val="24"/>
          <w:szCs w:val="24"/>
        </w:rPr>
        <w:t xml:space="preserve">s y Diputados </w:t>
      </w:r>
      <w:r w:rsidR="0016025E" w:rsidRPr="008354A9">
        <w:rPr>
          <w:rFonts w:ascii="Arial" w:hAnsi="Arial" w:cs="Arial"/>
          <w:sz w:val="24"/>
          <w:szCs w:val="24"/>
        </w:rPr>
        <w:t xml:space="preserve"> de la Sexagésima </w:t>
      </w:r>
      <w:r w:rsidR="00690CBE" w:rsidRPr="008354A9">
        <w:rPr>
          <w:rFonts w:ascii="Arial" w:hAnsi="Arial" w:cs="Arial"/>
          <w:sz w:val="24"/>
          <w:szCs w:val="24"/>
        </w:rPr>
        <w:t>Octava</w:t>
      </w:r>
      <w:r w:rsidR="0016025E" w:rsidRPr="008354A9">
        <w:rPr>
          <w:rFonts w:ascii="Arial" w:hAnsi="Arial" w:cs="Arial"/>
          <w:sz w:val="24"/>
          <w:szCs w:val="24"/>
        </w:rPr>
        <w:t xml:space="preserve"> Legislatura del H. Congreso del Estado, </w:t>
      </w:r>
      <w:r w:rsidR="00A376AB" w:rsidRPr="008354A9">
        <w:rPr>
          <w:rFonts w:ascii="Arial" w:hAnsi="Arial" w:cs="Arial"/>
          <w:sz w:val="24"/>
          <w:szCs w:val="24"/>
        </w:rPr>
        <w:t>integrante</w:t>
      </w:r>
      <w:r w:rsidRPr="008354A9">
        <w:rPr>
          <w:rFonts w:ascii="Arial" w:hAnsi="Arial" w:cs="Arial"/>
          <w:sz w:val="24"/>
          <w:szCs w:val="24"/>
        </w:rPr>
        <w:t>s</w:t>
      </w:r>
      <w:r w:rsidR="00A376AB" w:rsidRPr="008354A9">
        <w:rPr>
          <w:rFonts w:ascii="Arial" w:hAnsi="Arial" w:cs="Arial"/>
          <w:sz w:val="24"/>
          <w:szCs w:val="24"/>
        </w:rPr>
        <w:t xml:space="preserve"> del Grupo Parlamentario del Partido Acción Nacional, </w:t>
      </w:r>
      <w:r w:rsidR="0016025E" w:rsidRPr="008354A9">
        <w:rPr>
          <w:rFonts w:ascii="Arial" w:hAnsi="Arial" w:cs="Arial"/>
          <w:sz w:val="24"/>
          <w:szCs w:val="24"/>
        </w:rPr>
        <w:t xml:space="preserve">con fundamento en lo dispuesto en los Artículos </w:t>
      </w:r>
      <w:r w:rsidRPr="008354A9">
        <w:rPr>
          <w:rFonts w:ascii="Arial" w:hAnsi="Arial" w:cs="Arial"/>
          <w:sz w:val="24"/>
          <w:szCs w:val="24"/>
        </w:rPr>
        <w:t>64 fracción II de la Constitución Política de los Estados Unidos Mexicanos,  y 167 fracción I</w:t>
      </w:r>
      <w:r w:rsidR="0016025E" w:rsidRPr="008354A9">
        <w:rPr>
          <w:rFonts w:ascii="Arial" w:hAnsi="Arial" w:cs="Arial"/>
          <w:sz w:val="24"/>
          <w:szCs w:val="24"/>
        </w:rPr>
        <w:t xml:space="preserve"> de la Ley Orgánica del Poder Legislativo del Estado de Chihuahua; acud</w:t>
      </w:r>
      <w:r w:rsidR="00DD2182" w:rsidRPr="008354A9">
        <w:rPr>
          <w:rFonts w:ascii="Arial" w:hAnsi="Arial" w:cs="Arial"/>
          <w:sz w:val="24"/>
          <w:szCs w:val="24"/>
        </w:rPr>
        <w:t>imos</w:t>
      </w:r>
      <w:r w:rsidR="0016025E" w:rsidRPr="008354A9">
        <w:rPr>
          <w:rFonts w:ascii="Arial" w:hAnsi="Arial" w:cs="Arial"/>
          <w:sz w:val="24"/>
          <w:szCs w:val="24"/>
        </w:rPr>
        <w:t xml:space="preserve"> ante esta H. Representación Popular a presentar</w:t>
      </w:r>
      <w:bookmarkStart w:id="0" w:name="_Hlk61444073"/>
      <w:r w:rsidR="0016025E" w:rsidRPr="008354A9">
        <w:rPr>
          <w:rFonts w:ascii="Arial" w:hAnsi="Arial" w:cs="Arial"/>
          <w:bCs/>
          <w:sz w:val="24"/>
          <w:szCs w:val="24"/>
        </w:rPr>
        <w:t xml:space="preserve"> </w:t>
      </w:r>
      <w:bookmarkStart w:id="1" w:name="_Hlk92880243"/>
      <w:bookmarkEnd w:id="0"/>
      <w:r w:rsidR="00843048" w:rsidRPr="008354A9">
        <w:rPr>
          <w:rFonts w:ascii="Arial" w:hAnsi="Arial" w:cs="Arial"/>
          <w:b/>
          <w:bCs/>
          <w:sz w:val="24"/>
          <w:szCs w:val="24"/>
        </w:rPr>
        <w:t xml:space="preserve">iniciativa </w:t>
      </w:r>
      <w:bookmarkEnd w:id="1"/>
      <w:r w:rsidR="00D22FFB" w:rsidRPr="008354A9">
        <w:rPr>
          <w:rFonts w:ascii="Arial" w:hAnsi="Arial" w:cs="Arial"/>
          <w:b/>
          <w:bCs/>
          <w:sz w:val="24"/>
          <w:szCs w:val="24"/>
        </w:rPr>
        <w:t xml:space="preserve">de </w:t>
      </w:r>
      <w:r w:rsidR="00B42A5A" w:rsidRPr="008354A9">
        <w:rPr>
          <w:rFonts w:ascii="Arial" w:hAnsi="Arial" w:cs="Arial"/>
          <w:b/>
          <w:bCs/>
          <w:sz w:val="24"/>
          <w:szCs w:val="24"/>
        </w:rPr>
        <w:t>Decreto</w:t>
      </w:r>
      <w:r w:rsidR="00112401" w:rsidRPr="008354A9">
        <w:rPr>
          <w:rFonts w:ascii="Arial" w:hAnsi="Arial" w:cs="Arial"/>
          <w:b/>
          <w:bCs/>
          <w:sz w:val="24"/>
          <w:szCs w:val="24"/>
        </w:rPr>
        <w:t xml:space="preserve"> </w:t>
      </w:r>
      <w:r w:rsidR="00112401" w:rsidRPr="008354A9">
        <w:rPr>
          <w:rFonts w:ascii="Arial" w:eastAsia="FangSong" w:hAnsi="Arial" w:cs="Arial"/>
          <w:b/>
          <w:bCs/>
          <w:sz w:val="24"/>
          <w:szCs w:val="24"/>
        </w:rPr>
        <w:t>para</w:t>
      </w:r>
      <w:r w:rsidR="00B42A5A" w:rsidRPr="008354A9">
        <w:rPr>
          <w:rFonts w:ascii="Arial" w:eastAsia="FangSong" w:hAnsi="Arial" w:cs="Arial"/>
          <w:b/>
          <w:bCs/>
          <w:sz w:val="24"/>
          <w:szCs w:val="24"/>
        </w:rPr>
        <w:t xml:space="preserve"> </w:t>
      </w:r>
      <w:r w:rsidR="00112401" w:rsidRPr="008354A9">
        <w:rPr>
          <w:rFonts w:ascii="Arial" w:eastAsia="FangSong" w:hAnsi="Arial" w:cs="Arial"/>
          <w:b/>
          <w:bCs/>
          <w:sz w:val="24"/>
          <w:szCs w:val="24"/>
        </w:rPr>
        <w:t>reformar la</w:t>
      </w:r>
      <w:r w:rsidR="00A43CB3" w:rsidRPr="008354A9">
        <w:rPr>
          <w:rFonts w:ascii="Arial" w:eastAsia="FangSong" w:hAnsi="Arial" w:cs="Arial"/>
          <w:b/>
          <w:bCs/>
          <w:sz w:val="24"/>
          <w:szCs w:val="24"/>
        </w:rPr>
        <w:t xml:space="preserve"> Ley </w:t>
      </w:r>
      <w:r w:rsidR="005239BD" w:rsidRPr="008354A9">
        <w:rPr>
          <w:rFonts w:ascii="Arial" w:eastAsia="FangSong" w:hAnsi="Arial" w:cs="Arial"/>
          <w:b/>
          <w:bCs/>
          <w:sz w:val="24"/>
          <w:szCs w:val="24"/>
        </w:rPr>
        <w:t xml:space="preserve">para la Inclusión y Desarrollo de las Personas con </w:t>
      </w:r>
      <w:r w:rsidR="00A43CB3" w:rsidRPr="008354A9">
        <w:rPr>
          <w:rFonts w:ascii="Arial" w:eastAsia="FangSong" w:hAnsi="Arial" w:cs="Arial"/>
          <w:b/>
          <w:bCs/>
          <w:sz w:val="24"/>
          <w:szCs w:val="24"/>
        </w:rPr>
        <w:t xml:space="preserve">Discapacidad </w:t>
      </w:r>
      <w:r w:rsidR="005239BD" w:rsidRPr="008354A9">
        <w:rPr>
          <w:rFonts w:ascii="Arial" w:eastAsia="FangSong" w:hAnsi="Arial" w:cs="Arial"/>
          <w:b/>
          <w:bCs/>
          <w:sz w:val="24"/>
          <w:szCs w:val="24"/>
        </w:rPr>
        <w:t>en el Estado</w:t>
      </w:r>
      <w:r w:rsidR="00A43CB3" w:rsidRPr="008354A9">
        <w:rPr>
          <w:rFonts w:ascii="Arial" w:eastAsia="FangSong" w:hAnsi="Arial" w:cs="Arial"/>
          <w:b/>
          <w:bCs/>
          <w:sz w:val="24"/>
          <w:szCs w:val="24"/>
        </w:rPr>
        <w:t xml:space="preserve">, así como la Ley para Prevenir y Eliminar la Discriminación en el Estado de Chihuahua, a fin de garantizar el acceso de las personas con discapacidad a todos los espacios, así como transporte público con perros guía sin que se les niegue este derecho; así como establecer como acto de discriminación la obstaculización de dicho derecho. </w:t>
      </w:r>
      <w:r w:rsidR="0016025E" w:rsidRPr="008354A9">
        <w:rPr>
          <w:rFonts w:ascii="Arial" w:hAnsi="Arial" w:cs="Arial"/>
          <w:sz w:val="24"/>
          <w:szCs w:val="24"/>
        </w:rPr>
        <w:t>Lo anterior al tenor de la siguiente:</w:t>
      </w:r>
    </w:p>
    <w:p w14:paraId="15A1BDCF" w14:textId="77777777" w:rsidR="0016025E" w:rsidRPr="008354A9" w:rsidRDefault="0016025E" w:rsidP="008354A9">
      <w:pPr>
        <w:spacing w:before="120" w:after="120" w:line="360" w:lineRule="auto"/>
        <w:jc w:val="center"/>
        <w:rPr>
          <w:rFonts w:ascii="Arial" w:hAnsi="Arial" w:cs="Arial"/>
          <w:b/>
          <w:bCs/>
          <w:sz w:val="24"/>
          <w:szCs w:val="24"/>
        </w:rPr>
      </w:pPr>
      <w:r w:rsidRPr="008354A9">
        <w:rPr>
          <w:rFonts w:ascii="Arial" w:hAnsi="Arial" w:cs="Arial"/>
          <w:b/>
          <w:bCs/>
          <w:sz w:val="24"/>
          <w:szCs w:val="24"/>
        </w:rPr>
        <w:t>EXPOSICIÓN DE MOTIVOS.</w:t>
      </w:r>
    </w:p>
    <w:p w14:paraId="2B779959" w14:textId="77777777" w:rsidR="00CE2BF4" w:rsidRPr="008354A9" w:rsidRDefault="00690CBE" w:rsidP="008354A9">
      <w:pPr>
        <w:spacing w:before="120" w:after="120" w:line="360" w:lineRule="auto"/>
        <w:jc w:val="both"/>
        <w:rPr>
          <w:rFonts w:ascii="Arial" w:eastAsia="FangSong" w:hAnsi="Arial" w:cs="Arial"/>
          <w:bCs/>
          <w:sz w:val="24"/>
          <w:szCs w:val="24"/>
        </w:rPr>
      </w:pPr>
      <w:r w:rsidRPr="008354A9">
        <w:rPr>
          <w:rFonts w:ascii="Arial" w:eastAsia="FangSong" w:hAnsi="Arial" w:cs="Arial"/>
          <w:bCs/>
          <w:sz w:val="24"/>
          <w:szCs w:val="24"/>
        </w:rPr>
        <w:t>Los perros de asistencia son animales entrenados específicamente para ayudar a personas con discapacidades, superando las barreras de su entorno y mejorando su calidad de vida</w:t>
      </w:r>
      <w:r w:rsidR="00CE2BF4" w:rsidRPr="008354A9">
        <w:rPr>
          <w:rFonts w:ascii="Arial" w:eastAsia="FangSong" w:hAnsi="Arial" w:cs="Arial"/>
          <w:bCs/>
          <w:sz w:val="24"/>
          <w:szCs w:val="24"/>
        </w:rPr>
        <w:t>; su</w:t>
      </w:r>
      <w:r w:rsidRPr="008354A9">
        <w:rPr>
          <w:rFonts w:ascii="Arial" w:eastAsia="FangSong" w:hAnsi="Arial" w:cs="Arial"/>
          <w:bCs/>
          <w:sz w:val="24"/>
          <w:szCs w:val="24"/>
        </w:rPr>
        <w:t xml:space="preserve"> adiestramiento es un proceso largo, que puede durar entre ocho meses </w:t>
      </w:r>
      <w:r w:rsidR="00CE2BF4" w:rsidRPr="008354A9">
        <w:rPr>
          <w:rFonts w:ascii="Arial" w:eastAsia="FangSong" w:hAnsi="Arial" w:cs="Arial"/>
          <w:bCs/>
          <w:sz w:val="24"/>
          <w:szCs w:val="24"/>
        </w:rPr>
        <w:t xml:space="preserve">a </w:t>
      </w:r>
      <w:r w:rsidRPr="008354A9">
        <w:rPr>
          <w:rFonts w:ascii="Arial" w:eastAsia="FangSong" w:hAnsi="Arial" w:cs="Arial"/>
          <w:bCs/>
          <w:sz w:val="24"/>
          <w:szCs w:val="24"/>
        </w:rPr>
        <w:t xml:space="preserve">dos años. </w:t>
      </w:r>
    </w:p>
    <w:p w14:paraId="09BF43B0" w14:textId="58FE3657" w:rsidR="00690CBE" w:rsidRPr="008354A9" w:rsidRDefault="00690CBE" w:rsidP="008354A9">
      <w:pPr>
        <w:spacing w:before="120" w:after="120" w:line="360" w:lineRule="auto"/>
        <w:jc w:val="both"/>
        <w:rPr>
          <w:rFonts w:ascii="Arial" w:eastAsia="FangSong" w:hAnsi="Arial" w:cs="Arial"/>
          <w:bCs/>
          <w:sz w:val="24"/>
          <w:szCs w:val="24"/>
        </w:rPr>
      </w:pPr>
      <w:r w:rsidRPr="008354A9">
        <w:rPr>
          <w:rFonts w:ascii="Arial" w:eastAsia="FangSong" w:hAnsi="Arial" w:cs="Arial"/>
          <w:bCs/>
          <w:sz w:val="24"/>
          <w:szCs w:val="24"/>
        </w:rPr>
        <w:t>Generalmente, los perros son seleccionados desde cachorros y son entregados a sus dueños cuando ya están entrenados. En algunos casos, se entrenan perros rescatados o pertenecientes a la persona discapacitada, siempre que cumplan con los requisitos para su adiestramiento.</w:t>
      </w:r>
    </w:p>
    <w:p w14:paraId="284D967B" w14:textId="77777777" w:rsidR="00CE2BF4" w:rsidRPr="008354A9" w:rsidRDefault="00CE2BF4" w:rsidP="008354A9">
      <w:pPr>
        <w:spacing w:before="120" w:after="120" w:line="360" w:lineRule="auto"/>
        <w:jc w:val="both"/>
        <w:rPr>
          <w:rFonts w:ascii="Arial" w:eastAsia="FangSong" w:hAnsi="Arial" w:cs="Arial"/>
          <w:bCs/>
          <w:sz w:val="24"/>
          <w:szCs w:val="24"/>
        </w:rPr>
      </w:pPr>
      <w:r w:rsidRPr="008354A9">
        <w:rPr>
          <w:rFonts w:ascii="Arial" w:eastAsia="FangSong" w:hAnsi="Arial" w:cs="Arial"/>
          <w:bCs/>
          <w:sz w:val="24"/>
          <w:szCs w:val="24"/>
        </w:rPr>
        <w:lastRenderedPageBreak/>
        <w:t>Esta preparación</w:t>
      </w:r>
      <w:r w:rsidR="00690CBE" w:rsidRPr="008354A9">
        <w:rPr>
          <w:rFonts w:ascii="Arial" w:eastAsia="FangSong" w:hAnsi="Arial" w:cs="Arial"/>
          <w:bCs/>
          <w:sz w:val="24"/>
          <w:szCs w:val="24"/>
        </w:rPr>
        <w:t xml:space="preserve"> les permite realizar tareas como recoger objetos, abrir puertas, encender o apagar luces, y ayudar con la movilidad de su dueño. Además, algunos pueden proteger, pedir ayuda o tirar de una silla de ruedas en distancias cortas. </w:t>
      </w:r>
    </w:p>
    <w:p w14:paraId="20CB5344" w14:textId="4C0649E4" w:rsidR="00690CBE" w:rsidRPr="008354A9" w:rsidRDefault="00690CBE" w:rsidP="008354A9">
      <w:pPr>
        <w:spacing w:before="120" w:after="120" w:line="360" w:lineRule="auto"/>
        <w:jc w:val="both"/>
        <w:rPr>
          <w:rFonts w:ascii="Arial" w:eastAsia="FangSong" w:hAnsi="Arial" w:cs="Arial"/>
          <w:bCs/>
          <w:sz w:val="24"/>
          <w:szCs w:val="24"/>
        </w:rPr>
      </w:pPr>
      <w:r w:rsidRPr="008354A9">
        <w:rPr>
          <w:rFonts w:ascii="Arial" w:eastAsia="FangSong" w:hAnsi="Arial" w:cs="Arial"/>
          <w:bCs/>
          <w:sz w:val="24"/>
          <w:szCs w:val="24"/>
        </w:rPr>
        <w:t>En México, la Ley Estatal para la Inclusión y Desarrollo de las Personas con Discapacidad, en su artículo tercero, define los distintos tipos de perros de asistencia, entre los que se encuentran los perros guía para personas con discapacidad visual, perros de alerta médica para condiciones como la epilepsia, y perros para personas con trastorno del espectro autista o discapacidad motriz.</w:t>
      </w:r>
    </w:p>
    <w:p w14:paraId="6FF69E70" w14:textId="77777777" w:rsidR="00CE2BF4" w:rsidRPr="008354A9" w:rsidRDefault="00690CBE" w:rsidP="008354A9">
      <w:pPr>
        <w:spacing w:before="120" w:after="120" w:line="360" w:lineRule="auto"/>
        <w:jc w:val="both"/>
        <w:rPr>
          <w:rFonts w:ascii="Arial" w:eastAsia="FangSong" w:hAnsi="Arial" w:cs="Arial"/>
          <w:bCs/>
          <w:sz w:val="24"/>
          <w:szCs w:val="24"/>
        </w:rPr>
      </w:pPr>
      <w:r w:rsidRPr="008354A9">
        <w:rPr>
          <w:rFonts w:ascii="Arial" w:eastAsia="FangSong" w:hAnsi="Arial" w:cs="Arial"/>
          <w:bCs/>
          <w:sz w:val="24"/>
          <w:szCs w:val="24"/>
        </w:rPr>
        <w:t xml:space="preserve">Los perros de asistencia no son simplemente mascotas; cumplen funciones esenciales para las personas con discapacidades visuales, motrices, auditivas y otras condiciones médicas como la diabetes. Sin embargo, la legislación en algunos estados aún es limitada. </w:t>
      </w:r>
    </w:p>
    <w:p w14:paraId="2110B66B" w14:textId="4392C0AE" w:rsidR="00690CBE" w:rsidRPr="008354A9" w:rsidRDefault="00690CBE" w:rsidP="008354A9">
      <w:pPr>
        <w:spacing w:before="120" w:after="120" w:line="360" w:lineRule="auto"/>
        <w:jc w:val="both"/>
        <w:rPr>
          <w:rFonts w:ascii="Arial" w:eastAsia="FangSong" w:hAnsi="Arial" w:cs="Arial"/>
          <w:bCs/>
          <w:sz w:val="24"/>
          <w:szCs w:val="24"/>
        </w:rPr>
      </w:pPr>
      <w:r w:rsidRPr="008354A9">
        <w:rPr>
          <w:rFonts w:ascii="Arial" w:eastAsia="FangSong" w:hAnsi="Arial" w:cs="Arial"/>
          <w:bCs/>
          <w:sz w:val="24"/>
          <w:szCs w:val="24"/>
        </w:rPr>
        <w:t>En muchos casos, se menciona su derecho de acompañamiento, pero no se establece con claridad la obligación de los establecimientos de permitir su acceso. Esto es problemático, ya que no existen sanciones para aquellos que impiden el ingreso de personas con perros de asistencia en espacios públicos o privados. Además, es fundamental incluir disposiciones en las leyes de transporte y movilidad para garantizar espacios adecuados para estas personas y sus animales.</w:t>
      </w:r>
    </w:p>
    <w:p w14:paraId="3A279E24" w14:textId="77777777" w:rsidR="00CE2BF4" w:rsidRPr="008354A9" w:rsidRDefault="00CE2BF4" w:rsidP="008354A9">
      <w:pPr>
        <w:spacing w:before="120" w:after="120" w:line="360" w:lineRule="auto"/>
        <w:jc w:val="both"/>
        <w:rPr>
          <w:rFonts w:ascii="Arial" w:eastAsia="FangSong" w:hAnsi="Arial" w:cs="Arial"/>
          <w:bCs/>
          <w:sz w:val="24"/>
          <w:szCs w:val="24"/>
        </w:rPr>
      </w:pPr>
      <w:r w:rsidRPr="008354A9">
        <w:rPr>
          <w:rFonts w:ascii="Arial" w:eastAsia="FangSong" w:hAnsi="Arial" w:cs="Arial"/>
          <w:bCs/>
          <w:sz w:val="24"/>
          <w:szCs w:val="24"/>
        </w:rPr>
        <w:t>E</w:t>
      </w:r>
      <w:r w:rsidR="00690CBE" w:rsidRPr="008354A9">
        <w:rPr>
          <w:rFonts w:ascii="Arial" w:eastAsia="FangSong" w:hAnsi="Arial" w:cs="Arial"/>
          <w:bCs/>
          <w:sz w:val="24"/>
          <w:szCs w:val="24"/>
        </w:rPr>
        <w:t xml:space="preserve">s común ver barreras para su libre acceso a establecimientos públicos y privados, e incluso, algunas personas han tenido que recurrir a amparos para hacer valer su derecho. Esta situación subraya la necesidad de reformar el marco legal estatal para asegurar que las personas con perros de asistencia no enfrenten discriminación. </w:t>
      </w:r>
    </w:p>
    <w:p w14:paraId="53CEE1E0" w14:textId="435C1151" w:rsidR="00690CBE" w:rsidRPr="008354A9" w:rsidRDefault="00690CBE" w:rsidP="008354A9">
      <w:pPr>
        <w:spacing w:before="120" w:after="120" w:line="360" w:lineRule="auto"/>
        <w:jc w:val="both"/>
        <w:rPr>
          <w:rFonts w:ascii="Arial" w:eastAsia="FangSong" w:hAnsi="Arial" w:cs="Arial"/>
          <w:bCs/>
          <w:sz w:val="24"/>
          <w:szCs w:val="24"/>
        </w:rPr>
      </w:pPr>
      <w:r w:rsidRPr="008354A9">
        <w:rPr>
          <w:rFonts w:ascii="Arial" w:eastAsia="FangSong" w:hAnsi="Arial" w:cs="Arial"/>
          <w:bCs/>
          <w:sz w:val="24"/>
          <w:szCs w:val="24"/>
        </w:rPr>
        <w:t xml:space="preserve">En todo el mundo, las personas con discapacidad son uno de los grupos más </w:t>
      </w:r>
      <w:r w:rsidR="00CE2BF4" w:rsidRPr="008354A9">
        <w:rPr>
          <w:rFonts w:ascii="Arial" w:eastAsia="FangSong" w:hAnsi="Arial" w:cs="Arial"/>
          <w:bCs/>
          <w:sz w:val="24"/>
          <w:szCs w:val="24"/>
        </w:rPr>
        <w:t>vulnerables</w:t>
      </w:r>
      <w:r w:rsidRPr="008354A9">
        <w:rPr>
          <w:rFonts w:ascii="Arial" w:eastAsia="FangSong" w:hAnsi="Arial" w:cs="Arial"/>
          <w:bCs/>
          <w:sz w:val="24"/>
          <w:szCs w:val="24"/>
        </w:rPr>
        <w:t>. Según el Banco Mundial, el 15% de la población mundial vive con algún tipo de discapacidad, y este porcentaje es mayor en los países en desarrollo.</w:t>
      </w:r>
    </w:p>
    <w:p w14:paraId="497BFF57" w14:textId="77777777" w:rsidR="00690CBE" w:rsidRPr="008354A9" w:rsidRDefault="00690CBE" w:rsidP="008354A9">
      <w:pPr>
        <w:spacing w:before="120" w:after="120" w:line="360" w:lineRule="auto"/>
        <w:jc w:val="both"/>
        <w:rPr>
          <w:rFonts w:ascii="Arial" w:eastAsia="FangSong" w:hAnsi="Arial" w:cs="Arial"/>
          <w:bCs/>
          <w:sz w:val="24"/>
          <w:szCs w:val="24"/>
        </w:rPr>
      </w:pPr>
      <w:r w:rsidRPr="008354A9">
        <w:rPr>
          <w:rFonts w:ascii="Arial" w:eastAsia="FangSong" w:hAnsi="Arial" w:cs="Arial"/>
          <w:bCs/>
          <w:sz w:val="24"/>
          <w:szCs w:val="24"/>
        </w:rPr>
        <w:lastRenderedPageBreak/>
        <w:t>En México, según la Organización Mundial de la Salud, 16.5 millones de personas tienen alguna discapacidad. En el estado de Chihuahua, un informe de 2020-2021 señala que 319,614 personas padecen alguna discapacidad, de las cuales el 30% también viven en pobreza, lo que las hace doblemente vulnerables. Del total, el 48% tienen una discapacidad neuromotora, 19.1% visual, 14.1% auditiva y 14.5% intelectual. La discapacidad visual es la segunda más común en el estado, lo que resalta la necesidad de garantizar el acceso de los perros guía y de asistencia en general.</w:t>
      </w:r>
    </w:p>
    <w:p w14:paraId="48A4E2CB" w14:textId="77777777" w:rsidR="00690CBE" w:rsidRPr="008354A9" w:rsidRDefault="00690CBE" w:rsidP="008354A9">
      <w:pPr>
        <w:spacing w:before="120" w:after="120" w:line="360" w:lineRule="auto"/>
        <w:jc w:val="both"/>
        <w:rPr>
          <w:rFonts w:ascii="Arial" w:eastAsia="FangSong" w:hAnsi="Arial" w:cs="Arial"/>
          <w:bCs/>
          <w:sz w:val="24"/>
          <w:szCs w:val="24"/>
        </w:rPr>
      </w:pPr>
      <w:r w:rsidRPr="008354A9">
        <w:rPr>
          <w:rFonts w:ascii="Arial" w:eastAsia="FangSong" w:hAnsi="Arial" w:cs="Arial"/>
          <w:bCs/>
          <w:sz w:val="24"/>
          <w:szCs w:val="24"/>
        </w:rPr>
        <w:t>A pesar de esto, los usuarios de perros de asistencia siguen enfrentando obstáculos para acceder a servicios básicos, ya que en muchos lugares se les niega la entrada. Esto va en contra de lo estipulado en la Convención de las Naciones Unidas sobre los Derechos de las Personas con Discapacidad, que exige que los estados adopten medidas para asegurar el acceso igualitario al entorno físico, el transporte y los servicios públicos para personas con discapacidad. Sin embargo, en México aún no se ha logrado garantizar plenamente este derecho.</w:t>
      </w:r>
    </w:p>
    <w:p w14:paraId="4A90B655" w14:textId="77777777" w:rsidR="00690CBE" w:rsidRPr="008354A9" w:rsidRDefault="00690CBE" w:rsidP="008354A9">
      <w:pPr>
        <w:spacing w:before="120" w:after="120" w:line="360" w:lineRule="auto"/>
        <w:jc w:val="both"/>
        <w:rPr>
          <w:rFonts w:ascii="Arial" w:eastAsia="FangSong" w:hAnsi="Arial" w:cs="Arial"/>
          <w:bCs/>
          <w:sz w:val="24"/>
          <w:szCs w:val="24"/>
        </w:rPr>
      </w:pPr>
      <w:r w:rsidRPr="008354A9">
        <w:rPr>
          <w:rFonts w:ascii="Arial" w:eastAsia="FangSong" w:hAnsi="Arial" w:cs="Arial"/>
          <w:bCs/>
          <w:sz w:val="24"/>
          <w:szCs w:val="24"/>
        </w:rPr>
        <w:t>Las barreras que enfrentan las personas que dependen de perros de asistencia son diversas, incluyendo la dificultad de abordar vuelos comerciales, donde enfrentan una serie de trámites para demostrar que sus animales cumplen con las normativas sanitarias. Aunque estos perros están entrenados para comportarse adecuadamente en cualquier contexto, su acceso sigue siendo restringido en hoteles, restaurantes y transporte público, limitando el ejercicio pleno de los derechos de sus usuarios.</w:t>
      </w:r>
    </w:p>
    <w:p w14:paraId="330DEA32" w14:textId="5FACF76F" w:rsidR="00CE2BF4" w:rsidRPr="008354A9" w:rsidRDefault="00690CBE" w:rsidP="008354A9">
      <w:pPr>
        <w:spacing w:before="120" w:after="120" w:line="360" w:lineRule="auto"/>
        <w:jc w:val="both"/>
        <w:rPr>
          <w:rFonts w:ascii="Arial" w:eastAsia="FangSong" w:hAnsi="Arial" w:cs="Arial"/>
          <w:bCs/>
          <w:sz w:val="24"/>
          <w:szCs w:val="24"/>
        </w:rPr>
      </w:pPr>
      <w:r w:rsidRPr="008354A9">
        <w:rPr>
          <w:rFonts w:ascii="Arial" w:eastAsia="FangSong" w:hAnsi="Arial" w:cs="Arial"/>
          <w:bCs/>
          <w:sz w:val="24"/>
          <w:szCs w:val="24"/>
        </w:rPr>
        <w:t xml:space="preserve">En nuestra sociedad, es necesario construir una cultura de entendimiento </w:t>
      </w:r>
      <w:r w:rsidR="00CE2BF4" w:rsidRPr="008354A9">
        <w:rPr>
          <w:rFonts w:ascii="Arial" w:eastAsia="FangSong" w:hAnsi="Arial" w:cs="Arial"/>
          <w:bCs/>
          <w:sz w:val="24"/>
          <w:szCs w:val="24"/>
        </w:rPr>
        <w:t xml:space="preserve">y sensibilización sobre </w:t>
      </w:r>
      <w:r w:rsidRPr="008354A9">
        <w:rPr>
          <w:rFonts w:ascii="Arial" w:eastAsia="FangSong" w:hAnsi="Arial" w:cs="Arial"/>
          <w:bCs/>
          <w:sz w:val="24"/>
          <w:szCs w:val="24"/>
        </w:rPr>
        <w:t xml:space="preserve">que los perros de asistencia no son simples mascotas, sino animales con un entrenamiento riguroso. </w:t>
      </w:r>
    </w:p>
    <w:p w14:paraId="6DD13033" w14:textId="3E1126E5" w:rsidR="00690CBE" w:rsidRPr="008354A9" w:rsidRDefault="00690CBE" w:rsidP="008354A9">
      <w:pPr>
        <w:spacing w:before="120" w:after="120" w:line="360" w:lineRule="auto"/>
        <w:jc w:val="both"/>
        <w:rPr>
          <w:rFonts w:ascii="Arial" w:eastAsia="FangSong" w:hAnsi="Arial" w:cs="Arial"/>
          <w:bCs/>
          <w:sz w:val="24"/>
          <w:szCs w:val="24"/>
        </w:rPr>
      </w:pPr>
      <w:r w:rsidRPr="008354A9">
        <w:rPr>
          <w:rFonts w:ascii="Arial" w:eastAsia="FangSong" w:hAnsi="Arial" w:cs="Arial"/>
          <w:bCs/>
          <w:sz w:val="24"/>
          <w:szCs w:val="24"/>
        </w:rPr>
        <w:lastRenderedPageBreak/>
        <w:t>La Ley Estatal para Prevenir y Eliminar la Discriminación solo “procura” la accesibilidad de estos animales en transporte público, pero no garantiza su derecho a acceder a todos los espacios. Esta falta de garantías hace necesario implementar medidas más contundentes para asegurar que los perros de asistencia puedan acompañar a sus dueños en todos los espacios, sin enfrentar discriminación.</w:t>
      </w:r>
    </w:p>
    <w:p w14:paraId="7A7E6963" w14:textId="77777777" w:rsidR="00690CBE" w:rsidRPr="008354A9" w:rsidRDefault="00690CBE" w:rsidP="008354A9">
      <w:pPr>
        <w:spacing w:before="120" w:after="120" w:line="360" w:lineRule="auto"/>
        <w:jc w:val="both"/>
        <w:rPr>
          <w:rFonts w:ascii="Arial" w:eastAsia="FangSong" w:hAnsi="Arial" w:cs="Arial"/>
          <w:bCs/>
          <w:sz w:val="24"/>
          <w:szCs w:val="24"/>
        </w:rPr>
      </w:pPr>
      <w:r w:rsidRPr="008354A9">
        <w:rPr>
          <w:rFonts w:ascii="Arial" w:eastAsia="FangSong" w:hAnsi="Arial" w:cs="Arial"/>
          <w:bCs/>
          <w:sz w:val="24"/>
          <w:szCs w:val="24"/>
        </w:rPr>
        <w:t>Además, impedir el acceso de estos perros a espacios públicos o privados no se considera como un acto de discriminación en muchas leyes locales, lo cual es alarmante. La presente propuesta busca reformar las leyes para reconocer este derecho y tipificar como acto de discriminación la negativa de acceso a estos animales. Esto permitirá sancionar a quienes violen este derecho y garantizar el cumplimiento de las disposiciones constitucionales, que prohíben la discriminación por cualquier causa, incluida la discapacidad.</w:t>
      </w:r>
    </w:p>
    <w:p w14:paraId="746D5D79" w14:textId="77777777" w:rsidR="00CE2BF4" w:rsidRPr="008354A9" w:rsidRDefault="00690CBE" w:rsidP="008354A9">
      <w:pPr>
        <w:spacing w:before="120" w:after="120" w:line="360" w:lineRule="auto"/>
        <w:jc w:val="both"/>
        <w:rPr>
          <w:rFonts w:ascii="Arial" w:eastAsia="FangSong" w:hAnsi="Arial" w:cs="Arial"/>
          <w:bCs/>
          <w:sz w:val="24"/>
          <w:szCs w:val="24"/>
        </w:rPr>
      </w:pPr>
      <w:r w:rsidRPr="008354A9">
        <w:rPr>
          <w:rFonts w:ascii="Arial" w:eastAsia="FangSong" w:hAnsi="Arial" w:cs="Arial"/>
          <w:bCs/>
          <w:sz w:val="24"/>
          <w:szCs w:val="24"/>
        </w:rPr>
        <w:t xml:space="preserve">Por todo lo anterior, consideramos urgente que se reconozcan los derechos de las personas que utilizan perros de asistencia, asegurando su libre acceso a todos los espacios públicos y privados. </w:t>
      </w:r>
    </w:p>
    <w:p w14:paraId="37429D90" w14:textId="099D5909" w:rsidR="00690CBE" w:rsidRPr="008354A9" w:rsidRDefault="00690CBE" w:rsidP="008354A9">
      <w:pPr>
        <w:spacing w:before="120" w:after="120" w:line="360" w:lineRule="auto"/>
        <w:jc w:val="both"/>
        <w:rPr>
          <w:rFonts w:ascii="Arial" w:eastAsia="FangSong" w:hAnsi="Arial" w:cs="Arial"/>
          <w:bCs/>
          <w:sz w:val="24"/>
          <w:szCs w:val="24"/>
        </w:rPr>
      </w:pPr>
      <w:r w:rsidRPr="008354A9">
        <w:rPr>
          <w:rFonts w:ascii="Arial" w:eastAsia="FangSong" w:hAnsi="Arial" w:cs="Arial"/>
          <w:bCs/>
          <w:sz w:val="24"/>
          <w:szCs w:val="24"/>
        </w:rPr>
        <w:t>Las reformas legislativas propuestas buscan eliminar la discriminación que enfrentan estas personas, brindándoles un marco legal que les garantice certeza y protección en el ejercicio de sus derechos</w:t>
      </w:r>
    </w:p>
    <w:p w14:paraId="22C13C33" w14:textId="35F29B75" w:rsidR="00F43F9C" w:rsidRPr="008354A9" w:rsidRDefault="00F43F9C" w:rsidP="008354A9">
      <w:pPr>
        <w:spacing w:before="120" w:after="120" w:line="360" w:lineRule="auto"/>
        <w:jc w:val="both"/>
        <w:rPr>
          <w:rFonts w:ascii="Arial" w:eastAsia="FangSong" w:hAnsi="Arial" w:cs="Arial"/>
          <w:bCs/>
          <w:sz w:val="24"/>
          <w:szCs w:val="24"/>
        </w:rPr>
      </w:pPr>
      <w:r w:rsidRPr="008354A9">
        <w:rPr>
          <w:rFonts w:ascii="Arial" w:eastAsia="FangSong" w:hAnsi="Arial" w:cs="Arial"/>
          <w:bCs/>
          <w:sz w:val="24"/>
          <w:szCs w:val="24"/>
        </w:rPr>
        <w:t xml:space="preserve">En mérito de lo antes expuesto, y con fundamento en lo dispuesto en los artículos señalados en el proemio del presente, someto a consideración </w:t>
      </w:r>
      <w:r w:rsidR="00B6573C" w:rsidRPr="008354A9">
        <w:rPr>
          <w:rFonts w:ascii="Arial" w:eastAsia="FangSong" w:hAnsi="Arial" w:cs="Arial"/>
          <w:bCs/>
          <w:sz w:val="24"/>
          <w:szCs w:val="24"/>
        </w:rPr>
        <w:t>de este Honorable Cuerpo Colegiado</w:t>
      </w:r>
      <w:r w:rsidRPr="008354A9">
        <w:rPr>
          <w:rFonts w:ascii="Arial" w:eastAsia="FangSong" w:hAnsi="Arial" w:cs="Arial"/>
          <w:bCs/>
          <w:sz w:val="24"/>
          <w:szCs w:val="24"/>
        </w:rPr>
        <w:t>, el siguiente proyecto de:</w:t>
      </w:r>
    </w:p>
    <w:p w14:paraId="6A2F40EC" w14:textId="77777777" w:rsidR="004516AC" w:rsidRPr="008354A9" w:rsidRDefault="00933745" w:rsidP="008354A9">
      <w:pPr>
        <w:spacing w:before="120" w:after="120" w:line="360" w:lineRule="auto"/>
        <w:jc w:val="center"/>
        <w:rPr>
          <w:rFonts w:ascii="Arial" w:eastAsia="FangSong" w:hAnsi="Arial" w:cs="Arial"/>
          <w:b/>
          <w:bCs/>
          <w:sz w:val="24"/>
          <w:szCs w:val="24"/>
        </w:rPr>
      </w:pPr>
      <w:r w:rsidRPr="008354A9">
        <w:rPr>
          <w:rFonts w:ascii="Arial" w:eastAsia="FangSong" w:hAnsi="Arial" w:cs="Arial"/>
          <w:b/>
          <w:bCs/>
          <w:sz w:val="24"/>
          <w:szCs w:val="24"/>
        </w:rPr>
        <w:t>DECRETO</w:t>
      </w:r>
    </w:p>
    <w:p w14:paraId="13B28A31" w14:textId="60C0FD75" w:rsidR="00690CBE" w:rsidRPr="008354A9" w:rsidRDefault="00690CBE" w:rsidP="008354A9">
      <w:pPr>
        <w:spacing w:before="120" w:after="120" w:line="360" w:lineRule="auto"/>
        <w:jc w:val="both"/>
        <w:rPr>
          <w:rFonts w:ascii="Arial" w:hAnsi="Arial" w:cs="Arial"/>
          <w:bCs/>
          <w:sz w:val="24"/>
          <w:szCs w:val="24"/>
        </w:rPr>
      </w:pPr>
      <w:r w:rsidRPr="008354A9">
        <w:rPr>
          <w:rFonts w:ascii="Arial" w:hAnsi="Arial" w:cs="Arial"/>
          <w:bCs/>
          <w:sz w:val="24"/>
          <w:szCs w:val="24"/>
        </w:rPr>
        <w:t xml:space="preserve">PRIMERO. Se adiciona una fracción XII al artículo 7 y un artículo 62 bis que incluye tres fracciones; además, se reforman </w:t>
      </w:r>
      <w:r w:rsidR="001D12B1" w:rsidRPr="008354A9">
        <w:rPr>
          <w:rFonts w:ascii="Arial" w:hAnsi="Arial" w:cs="Arial"/>
          <w:bCs/>
          <w:sz w:val="24"/>
          <w:szCs w:val="24"/>
        </w:rPr>
        <w:t>el inciso c) de la fracción IX</w:t>
      </w:r>
      <w:r w:rsidRPr="008354A9">
        <w:rPr>
          <w:rFonts w:ascii="Arial" w:hAnsi="Arial" w:cs="Arial"/>
          <w:bCs/>
          <w:sz w:val="24"/>
          <w:szCs w:val="24"/>
        </w:rPr>
        <w:t xml:space="preserve"> del artículo 7 y la </w:t>
      </w:r>
      <w:r w:rsidRPr="008354A9">
        <w:rPr>
          <w:rFonts w:ascii="Arial" w:hAnsi="Arial" w:cs="Arial"/>
          <w:bCs/>
          <w:sz w:val="24"/>
          <w:szCs w:val="24"/>
        </w:rPr>
        <w:lastRenderedPageBreak/>
        <w:t>fracción II del artículo 62 de la Ley para la Inclusión y Desarrollo de las Personas con Discapacidad en el Estado de Chihuahua, quedando de la siguiente manera:</w:t>
      </w:r>
    </w:p>
    <w:p w14:paraId="2AFD2CD7" w14:textId="77777777" w:rsidR="00690CBE" w:rsidRPr="008354A9" w:rsidRDefault="00690CBE" w:rsidP="008354A9">
      <w:pPr>
        <w:spacing w:before="120" w:after="120" w:line="360" w:lineRule="auto"/>
        <w:jc w:val="both"/>
        <w:rPr>
          <w:rFonts w:ascii="Arial" w:hAnsi="Arial" w:cs="Arial"/>
          <w:bCs/>
          <w:sz w:val="24"/>
          <w:szCs w:val="24"/>
        </w:rPr>
      </w:pPr>
      <w:r w:rsidRPr="008354A9">
        <w:rPr>
          <w:rFonts w:ascii="Arial" w:hAnsi="Arial" w:cs="Arial"/>
          <w:bCs/>
          <w:sz w:val="24"/>
          <w:szCs w:val="24"/>
        </w:rPr>
        <w:t>Artículo 7.</w:t>
      </w:r>
    </w:p>
    <w:p w14:paraId="4DAE1031" w14:textId="77777777" w:rsidR="00690CBE" w:rsidRPr="008354A9" w:rsidRDefault="00690CBE" w:rsidP="008354A9">
      <w:pPr>
        <w:spacing w:before="120" w:after="120" w:line="360" w:lineRule="auto"/>
        <w:jc w:val="both"/>
        <w:rPr>
          <w:rFonts w:ascii="Arial" w:hAnsi="Arial" w:cs="Arial"/>
          <w:bCs/>
          <w:sz w:val="24"/>
          <w:szCs w:val="24"/>
        </w:rPr>
      </w:pPr>
      <w:r w:rsidRPr="008354A9">
        <w:rPr>
          <w:rFonts w:ascii="Arial" w:hAnsi="Arial" w:cs="Arial"/>
          <w:bCs/>
          <w:sz w:val="24"/>
          <w:szCs w:val="24"/>
        </w:rPr>
        <w:t>I a VIII…</w:t>
      </w:r>
    </w:p>
    <w:p w14:paraId="29B00AB5" w14:textId="77777777" w:rsidR="00690CBE" w:rsidRPr="008354A9" w:rsidRDefault="00690CBE" w:rsidP="008354A9">
      <w:pPr>
        <w:spacing w:before="120" w:after="120" w:line="360" w:lineRule="auto"/>
        <w:jc w:val="both"/>
        <w:rPr>
          <w:rFonts w:ascii="Arial" w:hAnsi="Arial" w:cs="Arial"/>
          <w:bCs/>
          <w:sz w:val="24"/>
          <w:szCs w:val="24"/>
        </w:rPr>
      </w:pPr>
      <w:r w:rsidRPr="008354A9">
        <w:rPr>
          <w:rFonts w:ascii="Arial" w:hAnsi="Arial" w:cs="Arial"/>
          <w:bCs/>
          <w:sz w:val="24"/>
          <w:szCs w:val="24"/>
        </w:rPr>
        <w:t>IX…</w:t>
      </w:r>
    </w:p>
    <w:p w14:paraId="6197929A" w14:textId="77777777" w:rsidR="00690CBE" w:rsidRPr="008354A9" w:rsidRDefault="00690CBE" w:rsidP="008354A9">
      <w:pPr>
        <w:spacing w:before="120" w:after="120" w:line="360" w:lineRule="auto"/>
        <w:jc w:val="both"/>
        <w:rPr>
          <w:rFonts w:ascii="Arial" w:hAnsi="Arial" w:cs="Arial"/>
          <w:bCs/>
          <w:sz w:val="24"/>
          <w:szCs w:val="24"/>
        </w:rPr>
      </w:pPr>
      <w:r w:rsidRPr="008354A9">
        <w:rPr>
          <w:rFonts w:ascii="Arial" w:hAnsi="Arial" w:cs="Arial"/>
          <w:bCs/>
          <w:sz w:val="24"/>
          <w:szCs w:val="24"/>
        </w:rPr>
        <w:t>a) a b)…</w:t>
      </w:r>
    </w:p>
    <w:p w14:paraId="0EDFF76A" w14:textId="77777777" w:rsidR="00690CBE" w:rsidRPr="008354A9" w:rsidRDefault="00690CBE" w:rsidP="008354A9">
      <w:pPr>
        <w:spacing w:before="120" w:after="120" w:line="360" w:lineRule="auto"/>
        <w:jc w:val="both"/>
        <w:rPr>
          <w:rFonts w:ascii="Arial" w:hAnsi="Arial" w:cs="Arial"/>
          <w:b/>
          <w:sz w:val="24"/>
          <w:szCs w:val="24"/>
        </w:rPr>
      </w:pPr>
      <w:r w:rsidRPr="008354A9">
        <w:rPr>
          <w:rFonts w:ascii="Arial" w:hAnsi="Arial" w:cs="Arial"/>
          <w:bCs/>
          <w:sz w:val="24"/>
          <w:szCs w:val="24"/>
        </w:rPr>
        <w:t xml:space="preserve">c) </w:t>
      </w:r>
      <w:r w:rsidRPr="008354A9">
        <w:rPr>
          <w:rFonts w:ascii="Arial" w:hAnsi="Arial" w:cs="Arial"/>
          <w:b/>
          <w:sz w:val="24"/>
          <w:szCs w:val="24"/>
        </w:rPr>
        <w:t>Garantizar el acceso y la circulación en cualquier medio de transporte de pasajeros que opere en el estado, ya sea gratuito o de pago, público o privado, individual o colectivo, permitiendo el ingreso de los perros de asistencia.</w:t>
      </w:r>
    </w:p>
    <w:p w14:paraId="41234C57" w14:textId="77777777" w:rsidR="00690CBE" w:rsidRPr="008354A9" w:rsidRDefault="00690CBE" w:rsidP="008354A9">
      <w:pPr>
        <w:spacing w:before="120" w:after="120" w:line="360" w:lineRule="auto"/>
        <w:jc w:val="both"/>
        <w:rPr>
          <w:rFonts w:ascii="Arial" w:hAnsi="Arial" w:cs="Arial"/>
          <w:bCs/>
          <w:sz w:val="24"/>
          <w:szCs w:val="24"/>
        </w:rPr>
      </w:pPr>
      <w:r w:rsidRPr="008354A9">
        <w:rPr>
          <w:rFonts w:ascii="Arial" w:hAnsi="Arial" w:cs="Arial"/>
          <w:bCs/>
          <w:sz w:val="24"/>
          <w:szCs w:val="24"/>
        </w:rPr>
        <w:t>X a XI…</w:t>
      </w:r>
    </w:p>
    <w:p w14:paraId="02346D3E" w14:textId="77777777" w:rsidR="00690CBE" w:rsidRPr="008354A9" w:rsidRDefault="00690CBE" w:rsidP="008354A9">
      <w:pPr>
        <w:spacing w:before="120" w:after="120" w:line="360" w:lineRule="auto"/>
        <w:jc w:val="both"/>
        <w:rPr>
          <w:rFonts w:ascii="Arial" w:hAnsi="Arial" w:cs="Arial"/>
          <w:b/>
          <w:sz w:val="24"/>
          <w:szCs w:val="24"/>
        </w:rPr>
      </w:pPr>
      <w:r w:rsidRPr="008354A9">
        <w:rPr>
          <w:rFonts w:ascii="Arial" w:hAnsi="Arial" w:cs="Arial"/>
          <w:bCs/>
          <w:sz w:val="24"/>
          <w:szCs w:val="24"/>
        </w:rPr>
        <w:t xml:space="preserve">XII. </w:t>
      </w:r>
      <w:r w:rsidRPr="008354A9">
        <w:rPr>
          <w:rFonts w:ascii="Arial" w:hAnsi="Arial" w:cs="Arial"/>
          <w:b/>
          <w:sz w:val="24"/>
          <w:szCs w:val="24"/>
        </w:rPr>
        <w:t>Derecho a un empleo digno y accesible, que contemple las adecuaciones necesarias para garantizar que la persona usuaria de un perro de asistencia pueda ingresar con su animal al lugar de trabajo.</w:t>
      </w:r>
    </w:p>
    <w:p w14:paraId="765B43F3" w14:textId="77777777" w:rsidR="00690CBE" w:rsidRPr="008354A9" w:rsidRDefault="00690CBE" w:rsidP="008354A9">
      <w:pPr>
        <w:spacing w:before="120" w:after="120" w:line="360" w:lineRule="auto"/>
        <w:jc w:val="both"/>
        <w:rPr>
          <w:rFonts w:ascii="Arial" w:hAnsi="Arial" w:cs="Arial"/>
          <w:bCs/>
          <w:sz w:val="24"/>
          <w:szCs w:val="24"/>
        </w:rPr>
      </w:pPr>
      <w:r w:rsidRPr="008354A9">
        <w:rPr>
          <w:rFonts w:ascii="Arial" w:hAnsi="Arial" w:cs="Arial"/>
          <w:bCs/>
          <w:sz w:val="24"/>
          <w:szCs w:val="24"/>
        </w:rPr>
        <w:t>Artículo 62.</w:t>
      </w:r>
    </w:p>
    <w:p w14:paraId="264ABE8F" w14:textId="77777777" w:rsidR="00690CBE" w:rsidRPr="008354A9" w:rsidRDefault="00690CBE" w:rsidP="008354A9">
      <w:pPr>
        <w:spacing w:before="120" w:after="120" w:line="360" w:lineRule="auto"/>
        <w:jc w:val="both"/>
        <w:rPr>
          <w:rFonts w:ascii="Arial" w:hAnsi="Arial" w:cs="Arial"/>
          <w:bCs/>
          <w:sz w:val="24"/>
          <w:szCs w:val="24"/>
        </w:rPr>
      </w:pPr>
      <w:r w:rsidRPr="008354A9">
        <w:rPr>
          <w:rFonts w:ascii="Arial" w:hAnsi="Arial" w:cs="Arial"/>
          <w:bCs/>
          <w:sz w:val="24"/>
          <w:szCs w:val="24"/>
        </w:rPr>
        <w:t>I…</w:t>
      </w:r>
    </w:p>
    <w:p w14:paraId="1C7D4267" w14:textId="77777777" w:rsidR="00690CBE" w:rsidRPr="008354A9" w:rsidRDefault="00690CBE" w:rsidP="008354A9">
      <w:pPr>
        <w:spacing w:before="120" w:after="120" w:line="360" w:lineRule="auto"/>
        <w:jc w:val="both"/>
        <w:rPr>
          <w:rFonts w:ascii="Arial" w:hAnsi="Arial" w:cs="Arial"/>
          <w:b/>
          <w:sz w:val="24"/>
          <w:szCs w:val="24"/>
        </w:rPr>
      </w:pPr>
      <w:r w:rsidRPr="008354A9">
        <w:rPr>
          <w:rFonts w:ascii="Arial" w:hAnsi="Arial" w:cs="Arial"/>
          <w:bCs/>
          <w:sz w:val="24"/>
          <w:szCs w:val="24"/>
        </w:rPr>
        <w:t xml:space="preserve">II. </w:t>
      </w:r>
      <w:r w:rsidRPr="008354A9">
        <w:rPr>
          <w:rFonts w:ascii="Arial" w:hAnsi="Arial" w:cs="Arial"/>
          <w:b/>
          <w:sz w:val="24"/>
          <w:szCs w:val="24"/>
        </w:rPr>
        <w:t>Se sancionará con una multa de 30 a 50 Unidades de Medida y Actualización (UMA) a quienes, siendo responsables de un establecimiento, transporte, o espacio público, ya sea prestado por instituciones públicas o privadas, nieguen o impidan el acceso de las personas con discapacidad acompañadas por su perro de asistencia, o no cumplan con las adaptaciones establecidas en esta Ley.</w:t>
      </w:r>
    </w:p>
    <w:p w14:paraId="0C6923B7" w14:textId="77777777" w:rsidR="00690CBE" w:rsidRPr="008354A9" w:rsidRDefault="00690CBE" w:rsidP="008354A9">
      <w:pPr>
        <w:spacing w:before="120" w:after="120" w:line="360" w:lineRule="auto"/>
        <w:jc w:val="both"/>
        <w:rPr>
          <w:rFonts w:ascii="Arial" w:hAnsi="Arial" w:cs="Arial"/>
          <w:bCs/>
          <w:sz w:val="24"/>
          <w:szCs w:val="24"/>
        </w:rPr>
      </w:pPr>
      <w:r w:rsidRPr="008354A9">
        <w:rPr>
          <w:rFonts w:ascii="Arial" w:hAnsi="Arial" w:cs="Arial"/>
          <w:bCs/>
          <w:sz w:val="24"/>
          <w:szCs w:val="24"/>
        </w:rPr>
        <w:t>III y IV…</w:t>
      </w:r>
    </w:p>
    <w:p w14:paraId="6993F1B9" w14:textId="77777777" w:rsidR="00690CBE" w:rsidRPr="008354A9" w:rsidRDefault="00690CBE" w:rsidP="008354A9">
      <w:pPr>
        <w:spacing w:before="120" w:after="120" w:line="360" w:lineRule="auto"/>
        <w:jc w:val="both"/>
        <w:rPr>
          <w:rFonts w:ascii="Arial" w:hAnsi="Arial" w:cs="Arial"/>
          <w:b/>
          <w:sz w:val="24"/>
          <w:szCs w:val="24"/>
        </w:rPr>
      </w:pPr>
      <w:r w:rsidRPr="008354A9">
        <w:rPr>
          <w:rFonts w:ascii="Arial" w:hAnsi="Arial" w:cs="Arial"/>
          <w:b/>
          <w:sz w:val="24"/>
          <w:szCs w:val="24"/>
        </w:rPr>
        <w:lastRenderedPageBreak/>
        <w:t>Artículo 62 bis. Se aplicará la sanción mencionada en el artículo 62 fracción II a quienes incurran en las siguientes acciones:</w:t>
      </w:r>
    </w:p>
    <w:p w14:paraId="6BAD3686" w14:textId="77777777" w:rsidR="00690CBE" w:rsidRPr="008354A9" w:rsidRDefault="00690CBE" w:rsidP="008354A9">
      <w:pPr>
        <w:spacing w:before="120" w:after="120" w:line="360" w:lineRule="auto"/>
        <w:jc w:val="both"/>
        <w:rPr>
          <w:rFonts w:ascii="Arial" w:hAnsi="Arial" w:cs="Arial"/>
          <w:b/>
          <w:sz w:val="24"/>
          <w:szCs w:val="24"/>
        </w:rPr>
      </w:pPr>
      <w:r w:rsidRPr="008354A9">
        <w:rPr>
          <w:rFonts w:ascii="Arial" w:hAnsi="Arial" w:cs="Arial"/>
          <w:b/>
          <w:sz w:val="24"/>
          <w:szCs w:val="24"/>
        </w:rPr>
        <w:t>I. Obstaculizar el acceso y ejercicio de los derechos de las personas usuarias de perros de asistencia.</w:t>
      </w:r>
    </w:p>
    <w:p w14:paraId="6F11973B" w14:textId="77777777" w:rsidR="00690CBE" w:rsidRPr="008354A9" w:rsidRDefault="00690CBE" w:rsidP="008354A9">
      <w:pPr>
        <w:spacing w:before="120" w:after="120" w:line="360" w:lineRule="auto"/>
        <w:jc w:val="both"/>
        <w:rPr>
          <w:rFonts w:ascii="Arial" w:hAnsi="Arial" w:cs="Arial"/>
          <w:b/>
          <w:sz w:val="24"/>
          <w:szCs w:val="24"/>
        </w:rPr>
      </w:pPr>
      <w:r w:rsidRPr="008354A9">
        <w:rPr>
          <w:rFonts w:ascii="Arial" w:hAnsi="Arial" w:cs="Arial"/>
          <w:b/>
          <w:sz w:val="24"/>
          <w:szCs w:val="24"/>
        </w:rPr>
        <w:t>II. Solicitar documentos que acrediten a la persona usuaria y a su perro de asistencia como condición para el acceso.</w:t>
      </w:r>
    </w:p>
    <w:p w14:paraId="10E3A9A6" w14:textId="77777777" w:rsidR="00690CBE" w:rsidRPr="008354A9" w:rsidRDefault="00690CBE" w:rsidP="008354A9">
      <w:pPr>
        <w:spacing w:before="120" w:after="120" w:line="360" w:lineRule="auto"/>
        <w:jc w:val="both"/>
        <w:rPr>
          <w:rFonts w:ascii="Arial" w:hAnsi="Arial" w:cs="Arial"/>
          <w:b/>
          <w:sz w:val="24"/>
          <w:szCs w:val="24"/>
        </w:rPr>
      </w:pPr>
      <w:r w:rsidRPr="008354A9">
        <w:rPr>
          <w:rFonts w:ascii="Arial" w:hAnsi="Arial" w:cs="Arial"/>
          <w:b/>
          <w:sz w:val="24"/>
          <w:szCs w:val="24"/>
        </w:rPr>
        <w:t>III. Cobrar tarifas adicionales por el acceso de los perros de asistencia en medios de transporte o espacios públicos o privados abiertos al público.</w:t>
      </w:r>
    </w:p>
    <w:p w14:paraId="791C62D8" w14:textId="77777777" w:rsidR="00690CBE" w:rsidRPr="008354A9" w:rsidRDefault="00690CBE" w:rsidP="008354A9">
      <w:pPr>
        <w:spacing w:before="120" w:after="120" w:line="360" w:lineRule="auto"/>
        <w:jc w:val="both"/>
        <w:rPr>
          <w:rFonts w:ascii="Arial" w:hAnsi="Arial" w:cs="Arial"/>
          <w:bCs/>
          <w:sz w:val="24"/>
          <w:szCs w:val="24"/>
        </w:rPr>
      </w:pPr>
      <w:r w:rsidRPr="008354A9">
        <w:rPr>
          <w:rFonts w:ascii="Arial" w:hAnsi="Arial" w:cs="Arial"/>
          <w:bCs/>
          <w:sz w:val="24"/>
          <w:szCs w:val="24"/>
        </w:rPr>
        <w:t>SEGUNDO. Se adiciona una fracción al artículo 9 y se reforman las fracciones X y XI del artículo 13 de la Ley para Prevenir y Eliminar la Discriminación en el Estado de Chihuahua, quedando como sigue:</w:t>
      </w:r>
    </w:p>
    <w:p w14:paraId="5CE016C5" w14:textId="77777777" w:rsidR="00690CBE" w:rsidRPr="008354A9" w:rsidRDefault="00690CBE" w:rsidP="008354A9">
      <w:pPr>
        <w:spacing w:before="120" w:after="120" w:line="360" w:lineRule="auto"/>
        <w:jc w:val="both"/>
        <w:rPr>
          <w:rFonts w:ascii="Arial" w:hAnsi="Arial" w:cs="Arial"/>
          <w:bCs/>
          <w:sz w:val="24"/>
          <w:szCs w:val="24"/>
        </w:rPr>
      </w:pPr>
      <w:r w:rsidRPr="008354A9">
        <w:rPr>
          <w:rFonts w:ascii="Arial" w:hAnsi="Arial" w:cs="Arial"/>
          <w:bCs/>
          <w:sz w:val="24"/>
          <w:szCs w:val="24"/>
        </w:rPr>
        <w:t>Artículo 9.</w:t>
      </w:r>
    </w:p>
    <w:p w14:paraId="1BD66460" w14:textId="77777777" w:rsidR="00690CBE" w:rsidRPr="008354A9" w:rsidRDefault="00690CBE" w:rsidP="008354A9">
      <w:pPr>
        <w:spacing w:before="120" w:after="120" w:line="360" w:lineRule="auto"/>
        <w:jc w:val="both"/>
        <w:rPr>
          <w:rFonts w:ascii="Arial" w:hAnsi="Arial" w:cs="Arial"/>
          <w:bCs/>
          <w:sz w:val="24"/>
          <w:szCs w:val="24"/>
        </w:rPr>
      </w:pPr>
      <w:r w:rsidRPr="008354A9">
        <w:rPr>
          <w:rFonts w:ascii="Arial" w:hAnsi="Arial" w:cs="Arial"/>
          <w:bCs/>
          <w:sz w:val="24"/>
          <w:szCs w:val="24"/>
        </w:rPr>
        <w:t>I a XLII…</w:t>
      </w:r>
    </w:p>
    <w:p w14:paraId="0AD5846E" w14:textId="77777777" w:rsidR="00690CBE" w:rsidRPr="008354A9" w:rsidRDefault="00690CBE" w:rsidP="008354A9">
      <w:pPr>
        <w:spacing w:before="120" w:after="120" w:line="360" w:lineRule="auto"/>
        <w:jc w:val="both"/>
        <w:rPr>
          <w:rFonts w:ascii="Arial" w:hAnsi="Arial" w:cs="Arial"/>
          <w:bCs/>
          <w:sz w:val="24"/>
          <w:szCs w:val="24"/>
        </w:rPr>
      </w:pPr>
      <w:r w:rsidRPr="008354A9">
        <w:rPr>
          <w:rFonts w:ascii="Arial" w:hAnsi="Arial" w:cs="Arial"/>
          <w:bCs/>
          <w:sz w:val="24"/>
          <w:szCs w:val="24"/>
        </w:rPr>
        <w:t xml:space="preserve">XLIII. </w:t>
      </w:r>
      <w:r w:rsidRPr="008354A9">
        <w:rPr>
          <w:rFonts w:ascii="Arial" w:hAnsi="Arial" w:cs="Arial"/>
          <w:b/>
          <w:sz w:val="24"/>
          <w:szCs w:val="24"/>
        </w:rPr>
        <w:t>Negar, limitar o dificultar el acceso de los perros de asistencia utilizados por personas con discapacidad a medios de transporte, así como a edificios y espacios públicos o privados abiertos al público.</w:t>
      </w:r>
    </w:p>
    <w:p w14:paraId="3C46235D" w14:textId="77777777" w:rsidR="00690CBE" w:rsidRPr="008354A9" w:rsidRDefault="00690CBE" w:rsidP="008354A9">
      <w:pPr>
        <w:spacing w:before="120" w:after="120" w:line="360" w:lineRule="auto"/>
        <w:jc w:val="both"/>
        <w:rPr>
          <w:rFonts w:ascii="Arial" w:hAnsi="Arial" w:cs="Arial"/>
          <w:bCs/>
          <w:sz w:val="24"/>
          <w:szCs w:val="24"/>
        </w:rPr>
      </w:pPr>
      <w:r w:rsidRPr="008354A9">
        <w:rPr>
          <w:rFonts w:ascii="Arial" w:hAnsi="Arial" w:cs="Arial"/>
          <w:bCs/>
          <w:sz w:val="24"/>
          <w:szCs w:val="24"/>
        </w:rPr>
        <w:t>XLIV. Cualquier otra conducta discriminatoria conforme al artículo 4 de esta Ley.</w:t>
      </w:r>
    </w:p>
    <w:p w14:paraId="2359A5EC" w14:textId="77777777" w:rsidR="00690CBE" w:rsidRPr="008354A9" w:rsidRDefault="00690CBE" w:rsidP="008354A9">
      <w:pPr>
        <w:spacing w:before="120" w:after="120" w:line="360" w:lineRule="auto"/>
        <w:jc w:val="both"/>
        <w:rPr>
          <w:rFonts w:ascii="Arial" w:hAnsi="Arial" w:cs="Arial"/>
          <w:bCs/>
          <w:sz w:val="24"/>
          <w:szCs w:val="24"/>
        </w:rPr>
      </w:pPr>
      <w:r w:rsidRPr="008354A9">
        <w:rPr>
          <w:rFonts w:ascii="Arial" w:hAnsi="Arial" w:cs="Arial"/>
          <w:bCs/>
          <w:sz w:val="24"/>
          <w:szCs w:val="24"/>
        </w:rPr>
        <w:t>Artículo 13.</w:t>
      </w:r>
    </w:p>
    <w:p w14:paraId="413F1C96" w14:textId="77777777" w:rsidR="00690CBE" w:rsidRPr="008354A9" w:rsidRDefault="00690CBE" w:rsidP="008354A9">
      <w:pPr>
        <w:spacing w:before="120" w:after="120" w:line="360" w:lineRule="auto"/>
        <w:jc w:val="both"/>
        <w:rPr>
          <w:rFonts w:ascii="Arial" w:hAnsi="Arial" w:cs="Arial"/>
          <w:bCs/>
          <w:sz w:val="24"/>
          <w:szCs w:val="24"/>
        </w:rPr>
      </w:pPr>
      <w:r w:rsidRPr="008354A9">
        <w:rPr>
          <w:rFonts w:ascii="Arial" w:hAnsi="Arial" w:cs="Arial"/>
          <w:bCs/>
          <w:sz w:val="24"/>
          <w:szCs w:val="24"/>
        </w:rPr>
        <w:t>I a IX…</w:t>
      </w:r>
    </w:p>
    <w:p w14:paraId="2D3875C5" w14:textId="77777777" w:rsidR="00690CBE" w:rsidRPr="008354A9" w:rsidRDefault="00690CBE" w:rsidP="008354A9">
      <w:pPr>
        <w:spacing w:before="120" w:after="120" w:line="360" w:lineRule="auto"/>
        <w:jc w:val="both"/>
        <w:rPr>
          <w:rFonts w:ascii="Arial" w:hAnsi="Arial" w:cs="Arial"/>
          <w:b/>
          <w:sz w:val="24"/>
          <w:szCs w:val="24"/>
        </w:rPr>
      </w:pPr>
      <w:r w:rsidRPr="008354A9">
        <w:rPr>
          <w:rFonts w:ascii="Arial" w:hAnsi="Arial" w:cs="Arial"/>
          <w:bCs/>
          <w:sz w:val="24"/>
          <w:szCs w:val="24"/>
        </w:rPr>
        <w:t xml:space="preserve">X. </w:t>
      </w:r>
      <w:r w:rsidRPr="008354A9">
        <w:rPr>
          <w:rFonts w:ascii="Arial" w:hAnsi="Arial" w:cs="Arial"/>
          <w:b/>
          <w:sz w:val="24"/>
          <w:szCs w:val="24"/>
        </w:rPr>
        <w:t>Garantizar que los medios de transporte, tanto públicos como privados, permitan el acceso a los perros de asistencia de las personas que los necesiten.</w:t>
      </w:r>
    </w:p>
    <w:p w14:paraId="6A0AC0C9" w14:textId="77777777" w:rsidR="00690CBE" w:rsidRPr="008354A9" w:rsidRDefault="00690CBE" w:rsidP="008354A9">
      <w:pPr>
        <w:spacing w:before="120" w:after="120" w:line="360" w:lineRule="auto"/>
        <w:jc w:val="both"/>
        <w:rPr>
          <w:rFonts w:ascii="Arial" w:hAnsi="Arial" w:cs="Arial"/>
          <w:b/>
          <w:sz w:val="24"/>
          <w:szCs w:val="24"/>
        </w:rPr>
      </w:pPr>
      <w:r w:rsidRPr="008354A9">
        <w:rPr>
          <w:rFonts w:ascii="Arial" w:hAnsi="Arial" w:cs="Arial"/>
          <w:bCs/>
          <w:sz w:val="24"/>
          <w:szCs w:val="24"/>
        </w:rPr>
        <w:lastRenderedPageBreak/>
        <w:t xml:space="preserve">XI. </w:t>
      </w:r>
      <w:r w:rsidRPr="008354A9">
        <w:rPr>
          <w:rFonts w:ascii="Arial" w:hAnsi="Arial" w:cs="Arial"/>
          <w:b/>
          <w:sz w:val="24"/>
          <w:szCs w:val="24"/>
        </w:rPr>
        <w:t>Asegurar que los espacios públicos y privados que brinden servicios al público cuenten con las adecuaciones necesarias para la accesibilidad y movilidad de personas con discapacidad, así como garantizar el acceso de los perros de asistencia que los acompañen.</w:t>
      </w:r>
    </w:p>
    <w:p w14:paraId="3992BE08" w14:textId="77777777" w:rsidR="00690CBE" w:rsidRPr="008354A9" w:rsidRDefault="00690CBE" w:rsidP="008354A9">
      <w:pPr>
        <w:spacing w:before="120" w:after="120" w:line="360" w:lineRule="auto"/>
        <w:jc w:val="both"/>
        <w:rPr>
          <w:rFonts w:ascii="Arial" w:hAnsi="Arial" w:cs="Arial"/>
          <w:bCs/>
          <w:sz w:val="24"/>
          <w:szCs w:val="24"/>
        </w:rPr>
      </w:pPr>
      <w:r w:rsidRPr="008354A9">
        <w:rPr>
          <w:rFonts w:ascii="Arial" w:hAnsi="Arial" w:cs="Arial"/>
          <w:bCs/>
          <w:sz w:val="24"/>
          <w:szCs w:val="24"/>
        </w:rPr>
        <w:t>XII a XVIII…</w:t>
      </w:r>
    </w:p>
    <w:p w14:paraId="20AC9230" w14:textId="6F0AB138" w:rsidR="00112401" w:rsidRPr="008354A9" w:rsidRDefault="00112401" w:rsidP="008354A9">
      <w:pPr>
        <w:spacing w:before="120" w:after="120" w:line="360" w:lineRule="auto"/>
        <w:jc w:val="center"/>
        <w:rPr>
          <w:rFonts w:ascii="Arial" w:hAnsi="Arial" w:cs="Arial"/>
          <w:bCs/>
          <w:sz w:val="24"/>
          <w:szCs w:val="24"/>
          <w:lang w:val="en-US"/>
        </w:rPr>
      </w:pPr>
      <w:r w:rsidRPr="008354A9">
        <w:rPr>
          <w:rFonts w:ascii="Arial" w:hAnsi="Arial" w:cs="Arial"/>
          <w:bCs/>
          <w:sz w:val="24"/>
          <w:szCs w:val="24"/>
          <w:lang w:val="en-US"/>
        </w:rPr>
        <w:t>T R A N S I T O R I O S.</w:t>
      </w:r>
    </w:p>
    <w:p w14:paraId="1770ED0B" w14:textId="77777777" w:rsidR="00211216" w:rsidRPr="008354A9" w:rsidRDefault="00211216" w:rsidP="008354A9">
      <w:pPr>
        <w:spacing w:before="120" w:after="120" w:line="360" w:lineRule="auto"/>
        <w:jc w:val="both"/>
        <w:rPr>
          <w:rFonts w:ascii="Arial" w:hAnsi="Arial" w:cs="Arial"/>
          <w:sz w:val="24"/>
          <w:szCs w:val="24"/>
        </w:rPr>
      </w:pPr>
      <w:r w:rsidRPr="008354A9">
        <w:rPr>
          <w:rFonts w:ascii="Arial" w:hAnsi="Arial" w:cs="Arial"/>
          <w:sz w:val="24"/>
          <w:szCs w:val="24"/>
        </w:rPr>
        <w:t>ÚNICO. El presente Decreto entrará en vigor al día siguiente de su publicación en el Periódico Oficial del Estado.</w:t>
      </w:r>
    </w:p>
    <w:p w14:paraId="62427BE9" w14:textId="60E22149" w:rsidR="00211216" w:rsidRPr="008354A9" w:rsidRDefault="00211216" w:rsidP="008354A9">
      <w:pPr>
        <w:spacing w:before="120" w:after="120" w:line="360" w:lineRule="auto"/>
        <w:jc w:val="both"/>
        <w:rPr>
          <w:rFonts w:ascii="Arial" w:hAnsi="Arial" w:cs="Arial"/>
          <w:b/>
          <w:sz w:val="24"/>
          <w:szCs w:val="24"/>
        </w:rPr>
      </w:pPr>
      <w:r w:rsidRPr="008354A9">
        <w:rPr>
          <w:rFonts w:ascii="Arial" w:hAnsi="Arial" w:cs="Arial"/>
          <w:sz w:val="24"/>
          <w:szCs w:val="24"/>
        </w:rPr>
        <w:t>ECONÓMICO. Aprobado que sea, túrnese a la Secretaría para que elabore la Minuta de Decreto correspondiente</w:t>
      </w:r>
      <w:r w:rsidRPr="008354A9">
        <w:rPr>
          <w:rFonts w:ascii="Arial" w:hAnsi="Arial" w:cs="Arial"/>
          <w:b/>
          <w:sz w:val="24"/>
          <w:szCs w:val="24"/>
        </w:rPr>
        <w:t>.</w:t>
      </w:r>
    </w:p>
    <w:p w14:paraId="5E23D8D1" w14:textId="1A0603FD" w:rsidR="001D12B1" w:rsidRPr="008354A9" w:rsidRDefault="001D12B1" w:rsidP="008354A9">
      <w:pPr>
        <w:spacing w:before="120" w:after="120" w:line="360" w:lineRule="auto"/>
        <w:jc w:val="both"/>
        <w:rPr>
          <w:rFonts w:ascii="Arial" w:hAnsi="Arial" w:cs="Arial"/>
          <w:bCs/>
          <w:sz w:val="24"/>
          <w:szCs w:val="24"/>
        </w:rPr>
      </w:pPr>
      <w:r w:rsidRPr="008354A9">
        <w:rPr>
          <w:rFonts w:ascii="Arial" w:hAnsi="Arial" w:cs="Arial"/>
          <w:bCs/>
          <w:sz w:val="24"/>
          <w:szCs w:val="24"/>
        </w:rPr>
        <w:t xml:space="preserve">Entregado por Oficialía de Partes del H. Congreso del Estado de Chihuahua, a los </w:t>
      </w:r>
      <w:r w:rsidR="008354A9" w:rsidRPr="008354A9">
        <w:rPr>
          <w:rFonts w:ascii="Arial" w:hAnsi="Arial" w:cs="Arial"/>
          <w:bCs/>
          <w:sz w:val="24"/>
          <w:szCs w:val="24"/>
        </w:rPr>
        <w:t>07</w:t>
      </w:r>
      <w:r w:rsidRPr="008354A9">
        <w:rPr>
          <w:rFonts w:ascii="Arial" w:hAnsi="Arial" w:cs="Arial"/>
          <w:bCs/>
          <w:sz w:val="24"/>
          <w:szCs w:val="24"/>
        </w:rPr>
        <w:t xml:space="preserve"> días del mes de </w:t>
      </w:r>
      <w:r w:rsidR="008354A9" w:rsidRPr="008354A9">
        <w:rPr>
          <w:rFonts w:ascii="Arial" w:hAnsi="Arial" w:cs="Arial"/>
          <w:bCs/>
          <w:sz w:val="24"/>
          <w:szCs w:val="24"/>
        </w:rPr>
        <w:t>noviembre</w:t>
      </w:r>
      <w:r w:rsidRPr="008354A9">
        <w:rPr>
          <w:rFonts w:ascii="Arial" w:hAnsi="Arial" w:cs="Arial"/>
          <w:bCs/>
          <w:sz w:val="24"/>
          <w:szCs w:val="24"/>
        </w:rPr>
        <w:t xml:space="preserve"> del 2024</w:t>
      </w:r>
    </w:p>
    <w:p w14:paraId="2F0644EE" w14:textId="7759FAAD" w:rsidR="00690CBE" w:rsidRPr="008354A9" w:rsidRDefault="00690CBE" w:rsidP="008354A9">
      <w:pPr>
        <w:spacing w:before="240" w:after="240" w:line="240" w:lineRule="auto"/>
        <w:jc w:val="center"/>
        <w:rPr>
          <w:rFonts w:ascii="Arial" w:hAnsi="Arial" w:cs="Arial"/>
          <w:b/>
          <w:sz w:val="24"/>
          <w:szCs w:val="24"/>
        </w:rPr>
      </w:pPr>
      <w:r w:rsidRPr="008354A9">
        <w:rPr>
          <w:rFonts w:ascii="Arial" w:hAnsi="Arial" w:cs="Arial"/>
          <w:b/>
          <w:sz w:val="24"/>
          <w:szCs w:val="24"/>
        </w:rPr>
        <w:t>ATENTAMENTE</w:t>
      </w:r>
    </w:p>
    <w:p w14:paraId="1E8F2FE9" w14:textId="7E469A25" w:rsidR="00690CBE" w:rsidRDefault="00690CBE" w:rsidP="008354A9">
      <w:pPr>
        <w:spacing w:before="240" w:after="240" w:line="240" w:lineRule="auto"/>
        <w:jc w:val="center"/>
        <w:rPr>
          <w:rFonts w:ascii="Arial" w:hAnsi="Arial" w:cs="Arial"/>
          <w:b/>
          <w:sz w:val="24"/>
          <w:szCs w:val="24"/>
        </w:rPr>
      </w:pPr>
    </w:p>
    <w:p w14:paraId="75946AC2" w14:textId="77777777" w:rsidR="008354A9" w:rsidRPr="008354A9" w:rsidRDefault="008354A9" w:rsidP="008354A9">
      <w:pPr>
        <w:spacing w:before="240" w:after="240" w:line="240" w:lineRule="auto"/>
        <w:jc w:val="center"/>
        <w:rPr>
          <w:rFonts w:ascii="Arial" w:hAnsi="Arial" w:cs="Arial"/>
          <w:b/>
          <w:sz w:val="24"/>
          <w:szCs w:val="24"/>
        </w:rPr>
      </w:pPr>
    </w:p>
    <w:p w14:paraId="762DC220" w14:textId="77777777" w:rsidR="00690CBE" w:rsidRPr="008354A9" w:rsidRDefault="00690CBE" w:rsidP="008354A9">
      <w:pPr>
        <w:spacing w:before="240" w:after="240" w:line="240" w:lineRule="auto"/>
        <w:jc w:val="center"/>
        <w:rPr>
          <w:rStyle w:val="Hipervnculo"/>
          <w:rFonts w:ascii="Arial" w:hAnsi="Arial" w:cs="Arial"/>
          <w:b/>
          <w:color w:val="000000"/>
          <w:sz w:val="24"/>
          <w:szCs w:val="24"/>
        </w:rPr>
      </w:pPr>
      <w:r w:rsidRPr="008354A9">
        <w:rPr>
          <w:rStyle w:val="Hipervnculo"/>
          <w:rFonts w:ascii="Arial" w:hAnsi="Arial" w:cs="Arial"/>
          <w:b/>
          <w:color w:val="000000"/>
          <w:sz w:val="24"/>
          <w:szCs w:val="24"/>
        </w:rPr>
        <w:t>DIP. NANCY JANETH FRÍAS FRÍAS</w:t>
      </w:r>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2"/>
        <w:gridCol w:w="4962"/>
      </w:tblGrid>
      <w:tr w:rsidR="00690CBE" w:rsidRPr="008354A9" w14:paraId="399B1639" w14:textId="77777777" w:rsidTr="00690CBE">
        <w:trPr>
          <w:trHeight w:val="2593"/>
        </w:trPr>
        <w:tc>
          <w:tcPr>
            <w:tcW w:w="4950" w:type="dxa"/>
          </w:tcPr>
          <w:p w14:paraId="65096678" w14:textId="5482BDE8" w:rsidR="00690CBE" w:rsidRDefault="00690CBE" w:rsidP="008354A9">
            <w:pPr>
              <w:rPr>
                <w:rFonts w:ascii="Arial" w:hAnsi="Arial" w:cs="Arial"/>
                <w:sz w:val="24"/>
                <w:szCs w:val="24"/>
              </w:rPr>
            </w:pPr>
          </w:p>
          <w:p w14:paraId="36BC50B6" w14:textId="064BE17B" w:rsidR="008354A9" w:rsidRDefault="008354A9" w:rsidP="008354A9">
            <w:pPr>
              <w:rPr>
                <w:rFonts w:ascii="Arial" w:hAnsi="Arial" w:cs="Arial"/>
                <w:sz w:val="24"/>
                <w:szCs w:val="24"/>
              </w:rPr>
            </w:pPr>
          </w:p>
          <w:p w14:paraId="2815CFF3" w14:textId="77777777" w:rsidR="008354A9" w:rsidRDefault="008354A9" w:rsidP="008354A9">
            <w:pPr>
              <w:rPr>
                <w:rFonts w:ascii="Arial" w:hAnsi="Arial" w:cs="Arial"/>
                <w:sz w:val="24"/>
                <w:szCs w:val="24"/>
              </w:rPr>
            </w:pPr>
          </w:p>
          <w:p w14:paraId="3C76671C" w14:textId="77777777" w:rsidR="008354A9" w:rsidRPr="008354A9" w:rsidRDefault="008354A9" w:rsidP="008354A9">
            <w:pPr>
              <w:rPr>
                <w:rFonts w:ascii="Arial" w:hAnsi="Arial" w:cs="Arial"/>
                <w:sz w:val="24"/>
                <w:szCs w:val="24"/>
              </w:rPr>
            </w:pPr>
          </w:p>
          <w:p w14:paraId="682AC4A8" w14:textId="7A708594" w:rsidR="00690CBE" w:rsidRPr="008354A9" w:rsidRDefault="00690CBE" w:rsidP="008354A9">
            <w:pPr>
              <w:jc w:val="center"/>
              <w:rPr>
                <w:rFonts w:ascii="Arial" w:hAnsi="Arial" w:cs="Arial"/>
                <w:b/>
                <w:sz w:val="24"/>
                <w:szCs w:val="24"/>
              </w:rPr>
            </w:pPr>
          </w:p>
          <w:p w14:paraId="4BC756AB" w14:textId="77777777" w:rsidR="00690CBE" w:rsidRPr="008354A9" w:rsidRDefault="00690CBE" w:rsidP="008354A9">
            <w:pPr>
              <w:jc w:val="center"/>
              <w:rPr>
                <w:rFonts w:ascii="Arial" w:hAnsi="Arial" w:cs="Arial"/>
                <w:b/>
                <w:sz w:val="24"/>
                <w:szCs w:val="24"/>
                <w:u w:val="single"/>
              </w:rPr>
            </w:pPr>
            <w:r w:rsidRPr="008354A9">
              <w:rPr>
                <w:rFonts w:ascii="Arial" w:hAnsi="Arial" w:cs="Arial"/>
                <w:b/>
                <w:sz w:val="24"/>
                <w:szCs w:val="24"/>
                <w:u w:val="single"/>
              </w:rPr>
              <w:t>DIP. JOSÉ ALFREDO CHÁVEZ MADRID</w:t>
            </w:r>
          </w:p>
          <w:p w14:paraId="3954BEB4" w14:textId="77777777" w:rsidR="00690CBE" w:rsidRPr="008354A9" w:rsidRDefault="00690CBE" w:rsidP="008354A9">
            <w:pPr>
              <w:rPr>
                <w:rFonts w:ascii="Arial" w:hAnsi="Arial" w:cs="Arial"/>
                <w:sz w:val="24"/>
                <w:szCs w:val="24"/>
              </w:rPr>
            </w:pPr>
          </w:p>
          <w:p w14:paraId="0324DE67" w14:textId="6B728C2D" w:rsidR="00690CBE" w:rsidRPr="008354A9" w:rsidRDefault="00690CBE" w:rsidP="008354A9">
            <w:pPr>
              <w:rPr>
                <w:rFonts w:ascii="Arial" w:hAnsi="Arial" w:cs="Arial"/>
                <w:sz w:val="24"/>
                <w:szCs w:val="24"/>
              </w:rPr>
            </w:pPr>
          </w:p>
          <w:p w14:paraId="7D6D9D51" w14:textId="77777777" w:rsidR="001371DB" w:rsidRPr="008354A9" w:rsidRDefault="001371DB" w:rsidP="008354A9">
            <w:pPr>
              <w:rPr>
                <w:rFonts w:ascii="Arial" w:hAnsi="Arial" w:cs="Arial"/>
                <w:sz w:val="24"/>
                <w:szCs w:val="24"/>
              </w:rPr>
            </w:pPr>
          </w:p>
          <w:p w14:paraId="3874D52F" w14:textId="77777777" w:rsidR="00690CBE" w:rsidRPr="008354A9" w:rsidRDefault="00690CBE" w:rsidP="008354A9">
            <w:pPr>
              <w:rPr>
                <w:rFonts w:ascii="Arial" w:hAnsi="Arial" w:cs="Arial"/>
                <w:sz w:val="24"/>
                <w:szCs w:val="24"/>
              </w:rPr>
            </w:pPr>
          </w:p>
        </w:tc>
        <w:tc>
          <w:tcPr>
            <w:tcW w:w="4974" w:type="dxa"/>
            <w:gridSpan w:val="2"/>
          </w:tcPr>
          <w:p w14:paraId="04AD5F57" w14:textId="0A2F3226" w:rsidR="00690CBE" w:rsidRPr="008354A9" w:rsidRDefault="00690CBE" w:rsidP="008354A9">
            <w:pPr>
              <w:jc w:val="center"/>
              <w:rPr>
                <w:rFonts w:ascii="Arial" w:hAnsi="Arial" w:cs="Arial"/>
                <w:b/>
                <w:sz w:val="24"/>
                <w:szCs w:val="24"/>
              </w:rPr>
            </w:pPr>
          </w:p>
          <w:p w14:paraId="4FA38F5B" w14:textId="71713161" w:rsidR="00690CBE" w:rsidRDefault="00690CBE" w:rsidP="008354A9">
            <w:pPr>
              <w:jc w:val="center"/>
              <w:rPr>
                <w:rFonts w:ascii="Arial" w:hAnsi="Arial" w:cs="Arial"/>
                <w:b/>
                <w:sz w:val="24"/>
                <w:szCs w:val="24"/>
              </w:rPr>
            </w:pPr>
          </w:p>
          <w:p w14:paraId="1E803939" w14:textId="67D773D1" w:rsidR="008354A9" w:rsidRDefault="008354A9" w:rsidP="008354A9">
            <w:pPr>
              <w:jc w:val="center"/>
              <w:rPr>
                <w:rFonts w:ascii="Arial" w:hAnsi="Arial" w:cs="Arial"/>
                <w:b/>
                <w:sz w:val="24"/>
                <w:szCs w:val="24"/>
              </w:rPr>
            </w:pPr>
          </w:p>
          <w:p w14:paraId="4F831143" w14:textId="77777777" w:rsidR="008354A9" w:rsidRDefault="008354A9" w:rsidP="008354A9">
            <w:pPr>
              <w:jc w:val="center"/>
              <w:rPr>
                <w:rFonts w:ascii="Arial" w:hAnsi="Arial" w:cs="Arial"/>
                <w:b/>
                <w:sz w:val="24"/>
                <w:szCs w:val="24"/>
              </w:rPr>
            </w:pPr>
          </w:p>
          <w:p w14:paraId="32C68E3F" w14:textId="77777777" w:rsidR="008354A9" w:rsidRPr="008354A9" w:rsidRDefault="008354A9" w:rsidP="008354A9">
            <w:pPr>
              <w:jc w:val="center"/>
              <w:rPr>
                <w:rFonts w:ascii="Arial" w:hAnsi="Arial" w:cs="Arial"/>
                <w:b/>
                <w:sz w:val="24"/>
                <w:szCs w:val="24"/>
              </w:rPr>
            </w:pPr>
          </w:p>
          <w:p w14:paraId="6BAF27E9" w14:textId="77777777" w:rsidR="00690CBE" w:rsidRPr="008354A9" w:rsidRDefault="00690CBE" w:rsidP="008354A9">
            <w:pPr>
              <w:jc w:val="center"/>
              <w:rPr>
                <w:rFonts w:ascii="Arial" w:hAnsi="Arial" w:cs="Arial"/>
                <w:b/>
                <w:sz w:val="24"/>
                <w:szCs w:val="24"/>
                <w:u w:val="single"/>
              </w:rPr>
            </w:pPr>
            <w:r w:rsidRPr="008354A9">
              <w:rPr>
                <w:rFonts w:ascii="Arial" w:hAnsi="Arial" w:cs="Arial"/>
                <w:b/>
                <w:sz w:val="24"/>
                <w:szCs w:val="24"/>
                <w:u w:val="single"/>
              </w:rPr>
              <w:t>DIP. YESENIA GUADALUPE REYES CALZADÍAS</w:t>
            </w:r>
          </w:p>
        </w:tc>
      </w:tr>
      <w:tr w:rsidR="00690CBE" w:rsidRPr="008354A9" w14:paraId="14354FFA" w14:textId="77777777" w:rsidTr="00690CBE">
        <w:tc>
          <w:tcPr>
            <w:tcW w:w="4962" w:type="dxa"/>
            <w:gridSpan w:val="2"/>
          </w:tcPr>
          <w:p w14:paraId="5D9EC1DA" w14:textId="737808AB" w:rsidR="00690CBE" w:rsidRPr="008354A9" w:rsidRDefault="00690CBE" w:rsidP="008354A9">
            <w:pPr>
              <w:rPr>
                <w:rFonts w:ascii="Arial" w:hAnsi="Arial" w:cs="Arial"/>
                <w:sz w:val="24"/>
                <w:szCs w:val="24"/>
              </w:rPr>
            </w:pPr>
          </w:p>
        </w:tc>
        <w:tc>
          <w:tcPr>
            <w:tcW w:w="4962" w:type="dxa"/>
          </w:tcPr>
          <w:p w14:paraId="7ADD3B35" w14:textId="77777777" w:rsidR="00690CBE" w:rsidRPr="008354A9" w:rsidRDefault="00690CBE" w:rsidP="008354A9">
            <w:pPr>
              <w:jc w:val="center"/>
              <w:rPr>
                <w:rFonts w:ascii="Arial" w:hAnsi="Arial" w:cs="Arial"/>
                <w:sz w:val="24"/>
                <w:szCs w:val="24"/>
              </w:rPr>
            </w:pPr>
          </w:p>
        </w:tc>
      </w:tr>
    </w:tbl>
    <w:p w14:paraId="5C49D6B3" w14:textId="642FC569" w:rsidR="00690CBE" w:rsidRPr="008354A9" w:rsidRDefault="008354A9" w:rsidP="008354A9">
      <w:pPr>
        <w:spacing w:after="0" w:line="240" w:lineRule="auto"/>
        <w:jc w:val="both"/>
        <w:rPr>
          <w:rFonts w:ascii="Arial" w:hAnsi="Arial" w:cs="Arial"/>
          <w:sz w:val="24"/>
          <w:szCs w:val="24"/>
        </w:rPr>
      </w:pPr>
      <w:r w:rsidRPr="008354A9">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05520F10" wp14:editId="537B382A">
                <wp:simplePos x="0" y="0"/>
                <wp:positionH relativeFrom="margin">
                  <wp:align>center</wp:align>
                </wp:positionH>
                <wp:positionV relativeFrom="paragraph">
                  <wp:posOffset>6102350</wp:posOffset>
                </wp:positionV>
                <wp:extent cx="6623050" cy="571500"/>
                <wp:effectExtent l="0" t="0" r="2540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571500"/>
                        </a:xfrm>
                        <a:prstGeom prst="rect">
                          <a:avLst/>
                        </a:prstGeom>
                        <a:solidFill>
                          <a:srgbClr val="FFFFFF"/>
                        </a:solidFill>
                        <a:ln w="9525">
                          <a:solidFill>
                            <a:srgbClr val="000000"/>
                          </a:solidFill>
                          <a:miter lim="800000"/>
                          <a:headEnd/>
                          <a:tailEnd/>
                        </a:ln>
                      </wps:spPr>
                      <wps:txbx>
                        <w:txbxContent>
                          <w:p w14:paraId="6EC42B14" w14:textId="6D8D4F21" w:rsidR="00690CBE" w:rsidRPr="008354A9" w:rsidRDefault="00690CBE" w:rsidP="008354A9">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001371DB" w:rsidRPr="008354A9">
                              <w:rPr>
                                <w:rFonts w:ascii="Arial" w:eastAsia="FangSong" w:hAnsi="Arial" w:cs="Arial"/>
                                <w:b/>
                                <w:bCs/>
                                <w:smallCaps/>
                                <w:sz w:val="16"/>
                                <w:szCs w:val="16"/>
                              </w:rPr>
                              <w:t>iniciativa de Decreto para reformar la Ley para la Inclusión y Desarrollo de las Personas con Discapacidad en el Estado, así como la Ley para Prevenir y Eliminar la Discriminación en el Estado de Chihuahua, a fin de garantizar el acceso de las personas con discapacidad a todos los espacios, así como transporte público con perros guía sin que se les niegue este derecho; así como establecer como acto de discriminación la obstaculización de dicho derecho</w:t>
                            </w:r>
                          </w:p>
                          <w:p w14:paraId="76B59446" w14:textId="77777777" w:rsidR="00690CBE" w:rsidRPr="004518FE" w:rsidRDefault="00690CBE" w:rsidP="00690CBE">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520F10" id="_x0000_t202" coordsize="21600,21600" o:spt="202" path="m,l,21600r21600,l21600,xe">
                <v:stroke joinstyle="miter"/>
                <v:path gradientshapeok="t" o:connecttype="rect"/>
              </v:shapetype>
              <v:shape id="Cuadro de texto 2" o:spid="_x0000_s1026" type="#_x0000_t202" style="position:absolute;left:0;text-align:left;margin-left:0;margin-top:480.5pt;width:521.5pt;height:4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">
                <v:textbox>
                  <w:txbxContent>
                    <w:p w14:paraId="6EC42B14" w14:textId="6D8D4F21" w:rsidR="00690CBE" w:rsidRPr="008354A9" w:rsidRDefault="00690CBE" w:rsidP="008354A9">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001371DB" w:rsidRPr="008354A9">
                        <w:rPr>
                          <w:rFonts w:ascii="Arial" w:eastAsia="FangSong" w:hAnsi="Arial" w:cs="Arial"/>
                          <w:b/>
                          <w:bCs/>
                          <w:smallCaps/>
                          <w:sz w:val="16"/>
                          <w:szCs w:val="16"/>
                        </w:rPr>
                        <w:t>iniciativa de Decreto para reformar la Ley para la Inclusión y Desarrollo de las Personas con Discapacidad en el Estado, así como la Ley para Prevenir y Eliminar la Discriminación en el Estado de Chihuahua, a fin de garantizar el acceso de las personas con discapacidad a todos los espacios, así como transporte público con perros guía sin que se les niegue este derecho; así como establecer como acto de discriminación la obstaculización de dicho derecho</w:t>
                      </w:r>
                    </w:p>
                    <w:p w14:paraId="76B59446" w14:textId="77777777" w:rsidR="00690CBE" w:rsidRPr="004518FE" w:rsidRDefault="00690CBE" w:rsidP="00690CBE">
                      <w:pPr>
                        <w:jc w:val="both"/>
                        <w:rPr>
                          <w:caps/>
                          <w:sz w:val="20"/>
                          <w:szCs w:val="20"/>
                        </w:rPr>
                      </w:pPr>
                    </w:p>
                  </w:txbxContent>
                </v:textbox>
                <w10:wrap anchorx="margin"/>
              </v:shape>
            </w:pict>
          </mc:Fallback>
        </mc:AlternateContent>
      </w:r>
    </w:p>
    <w:tbl>
      <w:tblPr>
        <w:tblStyle w:val="Tablaconcuadrcula"/>
        <w:tblpPr w:leftFromText="141" w:rightFromText="141" w:vertAnchor="page" w:horzAnchor="margin" w:tblpX="-714" w:tblpY="39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690CBE" w:rsidRPr="008354A9" w14:paraId="3BE65768" w14:textId="77777777" w:rsidTr="00690CBE">
        <w:trPr>
          <w:trHeight w:val="1944"/>
        </w:trPr>
        <w:tc>
          <w:tcPr>
            <w:tcW w:w="5392" w:type="dxa"/>
          </w:tcPr>
          <w:p w14:paraId="2BEA5C3E" w14:textId="77777777" w:rsidR="00690CBE" w:rsidRPr="008354A9" w:rsidRDefault="00690CBE" w:rsidP="008354A9">
            <w:pPr>
              <w:jc w:val="center"/>
              <w:rPr>
                <w:rFonts w:ascii="Arial" w:hAnsi="Arial" w:cs="Arial"/>
                <w:b/>
                <w:sz w:val="24"/>
                <w:szCs w:val="24"/>
                <w:u w:val="single"/>
              </w:rPr>
            </w:pPr>
            <w:r w:rsidRPr="008354A9">
              <w:rPr>
                <w:rFonts w:ascii="Arial" w:hAnsi="Arial" w:cs="Arial"/>
                <w:b/>
                <w:sz w:val="24"/>
                <w:szCs w:val="24"/>
                <w:u w:val="single"/>
              </w:rPr>
              <w:t>DIP. SÁUL MIRELES CORRAL</w:t>
            </w:r>
          </w:p>
        </w:tc>
        <w:tc>
          <w:tcPr>
            <w:tcW w:w="5098" w:type="dxa"/>
          </w:tcPr>
          <w:p w14:paraId="6C315713" w14:textId="77777777" w:rsidR="00690CBE" w:rsidRPr="008354A9" w:rsidRDefault="00690CBE" w:rsidP="008354A9">
            <w:pPr>
              <w:jc w:val="center"/>
              <w:rPr>
                <w:rFonts w:ascii="Arial" w:hAnsi="Arial" w:cs="Arial"/>
                <w:b/>
                <w:sz w:val="24"/>
                <w:szCs w:val="24"/>
                <w:u w:val="single"/>
              </w:rPr>
            </w:pPr>
            <w:r w:rsidRPr="008354A9">
              <w:rPr>
                <w:rFonts w:ascii="Arial" w:hAnsi="Arial" w:cs="Arial"/>
                <w:b/>
                <w:sz w:val="24"/>
                <w:szCs w:val="24"/>
                <w:u w:val="single"/>
              </w:rPr>
              <w:t>DIP. JOCELINE VEGA VARGAS</w:t>
            </w:r>
          </w:p>
        </w:tc>
      </w:tr>
      <w:tr w:rsidR="00690CBE" w:rsidRPr="008354A9" w14:paraId="37E8CC39" w14:textId="77777777" w:rsidTr="00690CBE">
        <w:trPr>
          <w:trHeight w:val="2487"/>
        </w:trPr>
        <w:tc>
          <w:tcPr>
            <w:tcW w:w="5392" w:type="dxa"/>
          </w:tcPr>
          <w:p w14:paraId="6E6DBF6A" w14:textId="77777777" w:rsidR="00690CBE" w:rsidRPr="008354A9" w:rsidRDefault="00690CBE" w:rsidP="008354A9">
            <w:pPr>
              <w:jc w:val="center"/>
              <w:rPr>
                <w:rFonts w:ascii="Arial" w:hAnsi="Arial" w:cs="Arial"/>
                <w:b/>
                <w:sz w:val="24"/>
                <w:szCs w:val="24"/>
                <w:u w:val="single"/>
              </w:rPr>
            </w:pPr>
            <w:r w:rsidRPr="008354A9">
              <w:rPr>
                <w:rFonts w:ascii="Arial" w:hAnsi="Arial" w:cs="Arial"/>
                <w:b/>
                <w:sz w:val="24"/>
                <w:szCs w:val="24"/>
                <w:u w:val="single"/>
              </w:rPr>
              <w:t>DIP. CARLOS ALFREDO OLSON SAN VICENTE</w:t>
            </w:r>
          </w:p>
        </w:tc>
        <w:tc>
          <w:tcPr>
            <w:tcW w:w="5098" w:type="dxa"/>
          </w:tcPr>
          <w:p w14:paraId="299E45CF" w14:textId="77777777" w:rsidR="00690CBE" w:rsidRPr="008354A9" w:rsidRDefault="00690CBE" w:rsidP="008354A9">
            <w:pPr>
              <w:jc w:val="center"/>
              <w:rPr>
                <w:rFonts w:ascii="Arial" w:hAnsi="Arial" w:cs="Arial"/>
                <w:b/>
                <w:sz w:val="24"/>
                <w:szCs w:val="24"/>
                <w:u w:val="single"/>
              </w:rPr>
            </w:pPr>
            <w:r w:rsidRPr="008354A9">
              <w:rPr>
                <w:rFonts w:ascii="Arial" w:hAnsi="Arial" w:cs="Arial"/>
                <w:b/>
                <w:sz w:val="24"/>
                <w:szCs w:val="24"/>
                <w:u w:val="single"/>
              </w:rPr>
              <w:t>DIP. ROBERTO MARCELINO CARREÓN HUITRÓN</w:t>
            </w:r>
          </w:p>
        </w:tc>
      </w:tr>
      <w:tr w:rsidR="00690CBE" w:rsidRPr="008354A9" w14:paraId="507AEA5A" w14:textId="77777777" w:rsidTr="00690CBE">
        <w:trPr>
          <w:trHeight w:val="2231"/>
        </w:trPr>
        <w:tc>
          <w:tcPr>
            <w:tcW w:w="5392" w:type="dxa"/>
          </w:tcPr>
          <w:p w14:paraId="1101FAF4" w14:textId="4E6016AE" w:rsidR="00690CBE" w:rsidRPr="008354A9" w:rsidRDefault="00690CBE" w:rsidP="008354A9">
            <w:pPr>
              <w:jc w:val="center"/>
              <w:rPr>
                <w:rFonts w:ascii="Arial" w:hAnsi="Arial" w:cs="Arial"/>
                <w:b/>
                <w:sz w:val="24"/>
                <w:szCs w:val="24"/>
                <w:u w:val="single"/>
              </w:rPr>
            </w:pPr>
            <w:r w:rsidRPr="008354A9">
              <w:rPr>
                <w:rFonts w:ascii="Arial" w:hAnsi="Arial" w:cs="Arial"/>
                <w:b/>
                <w:sz w:val="24"/>
                <w:szCs w:val="24"/>
                <w:u w:val="single"/>
              </w:rPr>
              <w:t>DIP. ARTURO ZUBIA FERNÁNDEZ</w:t>
            </w:r>
          </w:p>
        </w:tc>
        <w:tc>
          <w:tcPr>
            <w:tcW w:w="5098" w:type="dxa"/>
          </w:tcPr>
          <w:p w14:paraId="445A1F98" w14:textId="77777777" w:rsidR="00690CBE" w:rsidRPr="008354A9" w:rsidRDefault="00690CBE" w:rsidP="008354A9">
            <w:pPr>
              <w:jc w:val="center"/>
              <w:rPr>
                <w:rFonts w:ascii="Arial" w:hAnsi="Arial" w:cs="Arial"/>
                <w:b/>
                <w:sz w:val="24"/>
                <w:szCs w:val="24"/>
                <w:u w:val="single"/>
              </w:rPr>
            </w:pPr>
            <w:r w:rsidRPr="008354A9">
              <w:rPr>
                <w:rFonts w:ascii="Arial" w:hAnsi="Arial" w:cs="Arial"/>
                <w:b/>
                <w:sz w:val="24"/>
                <w:szCs w:val="24"/>
                <w:u w:val="single"/>
              </w:rPr>
              <w:t>DIP. JORGE CARLOS SOTO PRIETO</w:t>
            </w:r>
          </w:p>
        </w:tc>
      </w:tr>
      <w:tr w:rsidR="00690CBE" w:rsidRPr="008354A9" w14:paraId="547340E0" w14:textId="77777777" w:rsidTr="00690CBE">
        <w:trPr>
          <w:trHeight w:val="2216"/>
        </w:trPr>
        <w:tc>
          <w:tcPr>
            <w:tcW w:w="5392" w:type="dxa"/>
          </w:tcPr>
          <w:p w14:paraId="2C26B8ED" w14:textId="77777777" w:rsidR="00690CBE" w:rsidRPr="008354A9" w:rsidRDefault="00690CBE" w:rsidP="008354A9">
            <w:pPr>
              <w:jc w:val="center"/>
              <w:rPr>
                <w:rStyle w:val="Hipervnculo"/>
                <w:rFonts w:ascii="Arial" w:hAnsi="Arial" w:cs="Arial"/>
                <w:b/>
                <w:color w:val="000000"/>
                <w:sz w:val="24"/>
                <w:szCs w:val="24"/>
              </w:rPr>
            </w:pPr>
            <w:r w:rsidRPr="008354A9">
              <w:rPr>
                <w:rStyle w:val="Hipervnculo"/>
                <w:rFonts w:ascii="Arial" w:hAnsi="Arial" w:cs="Arial"/>
                <w:b/>
                <w:color w:val="000000"/>
                <w:sz w:val="24"/>
                <w:szCs w:val="24"/>
              </w:rPr>
              <w:t>DIP. CARLA YAMILETH RIVAS MARTINEZ</w:t>
            </w:r>
          </w:p>
          <w:p w14:paraId="649132F0" w14:textId="77777777" w:rsidR="00690CBE" w:rsidRPr="008354A9" w:rsidRDefault="00690CBE" w:rsidP="008354A9">
            <w:pPr>
              <w:jc w:val="center"/>
              <w:rPr>
                <w:rStyle w:val="Hipervnculo"/>
                <w:rFonts w:ascii="Arial" w:hAnsi="Arial" w:cs="Arial"/>
                <w:color w:val="000000"/>
                <w:sz w:val="24"/>
                <w:szCs w:val="24"/>
              </w:rPr>
            </w:pPr>
          </w:p>
          <w:p w14:paraId="515096C3" w14:textId="1BEE8D8D" w:rsidR="008354A9" w:rsidRDefault="008354A9" w:rsidP="008354A9">
            <w:pPr>
              <w:jc w:val="center"/>
              <w:rPr>
                <w:rStyle w:val="Hipervnculo"/>
                <w:color w:val="000000"/>
              </w:rPr>
            </w:pPr>
          </w:p>
          <w:p w14:paraId="29B92C6C" w14:textId="5385C85B" w:rsidR="008354A9" w:rsidRDefault="008354A9" w:rsidP="008354A9">
            <w:pPr>
              <w:jc w:val="center"/>
              <w:rPr>
                <w:rStyle w:val="Hipervnculo"/>
                <w:color w:val="000000"/>
              </w:rPr>
            </w:pPr>
          </w:p>
          <w:p w14:paraId="4E6421C0" w14:textId="77777777" w:rsidR="008354A9" w:rsidRDefault="008354A9" w:rsidP="008354A9">
            <w:pPr>
              <w:jc w:val="center"/>
              <w:rPr>
                <w:rStyle w:val="Hipervnculo"/>
                <w:color w:val="000000"/>
              </w:rPr>
            </w:pPr>
          </w:p>
          <w:p w14:paraId="0B900C98" w14:textId="77777777" w:rsidR="008354A9" w:rsidRPr="008354A9" w:rsidRDefault="008354A9" w:rsidP="008354A9">
            <w:pPr>
              <w:jc w:val="center"/>
              <w:rPr>
                <w:rStyle w:val="Hipervnculo"/>
                <w:color w:val="000000"/>
              </w:rPr>
            </w:pPr>
          </w:p>
          <w:p w14:paraId="42DBD137" w14:textId="0195E1EA" w:rsidR="008354A9" w:rsidRPr="008354A9" w:rsidRDefault="008354A9" w:rsidP="008354A9">
            <w:pPr>
              <w:jc w:val="center"/>
              <w:rPr>
                <w:rFonts w:ascii="Arial" w:hAnsi="Arial" w:cs="Arial"/>
                <w:b/>
                <w:sz w:val="24"/>
                <w:szCs w:val="24"/>
              </w:rPr>
            </w:pPr>
            <w:r w:rsidRPr="008354A9">
              <w:rPr>
                <w:rFonts w:ascii="Arial" w:hAnsi="Arial" w:cs="Arial"/>
                <w:b/>
                <w:sz w:val="24"/>
                <w:szCs w:val="24"/>
                <w:u w:val="single"/>
              </w:rPr>
              <w:t>DIP. EDNA XÓCHITL CONTRERAS HERRERA.</w:t>
            </w:r>
          </w:p>
          <w:p w14:paraId="33B98AB0" w14:textId="77777777" w:rsidR="00690CBE" w:rsidRPr="008354A9" w:rsidRDefault="00690CBE" w:rsidP="008354A9">
            <w:pPr>
              <w:jc w:val="center"/>
              <w:rPr>
                <w:rFonts w:ascii="Arial" w:hAnsi="Arial" w:cs="Arial"/>
                <w:b/>
                <w:sz w:val="24"/>
                <w:szCs w:val="24"/>
                <w:u w:val="single"/>
              </w:rPr>
            </w:pPr>
          </w:p>
        </w:tc>
        <w:tc>
          <w:tcPr>
            <w:tcW w:w="5098" w:type="dxa"/>
          </w:tcPr>
          <w:p w14:paraId="6022AFD5" w14:textId="77777777" w:rsidR="008354A9" w:rsidRPr="008354A9" w:rsidRDefault="008354A9" w:rsidP="008354A9">
            <w:pPr>
              <w:jc w:val="center"/>
              <w:rPr>
                <w:rFonts w:ascii="Arial" w:hAnsi="Arial" w:cs="Arial"/>
                <w:b/>
                <w:sz w:val="24"/>
                <w:szCs w:val="24"/>
              </w:rPr>
            </w:pPr>
            <w:r w:rsidRPr="008354A9">
              <w:rPr>
                <w:rFonts w:ascii="Arial" w:hAnsi="Arial" w:cs="Arial"/>
                <w:b/>
                <w:sz w:val="24"/>
                <w:szCs w:val="24"/>
                <w:u w:val="single"/>
              </w:rPr>
              <w:t>DIP. ISMAEL PÉREZ PAVÍA.</w:t>
            </w:r>
          </w:p>
          <w:p w14:paraId="700A412D" w14:textId="4724FF1D" w:rsidR="00690CBE" w:rsidRPr="008354A9" w:rsidRDefault="00690CBE" w:rsidP="008354A9">
            <w:pPr>
              <w:rPr>
                <w:rFonts w:ascii="Arial" w:hAnsi="Arial" w:cs="Arial"/>
                <w:b/>
                <w:sz w:val="24"/>
                <w:szCs w:val="24"/>
                <w:u w:val="single"/>
              </w:rPr>
            </w:pPr>
          </w:p>
        </w:tc>
      </w:tr>
    </w:tbl>
    <w:p w14:paraId="51A97945" w14:textId="1FADA8C1" w:rsidR="00690CBE" w:rsidRPr="008354A9" w:rsidRDefault="00690CBE" w:rsidP="008354A9">
      <w:pPr>
        <w:spacing w:after="0" w:line="240" w:lineRule="auto"/>
        <w:jc w:val="both"/>
        <w:rPr>
          <w:rFonts w:ascii="Arial" w:hAnsi="Arial" w:cs="Arial"/>
          <w:b/>
          <w:sz w:val="24"/>
          <w:szCs w:val="24"/>
        </w:rPr>
      </w:pPr>
    </w:p>
    <w:sectPr w:rsidR="00690CBE" w:rsidRPr="008354A9" w:rsidSect="00413C94">
      <w:headerReference w:type="default" r:id="rId8"/>
      <w:footerReference w:type="default" r:id="rId9"/>
      <w:pgSz w:w="12240" w:h="15840"/>
      <w:pgMar w:top="1417" w:right="1701" w:bottom="1417" w:left="1701" w:header="1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86773" w14:textId="77777777" w:rsidR="004F174D" w:rsidRDefault="004F174D" w:rsidP="00CF3BD0">
      <w:pPr>
        <w:spacing w:after="0" w:line="240" w:lineRule="auto"/>
      </w:pPr>
      <w:r>
        <w:separator/>
      </w:r>
    </w:p>
  </w:endnote>
  <w:endnote w:type="continuationSeparator" w:id="0">
    <w:p w14:paraId="106A4BBF" w14:textId="77777777" w:rsidR="004F174D" w:rsidRDefault="004F174D" w:rsidP="00CF3BD0">
      <w:pPr>
        <w:spacing w:after="0" w:line="240" w:lineRule="auto"/>
      </w:pPr>
      <w:r>
        <w:continuationSeparator/>
      </w:r>
    </w:p>
  </w:endnote>
  <w:endnote w:type="continuationNotice" w:id="1">
    <w:p w14:paraId="70277AD0" w14:textId="77777777" w:rsidR="004F174D" w:rsidRDefault="004F17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nderplay">
    <w:panose1 w:val="00000000000000000000"/>
    <w:charset w:val="00"/>
    <w:family w:val="modern"/>
    <w:notTrueType/>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330094"/>
      <w:docPartObj>
        <w:docPartGallery w:val="Page Numbers (Bottom of Page)"/>
        <w:docPartUnique/>
      </w:docPartObj>
    </w:sdtPr>
    <w:sdtEndPr>
      <w:rPr>
        <w:rFonts w:ascii="Arial" w:hAnsi="Arial" w:cs="Arial"/>
        <w:sz w:val="20"/>
        <w:szCs w:val="20"/>
      </w:rPr>
    </w:sdtEndPr>
    <w:sdtContent>
      <w:p w14:paraId="7FBF7D1D" w14:textId="77777777" w:rsidR="004D69A9" w:rsidRPr="00413C94" w:rsidRDefault="00942EC3" w:rsidP="00413C94">
        <w:pPr>
          <w:pStyle w:val="Piedepgina"/>
          <w:jc w:val="right"/>
          <w:rPr>
            <w:rFonts w:ascii="Arial" w:hAnsi="Arial" w:cs="Arial"/>
            <w:sz w:val="20"/>
            <w:szCs w:val="20"/>
          </w:rPr>
        </w:pPr>
        <w:r w:rsidRPr="00505F1E">
          <w:rPr>
            <w:rFonts w:ascii="Arial" w:hAnsi="Arial" w:cs="Arial"/>
            <w:sz w:val="18"/>
            <w:szCs w:val="18"/>
          </w:rPr>
          <w:fldChar w:fldCharType="begin"/>
        </w:r>
        <w:r w:rsidR="000D320E" w:rsidRPr="00505F1E">
          <w:rPr>
            <w:rFonts w:ascii="Arial" w:hAnsi="Arial" w:cs="Arial"/>
            <w:sz w:val="18"/>
            <w:szCs w:val="18"/>
          </w:rPr>
          <w:instrText>PAGE   \* MERGEFORMAT</w:instrText>
        </w:r>
        <w:r w:rsidRPr="00505F1E">
          <w:rPr>
            <w:rFonts w:ascii="Arial" w:hAnsi="Arial" w:cs="Arial"/>
            <w:sz w:val="18"/>
            <w:szCs w:val="18"/>
          </w:rPr>
          <w:fldChar w:fldCharType="separate"/>
        </w:r>
        <w:r w:rsidR="00DE32ED" w:rsidRPr="00DE32ED">
          <w:rPr>
            <w:rFonts w:ascii="Arial" w:hAnsi="Arial" w:cs="Arial"/>
            <w:noProof/>
            <w:sz w:val="18"/>
            <w:szCs w:val="18"/>
            <w:lang w:val="es-ES"/>
          </w:rPr>
          <w:t>10</w:t>
        </w:r>
        <w:r w:rsidRPr="00505F1E">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4E1F1" w14:textId="77777777" w:rsidR="004F174D" w:rsidRDefault="004F174D" w:rsidP="00CF3BD0">
      <w:pPr>
        <w:spacing w:after="0" w:line="240" w:lineRule="auto"/>
      </w:pPr>
      <w:r>
        <w:separator/>
      </w:r>
    </w:p>
  </w:footnote>
  <w:footnote w:type="continuationSeparator" w:id="0">
    <w:p w14:paraId="4C698D0C" w14:textId="77777777" w:rsidR="004F174D" w:rsidRDefault="004F174D" w:rsidP="00CF3BD0">
      <w:pPr>
        <w:spacing w:after="0" w:line="240" w:lineRule="auto"/>
      </w:pPr>
      <w:r>
        <w:continuationSeparator/>
      </w:r>
    </w:p>
  </w:footnote>
  <w:footnote w:type="continuationNotice" w:id="1">
    <w:p w14:paraId="38CA52CE" w14:textId="77777777" w:rsidR="004F174D" w:rsidRDefault="004F17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A730" w14:textId="77777777" w:rsidR="000D320E" w:rsidRDefault="000D320E" w:rsidP="00CF3BD0">
    <w:pPr>
      <w:pStyle w:val="Encabezado"/>
      <w:jc w:val="right"/>
      <w:rPr>
        <w:rFonts w:ascii="Bahnschrift Light SemiCondensed" w:hAnsi="Bahnschrift Light SemiCondensed" w:cs="Arial"/>
        <w:bCs/>
        <w:i/>
        <w:iCs/>
        <w:noProof/>
        <w:sz w:val="20"/>
        <w:szCs w:val="20"/>
      </w:rPr>
    </w:pPr>
  </w:p>
  <w:p w14:paraId="5C59501A" w14:textId="11576770" w:rsidR="000D320E" w:rsidRDefault="000D320E" w:rsidP="00CF3BD0">
    <w:pPr>
      <w:pStyle w:val="Encabezado"/>
      <w:jc w:val="right"/>
      <w:rPr>
        <w:rFonts w:ascii="Bahnschrift Light SemiCondensed" w:hAnsi="Bahnschrift Light SemiCondensed" w:cs="Arial"/>
        <w:bCs/>
        <w:i/>
        <w:iCs/>
        <w:noProof/>
        <w:sz w:val="20"/>
        <w:szCs w:val="20"/>
      </w:rPr>
    </w:pPr>
  </w:p>
  <w:p w14:paraId="6127F540" w14:textId="77777777" w:rsidR="008354A9" w:rsidRDefault="008354A9" w:rsidP="00CF3BD0">
    <w:pPr>
      <w:pStyle w:val="Encabezado"/>
      <w:jc w:val="right"/>
      <w:rPr>
        <w:rFonts w:ascii="Bahnschrift Light SemiCondensed" w:hAnsi="Bahnschrift Light SemiCondensed" w:cs="Arial"/>
        <w:bCs/>
        <w:i/>
        <w:iCs/>
        <w:noProof/>
        <w:sz w:val="20"/>
        <w:szCs w:val="20"/>
      </w:rPr>
    </w:pPr>
  </w:p>
  <w:p w14:paraId="6962D6C6" w14:textId="77777777" w:rsidR="000D320E" w:rsidRDefault="000D320E" w:rsidP="00CF3BD0">
    <w:pPr>
      <w:pStyle w:val="Encabezado"/>
      <w:jc w:val="right"/>
      <w:rPr>
        <w:rFonts w:ascii="Bahnschrift Light SemiCondensed" w:hAnsi="Bahnschrift Light SemiCondensed" w:cs="Arial"/>
        <w:bCs/>
        <w:i/>
        <w:iCs/>
        <w:noProof/>
        <w:sz w:val="20"/>
        <w:szCs w:val="20"/>
      </w:rPr>
    </w:pPr>
  </w:p>
  <w:p w14:paraId="0FD66843" w14:textId="77777777" w:rsidR="000D320E" w:rsidRPr="009125D4" w:rsidRDefault="000D320E" w:rsidP="00CF3BD0">
    <w:pPr>
      <w:pStyle w:val="Encabezado"/>
      <w:jc w:val="right"/>
      <w:rPr>
        <w:rFonts w:ascii="Bahnschrift Light SemiCondensed" w:hAnsi="Bahnschrift Light SemiCondensed"/>
        <w:sz w:val="20"/>
        <w:szCs w:val="20"/>
      </w:rPr>
    </w:pPr>
  </w:p>
  <w:p w14:paraId="2F6A8F42" w14:textId="77777777" w:rsidR="004D69A9" w:rsidRDefault="004D69A9"/>
  <w:p w14:paraId="2606A44E" w14:textId="77777777" w:rsidR="004D69A9" w:rsidRDefault="004D69A9"/>
  <w:p w14:paraId="67DA0931" w14:textId="77777777" w:rsidR="004D69A9" w:rsidRDefault="004D69A9"/>
  <w:p w14:paraId="329F9A3B" w14:textId="77777777" w:rsidR="004D69A9" w:rsidRDefault="004D69A9"/>
  <w:p w14:paraId="2FECA5D2" w14:textId="77777777" w:rsidR="004D69A9" w:rsidRDefault="004D69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E8C"/>
    <w:multiLevelType w:val="hybridMultilevel"/>
    <w:tmpl w:val="B224AD14"/>
    <w:lvl w:ilvl="0" w:tplc="FDBA72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01573"/>
    <w:multiLevelType w:val="hybridMultilevel"/>
    <w:tmpl w:val="2BB2CE9A"/>
    <w:lvl w:ilvl="0" w:tplc="98E2B432">
      <w:start w:val="1"/>
      <w:numFmt w:val="upperRoman"/>
      <w:lvlText w:val="%1."/>
      <w:lvlJc w:val="left"/>
      <w:pPr>
        <w:ind w:left="588" w:hanging="213"/>
      </w:pPr>
      <w:rPr>
        <w:rFonts w:ascii="Arial" w:eastAsia="Arial" w:hAnsi="Arial" w:cs="Arial" w:hint="default"/>
        <w:spacing w:val="-1"/>
        <w:w w:val="98"/>
        <w:sz w:val="27"/>
        <w:szCs w:val="27"/>
        <w:lang w:val="es-ES" w:eastAsia="en-US" w:bidi="ar-SA"/>
      </w:rPr>
    </w:lvl>
    <w:lvl w:ilvl="1" w:tplc="691EFC2A">
      <w:numFmt w:val="bullet"/>
      <w:lvlText w:val="•"/>
      <w:lvlJc w:val="left"/>
      <w:pPr>
        <w:ind w:left="1474" w:hanging="213"/>
      </w:pPr>
      <w:rPr>
        <w:rFonts w:hint="default"/>
        <w:lang w:val="es-ES" w:eastAsia="en-US" w:bidi="ar-SA"/>
      </w:rPr>
    </w:lvl>
    <w:lvl w:ilvl="2" w:tplc="5B821C90">
      <w:numFmt w:val="bullet"/>
      <w:lvlText w:val="•"/>
      <w:lvlJc w:val="left"/>
      <w:pPr>
        <w:ind w:left="2368" w:hanging="213"/>
      </w:pPr>
      <w:rPr>
        <w:rFonts w:hint="default"/>
        <w:lang w:val="es-ES" w:eastAsia="en-US" w:bidi="ar-SA"/>
      </w:rPr>
    </w:lvl>
    <w:lvl w:ilvl="3" w:tplc="28D28CF0">
      <w:numFmt w:val="bullet"/>
      <w:lvlText w:val="•"/>
      <w:lvlJc w:val="left"/>
      <w:pPr>
        <w:ind w:left="3262" w:hanging="213"/>
      </w:pPr>
      <w:rPr>
        <w:rFonts w:hint="default"/>
        <w:lang w:val="es-ES" w:eastAsia="en-US" w:bidi="ar-SA"/>
      </w:rPr>
    </w:lvl>
    <w:lvl w:ilvl="4" w:tplc="4FCCC422">
      <w:numFmt w:val="bullet"/>
      <w:lvlText w:val="•"/>
      <w:lvlJc w:val="left"/>
      <w:pPr>
        <w:ind w:left="4156" w:hanging="213"/>
      </w:pPr>
      <w:rPr>
        <w:rFonts w:hint="default"/>
        <w:lang w:val="es-ES" w:eastAsia="en-US" w:bidi="ar-SA"/>
      </w:rPr>
    </w:lvl>
    <w:lvl w:ilvl="5" w:tplc="CE5EA5CC">
      <w:numFmt w:val="bullet"/>
      <w:lvlText w:val="•"/>
      <w:lvlJc w:val="left"/>
      <w:pPr>
        <w:ind w:left="5050" w:hanging="213"/>
      </w:pPr>
      <w:rPr>
        <w:rFonts w:hint="default"/>
        <w:lang w:val="es-ES" w:eastAsia="en-US" w:bidi="ar-SA"/>
      </w:rPr>
    </w:lvl>
    <w:lvl w:ilvl="6" w:tplc="08644284">
      <w:numFmt w:val="bullet"/>
      <w:lvlText w:val="•"/>
      <w:lvlJc w:val="left"/>
      <w:pPr>
        <w:ind w:left="5944" w:hanging="213"/>
      </w:pPr>
      <w:rPr>
        <w:rFonts w:hint="default"/>
        <w:lang w:val="es-ES" w:eastAsia="en-US" w:bidi="ar-SA"/>
      </w:rPr>
    </w:lvl>
    <w:lvl w:ilvl="7" w:tplc="14B6F104">
      <w:numFmt w:val="bullet"/>
      <w:lvlText w:val="•"/>
      <w:lvlJc w:val="left"/>
      <w:pPr>
        <w:ind w:left="6838" w:hanging="213"/>
      </w:pPr>
      <w:rPr>
        <w:rFonts w:hint="default"/>
        <w:lang w:val="es-ES" w:eastAsia="en-US" w:bidi="ar-SA"/>
      </w:rPr>
    </w:lvl>
    <w:lvl w:ilvl="8" w:tplc="F15268E8">
      <w:numFmt w:val="bullet"/>
      <w:lvlText w:val="•"/>
      <w:lvlJc w:val="left"/>
      <w:pPr>
        <w:ind w:left="7732" w:hanging="213"/>
      </w:pPr>
      <w:rPr>
        <w:rFonts w:hint="default"/>
        <w:lang w:val="es-ES" w:eastAsia="en-US" w:bidi="ar-SA"/>
      </w:rPr>
    </w:lvl>
  </w:abstractNum>
  <w:abstractNum w:abstractNumId="2" w15:restartNumberingAfterBreak="0">
    <w:nsid w:val="0D744009"/>
    <w:multiLevelType w:val="hybridMultilevel"/>
    <w:tmpl w:val="586C95B8"/>
    <w:lvl w:ilvl="0" w:tplc="3AB0C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7553A6"/>
    <w:multiLevelType w:val="hybridMultilevel"/>
    <w:tmpl w:val="EBE68FD0"/>
    <w:lvl w:ilvl="0" w:tplc="D73C9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2D3631"/>
    <w:multiLevelType w:val="hybridMultilevel"/>
    <w:tmpl w:val="7B56FF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15:restartNumberingAfterBreak="0">
    <w:nsid w:val="238D0D8D"/>
    <w:multiLevelType w:val="hybridMultilevel"/>
    <w:tmpl w:val="1A023014"/>
    <w:lvl w:ilvl="0" w:tplc="FDC873D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93B6F40"/>
    <w:multiLevelType w:val="hybridMultilevel"/>
    <w:tmpl w:val="B784ED26"/>
    <w:lvl w:ilvl="0" w:tplc="E22E94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3442CE"/>
    <w:multiLevelType w:val="multilevel"/>
    <w:tmpl w:val="316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9077D0"/>
    <w:multiLevelType w:val="hybridMultilevel"/>
    <w:tmpl w:val="9236A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7B5805"/>
    <w:multiLevelType w:val="hybridMultilevel"/>
    <w:tmpl w:val="F7983EBE"/>
    <w:lvl w:ilvl="0" w:tplc="D2D4B3DE">
      <w:numFmt w:val="bullet"/>
      <w:lvlText w:val="-"/>
      <w:lvlJc w:val="left"/>
      <w:pPr>
        <w:ind w:left="720" w:hanging="360"/>
      </w:pPr>
      <w:rPr>
        <w:rFonts w:ascii="Wonderplay" w:eastAsia="FangSong" w:hAnsi="Wonderplay"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6BFF62C1"/>
    <w:multiLevelType w:val="hybridMultilevel"/>
    <w:tmpl w:val="BA387B9A"/>
    <w:lvl w:ilvl="0" w:tplc="E5A0D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6DC90698"/>
    <w:multiLevelType w:val="hybridMultilevel"/>
    <w:tmpl w:val="78B2C4E6"/>
    <w:lvl w:ilvl="0" w:tplc="6D888B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6F462643"/>
    <w:multiLevelType w:val="multilevel"/>
    <w:tmpl w:val="2B8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FE430F"/>
    <w:multiLevelType w:val="hybridMultilevel"/>
    <w:tmpl w:val="3AFA0408"/>
    <w:lvl w:ilvl="0" w:tplc="9FECBC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BC7950"/>
    <w:multiLevelType w:val="hybridMultilevel"/>
    <w:tmpl w:val="77D801B2"/>
    <w:lvl w:ilvl="0" w:tplc="FF308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CA38E7"/>
    <w:multiLevelType w:val="hybridMultilevel"/>
    <w:tmpl w:val="5B80C998"/>
    <w:lvl w:ilvl="0" w:tplc="66CC0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5721360">
    <w:abstractNumId w:val="20"/>
  </w:num>
  <w:num w:numId="2" w16cid:durableId="34476796">
    <w:abstractNumId w:val="13"/>
  </w:num>
  <w:num w:numId="3" w16cid:durableId="1680040579">
    <w:abstractNumId w:val="18"/>
  </w:num>
  <w:num w:numId="4" w16cid:durableId="1590118246">
    <w:abstractNumId w:val="9"/>
  </w:num>
  <w:num w:numId="5" w16cid:durableId="735709639">
    <w:abstractNumId w:val="15"/>
  </w:num>
  <w:num w:numId="6" w16cid:durableId="771631350">
    <w:abstractNumId w:val="12"/>
  </w:num>
  <w:num w:numId="7" w16cid:durableId="1065569127">
    <w:abstractNumId w:val="17"/>
  </w:num>
  <w:num w:numId="8" w16cid:durableId="984358542">
    <w:abstractNumId w:val="10"/>
  </w:num>
  <w:num w:numId="9" w16cid:durableId="1998799535">
    <w:abstractNumId w:val="14"/>
  </w:num>
  <w:num w:numId="10" w16cid:durableId="1453552315">
    <w:abstractNumId w:val="5"/>
  </w:num>
  <w:num w:numId="11" w16cid:durableId="886139198">
    <w:abstractNumId w:val="8"/>
  </w:num>
  <w:num w:numId="12" w16cid:durableId="322050361">
    <w:abstractNumId w:val="22"/>
  </w:num>
  <w:num w:numId="13" w16cid:durableId="1204826780">
    <w:abstractNumId w:val="25"/>
  </w:num>
  <w:num w:numId="14" w16cid:durableId="453448423">
    <w:abstractNumId w:val="21"/>
  </w:num>
  <w:num w:numId="15" w16cid:durableId="1528450492">
    <w:abstractNumId w:val="19"/>
  </w:num>
  <w:num w:numId="16" w16cid:durableId="265356675">
    <w:abstractNumId w:val="11"/>
  </w:num>
  <w:num w:numId="17" w16cid:durableId="303825470">
    <w:abstractNumId w:val="24"/>
  </w:num>
  <w:num w:numId="18" w16cid:durableId="237326338">
    <w:abstractNumId w:val="3"/>
  </w:num>
  <w:num w:numId="19" w16cid:durableId="1463426919">
    <w:abstractNumId w:val="7"/>
  </w:num>
  <w:num w:numId="20" w16cid:durableId="1368531260">
    <w:abstractNumId w:val="0"/>
  </w:num>
  <w:num w:numId="21" w16cid:durableId="1690642329">
    <w:abstractNumId w:val="2"/>
  </w:num>
  <w:num w:numId="22" w16cid:durableId="1097603626">
    <w:abstractNumId w:val="23"/>
  </w:num>
  <w:num w:numId="23" w16cid:durableId="33429502">
    <w:abstractNumId w:val="6"/>
  </w:num>
  <w:num w:numId="24" w16cid:durableId="1620917850">
    <w:abstractNumId w:val="16"/>
  </w:num>
  <w:num w:numId="25" w16cid:durableId="1879587269">
    <w:abstractNumId w:val="4"/>
  </w:num>
  <w:num w:numId="26" w16cid:durableId="1900703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833"/>
    <w:rsid w:val="00003C41"/>
    <w:rsid w:val="00004756"/>
    <w:rsid w:val="000049F6"/>
    <w:rsid w:val="00004F3B"/>
    <w:rsid w:val="00005673"/>
    <w:rsid w:val="000120BB"/>
    <w:rsid w:val="0001302C"/>
    <w:rsid w:val="00014224"/>
    <w:rsid w:val="00020ECE"/>
    <w:rsid w:val="000230AD"/>
    <w:rsid w:val="00024227"/>
    <w:rsid w:val="000267F7"/>
    <w:rsid w:val="0003196F"/>
    <w:rsid w:val="00033353"/>
    <w:rsid w:val="00040222"/>
    <w:rsid w:val="000409B0"/>
    <w:rsid w:val="0004752E"/>
    <w:rsid w:val="000476FA"/>
    <w:rsid w:val="00047AAC"/>
    <w:rsid w:val="00053334"/>
    <w:rsid w:val="0005372E"/>
    <w:rsid w:val="00053818"/>
    <w:rsid w:val="00053916"/>
    <w:rsid w:val="00054346"/>
    <w:rsid w:val="00055600"/>
    <w:rsid w:val="0005655F"/>
    <w:rsid w:val="00060350"/>
    <w:rsid w:val="00061B58"/>
    <w:rsid w:val="00063952"/>
    <w:rsid w:val="00070E23"/>
    <w:rsid w:val="00071F4F"/>
    <w:rsid w:val="00074310"/>
    <w:rsid w:val="00075A18"/>
    <w:rsid w:val="00076300"/>
    <w:rsid w:val="0008091F"/>
    <w:rsid w:val="00084733"/>
    <w:rsid w:val="00084ABB"/>
    <w:rsid w:val="00086BC3"/>
    <w:rsid w:val="000875A5"/>
    <w:rsid w:val="00097483"/>
    <w:rsid w:val="000A0C19"/>
    <w:rsid w:val="000A1501"/>
    <w:rsid w:val="000A2523"/>
    <w:rsid w:val="000A2839"/>
    <w:rsid w:val="000A3108"/>
    <w:rsid w:val="000A6DFF"/>
    <w:rsid w:val="000B1AA6"/>
    <w:rsid w:val="000B5161"/>
    <w:rsid w:val="000B5421"/>
    <w:rsid w:val="000B7284"/>
    <w:rsid w:val="000C0534"/>
    <w:rsid w:val="000C2158"/>
    <w:rsid w:val="000C225E"/>
    <w:rsid w:val="000C4835"/>
    <w:rsid w:val="000D0AFD"/>
    <w:rsid w:val="000D320E"/>
    <w:rsid w:val="000D4ACC"/>
    <w:rsid w:val="000D5138"/>
    <w:rsid w:val="000D5A00"/>
    <w:rsid w:val="000E0273"/>
    <w:rsid w:val="000E4F43"/>
    <w:rsid w:val="000F35FB"/>
    <w:rsid w:val="000F6939"/>
    <w:rsid w:val="001004C5"/>
    <w:rsid w:val="00102E10"/>
    <w:rsid w:val="00103B7F"/>
    <w:rsid w:val="00104F7D"/>
    <w:rsid w:val="001074FD"/>
    <w:rsid w:val="00107EE8"/>
    <w:rsid w:val="0011151B"/>
    <w:rsid w:val="00112401"/>
    <w:rsid w:val="0011327F"/>
    <w:rsid w:val="00114EB5"/>
    <w:rsid w:val="00116584"/>
    <w:rsid w:val="00116D33"/>
    <w:rsid w:val="00120251"/>
    <w:rsid w:val="00120C26"/>
    <w:rsid w:val="001216A6"/>
    <w:rsid w:val="001244CB"/>
    <w:rsid w:val="00125702"/>
    <w:rsid w:val="00125B72"/>
    <w:rsid w:val="001261F3"/>
    <w:rsid w:val="00133959"/>
    <w:rsid w:val="00135024"/>
    <w:rsid w:val="00136504"/>
    <w:rsid w:val="00136B31"/>
    <w:rsid w:val="001371DB"/>
    <w:rsid w:val="00141ECE"/>
    <w:rsid w:val="001423F3"/>
    <w:rsid w:val="001470EB"/>
    <w:rsid w:val="00147C53"/>
    <w:rsid w:val="00150965"/>
    <w:rsid w:val="001521F2"/>
    <w:rsid w:val="001527CD"/>
    <w:rsid w:val="001539B9"/>
    <w:rsid w:val="00154468"/>
    <w:rsid w:val="00154BD9"/>
    <w:rsid w:val="0016025E"/>
    <w:rsid w:val="00160B67"/>
    <w:rsid w:val="00161322"/>
    <w:rsid w:val="00164E1F"/>
    <w:rsid w:val="00172619"/>
    <w:rsid w:val="00172EB5"/>
    <w:rsid w:val="0017337D"/>
    <w:rsid w:val="001745DC"/>
    <w:rsid w:val="00177C1B"/>
    <w:rsid w:val="00182061"/>
    <w:rsid w:val="0018415D"/>
    <w:rsid w:val="00185EB7"/>
    <w:rsid w:val="00187665"/>
    <w:rsid w:val="001946A2"/>
    <w:rsid w:val="001957AA"/>
    <w:rsid w:val="00195B76"/>
    <w:rsid w:val="00196431"/>
    <w:rsid w:val="001965E7"/>
    <w:rsid w:val="00196611"/>
    <w:rsid w:val="001A0B7D"/>
    <w:rsid w:val="001A1138"/>
    <w:rsid w:val="001B2561"/>
    <w:rsid w:val="001B2B6A"/>
    <w:rsid w:val="001B58AD"/>
    <w:rsid w:val="001C09AB"/>
    <w:rsid w:val="001C0C0B"/>
    <w:rsid w:val="001C1A18"/>
    <w:rsid w:val="001C2EE5"/>
    <w:rsid w:val="001C7A1B"/>
    <w:rsid w:val="001C7FC9"/>
    <w:rsid w:val="001D12B1"/>
    <w:rsid w:val="001D1540"/>
    <w:rsid w:val="001D5745"/>
    <w:rsid w:val="001D5F93"/>
    <w:rsid w:val="001D71E6"/>
    <w:rsid w:val="001D75CC"/>
    <w:rsid w:val="001D7C17"/>
    <w:rsid w:val="001E1253"/>
    <w:rsid w:val="001E42E1"/>
    <w:rsid w:val="001E5104"/>
    <w:rsid w:val="001E7663"/>
    <w:rsid w:val="001F3173"/>
    <w:rsid w:val="001F3808"/>
    <w:rsid w:val="00205A7A"/>
    <w:rsid w:val="0021090B"/>
    <w:rsid w:val="00211216"/>
    <w:rsid w:val="00213335"/>
    <w:rsid w:val="002159C9"/>
    <w:rsid w:val="00216F96"/>
    <w:rsid w:val="002170E6"/>
    <w:rsid w:val="002172D1"/>
    <w:rsid w:val="00217B3E"/>
    <w:rsid w:val="00220446"/>
    <w:rsid w:val="0022208E"/>
    <w:rsid w:val="0022218E"/>
    <w:rsid w:val="002252F6"/>
    <w:rsid w:val="00226B27"/>
    <w:rsid w:val="00227981"/>
    <w:rsid w:val="00230CA5"/>
    <w:rsid w:val="0023178E"/>
    <w:rsid w:val="0023581D"/>
    <w:rsid w:val="002378E8"/>
    <w:rsid w:val="002414EE"/>
    <w:rsid w:val="00245F6E"/>
    <w:rsid w:val="00251549"/>
    <w:rsid w:val="00255C37"/>
    <w:rsid w:val="00261B14"/>
    <w:rsid w:val="0026377D"/>
    <w:rsid w:val="00264574"/>
    <w:rsid w:val="002650E2"/>
    <w:rsid w:val="00275B4C"/>
    <w:rsid w:val="00280DC9"/>
    <w:rsid w:val="00282B37"/>
    <w:rsid w:val="002835CD"/>
    <w:rsid w:val="00284E4A"/>
    <w:rsid w:val="0028764B"/>
    <w:rsid w:val="00291172"/>
    <w:rsid w:val="0029202D"/>
    <w:rsid w:val="00294272"/>
    <w:rsid w:val="0029459B"/>
    <w:rsid w:val="002965E1"/>
    <w:rsid w:val="002966D2"/>
    <w:rsid w:val="00296796"/>
    <w:rsid w:val="002A0284"/>
    <w:rsid w:val="002A214D"/>
    <w:rsid w:val="002A4108"/>
    <w:rsid w:val="002A5307"/>
    <w:rsid w:val="002A5345"/>
    <w:rsid w:val="002A5BDA"/>
    <w:rsid w:val="002A63B8"/>
    <w:rsid w:val="002B2065"/>
    <w:rsid w:val="002B2CF7"/>
    <w:rsid w:val="002B3A69"/>
    <w:rsid w:val="002B3DA7"/>
    <w:rsid w:val="002B7724"/>
    <w:rsid w:val="002C0CA6"/>
    <w:rsid w:val="002C38C8"/>
    <w:rsid w:val="002C4D99"/>
    <w:rsid w:val="002C5846"/>
    <w:rsid w:val="002D098A"/>
    <w:rsid w:val="002D2F6F"/>
    <w:rsid w:val="002D3C38"/>
    <w:rsid w:val="002D3FBE"/>
    <w:rsid w:val="002D79F3"/>
    <w:rsid w:val="002E0FEC"/>
    <w:rsid w:val="002E13F6"/>
    <w:rsid w:val="002E1E0F"/>
    <w:rsid w:val="002E2761"/>
    <w:rsid w:val="002E2F37"/>
    <w:rsid w:val="002E31AE"/>
    <w:rsid w:val="002E4D4F"/>
    <w:rsid w:val="002E6E04"/>
    <w:rsid w:val="002F0D2B"/>
    <w:rsid w:val="002F184E"/>
    <w:rsid w:val="002F1BD4"/>
    <w:rsid w:val="002F1F41"/>
    <w:rsid w:val="002F45FD"/>
    <w:rsid w:val="002F65FC"/>
    <w:rsid w:val="002F7375"/>
    <w:rsid w:val="0030299C"/>
    <w:rsid w:val="00304709"/>
    <w:rsid w:val="003063D7"/>
    <w:rsid w:val="003075A0"/>
    <w:rsid w:val="00311097"/>
    <w:rsid w:val="00311A11"/>
    <w:rsid w:val="00313157"/>
    <w:rsid w:val="00313C0E"/>
    <w:rsid w:val="00314A90"/>
    <w:rsid w:val="00321656"/>
    <w:rsid w:val="00327638"/>
    <w:rsid w:val="00330F20"/>
    <w:rsid w:val="00332015"/>
    <w:rsid w:val="003320D3"/>
    <w:rsid w:val="00332390"/>
    <w:rsid w:val="00332CC8"/>
    <w:rsid w:val="00335702"/>
    <w:rsid w:val="00336DA1"/>
    <w:rsid w:val="003437EB"/>
    <w:rsid w:val="00344199"/>
    <w:rsid w:val="00346E1A"/>
    <w:rsid w:val="0035527D"/>
    <w:rsid w:val="00356963"/>
    <w:rsid w:val="00357863"/>
    <w:rsid w:val="00360CDC"/>
    <w:rsid w:val="00360D52"/>
    <w:rsid w:val="003625A1"/>
    <w:rsid w:val="003629D0"/>
    <w:rsid w:val="00363468"/>
    <w:rsid w:val="00363D5E"/>
    <w:rsid w:val="00363F78"/>
    <w:rsid w:val="00366470"/>
    <w:rsid w:val="00367B7B"/>
    <w:rsid w:val="00367F27"/>
    <w:rsid w:val="00370B79"/>
    <w:rsid w:val="0037398E"/>
    <w:rsid w:val="00373EAD"/>
    <w:rsid w:val="00376C1E"/>
    <w:rsid w:val="00377B1E"/>
    <w:rsid w:val="00383E4F"/>
    <w:rsid w:val="00385F85"/>
    <w:rsid w:val="00390F85"/>
    <w:rsid w:val="003916EB"/>
    <w:rsid w:val="00392C2C"/>
    <w:rsid w:val="00393898"/>
    <w:rsid w:val="00393F8A"/>
    <w:rsid w:val="0039663F"/>
    <w:rsid w:val="00396F9F"/>
    <w:rsid w:val="003A193F"/>
    <w:rsid w:val="003A38BC"/>
    <w:rsid w:val="003A4598"/>
    <w:rsid w:val="003A7807"/>
    <w:rsid w:val="003B028D"/>
    <w:rsid w:val="003B0E13"/>
    <w:rsid w:val="003B2004"/>
    <w:rsid w:val="003B2EA7"/>
    <w:rsid w:val="003B5680"/>
    <w:rsid w:val="003B7525"/>
    <w:rsid w:val="003C1678"/>
    <w:rsid w:val="003C2ADE"/>
    <w:rsid w:val="003C38B0"/>
    <w:rsid w:val="003C4A54"/>
    <w:rsid w:val="003C4D59"/>
    <w:rsid w:val="003C6655"/>
    <w:rsid w:val="003C70FE"/>
    <w:rsid w:val="003D29CA"/>
    <w:rsid w:val="003D4726"/>
    <w:rsid w:val="003D552F"/>
    <w:rsid w:val="003D55A6"/>
    <w:rsid w:val="003D79AF"/>
    <w:rsid w:val="003E1B21"/>
    <w:rsid w:val="003E61DE"/>
    <w:rsid w:val="003E62A8"/>
    <w:rsid w:val="003F06E3"/>
    <w:rsid w:val="003F1781"/>
    <w:rsid w:val="003F3577"/>
    <w:rsid w:val="004000D3"/>
    <w:rsid w:val="00400861"/>
    <w:rsid w:val="004018C7"/>
    <w:rsid w:val="004057FA"/>
    <w:rsid w:val="00407430"/>
    <w:rsid w:val="004079A2"/>
    <w:rsid w:val="004127AC"/>
    <w:rsid w:val="00413C94"/>
    <w:rsid w:val="00413D51"/>
    <w:rsid w:val="00414768"/>
    <w:rsid w:val="004157FD"/>
    <w:rsid w:val="004169D4"/>
    <w:rsid w:val="004204D9"/>
    <w:rsid w:val="00421073"/>
    <w:rsid w:val="004254A9"/>
    <w:rsid w:val="004305AF"/>
    <w:rsid w:val="00431984"/>
    <w:rsid w:val="00431A7E"/>
    <w:rsid w:val="0043226C"/>
    <w:rsid w:val="00434F3A"/>
    <w:rsid w:val="00435CD2"/>
    <w:rsid w:val="00442EA8"/>
    <w:rsid w:val="0044370A"/>
    <w:rsid w:val="00446096"/>
    <w:rsid w:val="004463A3"/>
    <w:rsid w:val="0044674C"/>
    <w:rsid w:val="00447BC3"/>
    <w:rsid w:val="004516AC"/>
    <w:rsid w:val="004518FE"/>
    <w:rsid w:val="004558B3"/>
    <w:rsid w:val="00456D54"/>
    <w:rsid w:val="00462398"/>
    <w:rsid w:val="00462C28"/>
    <w:rsid w:val="00464F4B"/>
    <w:rsid w:val="00465F02"/>
    <w:rsid w:val="004707E6"/>
    <w:rsid w:val="00471F1F"/>
    <w:rsid w:val="00472FF2"/>
    <w:rsid w:val="00474647"/>
    <w:rsid w:val="0048028E"/>
    <w:rsid w:val="00481E94"/>
    <w:rsid w:val="00487D0A"/>
    <w:rsid w:val="00491073"/>
    <w:rsid w:val="00491A3C"/>
    <w:rsid w:val="00491B5D"/>
    <w:rsid w:val="00494078"/>
    <w:rsid w:val="00494190"/>
    <w:rsid w:val="004966A8"/>
    <w:rsid w:val="00497CC4"/>
    <w:rsid w:val="004A0C77"/>
    <w:rsid w:val="004A491E"/>
    <w:rsid w:val="004A5660"/>
    <w:rsid w:val="004A5A90"/>
    <w:rsid w:val="004A7187"/>
    <w:rsid w:val="004A7555"/>
    <w:rsid w:val="004B1C9F"/>
    <w:rsid w:val="004B300C"/>
    <w:rsid w:val="004B7C7A"/>
    <w:rsid w:val="004C03F7"/>
    <w:rsid w:val="004C0617"/>
    <w:rsid w:val="004C2006"/>
    <w:rsid w:val="004C4573"/>
    <w:rsid w:val="004C468D"/>
    <w:rsid w:val="004C63AF"/>
    <w:rsid w:val="004D2192"/>
    <w:rsid w:val="004D39B1"/>
    <w:rsid w:val="004D45D0"/>
    <w:rsid w:val="004D69A9"/>
    <w:rsid w:val="004E1044"/>
    <w:rsid w:val="004E1D51"/>
    <w:rsid w:val="004E33BE"/>
    <w:rsid w:val="004E340E"/>
    <w:rsid w:val="004E3BBE"/>
    <w:rsid w:val="004F12AB"/>
    <w:rsid w:val="004F163B"/>
    <w:rsid w:val="004F174D"/>
    <w:rsid w:val="004F1CB3"/>
    <w:rsid w:val="004F3A67"/>
    <w:rsid w:val="00504700"/>
    <w:rsid w:val="00505F16"/>
    <w:rsid w:val="00505F1E"/>
    <w:rsid w:val="00510360"/>
    <w:rsid w:val="0051135E"/>
    <w:rsid w:val="00511572"/>
    <w:rsid w:val="00512737"/>
    <w:rsid w:val="00514752"/>
    <w:rsid w:val="0051629C"/>
    <w:rsid w:val="005213BB"/>
    <w:rsid w:val="00521AAB"/>
    <w:rsid w:val="005239BD"/>
    <w:rsid w:val="0052556D"/>
    <w:rsid w:val="00525A06"/>
    <w:rsid w:val="00526B98"/>
    <w:rsid w:val="005270B7"/>
    <w:rsid w:val="00530912"/>
    <w:rsid w:val="00531D16"/>
    <w:rsid w:val="005322CB"/>
    <w:rsid w:val="0053358C"/>
    <w:rsid w:val="00533B36"/>
    <w:rsid w:val="005408F8"/>
    <w:rsid w:val="00541F55"/>
    <w:rsid w:val="00544AAD"/>
    <w:rsid w:val="00554129"/>
    <w:rsid w:val="0055526A"/>
    <w:rsid w:val="0055674A"/>
    <w:rsid w:val="0056035F"/>
    <w:rsid w:val="005607AA"/>
    <w:rsid w:val="00561937"/>
    <w:rsid w:val="005631D1"/>
    <w:rsid w:val="00564753"/>
    <w:rsid w:val="005652B9"/>
    <w:rsid w:val="00565920"/>
    <w:rsid w:val="0056609C"/>
    <w:rsid w:val="00566432"/>
    <w:rsid w:val="00567AAF"/>
    <w:rsid w:val="005716BE"/>
    <w:rsid w:val="00571E0E"/>
    <w:rsid w:val="005732B6"/>
    <w:rsid w:val="0057457B"/>
    <w:rsid w:val="00575115"/>
    <w:rsid w:val="00580359"/>
    <w:rsid w:val="00581FCE"/>
    <w:rsid w:val="00582D96"/>
    <w:rsid w:val="005831C7"/>
    <w:rsid w:val="00587B00"/>
    <w:rsid w:val="00587B0F"/>
    <w:rsid w:val="00590CCD"/>
    <w:rsid w:val="00590F8C"/>
    <w:rsid w:val="00591AAD"/>
    <w:rsid w:val="00592D44"/>
    <w:rsid w:val="005930DB"/>
    <w:rsid w:val="005942EA"/>
    <w:rsid w:val="005A0F3B"/>
    <w:rsid w:val="005A1BA9"/>
    <w:rsid w:val="005A22E4"/>
    <w:rsid w:val="005A23AF"/>
    <w:rsid w:val="005A2744"/>
    <w:rsid w:val="005A3F05"/>
    <w:rsid w:val="005A5C9C"/>
    <w:rsid w:val="005A713E"/>
    <w:rsid w:val="005C2999"/>
    <w:rsid w:val="005C2A71"/>
    <w:rsid w:val="005C2F5C"/>
    <w:rsid w:val="005C4A31"/>
    <w:rsid w:val="005C5762"/>
    <w:rsid w:val="005C5FE2"/>
    <w:rsid w:val="005C6D2B"/>
    <w:rsid w:val="005C73E8"/>
    <w:rsid w:val="005C7E44"/>
    <w:rsid w:val="005D013B"/>
    <w:rsid w:val="005D085D"/>
    <w:rsid w:val="005D2570"/>
    <w:rsid w:val="005D2BE4"/>
    <w:rsid w:val="005D405F"/>
    <w:rsid w:val="005D41FA"/>
    <w:rsid w:val="005D50B7"/>
    <w:rsid w:val="005D7380"/>
    <w:rsid w:val="005E23F1"/>
    <w:rsid w:val="005E24F4"/>
    <w:rsid w:val="005E39C1"/>
    <w:rsid w:val="005E47B7"/>
    <w:rsid w:val="005E4B20"/>
    <w:rsid w:val="005E520F"/>
    <w:rsid w:val="005E603E"/>
    <w:rsid w:val="005F0BA1"/>
    <w:rsid w:val="005F311F"/>
    <w:rsid w:val="005F37EF"/>
    <w:rsid w:val="005F3A26"/>
    <w:rsid w:val="005F3D27"/>
    <w:rsid w:val="005F5A29"/>
    <w:rsid w:val="005F736C"/>
    <w:rsid w:val="005F7E67"/>
    <w:rsid w:val="0060022E"/>
    <w:rsid w:val="00610B2F"/>
    <w:rsid w:val="006125D0"/>
    <w:rsid w:val="006131C0"/>
    <w:rsid w:val="006134C6"/>
    <w:rsid w:val="00616FDF"/>
    <w:rsid w:val="0062078C"/>
    <w:rsid w:val="00621675"/>
    <w:rsid w:val="006221DE"/>
    <w:rsid w:val="00622631"/>
    <w:rsid w:val="00624322"/>
    <w:rsid w:val="00624907"/>
    <w:rsid w:val="00625F4D"/>
    <w:rsid w:val="006313B6"/>
    <w:rsid w:val="00631DCA"/>
    <w:rsid w:val="006374D7"/>
    <w:rsid w:val="00642A91"/>
    <w:rsid w:val="00642AD0"/>
    <w:rsid w:val="006437C5"/>
    <w:rsid w:val="00646941"/>
    <w:rsid w:val="006471C2"/>
    <w:rsid w:val="00647D1C"/>
    <w:rsid w:val="006502F3"/>
    <w:rsid w:val="00652B9E"/>
    <w:rsid w:val="006530A0"/>
    <w:rsid w:val="00663846"/>
    <w:rsid w:val="0066446C"/>
    <w:rsid w:val="00664E6F"/>
    <w:rsid w:val="0066624F"/>
    <w:rsid w:val="00670CF8"/>
    <w:rsid w:val="00671144"/>
    <w:rsid w:val="00673FF9"/>
    <w:rsid w:val="00675F77"/>
    <w:rsid w:val="006771CA"/>
    <w:rsid w:val="00681C25"/>
    <w:rsid w:val="00681C52"/>
    <w:rsid w:val="00683338"/>
    <w:rsid w:val="00684592"/>
    <w:rsid w:val="006877CE"/>
    <w:rsid w:val="00690CBE"/>
    <w:rsid w:val="006928A4"/>
    <w:rsid w:val="00694C45"/>
    <w:rsid w:val="00696A6B"/>
    <w:rsid w:val="00696C63"/>
    <w:rsid w:val="00696D83"/>
    <w:rsid w:val="0069746A"/>
    <w:rsid w:val="006A0DEC"/>
    <w:rsid w:val="006A45C7"/>
    <w:rsid w:val="006A7557"/>
    <w:rsid w:val="006B2B11"/>
    <w:rsid w:val="006B3AE3"/>
    <w:rsid w:val="006C5CE2"/>
    <w:rsid w:val="006D40CD"/>
    <w:rsid w:val="006D5278"/>
    <w:rsid w:val="006D6ED7"/>
    <w:rsid w:val="006E0953"/>
    <w:rsid w:val="006E11FD"/>
    <w:rsid w:val="006E2062"/>
    <w:rsid w:val="006E36BE"/>
    <w:rsid w:val="006F17D7"/>
    <w:rsid w:val="006F2ED3"/>
    <w:rsid w:val="006F36FF"/>
    <w:rsid w:val="00701C8F"/>
    <w:rsid w:val="00703C06"/>
    <w:rsid w:val="00703DB2"/>
    <w:rsid w:val="00706801"/>
    <w:rsid w:val="00710842"/>
    <w:rsid w:val="00712C1C"/>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5DCF"/>
    <w:rsid w:val="00747DFF"/>
    <w:rsid w:val="00752E53"/>
    <w:rsid w:val="0075370C"/>
    <w:rsid w:val="0076172E"/>
    <w:rsid w:val="00763439"/>
    <w:rsid w:val="00764A38"/>
    <w:rsid w:val="007657FA"/>
    <w:rsid w:val="00765CF9"/>
    <w:rsid w:val="0076681E"/>
    <w:rsid w:val="00767C84"/>
    <w:rsid w:val="00772A17"/>
    <w:rsid w:val="007731CB"/>
    <w:rsid w:val="00776738"/>
    <w:rsid w:val="00780A9E"/>
    <w:rsid w:val="0078396B"/>
    <w:rsid w:val="00787A2C"/>
    <w:rsid w:val="00787A6D"/>
    <w:rsid w:val="0079376F"/>
    <w:rsid w:val="00793C51"/>
    <w:rsid w:val="00795364"/>
    <w:rsid w:val="00795749"/>
    <w:rsid w:val="007959C3"/>
    <w:rsid w:val="0079609D"/>
    <w:rsid w:val="00796488"/>
    <w:rsid w:val="007A349A"/>
    <w:rsid w:val="007A3A4D"/>
    <w:rsid w:val="007A3BD0"/>
    <w:rsid w:val="007A7A6B"/>
    <w:rsid w:val="007A7E77"/>
    <w:rsid w:val="007B1B2A"/>
    <w:rsid w:val="007B2B98"/>
    <w:rsid w:val="007B5277"/>
    <w:rsid w:val="007B76F7"/>
    <w:rsid w:val="007C1AC2"/>
    <w:rsid w:val="007C1D4B"/>
    <w:rsid w:val="007C28FA"/>
    <w:rsid w:val="007C2F1B"/>
    <w:rsid w:val="007C64C9"/>
    <w:rsid w:val="007D1A3C"/>
    <w:rsid w:val="007D1AE2"/>
    <w:rsid w:val="007D421C"/>
    <w:rsid w:val="007D5939"/>
    <w:rsid w:val="007D5A84"/>
    <w:rsid w:val="007E00A9"/>
    <w:rsid w:val="007E0403"/>
    <w:rsid w:val="007E11F0"/>
    <w:rsid w:val="007E1FF8"/>
    <w:rsid w:val="007E3DA2"/>
    <w:rsid w:val="007E53F3"/>
    <w:rsid w:val="007E6C55"/>
    <w:rsid w:val="007E7827"/>
    <w:rsid w:val="007F0463"/>
    <w:rsid w:val="007F0B8A"/>
    <w:rsid w:val="007F2317"/>
    <w:rsid w:val="007F4172"/>
    <w:rsid w:val="007F65C0"/>
    <w:rsid w:val="007F6F31"/>
    <w:rsid w:val="008034F6"/>
    <w:rsid w:val="00803D9A"/>
    <w:rsid w:val="00804F30"/>
    <w:rsid w:val="00805C0B"/>
    <w:rsid w:val="00810774"/>
    <w:rsid w:val="00810CCA"/>
    <w:rsid w:val="00813879"/>
    <w:rsid w:val="00814C2D"/>
    <w:rsid w:val="008168FB"/>
    <w:rsid w:val="00816AE1"/>
    <w:rsid w:val="00816E5E"/>
    <w:rsid w:val="00817B7E"/>
    <w:rsid w:val="00820A17"/>
    <w:rsid w:val="00823F56"/>
    <w:rsid w:val="008279F7"/>
    <w:rsid w:val="00833EE1"/>
    <w:rsid w:val="008354A9"/>
    <w:rsid w:val="008363D5"/>
    <w:rsid w:val="008367CC"/>
    <w:rsid w:val="00840E68"/>
    <w:rsid w:val="00841507"/>
    <w:rsid w:val="00843048"/>
    <w:rsid w:val="0084526F"/>
    <w:rsid w:val="00846A28"/>
    <w:rsid w:val="00852E54"/>
    <w:rsid w:val="00853FF7"/>
    <w:rsid w:val="0085647D"/>
    <w:rsid w:val="008603B6"/>
    <w:rsid w:val="00861F99"/>
    <w:rsid w:val="0086349D"/>
    <w:rsid w:val="0086367A"/>
    <w:rsid w:val="00863AF8"/>
    <w:rsid w:val="00863E70"/>
    <w:rsid w:val="00865DF2"/>
    <w:rsid w:val="00866E61"/>
    <w:rsid w:val="008711FC"/>
    <w:rsid w:val="008734E1"/>
    <w:rsid w:val="0087424B"/>
    <w:rsid w:val="0087563F"/>
    <w:rsid w:val="00877870"/>
    <w:rsid w:val="008802B9"/>
    <w:rsid w:val="00882932"/>
    <w:rsid w:val="00883F8D"/>
    <w:rsid w:val="00884BCF"/>
    <w:rsid w:val="0088679F"/>
    <w:rsid w:val="0088721C"/>
    <w:rsid w:val="00887735"/>
    <w:rsid w:val="00890435"/>
    <w:rsid w:val="00891145"/>
    <w:rsid w:val="008927CC"/>
    <w:rsid w:val="00894A59"/>
    <w:rsid w:val="008968BF"/>
    <w:rsid w:val="008A09BD"/>
    <w:rsid w:val="008A48D9"/>
    <w:rsid w:val="008A50CB"/>
    <w:rsid w:val="008A6928"/>
    <w:rsid w:val="008A7949"/>
    <w:rsid w:val="008B0263"/>
    <w:rsid w:val="008B3BBD"/>
    <w:rsid w:val="008B4AC6"/>
    <w:rsid w:val="008B518F"/>
    <w:rsid w:val="008B682C"/>
    <w:rsid w:val="008C03AF"/>
    <w:rsid w:val="008C0BC6"/>
    <w:rsid w:val="008C1C9B"/>
    <w:rsid w:val="008C1F58"/>
    <w:rsid w:val="008C2741"/>
    <w:rsid w:val="008C5F9B"/>
    <w:rsid w:val="008C7590"/>
    <w:rsid w:val="008C7E02"/>
    <w:rsid w:val="008D14E9"/>
    <w:rsid w:val="008D15A9"/>
    <w:rsid w:val="008D1634"/>
    <w:rsid w:val="008D3449"/>
    <w:rsid w:val="008E2464"/>
    <w:rsid w:val="008E5B0E"/>
    <w:rsid w:val="008E6753"/>
    <w:rsid w:val="008F0492"/>
    <w:rsid w:val="008F0B68"/>
    <w:rsid w:val="008F2FBD"/>
    <w:rsid w:val="008F5632"/>
    <w:rsid w:val="008F6767"/>
    <w:rsid w:val="008F6F43"/>
    <w:rsid w:val="008F7744"/>
    <w:rsid w:val="009022E8"/>
    <w:rsid w:val="00903AE7"/>
    <w:rsid w:val="00904338"/>
    <w:rsid w:val="009065DF"/>
    <w:rsid w:val="009100B2"/>
    <w:rsid w:val="009125D4"/>
    <w:rsid w:val="00913629"/>
    <w:rsid w:val="00927E78"/>
    <w:rsid w:val="009317D8"/>
    <w:rsid w:val="00933745"/>
    <w:rsid w:val="00933B54"/>
    <w:rsid w:val="0093496A"/>
    <w:rsid w:val="0093587B"/>
    <w:rsid w:val="00936957"/>
    <w:rsid w:val="00942AE1"/>
    <w:rsid w:val="00942EC3"/>
    <w:rsid w:val="00945373"/>
    <w:rsid w:val="00945E86"/>
    <w:rsid w:val="009511D2"/>
    <w:rsid w:val="00951358"/>
    <w:rsid w:val="0095441A"/>
    <w:rsid w:val="00961F80"/>
    <w:rsid w:val="00964DB5"/>
    <w:rsid w:val="00971F1B"/>
    <w:rsid w:val="00975121"/>
    <w:rsid w:val="0098477D"/>
    <w:rsid w:val="009872DD"/>
    <w:rsid w:val="0098759C"/>
    <w:rsid w:val="00992942"/>
    <w:rsid w:val="00993A64"/>
    <w:rsid w:val="0099473C"/>
    <w:rsid w:val="00994F48"/>
    <w:rsid w:val="0099502D"/>
    <w:rsid w:val="009A260D"/>
    <w:rsid w:val="009A321A"/>
    <w:rsid w:val="009B5BEF"/>
    <w:rsid w:val="009B7251"/>
    <w:rsid w:val="009B7ACA"/>
    <w:rsid w:val="009C12B8"/>
    <w:rsid w:val="009C3B77"/>
    <w:rsid w:val="009C3E5A"/>
    <w:rsid w:val="009C788F"/>
    <w:rsid w:val="009C79CB"/>
    <w:rsid w:val="009C79DC"/>
    <w:rsid w:val="009C7CE7"/>
    <w:rsid w:val="009D05F6"/>
    <w:rsid w:val="009D2BE9"/>
    <w:rsid w:val="009D377D"/>
    <w:rsid w:val="009E0D82"/>
    <w:rsid w:val="009E363A"/>
    <w:rsid w:val="009E3A13"/>
    <w:rsid w:val="009E7151"/>
    <w:rsid w:val="009E758A"/>
    <w:rsid w:val="009F130F"/>
    <w:rsid w:val="009F1772"/>
    <w:rsid w:val="009F2AB1"/>
    <w:rsid w:val="009F3E31"/>
    <w:rsid w:val="009F4508"/>
    <w:rsid w:val="00A03694"/>
    <w:rsid w:val="00A03C4D"/>
    <w:rsid w:val="00A06747"/>
    <w:rsid w:val="00A07F49"/>
    <w:rsid w:val="00A117DB"/>
    <w:rsid w:val="00A207EC"/>
    <w:rsid w:val="00A21614"/>
    <w:rsid w:val="00A21DF8"/>
    <w:rsid w:val="00A225D1"/>
    <w:rsid w:val="00A22C1D"/>
    <w:rsid w:val="00A245BF"/>
    <w:rsid w:val="00A30298"/>
    <w:rsid w:val="00A30748"/>
    <w:rsid w:val="00A3132F"/>
    <w:rsid w:val="00A33239"/>
    <w:rsid w:val="00A33B79"/>
    <w:rsid w:val="00A35490"/>
    <w:rsid w:val="00A376AB"/>
    <w:rsid w:val="00A37B77"/>
    <w:rsid w:val="00A411CD"/>
    <w:rsid w:val="00A43BE5"/>
    <w:rsid w:val="00A43CB3"/>
    <w:rsid w:val="00A44939"/>
    <w:rsid w:val="00A44DBD"/>
    <w:rsid w:val="00A47535"/>
    <w:rsid w:val="00A475FA"/>
    <w:rsid w:val="00A509EA"/>
    <w:rsid w:val="00A50ABD"/>
    <w:rsid w:val="00A52557"/>
    <w:rsid w:val="00A52D6E"/>
    <w:rsid w:val="00A54737"/>
    <w:rsid w:val="00A54CCA"/>
    <w:rsid w:val="00A54D26"/>
    <w:rsid w:val="00A559CB"/>
    <w:rsid w:val="00A57E83"/>
    <w:rsid w:val="00A622A6"/>
    <w:rsid w:val="00A64534"/>
    <w:rsid w:val="00A64A36"/>
    <w:rsid w:val="00A6670F"/>
    <w:rsid w:val="00A71B71"/>
    <w:rsid w:val="00A72ACA"/>
    <w:rsid w:val="00A7327F"/>
    <w:rsid w:val="00A73F9B"/>
    <w:rsid w:val="00A82AD3"/>
    <w:rsid w:val="00A8689E"/>
    <w:rsid w:val="00A92DC1"/>
    <w:rsid w:val="00A92E5C"/>
    <w:rsid w:val="00A93196"/>
    <w:rsid w:val="00A931FC"/>
    <w:rsid w:val="00A93705"/>
    <w:rsid w:val="00A9514F"/>
    <w:rsid w:val="00A960FE"/>
    <w:rsid w:val="00A969C3"/>
    <w:rsid w:val="00A975AB"/>
    <w:rsid w:val="00AA0244"/>
    <w:rsid w:val="00AA0B51"/>
    <w:rsid w:val="00AA1D99"/>
    <w:rsid w:val="00AA487F"/>
    <w:rsid w:val="00AB1A81"/>
    <w:rsid w:val="00AB1FB9"/>
    <w:rsid w:val="00AB2FFF"/>
    <w:rsid w:val="00AB3441"/>
    <w:rsid w:val="00AB4654"/>
    <w:rsid w:val="00AB6AB0"/>
    <w:rsid w:val="00AB6C1E"/>
    <w:rsid w:val="00AB75FC"/>
    <w:rsid w:val="00AC1DAC"/>
    <w:rsid w:val="00AC46AF"/>
    <w:rsid w:val="00AC578F"/>
    <w:rsid w:val="00AC701A"/>
    <w:rsid w:val="00AD03A6"/>
    <w:rsid w:val="00AD33C4"/>
    <w:rsid w:val="00AD3A19"/>
    <w:rsid w:val="00AD7FB7"/>
    <w:rsid w:val="00AE0F83"/>
    <w:rsid w:val="00AF2737"/>
    <w:rsid w:val="00AF3019"/>
    <w:rsid w:val="00AF54C8"/>
    <w:rsid w:val="00B01001"/>
    <w:rsid w:val="00B04708"/>
    <w:rsid w:val="00B05C6A"/>
    <w:rsid w:val="00B078CB"/>
    <w:rsid w:val="00B12611"/>
    <w:rsid w:val="00B12F9B"/>
    <w:rsid w:val="00B13580"/>
    <w:rsid w:val="00B161EA"/>
    <w:rsid w:val="00B201C9"/>
    <w:rsid w:val="00B20C6D"/>
    <w:rsid w:val="00B21964"/>
    <w:rsid w:val="00B24675"/>
    <w:rsid w:val="00B279AC"/>
    <w:rsid w:val="00B33976"/>
    <w:rsid w:val="00B35864"/>
    <w:rsid w:val="00B36173"/>
    <w:rsid w:val="00B36395"/>
    <w:rsid w:val="00B378C1"/>
    <w:rsid w:val="00B424CA"/>
    <w:rsid w:val="00B42A5A"/>
    <w:rsid w:val="00B457E0"/>
    <w:rsid w:val="00B470E7"/>
    <w:rsid w:val="00B50ABB"/>
    <w:rsid w:val="00B52A5D"/>
    <w:rsid w:val="00B52E87"/>
    <w:rsid w:val="00B53868"/>
    <w:rsid w:val="00B53CA5"/>
    <w:rsid w:val="00B548A2"/>
    <w:rsid w:val="00B5744D"/>
    <w:rsid w:val="00B57C68"/>
    <w:rsid w:val="00B600D5"/>
    <w:rsid w:val="00B62BF0"/>
    <w:rsid w:val="00B6573C"/>
    <w:rsid w:val="00B71D29"/>
    <w:rsid w:val="00B7293B"/>
    <w:rsid w:val="00B73948"/>
    <w:rsid w:val="00B75927"/>
    <w:rsid w:val="00B75D66"/>
    <w:rsid w:val="00B77307"/>
    <w:rsid w:val="00B773E4"/>
    <w:rsid w:val="00B80F07"/>
    <w:rsid w:val="00B86551"/>
    <w:rsid w:val="00B86BFC"/>
    <w:rsid w:val="00B912CF"/>
    <w:rsid w:val="00B954A9"/>
    <w:rsid w:val="00B9572E"/>
    <w:rsid w:val="00B97A05"/>
    <w:rsid w:val="00BA0D17"/>
    <w:rsid w:val="00BA163A"/>
    <w:rsid w:val="00BA19BC"/>
    <w:rsid w:val="00BA3486"/>
    <w:rsid w:val="00BB030B"/>
    <w:rsid w:val="00BB0719"/>
    <w:rsid w:val="00BB236F"/>
    <w:rsid w:val="00BB4379"/>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0E3B"/>
    <w:rsid w:val="00BF4109"/>
    <w:rsid w:val="00BF4D0E"/>
    <w:rsid w:val="00BF583E"/>
    <w:rsid w:val="00C001BF"/>
    <w:rsid w:val="00C003D4"/>
    <w:rsid w:val="00C01C0E"/>
    <w:rsid w:val="00C02165"/>
    <w:rsid w:val="00C0299D"/>
    <w:rsid w:val="00C03E62"/>
    <w:rsid w:val="00C04EEC"/>
    <w:rsid w:val="00C06B74"/>
    <w:rsid w:val="00C12455"/>
    <w:rsid w:val="00C15952"/>
    <w:rsid w:val="00C15FD2"/>
    <w:rsid w:val="00C1665B"/>
    <w:rsid w:val="00C16A4C"/>
    <w:rsid w:val="00C22A65"/>
    <w:rsid w:val="00C23D90"/>
    <w:rsid w:val="00C26C9E"/>
    <w:rsid w:val="00C32D43"/>
    <w:rsid w:val="00C33AD1"/>
    <w:rsid w:val="00C35C67"/>
    <w:rsid w:val="00C35F47"/>
    <w:rsid w:val="00C36029"/>
    <w:rsid w:val="00C365B8"/>
    <w:rsid w:val="00C40652"/>
    <w:rsid w:val="00C44B07"/>
    <w:rsid w:val="00C47378"/>
    <w:rsid w:val="00C52653"/>
    <w:rsid w:val="00C54080"/>
    <w:rsid w:val="00C54976"/>
    <w:rsid w:val="00C55C4C"/>
    <w:rsid w:val="00C56A2E"/>
    <w:rsid w:val="00C6275D"/>
    <w:rsid w:val="00C6707E"/>
    <w:rsid w:val="00C7012F"/>
    <w:rsid w:val="00C73756"/>
    <w:rsid w:val="00C8150F"/>
    <w:rsid w:val="00C81ADC"/>
    <w:rsid w:val="00C8201C"/>
    <w:rsid w:val="00C82266"/>
    <w:rsid w:val="00C84DF5"/>
    <w:rsid w:val="00C8585E"/>
    <w:rsid w:val="00C86426"/>
    <w:rsid w:val="00C93925"/>
    <w:rsid w:val="00C942C2"/>
    <w:rsid w:val="00C9515D"/>
    <w:rsid w:val="00C96899"/>
    <w:rsid w:val="00CA4342"/>
    <w:rsid w:val="00CA5960"/>
    <w:rsid w:val="00CA613E"/>
    <w:rsid w:val="00CA630E"/>
    <w:rsid w:val="00CA6E7F"/>
    <w:rsid w:val="00CA70B3"/>
    <w:rsid w:val="00CA741D"/>
    <w:rsid w:val="00CB0B77"/>
    <w:rsid w:val="00CB38AE"/>
    <w:rsid w:val="00CB4537"/>
    <w:rsid w:val="00CB4D56"/>
    <w:rsid w:val="00CB70FA"/>
    <w:rsid w:val="00CB7AA5"/>
    <w:rsid w:val="00CC0EEB"/>
    <w:rsid w:val="00CC2BF4"/>
    <w:rsid w:val="00CC3A42"/>
    <w:rsid w:val="00CC4187"/>
    <w:rsid w:val="00CC5B29"/>
    <w:rsid w:val="00CC6ECE"/>
    <w:rsid w:val="00CC7DDD"/>
    <w:rsid w:val="00CD058A"/>
    <w:rsid w:val="00CE2BF4"/>
    <w:rsid w:val="00CE6A8D"/>
    <w:rsid w:val="00CF17EE"/>
    <w:rsid w:val="00CF2565"/>
    <w:rsid w:val="00CF30B1"/>
    <w:rsid w:val="00CF382C"/>
    <w:rsid w:val="00CF3BD0"/>
    <w:rsid w:val="00CF5C9F"/>
    <w:rsid w:val="00CF6C4A"/>
    <w:rsid w:val="00CF6FD3"/>
    <w:rsid w:val="00D02CFB"/>
    <w:rsid w:val="00D11AC3"/>
    <w:rsid w:val="00D12417"/>
    <w:rsid w:val="00D125DC"/>
    <w:rsid w:val="00D150FB"/>
    <w:rsid w:val="00D16EF5"/>
    <w:rsid w:val="00D22FFB"/>
    <w:rsid w:val="00D2340D"/>
    <w:rsid w:val="00D234DE"/>
    <w:rsid w:val="00D24ECA"/>
    <w:rsid w:val="00D319B3"/>
    <w:rsid w:val="00D3266F"/>
    <w:rsid w:val="00D34FD4"/>
    <w:rsid w:val="00D365EF"/>
    <w:rsid w:val="00D42413"/>
    <w:rsid w:val="00D42C19"/>
    <w:rsid w:val="00D44C13"/>
    <w:rsid w:val="00D455D8"/>
    <w:rsid w:val="00D5349A"/>
    <w:rsid w:val="00D5436B"/>
    <w:rsid w:val="00D656BF"/>
    <w:rsid w:val="00D65ACC"/>
    <w:rsid w:val="00D67B33"/>
    <w:rsid w:val="00D71121"/>
    <w:rsid w:val="00D72445"/>
    <w:rsid w:val="00D7300E"/>
    <w:rsid w:val="00D73358"/>
    <w:rsid w:val="00D73940"/>
    <w:rsid w:val="00D77B49"/>
    <w:rsid w:val="00D84CE6"/>
    <w:rsid w:val="00D914F7"/>
    <w:rsid w:val="00D92452"/>
    <w:rsid w:val="00D9297D"/>
    <w:rsid w:val="00D94B34"/>
    <w:rsid w:val="00D96415"/>
    <w:rsid w:val="00D968C5"/>
    <w:rsid w:val="00DA1FB0"/>
    <w:rsid w:val="00DA694F"/>
    <w:rsid w:val="00DB1E4A"/>
    <w:rsid w:val="00DB1F5C"/>
    <w:rsid w:val="00DB2A00"/>
    <w:rsid w:val="00DB6CBB"/>
    <w:rsid w:val="00DB7636"/>
    <w:rsid w:val="00DB7B38"/>
    <w:rsid w:val="00DC1EE3"/>
    <w:rsid w:val="00DC2CF9"/>
    <w:rsid w:val="00DD2182"/>
    <w:rsid w:val="00DD29E4"/>
    <w:rsid w:val="00DD428D"/>
    <w:rsid w:val="00DD4A20"/>
    <w:rsid w:val="00DE26C5"/>
    <w:rsid w:val="00DE32ED"/>
    <w:rsid w:val="00DE49ED"/>
    <w:rsid w:val="00DE71C4"/>
    <w:rsid w:val="00DF2441"/>
    <w:rsid w:val="00DF5B95"/>
    <w:rsid w:val="00DF5C11"/>
    <w:rsid w:val="00DF621E"/>
    <w:rsid w:val="00E012D3"/>
    <w:rsid w:val="00E0239A"/>
    <w:rsid w:val="00E03124"/>
    <w:rsid w:val="00E03248"/>
    <w:rsid w:val="00E0481E"/>
    <w:rsid w:val="00E10042"/>
    <w:rsid w:val="00E1105F"/>
    <w:rsid w:val="00E11B48"/>
    <w:rsid w:val="00E127A1"/>
    <w:rsid w:val="00E14670"/>
    <w:rsid w:val="00E15B75"/>
    <w:rsid w:val="00E16222"/>
    <w:rsid w:val="00E16428"/>
    <w:rsid w:val="00E17628"/>
    <w:rsid w:val="00E200E7"/>
    <w:rsid w:val="00E21BE2"/>
    <w:rsid w:val="00E240D0"/>
    <w:rsid w:val="00E301DF"/>
    <w:rsid w:val="00E30812"/>
    <w:rsid w:val="00E30DAB"/>
    <w:rsid w:val="00E31A9A"/>
    <w:rsid w:val="00E321BA"/>
    <w:rsid w:val="00E34A4A"/>
    <w:rsid w:val="00E35C98"/>
    <w:rsid w:val="00E40E74"/>
    <w:rsid w:val="00E42A6F"/>
    <w:rsid w:val="00E42C4C"/>
    <w:rsid w:val="00E4345C"/>
    <w:rsid w:val="00E447F8"/>
    <w:rsid w:val="00E44B70"/>
    <w:rsid w:val="00E44EFC"/>
    <w:rsid w:val="00E5179F"/>
    <w:rsid w:val="00E5196E"/>
    <w:rsid w:val="00E5310D"/>
    <w:rsid w:val="00E5318C"/>
    <w:rsid w:val="00E53416"/>
    <w:rsid w:val="00E55874"/>
    <w:rsid w:val="00E56A9A"/>
    <w:rsid w:val="00E56E4F"/>
    <w:rsid w:val="00E5783F"/>
    <w:rsid w:val="00E60736"/>
    <w:rsid w:val="00E61309"/>
    <w:rsid w:val="00E63945"/>
    <w:rsid w:val="00E662FA"/>
    <w:rsid w:val="00E66779"/>
    <w:rsid w:val="00E67F7E"/>
    <w:rsid w:val="00E70202"/>
    <w:rsid w:val="00E75F8C"/>
    <w:rsid w:val="00E76328"/>
    <w:rsid w:val="00E77DFE"/>
    <w:rsid w:val="00E81582"/>
    <w:rsid w:val="00E8224A"/>
    <w:rsid w:val="00E90FEB"/>
    <w:rsid w:val="00E93F9F"/>
    <w:rsid w:val="00E941AF"/>
    <w:rsid w:val="00E947C7"/>
    <w:rsid w:val="00E9525F"/>
    <w:rsid w:val="00E96290"/>
    <w:rsid w:val="00E96FC8"/>
    <w:rsid w:val="00EA0D10"/>
    <w:rsid w:val="00EA16B4"/>
    <w:rsid w:val="00EA1EAC"/>
    <w:rsid w:val="00EA4043"/>
    <w:rsid w:val="00EA4577"/>
    <w:rsid w:val="00EB14C7"/>
    <w:rsid w:val="00EC2D40"/>
    <w:rsid w:val="00EC2FF9"/>
    <w:rsid w:val="00EC4091"/>
    <w:rsid w:val="00EC540C"/>
    <w:rsid w:val="00EC627C"/>
    <w:rsid w:val="00EC70EF"/>
    <w:rsid w:val="00ED0C60"/>
    <w:rsid w:val="00ED2105"/>
    <w:rsid w:val="00ED3CF3"/>
    <w:rsid w:val="00ED723E"/>
    <w:rsid w:val="00EE4D8F"/>
    <w:rsid w:val="00EE75C4"/>
    <w:rsid w:val="00EF108E"/>
    <w:rsid w:val="00EF1D74"/>
    <w:rsid w:val="00EF2C23"/>
    <w:rsid w:val="00EF4BE5"/>
    <w:rsid w:val="00EF5F5A"/>
    <w:rsid w:val="00F00A70"/>
    <w:rsid w:val="00F047C6"/>
    <w:rsid w:val="00F05232"/>
    <w:rsid w:val="00F06489"/>
    <w:rsid w:val="00F11013"/>
    <w:rsid w:val="00F118D4"/>
    <w:rsid w:val="00F137DF"/>
    <w:rsid w:val="00F13BBA"/>
    <w:rsid w:val="00F14036"/>
    <w:rsid w:val="00F16669"/>
    <w:rsid w:val="00F207B8"/>
    <w:rsid w:val="00F229A0"/>
    <w:rsid w:val="00F2335E"/>
    <w:rsid w:val="00F2361B"/>
    <w:rsid w:val="00F30CB5"/>
    <w:rsid w:val="00F3114E"/>
    <w:rsid w:val="00F33048"/>
    <w:rsid w:val="00F35EDF"/>
    <w:rsid w:val="00F40928"/>
    <w:rsid w:val="00F40BC2"/>
    <w:rsid w:val="00F40F58"/>
    <w:rsid w:val="00F43F9C"/>
    <w:rsid w:val="00F45CA1"/>
    <w:rsid w:val="00F45DD0"/>
    <w:rsid w:val="00F5262E"/>
    <w:rsid w:val="00F546A1"/>
    <w:rsid w:val="00F55C2D"/>
    <w:rsid w:val="00F57206"/>
    <w:rsid w:val="00F65516"/>
    <w:rsid w:val="00F66D03"/>
    <w:rsid w:val="00F7138E"/>
    <w:rsid w:val="00F73266"/>
    <w:rsid w:val="00F73B48"/>
    <w:rsid w:val="00F74932"/>
    <w:rsid w:val="00F7500D"/>
    <w:rsid w:val="00F77F5B"/>
    <w:rsid w:val="00F82B08"/>
    <w:rsid w:val="00F83D7D"/>
    <w:rsid w:val="00F8406B"/>
    <w:rsid w:val="00F84B8D"/>
    <w:rsid w:val="00F8799E"/>
    <w:rsid w:val="00F91C76"/>
    <w:rsid w:val="00F91DC1"/>
    <w:rsid w:val="00F920A6"/>
    <w:rsid w:val="00F93828"/>
    <w:rsid w:val="00F95E17"/>
    <w:rsid w:val="00F979AC"/>
    <w:rsid w:val="00FA33BE"/>
    <w:rsid w:val="00FA4C60"/>
    <w:rsid w:val="00FA5164"/>
    <w:rsid w:val="00FA5F4B"/>
    <w:rsid w:val="00FA69E6"/>
    <w:rsid w:val="00FB00FE"/>
    <w:rsid w:val="00FB0893"/>
    <w:rsid w:val="00FB0BD4"/>
    <w:rsid w:val="00FB30E3"/>
    <w:rsid w:val="00FB3F74"/>
    <w:rsid w:val="00FB5B2F"/>
    <w:rsid w:val="00FC167D"/>
    <w:rsid w:val="00FC32F3"/>
    <w:rsid w:val="00FC6833"/>
    <w:rsid w:val="00FC7FC4"/>
    <w:rsid w:val="00FD184C"/>
    <w:rsid w:val="00FD2F75"/>
    <w:rsid w:val="00FD37E9"/>
    <w:rsid w:val="00FD394A"/>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F51E"/>
  <w15:docId w15:val="{6716C837-C0BD-47BD-8A63-30A591CA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36B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FD39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1F3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173"/>
    <w:rPr>
      <w:sz w:val="20"/>
      <w:szCs w:val="20"/>
    </w:rPr>
  </w:style>
  <w:style w:type="character" w:styleId="Refdenotaalpie">
    <w:name w:val="footnote reference"/>
    <w:basedOn w:val="Fuentedeprrafopredeter"/>
    <w:uiPriority w:val="99"/>
    <w:semiHidden/>
    <w:unhideWhenUsed/>
    <w:rsid w:val="001F3173"/>
    <w:rPr>
      <w:vertAlign w:val="superscript"/>
    </w:rPr>
  </w:style>
  <w:style w:type="character" w:customStyle="1" w:styleId="Ttulo4Car">
    <w:name w:val="Título 4 Car"/>
    <w:basedOn w:val="Fuentedeprrafopredeter"/>
    <w:link w:val="Ttulo4"/>
    <w:uiPriority w:val="9"/>
    <w:semiHidden/>
    <w:rsid w:val="00FD394A"/>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semiHidden/>
    <w:rsid w:val="00136B31"/>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0B5421"/>
    <w:rPr>
      <w:sz w:val="16"/>
      <w:szCs w:val="16"/>
    </w:rPr>
  </w:style>
  <w:style w:type="paragraph" w:styleId="Textocomentario">
    <w:name w:val="annotation text"/>
    <w:basedOn w:val="Normal"/>
    <w:link w:val="TextocomentarioCar"/>
    <w:uiPriority w:val="99"/>
    <w:unhideWhenUsed/>
    <w:rsid w:val="000B5421"/>
    <w:pPr>
      <w:spacing w:line="240" w:lineRule="auto"/>
    </w:pPr>
    <w:rPr>
      <w:sz w:val="20"/>
      <w:szCs w:val="20"/>
    </w:rPr>
  </w:style>
  <w:style w:type="character" w:customStyle="1" w:styleId="TextocomentarioCar">
    <w:name w:val="Texto comentario Car"/>
    <w:basedOn w:val="Fuentedeprrafopredeter"/>
    <w:link w:val="Textocomentario"/>
    <w:uiPriority w:val="99"/>
    <w:rsid w:val="000B5421"/>
    <w:rPr>
      <w:sz w:val="20"/>
      <w:szCs w:val="20"/>
    </w:rPr>
  </w:style>
  <w:style w:type="paragraph" w:styleId="Asuntodelcomentario">
    <w:name w:val="annotation subject"/>
    <w:basedOn w:val="Textocomentario"/>
    <w:next w:val="Textocomentario"/>
    <w:link w:val="AsuntodelcomentarioCar"/>
    <w:uiPriority w:val="99"/>
    <w:semiHidden/>
    <w:unhideWhenUsed/>
    <w:rsid w:val="000B5421"/>
    <w:rPr>
      <w:b/>
      <w:bCs/>
    </w:rPr>
  </w:style>
  <w:style w:type="character" w:customStyle="1" w:styleId="AsuntodelcomentarioCar">
    <w:name w:val="Asunto del comentario Car"/>
    <w:basedOn w:val="TextocomentarioCar"/>
    <w:link w:val="Asuntodelcomentario"/>
    <w:uiPriority w:val="99"/>
    <w:semiHidden/>
    <w:rsid w:val="000B5421"/>
    <w:rPr>
      <w:b/>
      <w:bCs/>
      <w:sz w:val="20"/>
      <w:szCs w:val="20"/>
    </w:rPr>
  </w:style>
  <w:style w:type="paragraph" w:styleId="Textodeglobo">
    <w:name w:val="Balloon Text"/>
    <w:basedOn w:val="Normal"/>
    <w:link w:val="TextodegloboCar"/>
    <w:uiPriority w:val="99"/>
    <w:semiHidden/>
    <w:unhideWhenUsed/>
    <w:rsid w:val="000B5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0869">
      <w:bodyDiv w:val="1"/>
      <w:marLeft w:val="0"/>
      <w:marRight w:val="0"/>
      <w:marTop w:val="0"/>
      <w:marBottom w:val="0"/>
      <w:divBdr>
        <w:top w:val="none" w:sz="0" w:space="0" w:color="auto"/>
        <w:left w:val="none" w:sz="0" w:space="0" w:color="auto"/>
        <w:bottom w:val="none" w:sz="0" w:space="0" w:color="auto"/>
        <w:right w:val="none" w:sz="0" w:space="0" w:color="auto"/>
      </w:divBdr>
    </w:div>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01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27886074">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54674890">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12687771">
      <w:bodyDiv w:val="1"/>
      <w:marLeft w:val="0"/>
      <w:marRight w:val="0"/>
      <w:marTop w:val="0"/>
      <w:marBottom w:val="0"/>
      <w:divBdr>
        <w:top w:val="none" w:sz="0" w:space="0" w:color="auto"/>
        <w:left w:val="none" w:sz="0" w:space="0" w:color="auto"/>
        <w:bottom w:val="none" w:sz="0" w:space="0" w:color="auto"/>
        <w:right w:val="none" w:sz="0" w:space="0" w:color="auto"/>
      </w:divBdr>
    </w:div>
    <w:div w:id="314531796">
      <w:bodyDiv w:val="1"/>
      <w:marLeft w:val="0"/>
      <w:marRight w:val="0"/>
      <w:marTop w:val="0"/>
      <w:marBottom w:val="0"/>
      <w:divBdr>
        <w:top w:val="none" w:sz="0" w:space="0" w:color="auto"/>
        <w:left w:val="none" w:sz="0" w:space="0" w:color="auto"/>
        <w:bottom w:val="none" w:sz="0" w:space="0" w:color="auto"/>
        <w:right w:val="none" w:sz="0" w:space="0" w:color="auto"/>
      </w:divBdr>
      <w:divsChild>
        <w:div w:id="991912429">
          <w:marLeft w:val="0"/>
          <w:marRight w:val="0"/>
          <w:marTop w:val="300"/>
          <w:marBottom w:val="300"/>
          <w:divBdr>
            <w:top w:val="none" w:sz="0" w:space="0" w:color="auto"/>
            <w:left w:val="none" w:sz="0" w:space="0" w:color="auto"/>
            <w:bottom w:val="none" w:sz="0" w:space="0" w:color="auto"/>
            <w:right w:val="none" w:sz="0" w:space="0" w:color="auto"/>
          </w:divBdr>
          <w:divsChild>
            <w:div w:id="1318803056">
              <w:marLeft w:val="0"/>
              <w:marRight w:val="0"/>
              <w:marTop w:val="0"/>
              <w:marBottom w:val="0"/>
              <w:divBdr>
                <w:top w:val="none" w:sz="0" w:space="0" w:color="auto"/>
                <w:left w:val="none" w:sz="0" w:space="0" w:color="auto"/>
                <w:bottom w:val="none" w:sz="0" w:space="0" w:color="auto"/>
                <w:right w:val="none" w:sz="0" w:space="0" w:color="auto"/>
              </w:divBdr>
              <w:divsChild>
                <w:div w:id="19348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1611">
          <w:marLeft w:val="0"/>
          <w:marRight w:val="0"/>
          <w:marTop w:val="300"/>
          <w:marBottom w:val="300"/>
          <w:divBdr>
            <w:top w:val="none" w:sz="0" w:space="0" w:color="auto"/>
            <w:left w:val="none" w:sz="0" w:space="0" w:color="auto"/>
            <w:bottom w:val="none" w:sz="0" w:space="0" w:color="auto"/>
            <w:right w:val="none" w:sz="0" w:space="0" w:color="auto"/>
          </w:divBdr>
          <w:divsChild>
            <w:div w:id="1014573091">
              <w:marLeft w:val="0"/>
              <w:marRight w:val="0"/>
              <w:marTop w:val="0"/>
              <w:marBottom w:val="0"/>
              <w:divBdr>
                <w:top w:val="none" w:sz="0" w:space="0" w:color="auto"/>
                <w:left w:val="none" w:sz="0" w:space="0" w:color="auto"/>
                <w:bottom w:val="none" w:sz="0" w:space="0" w:color="auto"/>
                <w:right w:val="none" w:sz="0" w:space="0" w:color="auto"/>
              </w:divBdr>
              <w:divsChild>
                <w:div w:id="1589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42109">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806432722">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939097385">
      <w:bodyDiv w:val="1"/>
      <w:marLeft w:val="0"/>
      <w:marRight w:val="0"/>
      <w:marTop w:val="0"/>
      <w:marBottom w:val="0"/>
      <w:divBdr>
        <w:top w:val="none" w:sz="0" w:space="0" w:color="auto"/>
        <w:left w:val="none" w:sz="0" w:space="0" w:color="auto"/>
        <w:bottom w:val="none" w:sz="0" w:space="0" w:color="auto"/>
        <w:right w:val="none" w:sz="0" w:space="0" w:color="auto"/>
      </w:divBdr>
    </w:div>
    <w:div w:id="952247251">
      <w:bodyDiv w:val="1"/>
      <w:marLeft w:val="0"/>
      <w:marRight w:val="0"/>
      <w:marTop w:val="0"/>
      <w:marBottom w:val="0"/>
      <w:divBdr>
        <w:top w:val="none" w:sz="0" w:space="0" w:color="auto"/>
        <w:left w:val="none" w:sz="0" w:space="0" w:color="auto"/>
        <w:bottom w:val="none" w:sz="0" w:space="0" w:color="auto"/>
        <w:right w:val="none" w:sz="0" w:space="0" w:color="auto"/>
      </w:divBdr>
      <w:divsChild>
        <w:div w:id="1377580078">
          <w:marLeft w:val="0"/>
          <w:marRight w:val="0"/>
          <w:marTop w:val="300"/>
          <w:marBottom w:val="300"/>
          <w:divBdr>
            <w:top w:val="none" w:sz="0" w:space="0" w:color="auto"/>
            <w:left w:val="none" w:sz="0" w:space="0" w:color="auto"/>
            <w:bottom w:val="none" w:sz="0" w:space="0" w:color="auto"/>
            <w:right w:val="none" w:sz="0" w:space="0" w:color="auto"/>
          </w:divBdr>
          <w:divsChild>
            <w:div w:id="2085948075">
              <w:marLeft w:val="0"/>
              <w:marRight w:val="0"/>
              <w:marTop w:val="0"/>
              <w:marBottom w:val="0"/>
              <w:divBdr>
                <w:top w:val="none" w:sz="0" w:space="0" w:color="auto"/>
                <w:left w:val="none" w:sz="0" w:space="0" w:color="auto"/>
                <w:bottom w:val="none" w:sz="0" w:space="0" w:color="auto"/>
                <w:right w:val="none" w:sz="0" w:space="0" w:color="auto"/>
              </w:divBdr>
              <w:divsChild>
                <w:div w:id="8581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7027">
          <w:marLeft w:val="0"/>
          <w:marRight w:val="0"/>
          <w:marTop w:val="300"/>
          <w:marBottom w:val="300"/>
          <w:divBdr>
            <w:top w:val="none" w:sz="0" w:space="0" w:color="auto"/>
            <w:left w:val="none" w:sz="0" w:space="0" w:color="auto"/>
            <w:bottom w:val="none" w:sz="0" w:space="0" w:color="auto"/>
            <w:right w:val="none" w:sz="0" w:space="0" w:color="auto"/>
          </w:divBdr>
          <w:divsChild>
            <w:div w:id="1953902362">
              <w:marLeft w:val="0"/>
              <w:marRight w:val="0"/>
              <w:marTop w:val="0"/>
              <w:marBottom w:val="0"/>
              <w:divBdr>
                <w:top w:val="none" w:sz="0" w:space="0" w:color="auto"/>
                <w:left w:val="none" w:sz="0" w:space="0" w:color="auto"/>
                <w:bottom w:val="none" w:sz="0" w:space="0" w:color="auto"/>
                <w:right w:val="none" w:sz="0" w:space="0" w:color="auto"/>
              </w:divBdr>
              <w:divsChild>
                <w:div w:id="15635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09213629">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56858933">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26815">
      <w:bodyDiv w:val="1"/>
      <w:marLeft w:val="0"/>
      <w:marRight w:val="0"/>
      <w:marTop w:val="0"/>
      <w:marBottom w:val="0"/>
      <w:divBdr>
        <w:top w:val="none" w:sz="0" w:space="0" w:color="auto"/>
        <w:left w:val="none" w:sz="0" w:space="0" w:color="auto"/>
        <w:bottom w:val="none" w:sz="0" w:space="0" w:color="auto"/>
        <w:right w:val="none" w:sz="0" w:space="0" w:color="auto"/>
      </w:divBdr>
    </w:div>
    <w:div w:id="1648048974">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7054477">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23316278">
      <w:bodyDiv w:val="1"/>
      <w:marLeft w:val="0"/>
      <w:marRight w:val="0"/>
      <w:marTop w:val="0"/>
      <w:marBottom w:val="0"/>
      <w:divBdr>
        <w:top w:val="none" w:sz="0" w:space="0" w:color="auto"/>
        <w:left w:val="none" w:sz="0" w:space="0" w:color="auto"/>
        <w:bottom w:val="none" w:sz="0" w:space="0" w:color="auto"/>
        <w:right w:val="none" w:sz="0" w:space="0" w:color="auto"/>
      </w:divBdr>
      <w:divsChild>
        <w:div w:id="95254380">
          <w:marLeft w:val="0"/>
          <w:marRight w:val="0"/>
          <w:marTop w:val="0"/>
          <w:marBottom w:val="0"/>
          <w:divBdr>
            <w:top w:val="none" w:sz="0" w:space="0" w:color="auto"/>
            <w:left w:val="none" w:sz="0" w:space="0" w:color="auto"/>
            <w:bottom w:val="none" w:sz="0" w:space="0" w:color="auto"/>
            <w:right w:val="none" w:sz="0" w:space="0" w:color="auto"/>
          </w:divBdr>
          <w:divsChild>
            <w:div w:id="1420635606">
              <w:marLeft w:val="0"/>
              <w:marRight w:val="0"/>
              <w:marTop w:val="0"/>
              <w:marBottom w:val="0"/>
              <w:divBdr>
                <w:top w:val="none" w:sz="0" w:space="0" w:color="auto"/>
                <w:left w:val="none" w:sz="0" w:space="0" w:color="auto"/>
                <w:bottom w:val="none" w:sz="0" w:space="0" w:color="auto"/>
                <w:right w:val="none" w:sz="0" w:space="0" w:color="auto"/>
              </w:divBdr>
            </w:div>
          </w:divsChild>
        </w:div>
        <w:div w:id="398134343">
          <w:marLeft w:val="0"/>
          <w:marRight w:val="0"/>
          <w:marTop w:val="0"/>
          <w:marBottom w:val="0"/>
          <w:divBdr>
            <w:top w:val="none" w:sz="0" w:space="0" w:color="auto"/>
            <w:left w:val="none" w:sz="0" w:space="0" w:color="auto"/>
            <w:bottom w:val="none" w:sz="0" w:space="0" w:color="auto"/>
            <w:right w:val="none" w:sz="0" w:space="0" w:color="auto"/>
          </w:divBdr>
          <w:divsChild>
            <w:div w:id="1745568466">
              <w:marLeft w:val="0"/>
              <w:marRight w:val="0"/>
              <w:marTop w:val="0"/>
              <w:marBottom w:val="0"/>
              <w:divBdr>
                <w:top w:val="none" w:sz="0" w:space="0" w:color="auto"/>
                <w:left w:val="none" w:sz="0" w:space="0" w:color="auto"/>
                <w:bottom w:val="none" w:sz="0" w:space="0" w:color="auto"/>
                <w:right w:val="none" w:sz="0" w:space="0" w:color="auto"/>
              </w:divBdr>
              <w:divsChild>
                <w:div w:id="18287974">
                  <w:marLeft w:val="0"/>
                  <w:marRight w:val="0"/>
                  <w:marTop w:val="300"/>
                  <w:marBottom w:val="300"/>
                  <w:divBdr>
                    <w:top w:val="none" w:sz="0" w:space="0" w:color="auto"/>
                    <w:left w:val="none" w:sz="0" w:space="0" w:color="auto"/>
                    <w:bottom w:val="none" w:sz="0" w:space="0" w:color="auto"/>
                    <w:right w:val="none" w:sz="0" w:space="0" w:color="auto"/>
                  </w:divBdr>
                  <w:divsChild>
                    <w:div w:id="16658766">
                      <w:marLeft w:val="0"/>
                      <w:marRight w:val="0"/>
                      <w:marTop w:val="0"/>
                      <w:marBottom w:val="0"/>
                      <w:divBdr>
                        <w:top w:val="none" w:sz="0" w:space="0" w:color="auto"/>
                        <w:left w:val="none" w:sz="0" w:space="0" w:color="auto"/>
                        <w:bottom w:val="none" w:sz="0" w:space="0" w:color="auto"/>
                        <w:right w:val="none" w:sz="0" w:space="0" w:color="auto"/>
                      </w:divBdr>
                      <w:divsChild>
                        <w:div w:id="5838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3C5B9-A78E-4C00-B98E-3B813A23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1582</Words>
  <Characters>8705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guerrero lara</dc:creator>
  <cp:lastModifiedBy>congreso chihuahua</cp:lastModifiedBy>
  <cp:revision>2</cp:revision>
  <cp:lastPrinted>2024-11-07T18:19:00Z</cp:lastPrinted>
  <dcterms:created xsi:type="dcterms:W3CDTF">2024-11-12T20:05:00Z</dcterms:created>
  <dcterms:modified xsi:type="dcterms:W3CDTF">2024-11-12T20:05:00Z</dcterms:modified>
</cp:coreProperties>
</file>