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B393" w14:textId="77777777" w:rsidR="00952F49" w:rsidRDefault="00952F49">
      <w:pPr>
        <w:pStyle w:val="Body"/>
        <w:spacing w:after="0"/>
        <w:rPr>
          <w:b/>
          <w:bCs/>
        </w:rPr>
      </w:pPr>
    </w:p>
    <w:p w14:paraId="2C37C7CD" w14:textId="77777777" w:rsidR="00952F49" w:rsidRDefault="00D87A39">
      <w:pPr>
        <w:pStyle w:val="Body"/>
        <w:spacing w:line="360" w:lineRule="auto"/>
        <w:rPr>
          <w:b/>
          <w:bCs/>
        </w:rPr>
      </w:pPr>
      <w:bookmarkStart w:id="0" w:name="_headingh.gjdgxs"/>
      <w:bookmarkEnd w:id="0"/>
      <w:r>
        <w:rPr>
          <w:b/>
          <w:bCs/>
        </w:rPr>
        <w:t>H</w:t>
      </w:r>
      <w:r>
        <w:rPr>
          <w:b/>
          <w:bCs/>
          <w:lang w:val="de-DE"/>
        </w:rPr>
        <w:t xml:space="preserve">. CONGRESO DEL ESTADO DE CHIHUAHUA </w:t>
      </w:r>
    </w:p>
    <w:p w14:paraId="72F8BC31" w14:textId="77777777" w:rsidR="00952F49" w:rsidRDefault="00D87A39">
      <w:pPr>
        <w:pStyle w:val="Body"/>
        <w:spacing w:line="360" w:lineRule="auto"/>
        <w:rPr>
          <w:b/>
          <w:bCs/>
        </w:rPr>
      </w:pPr>
      <w:r>
        <w:rPr>
          <w:b/>
          <w:bCs/>
          <w:lang w:val="it-IT"/>
        </w:rPr>
        <w:t xml:space="preserve">P R E S E N T E.- </w:t>
      </w:r>
    </w:p>
    <w:p w14:paraId="4B5890E5" w14:textId="77777777" w:rsidR="00952F49" w:rsidRDefault="00D87A39">
      <w:pPr>
        <w:pStyle w:val="Body"/>
        <w:spacing w:line="360" w:lineRule="auto"/>
      </w:pPr>
      <w:r>
        <w:rPr>
          <w:lang w:val="es-ES_tradnl"/>
        </w:rPr>
        <w:t xml:space="preserve">El suscrito </w:t>
      </w:r>
      <w:r>
        <w:rPr>
          <w:b/>
          <w:bCs/>
          <w:lang w:val="de-DE"/>
        </w:rPr>
        <w:t>ISMAEL P</w:t>
      </w:r>
      <w:r>
        <w:rPr>
          <w:b/>
          <w:bCs/>
          <w:lang w:val="fr-FR"/>
        </w:rPr>
        <w:t>É</w:t>
      </w:r>
      <w:r>
        <w:rPr>
          <w:b/>
          <w:bCs/>
        </w:rPr>
        <w:t>REZ PAVÍA</w:t>
      </w:r>
      <w:r>
        <w:t xml:space="preserve">, en mi </w:t>
      </w:r>
      <w:proofErr w:type="spellStart"/>
      <w:r>
        <w:t>cará</w:t>
      </w:r>
      <w:r>
        <w:rPr>
          <w:lang w:val="es-ES_tradnl"/>
        </w:rPr>
        <w:t>cter</w:t>
      </w:r>
      <w:proofErr w:type="spellEnd"/>
      <w:r>
        <w:rPr>
          <w:lang w:val="es-ES_tradnl"/>
        </w:rPr>
        <w:t xml:space="preserve"> de diputado de la </w:t>
      </w:r>
      <w:proofErr w:type="spellStart"/>
      <w:r>
        <w:rPr>
          <w:lang w:val="es-ES_tradnl"/>
        </w:rPr>
        <w:t>Sexag</w:t>
      </w:r>
      <w:proofErr w:type="spellEnd"/>
      <w:r>
        <w:rPr>
          <w:lang w:val="fr-FR"/>
        </w:rPr>
        <w:t>é</w:t>
      </w:r>
      <w:r>
        <w:rPr>
          <w:lang w:val="es-ES_tradnl"/>
        </w:rPr>
        <w:t xml:space="preserve">sima Octava Legislatura del H. Congreso del Estado de Chihuahua, integrante del Grupo Parlamentario del Partido </w:t>
      </w:r>
      <w:proofErr w:type="spellStart"/>
      <w:r>
        <w:rPr>
          <w:lang w:val="es-ES_tradnl"/>
        </w:rPr>
        <w:t>Acci</w:t>
      </w:r>
      <w:r>
        <w:t>ó</w:t>
      </w:r>
      <w:proofErr w:type="spellEnd"/>
      <w:r>
        <w:rPr>
          <w:lang w:val="es-ES_tradnl"/>
        </w:rPr>
        <w:t xml:space="preserve">n Nacional y en su </w:t>
      </w:r>
      <w:proofErr w:type="spellStart"/>
      <w:r>
        <w:rPr>
          <w:lang w:val="es-ES_tradnl"/>
        </w:rPr>
        <w:t>representaci</w:t>
      </w:r>
      <w:r>
        <w:t>ó</w:t>
      </w:r>
      <w:proofErr w:type="spellEnd"/>
      <w:r>
        <w:rPr>
          <w:lang w:val="es-ES_tradnl"/>
        </w:rPr>
        <w:t>n, con fundamento en lo dispuesto por las fracciones I y II del art</w:t>
      </w:r>
      <w:r>
        <w:t>í</w:t>
      </w:r>
      <w:r>
        <w:rPr>
          <w:lang w:val="es-ES_tradnl"/>
        </w:rPr>
        <w:t xml:space="preserve">culo 64; y </w:t>
      </w:r>
      <w:proofErr w:type="spellStart"/>
      <w:r>
        <w:rPr>
          <w:lang w:val="es-ES_tradnl"/>
        </w:rPr>
        <w:t>fracci</w:t>
      </w:r>
      <w:r>
        <w:t>ó</w:t>
      </w:r>
      <w:proofErr w:type="spellEnd"/>
      <w:r>
        <w:rPr>
          <w:lang w:val="it-IT"/>
        </w:rPr>
        <w:t>n I del art</w:t>
      </w:r>
      <w:r>
        <w:t>í</w:t>
      </w:r>
      <w:r>
        <w:rPr>
          <w:lang w:val="es-ES_tradnl"/>
        </w:rPr>
        <w:t xml:space="preserve">culo 68 de la </w:t>
      </w:r>
      <w:proofErr w:type="spellStart"/>
      <w:r>
        <w:rPr>
          <w:lang w:val="es-ES_tradnl"/>
        </w:rPr>
        <w:t>Constituci</w:t>
      </w:r>
      <w:r>
        <w:t>ón</w:t>
      </w:r>
      <w:proofErr w:type="spellEnd"/>
      <w:r>
        <w:t xml:space="preserve"> Polí</w:t>
      </w:r>
      <w:r>
        <w:rPr>
          <w:lang w:val="es-ES_tradnl"/>
        </w:rPr>
        <w:t>tica del Estado de Chihuahua; as</w:t>
      </w:r>
      <w:r>
        <w:t xml:space="preserve">í </w:t>
      </w:r>
      <w:r>
        <w:rPr>
          <w:lang w:val="es-ES_tradnl"/>
        </w:rPr>
        <w:t xml:space="preserve">como de la </w:t>
      </w:r>
      <w:proofErr w:type="spellStart"/>
      <w:r>
        <w:rPr>
          <w:lang w:val="es-ES_tradnl"/>
        </w:rPr>
        <w:t>fracci</w:t>
      </w:r>
      <w:r>
        <w:t>ó</w:t>
      </w:r>
      <w:proofErr w:type="spellEnd"/>
      <w:r>
        <w:rPr>
          <w:lang w:val="it-IT"/>
        </w:rPr>
        <w:t>n I del art</w:t>
      </w:r>
      <w:r>
        <w:t>í</w:t>
      </w:r>
      <w:r>
        <w:rPr>
          <w:lang w:val="es-ES_tradnl"/>
        </w:rPr>
        <w:t xml:space="preserve">culo 167 de la Ley </w:t>
      </w:r>
      <w:proofErr w:type="spellStart"/>
      <w:r>
        <w:rPr>
          <w:lang w:val="es-ES_tradnl"/>
        </w:rPr>
        <w:t>Org</w:t>
      </w:r>
      <w:proofErr w:type="spellEnd"/>
      <w:r>
        <w:t>á</w:t>
      </w:r>
      <w:r>
        <w:rPr>
          <w:lang w:val="es-ES_tradnl"/>
        </w:rPr>
        <w:t>nica del Poder Legislativo, as</w:t>
      </w:r>
      <w:r>
        <w:t xml:space="preserve">í </w:t>
      </w:r>
      <w:r>
        <w:rPr>
          <w:lang w:val="es-ES_tradnl"/>
        </w:rPr>
        <w:t>como el art</w:t>
      </w:r>
      <w:r>
        <w:t>í</w:t>
      </w:r>
      <w:r>
        <w:rPr>
          <w:lang w:val="es-ES_tradnl"/>
        </w:rPr>
        <w:t>culo 77 del Reglamento Interior y de Pr</w:t>
      </w:r>
      <w:r>
        <w:t>á</w:t>
      </w:r>
      <w:proofErr w:type="spellStart"/>
      <w:r>
        <w:rPr>
          <w:lang w:val="es-ES_tradnl"/>
        </w:rPr>
        <w:t>cticas</w:t>
      </w:r>
      <w:proofErr w:type="spellEnd"/>
      <w:r>
        <w:rPr>
          <w:lang w:val="es-ES_tradnl"/>
        </w:rPr>
        <w:t xml:space="preserve"> Parlamentarias del Poder Legislativo, acudo a esta Honorable </w:t>
      </w:r>
      <w:proofErr w:type="spellStart"/>
      <w:r>
        <w:rPr>
          <w:lang w:val="es-ES_tradnl"/>
        </w:rPr>
        <w:t>Soberan</w:t>
      </w:r>
      <w:proofErr w:type="spellEnd"/>
      <w:r>
        <w:t>í</w:t>
      </w:r>
      <w:r>
        <w:rPr>
          <w:lang w:val="es-ES_tradnl"/>
        </w:rPr>
        <w:t>a, a efecto de presentar</w:t>
      </w:r>
      <w:r>
        <w:rPr>
          <w:b/>
          <w:bCs/>
          <w:lang w:val="de-DE"/>
        </w:rPr>
        <w:t xml:space="preserve"> INICIATIVA </w:t>
      </w:r>
      <w:r>
        <w:rPr>
          <w:lang w:val="es-ES_tradnl"/>
        </w:rPr>
        <w:t xml:space="preserve">para reformar el Código Penal del Estado, con sustento en la siguiente: </w:t>
      </w:r>
    </w:p>
    <w:p w14:paraId="1FBB8D04" w14:textId="77777777" w:rsidR="00952F49" w:rsidRDefault="00D87A39">
      <w:pPr>
        <w:pStyle w:val="Body"/>
        <w:spacing w:line="360" w:lineRule="auto"/>
        <w:jc w:val="center"/>
        <w:rPr>
          <w:b/>
          <w:bCs/>
        </w:rPr>
      </w:pPr>
      <w:r>
        <w:rPr>
          <w:b/>
          <w:bCs/>
        </w:rPr>
        <w:t>EXPOSICIÓ</w:t>
      </w:r>
      <w:r>
        <w:rPr>
          <w:b/>
          <w:bCs/>
          <w:lang w:val="de-DE"/>
        </w:rPr>
        <w:t>N DE MOTIVOS</w:t>
      </w:r>
    </w:p>
    <w:p w14:paraId="791D9489" w14:textId="77777777" w:rsidR="00952F49" w:rsidRDefault="00D87A39">
      <w:pPr>
        <w:pStyle w:val="Body"/>
        <w:spacing w:line="360" w:lineRule="auto"/>
      </w:pPr>
      <w:r>
        <w:rPr>
          <w:lang w:val="it-IT"/>
        </w:rPr>
        <w:t>La p</w:t>
      </w:r>
      <w:r>
        <w:rPr>
          <w:lang w:val="fr-FR"/>
        </w:rPr>
        <w:t>é</w:t>
      </w:r>
      <w:proofErr w:type="spellStart"/>
      <w:r>
        <w:rPr>
          <w:lang w:val="es-ES_tradnl"/>
        </w:rPr>
        <w:t>rdida</w:t>
      </w:r>
      <w:proofErr w:type="spellEnd"/>
      <w:r>
        <w:rPr>
          <w:lang w:val="es-ES_tradnl"/>
        </w:rPr>
        <w:t xml:space="preserve"> de una vida nunca deber</w:t>
      </w:r>
      <w:r>
        <w:t>í</w:t>
      </w:r>
      <w:r>
        <w:rPr>
          <w:lang w:val="es-ES_tradnl"/>
        </w:rPr>
        <w:t xml:space="preserve">a ser un precio que pagar por la falta de responsabilidad, por el miedo a denunciar o por la ausencia de justicia. La </w:t>
      </w:r>
      <w:r>
        <w:rPr>
          <w:rtl/>
          <w:lang w:val="ar-SA"/>
        </w:rPr>
        <w:t>“</w:t>
      </w:r>
      <w:r>
        <w:rPr>
          <w:lang w:val="en-US"/>
        </w:rPr>
        <w:t>Ley David</w:t>
      </w:r>
      <w:r>
        <w:t xml:space="preserve">” </w:t>
      </w:r>
      <w:r>
        <w:rPr>
          <w:lang w:val="es-ES_tradnl"/>
        </w:rPr>
        <w:t xml:space="preserve">surge como un recordatorio contundente de que cada vida importa y de que es nuestro deber como sociedad cerrar las puertas a la impunidad y al silencio. Esta iniciativa no solo busca reparar un daño, sino prevenir que otros vivan el mismo dolor que </w:t>
      </w:r>
      <w:proofErr w:type="spellStart"/>
      <w:r>
        <w:rPr>
          <w:lang w:val="es-ES_tradnl"/>
        </w:rPr>
        <w:t>marc</w:t>
      </w:r>
      <w:r>
        <w:t>ó</w:t>
      </w:r>
      <w:proofErr w:type="spellEnd"/>
      <w:r>
        <w:t xml:space="preserve"> </w:t>
      </w:r>
      <w:r>
        <w:rPr>
          <w:lang w:val="es-ES_tradnl"/>
        </w:rPr>
        <w:t>a la familia de David G</w:t>
      </w:r>
      <w:proofErr w:type="spellStart"/>
      <w:r>
        <w:t>ámez</w:t>
      </w:r>
      <w:proofErr w:type="spellEnd"/>
      <w:r>
        <w:t>.</w:t>
      </w:r>
    </w:p>
    <w:p w14:paraId="7ED853E9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4C18137F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En M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xico</w:t>
      </w:r>
      <w:proofErr w:type="spellEnd"/>
      <w:r>
        <w:rPr>
          <w:rFonts w:ascii="Century Gothic" w:hAnsi="Century Gothic"/>
          <w:lang w:val="es-ES_tradnl"/>
        </w:rPr>
        <w:t xml:space="preserve">, la </w:t>
      </w:r>
      <w:proofErr w:type="spellStart"/>
      <w:r>
        <w:rPr>
          <w:rFonts w:ascii="Century Gothic" w:hAnsi="Century Gothic"/>
          <w:lang w:val="es-ES_tradnl"/>
        </w:rPr>
        <w:t>Constituci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consagra el derecho a la vida como inviolable, y nuestro </w:t>
      </w:r>
      <w:proofErr w:type="spellStart"/>
      <w:r>
        <w:rPr>
          <w:rFonts w:ascii="Century Gothic" w:hAnsi="Century Gothic"/>
          <w:lang w:val="es-ES_tradnl"/>
        </w:rPr>
        <w:t>pa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s ha firmado tratados internacionales que refuerzan esta </w:t>
      </w:r>
      <w:proofErr w:type="spellStart"/>
      <w:r>
        <w:rPr>
          <w:rFonts w:ascii="Century Gothic" w:hAnsi="Century Gothic"/>
          <w:lang w:val="es-ES_tradnl"/>
        </w:rPr>
        <w:t>obligaci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n. Pero la realidad nos obliga a reconocer que, m</w:t>
      </w:r>
      <w:proofErr w:type="spellStart"/>
      <w:r>
        <w:rPr>
          <w:rFonts w:ascii="Century Gothic" w:hAnsi="Century Gothic"/>
        </w:rPr>
        <w:t>ás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all</w:t>
      </w:r>
      <w:proofErr w:type="spellEnd"/>
      <w:r>
        <w:rPr>
          <w:rFonts w:ascii="Century Gothic" w:hAnsi="Century Gothic"/>
          <w:lang w:val="pt-PT"/>
        </w:rPr>
        <w:t xml:space="preserve">á </w:t>
      </w:r>
      <w:r>
        <w:rPr>
          <w:rFonts w:ascii="Century Gothic" w:hAnsi="Century Gothic"/>
          <w:lang w:val="es-ES_tradnl"/>
        </w:rPr>
        <w:t xml:space="preserve">de proteger la vida, es igual de esencial garantizar la verdad y la justicia cuando esta se pierde. La impunidad no puede ser el legado de quienes </w:t>
      </w:r>
      <w:r>
        <w:rPr>
          <w:rFonts w:ascii="Century Gothic" w:hAnsi="Century Gothic"/>
          <w:lang w:val="es-ES_tradnl"/>
        </w:rPr>
        <w:lastRenderedPageBreak/>
        <w:t>sufren tragedias evitables, y no podemos seguir cerrando los ojos ante las condiciones que permiten que estas ocurran.</w:t>
      </w:r>
    </w:p>
    <w:p w14:paraId="52B0C0BC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61DEBEB7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El caso de David G</w:t>
      </w:r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mez</w:t>
      </w:r>
      <w:proofErr w:type="spellEnd"/>
      <w:r>
        <w:rPr>
          <w:rFonts w:ascii="Century Gothic" w:hAnsi="Century Gothic"/>
          <w:lang w:val="es-ES_tradnl"/>
        </w:rPr>
        <w:t xml:space="preserve"> es un ejemplo desgarrador de c</w:t>
      </w:r>
      <w:proofErr w:type="spellStart"/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mo</w:t>
      </w:r>
      <w:proofErr w:type="spellEnd"/>
      <w:r>
        <w:rPr>
          <w:rFonts w:ascii="Century Gothic" w:hAnsi="Century Gothic"/>
          <w:lang w:val="es-ES_tradnl"/>
        </w:rPr>
        <w:t xml:space="preserve"> las tragedias pueden evitarse si actuamos con responsabilidad y </w:t>
      </w:r>
      <w:proofErr w:type="spellStart"/>
      <w:r>
        <w:rPr>
          <w:rFonts w:ascii="Century Gothic" w:hAnsi="Century Gothic"/>
          <w:lang w:val="es-ES_tradnl"/>
        </w:rPr>
        <w:t>previsi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n. David era un joven lleno de sueños, una vida que </w:t>
      </w:r>
      <w:proofErr w:type="spellStart"/>
      <w:r>
        <w:rPr>
          <w:rFonts w:ascii="Century Gothic" w:hAnsi="Century Gothic"/>
          <w:lang w:val="es-ES_tradnl"/>
        </w:rPr>
        <w:t>promet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grandes cosas. Sin embargo, el 20 de junio del 2023, todo </w:t>
      </w:r>
      <w:proofErr w:type="spellStart"/>
      <w:r>
        <w:rPr>
          <w:rFonts w:ascii="Century Gothic" w:hAnsi="Century Gothic"/>
          <w:lang w:val="es-ES_tradnl"/>
        </w:rPr>
        <w:t>cambi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de manera abrupta. Mientras viajaba por la carretera Aldama, una manada de caballos </w:t>
      </w:r>
      <w:proofErr w:type="spellStart"/>
      <w:r>
        <w:rPr>
          <w:rFonts w:ascii="Century Gothic" w:hAnsi="Century Gothic"/>
          <w:lang w:val="es-ES_tradnl"/>
        </w:rPr>
        <w:t>apareci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de forma inesperada en su camino. Una yegua </w:t>
      </w:r>
      <w:proofErr w:type="spellStart"/>
      <w:r>
        <w:rPr>
          <w:rFonts w:ascii="Century Gothic" w:hAnsi="Century Gothic"/>
          <w:lang w:val="es-ES_tradnl"/>
        </w:rPr>
        <w:t>impact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violentamente el </w:t>
      </w:r>
      <w:proofErr w:type="spellStart"/>
      <w:r>
        <w:rPr>
          <w:rFonts w:ascii="Century Gothic" w:hAnsi="Century Gothic"/>
          <w:lang w:val="es-ES_tradnl"/>
        </w:rPr>
        <w:t>veh</w:t>
      </w:r>
      <w:proofErr w:type="spellEnd"/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culo en el que David iba, </w:t>
      </w:r>
      <w:proofErr w:type="spellStart"/>
      <w:r>
        <w:rPr>
          <w:rFonts w:ascii="Century Gothic" w:hAnsi="Century Gothic"/>
          <w:lang w:val="es-ES_tradnl"/>
        </w:rPr>
        <w:t>dej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pt-PT"/>
        </w:rPr>
        <w:t>ndolo gravemente herido.</w:t>
      </w:r>
    </w:p>
    <w:p w14:paraId="39476B31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03E8022F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David fue trasladado de urgencia al hospital, donde </w:t>
      </w:r>
      <w:proofErr w:type="spellStart"/>
      <w:r>
        <w:rPr>
          <w:rFonts w:ascii="Century Gothic" w:hAnsi="Century Gothic"/>
          <w:lang w:val="es-ES_tradnl"/>
        </w:rPr>
        <w:t>permaneci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en estado de coma durante d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as</w:t>
      </w:r>
      <w:proofErr w:type="spellEnd"/>
      <w:r>
        <w:rPr>
          <w:rFonts w:ascii="Century Gothic" w:hAnsi="Century Gothic"/>
          <w:lang w:val="es-ES_tradnl"/>
        </w:rPr>
        <w:t xml:space="preserve">, luchando por su vida con una fortaleza que </w:t>
      </w:r>
      <w:proofErr w:type="spellStart"/>
      <w:r>
        <w:rPr>
          <w:rFonts w:ascii="Century Gothic" w:hAnsi="Century Gothic"/>
          <w:lang w:val="es-ES_tradnl"/>
        </w:rPr>
        <w:t>inspir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a quienes lo rodeaban. Tristemente, el 28 de junio de ese año, esa lucha </w:t>
      </w:r>
      <w:proofErr w:type="spellStart"/>
      <w:r>
        <w:rPr>
          <w:rFonts w:ascii="Century Gothic" w:hAnsi="Century Gothic"/>
          <w:lang w:val="es-ES_tradnl"/>
        </w:rPr>
        <w:t>termin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, dejando a su familia y amigos devastados por una p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rdida</w:t>
      </w:r>
      <w:proofErr w:type="spellEnd"/>
      <w:r>
        <w:rPr>
          <w:rFonts w:ascii="Century Gothic" w:hAnsi="Century Gothic"/>
          <w:lang w:val="es-ES_tradnl"/>
        </w:rPr>
        <w:t xml:space="preserve"> que nunca </w:t>
      </w:r>
      <w:proofErr w:type="spellStart"/>
      <w:r>
        <w:rPr>
          <w:rFonts w:ascii="Century Gothic" w:hAnsi="Century Gothic"/>
          <w:lang w:val="es-ES_tradnl"/>
        </w:rPr>
        <w:t>debi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haber ocurrido.</w:t>
      </w:r>
    </w:p>
    <w:p w14:paraId="76A86E35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3698DCBE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Pero lo m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 xml:space="preserve">s indignante no termina con el accidente. Tras el incidente, los fierros, la cola y las herraduras de la yegua fueron removidos deliberadamente, un acto que buscaba borrar cualquier rastro que permitiera identificar al propietario del animal. </w:t>
      </w:r>
      <w:proofErr w:type="spellStart"/>
      <w:r>
        <w:rPr>
          <w:rFonts w:ascii="Century Gothic" w:hAnsi="Century Gothic"/>
          <w:lang w:val="es-ES_tradnl"/>
        </w:rPr>
        <w:t>Adem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s, las pertenencias personales de David, incluyendo dinero y maletas, fueron robadas, dejando a su familia no solo con la carga emocional de su p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rdida</w:t>
      </w:r>
      <w:proofErr w:type="spellEnd"/>
      <w:r>
        <w:rPr>
          <w:rFonts w:ascii="Century Gothic" w:hAnsi="Century Gothic"/>
          <w:lang w:val="es-ES_tradnl"/>
        </w:rPr>
        <w:t xml:space="preserve">, sino </w:t>
      </w:r>
      <w:proofErr w:type="spellStart"/>
      <w:r>
        <w:rPr>
          <w:rFonts w:ascii="Century Gothic" w:hAnsi="Century Gothic"/>
          <w:lang w:val="es-ES_tradnl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n enfrentando un acto de </w:t>
      </w:r>
      <w:proofErr w:type="spellStart"/>
      <w:r>
        <w:rPr>
          <w:rFonts w:ascii="Century Gothic" w:hAnsi="Century Gothic"/>
          <w:lang w:val="es-ES_tradnl"/>
        </w:rPr>
        <w:t>deshumanizaci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y descaro.</w:t>
      </w:r>
    </w:p>
    <w:p w14:paraId="215937AC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76B9825F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No pasa desapercibido que este no es un hecho aislado. En esa misma carretera han ocurrido otros accidentes igualmente lamentables, todos vinculados a la presencia de animales sueltos. </w:t>
      </w:r>
      <w:proofErr w:type="spellStart"/>
      <w:r>
        <w:rPr>
          <w:rFonts w:ascii="Century Gothic" w:hAnsi="Century Gothic"/>
          <w:lang w:val="es-ES_tradnl"/>
        </w:rPr>
        <w:t>Seg</w:t>
      </w:r>
      <w:proofErr w:type="spellEnd"/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 xml:space="preserve">n testigos y habitantes de Aldama, muchos de estos animales pertenecen a una persona conocida </w:t>
      </w:r>
      <w:r>
        <w:rPr>
          <w:rFonts w:ascii="Century Gothic" w:hAnsi="Century Gothic"/>
          <w:lang w:val="es-ES_tradnl"/>
        </w:rPr>
        <w:lastRenderedPageBreak/>
        <w:t xml:space="preserve">en la </w:t>
      </w:r>
      <w:proofErr w:type="spellStart"/>
      <w:r>
        <w:rPr>
          <w:rFonts w:ascii="Century Gothic" w:hAnsi="Century Gothic"/>
          <w:lang w:val="es-ES_tradnl"/>
        </w:rPr>
        <w:t>regi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n, pero el miedo a represalias ha llevado a que pocos se atrevan a denunciar. Este silencio colectivo ha permitido que situaciones como la que </w:t>
      </w:r>
      <w:proofErr w:type="spellStart"/>
      <w:r>
        <w:rPr>
          <w:rFonts w:ascii="Century Gothic" w:hAnsi="Century Gothic"/>
          <w:lang w:val="es-ES_tradnl"/>
        </w:rPr>
        <w:t>cobr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la vida de David sigan ocurriendo, dejando un rastro de tragedias evitables.</w:t>
      </w:r>
    </w:p>
    <w:p w14:paraId="45CB5BE4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25910A87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Ante estos hechos, no podemos quedarnos </w:t>
      </w:r>
      <w:proofErr w:type="spellStart"/>
      <w:r>
        <w:rPr>
          <w:rFonts w:ascii="Century Gothic" w:hAnsi="Century Gothic"/>
          <w:lang w:val="es-ES_tradnl"/>
        </w:rPr>
        <w:t>inm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viles. Por eso, tras una </w:t>
      </w:r>
      <w:proofErr w:type="spellStart"/>
      <w:r>
        <w:rPr>
          <w:rFonts w:ascii="Century Gothic" w:hAnsi="Century Gothic"/>
          <w:lang w:val="es-ES_tradnl"/>
        </w:rPr>
        <w:t>reuni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sostenida entre familiares de David, el diputado Sa</w:t>
      </w:r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 xml:space="preserve">l Mireles Corral y un servidor, se </w:t>
      </w:r>
      <w:proofErr w:type="spellStart"/>
      <w:r>
        <w:rPr>
          <w:rFonts w:ascii="Century Gothic" w:hAnsi="Century Gothic"/>
          <w:lang w:val="es-ES_tradnl"/>
        </w:rPr>
        <w:t>decidi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actuar. De esa </w:t>
      </w:r>
      <w:proofErr w:type="spellStart"/>
      <w:r>
        <w:rPr>
          <w:rFonts w:ascii="Century Gothic" w:hAnsi="Century Gothic"/>
          <w:lang w:val="es-ES_tradnl"/>
        </w:rPr>
        <w:t>reuni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fr-FR"/>
        </w:rPr>
        <w:t>n surgi</w:t>
      </w:r>
      <w:proofErr w:type="spellStart"/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el compromiso de legislar para que tragedias como esta no se repitan y para que los responsables enfrenten las consecuencias de sus actos.</w:t>
      </w:r>
    </w:p>
    <w:p w14:paraId="484DA892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6648C679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Esta iniciativa no es solo un ajuste al marco legal; es un mensaje claro de que la justicia no debe ceder ante el miedo ni la impunidad. Es una forma de honrar la memoria de David y de garantizar que su historia no se repita. Su legado debe inspirarnos a construir un lugar donde la vida sea respetada, donde la justicia sea firme e inquebrantable, y donde </w:t>
      </w:r>
      <w:proofErr w:type="spellStart"/>
      <w:r>
        <w:rPr>
          <w:rFonts w:ascii="Century Gothic" w:hAnsi="Century Gothic"/>
          <w:lang w:val="es-ES_tradnl"/>
        </w:rPr>
        <w:t>ning</w:t>
      </w:r>
      <w:proofErr w:type="spellEnd"/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 xml:space="preserve">n ciudadano tema alzar la voz para denunciar lo que </w:t>
      </w:r>
      <w:proofErr w:type="spellStart"/>
      <w:r>
        <w:rPr>
          <w:rFonts w:ascii="Century Gothic" w:hAnsi="Century Gothic"/>
          <w:lang w:val="es-ES_tradnl"/>
        </w:rPr>
        <w:t>est</w:t>
      </w:r>
      <w:proofErr w:type="spellEnd"/>
      <w:r>
        <w:rPr>
          <w:rFonts w:ascii="Century Gothic" w:hAnsi="Century Gothic"/>
          <w:lang w:val="pt-PT"/>
        </w:rPr>
        <w:t xml:space="preserve">á </w:t>
      </w:r>
      <w:r>
        <w:rPr>
          <w:rFonts w:ascii="Century Gothic" w:hAnsi="Century Gothic"/>
        </w:rPr>
        <w:t>mal.</w:t>
      </w:r>
    </w:p>
    <w:p w14:paraId="10F2FD35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54E88749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fr-FR"/>
        </w:rPr>
        <w:t xml:space="preserve">La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n-US"/>
        </w:rPr>
        <w:t>Ley David</w:t>
      </w:r>
      <w:r>
        <w:rPr>
          <w:rFonts w:ascii="Century Gothic" w:hAnsi="Century Gothic"/>
        </w:rPr>
        <w:t xml:space="preserve">” </w:t>
      </w:r>
      <w:r>
        <w:rPr>
          <w:rFonts w:ascii="Century Gothic" w:hAnsi="Century Gothic"/>
          <w:lang w:val="es-ES_tradnl"/>
        </w:rPr>
        <w:t xml:space="preserve">no solo busca protegernos de tragedias futuras, sino </w:t>
      </w:r>
      <w:proofErr w:type="spellStart"/>
      <w:r>
        <w:rPr>
          <w:rFonts w:ascii="Century Gothic" w:hAnsi="Century Gothic"/>
          <w:lang w:val="es-ES_tradnl"/>
        </w:rPr>
        <w:t>tambi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 xml:space="preserve">n recordarnos que cada vida importa, que la verdad es innegociable y que la justicia debe prevalecer, sin importar </w:t>
      </w:r>
      <w:proofErr w:type="spellStart"/>
      <w:r>
        <w:rPr>
          <w:rFonts w:ascii="Century Gothic" w:hAnsi="Century Gothic"/>
          <w:lang w:val="es-ES_tradnl"/>
        </w:rPr>
        <w:t>cu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n poderoso o temido sea el responsable. Hoy, m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s que nunca, tenemos la oportunidad de demostrar que el dolor puede transformarse en esperanza y que la memoria de un joven lleno de sueños puede ser el inicio de un cambio verdadero.</w:t>
      </w:r>
    </w:p>
    <w:p w14:paraId="779ADBB9" w14:textId="77777777" w:rsidR="00952F49" w:rsidRDefault="00952F49">
      <w:pPr>
        <w:pStyle w:val="Body"/>
        <w:spacing w:line="360" w:lineRule="auto"/>
      </w:pPr>
    </w:p>
    <w:p w14:paraId="0AEC511B" w14:textId="77777777" w:rsidR="00952F49" w:rsidRDefault="00D87A39">
      <w:pPr>
        <w:pStyle w:val="Body"/>
        <w:spacing w:line="360" w:lineRule="auto"/>
      </w:pPr>
      <w:r>
        <w:rPr>
          <w:lang w:val="es-ES_tradnl"/>
        </w:rPr>
        <w:t xml:space="preserve">Por lo anteriormente expuesto, pongo a su </w:t>
      </w:r>
      <w:proofErr w:type="spellStart"/>
      <w:r>
        <w:rPr>
          <w:lang w:val="es-ES_tradnl"/>
        </w:rPr>
        <w:t>consideraci</w:t>
      </w:r>
      <w:r>
        <w:t>ó</w:t>
      </w:r>
      <w:proofErr w:type="spellEnd"/>
      <w:r>
        <w:rPr>
          <w:lang w:val="es-ES_tradnl"/>
        </w:rPr>
        <w:t>n el siguiente proyecto de:</w:t>
      </w:r>
    </w:p>
    <w:p w14:paraId="26F026E4" w14:textId="77777777" w:rsidR="00952F49" w:rsidRDefault="00D87A39">
      <w:pPr>
        <w:pStyle w:val="Body"/>
        <w:spacing w:line="360" w:lineRule="auto"/>
        <w:jc w:val="center"/>
        <w:rPr>
          <w:b/>
          <w:bCs/>
        </w:rPr>
      </w:pPr>
      <w:r>
        <w:rPr>
          <w:b/>
          <w:bCs/>
        </w:rPr>
        <w:t>DECRETO</w:t>
      </w:r>
    </w:p>
    <w:p w14:paraId="6610C780" w14:textId="77777777" w:rsidR="00952F49" w:rsidRDefault="00D87A39">
      <w:pPr>
        <w:pStyle w:val="Body"/>
        <w:spacing w:line="360" w:lineRule="auto"/>
      </w:pPr>
      <w:r>
        <w:rPr>
          <w:b/>
          <w:bCs/>
          <w:lang w:val="de-DE"/>
        </w:rPr>
        <w:lastRenderedPageBreak/>
        <w:t xml:space="preserve">PRIMERO. </w:t>
      </w:r>
      <w:r>
        <w:rPr>
          <w:b/>
          <w:bCs/>
        </w:rPr>
        <w:t>–</w:t>
      </w:r>
      <w:r>
        <w:rPr>
          <w:lang w:val="pt-PT"/>
        </w:rPr>
        <w:t xml:space="preserve"> Se adiciona </w:t>
      </w:r>
      <w:r>
        <w:rPr>
          <w:lang w:val="es-ES_tradnl"/>
        </w:rPr>
        <w:t xml:space="preserve">el título Trigésimo Primero del Código Penal del Estado de Chihuahua para quedar redacto de la siguiente manera: </w:t>
      </w:r>
    </w:p>
    <w:p w14:paraId="2CC26F10" w14:textId="77777777" w:rsidR="00952F49" w:rsidRDefault="00D87A39">
      <w:pPr>
        <w:pStyle w:val="Body"/>
        <w:spacing w:line="360" w:lineRule="auto"/>
        <w:jc w:val="center"/>
        <w:rPr>
          <w:b/>
          <w:bCs/>
        </w:rPr>
      </w:pPr>
      <w:r>
        <w:rPr>
          <w:b/>
          <w:bCs/>
          <w:lang w:val="it-IT"/>
        </w:rPr>
        <w:t>Cap</w:t>
      </w:r>
      <w:r>
        <w:rPr>
          <w:b/>
          <w:bCs/>
        </w:rPr>
        <w:t>í</w:t>
      </w:r>
      <w:r>
        <w:rPr>
          <w:b/>
          <w:bCs/>
          <w:lang w:val="pt-PT"/>
        </w:rPr>
        <w:t>tulo Trig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  <w:lang w:val="es-ES_tradnl"/>
        </w:rPr>
        <w:t>simo</w:t>
      </w:r>
      <w:proofErr w:type="spellEnd"/>
      <w:r>
        <w:rPr>
          <w:b/>
          <w:bCs/>
          <w:lang w:val="es-ES_tradnl"/>
        </w:rPr>
        <w:t xml:space="preserve"> Primero </w:t>
      </w:r>
    </w:p>
    <w:p w14:paraId="3A2B926D" w14:textId="77777777" w:rsidR="00952F49" w:rsidRDefault="00D87A39">
      <w:pPr>
        <w:pStyle w:val="Body"/>
        <w:spacing w:line="360" w:lineRule="auto"/>
        <w:jc w:val="center"/>
        <w:rPr>
          <w:b/>
          <w:bCs/>
        </w:rPr>
      </w:pPr>
      <w:r>
        <w:rPr>
          <w:b/>
          <w:bCs/>
          <w:lang w:val="es-ES_tradnl"/>
        </w:rPr>
        <w:t>Delitos contra la Seguridad P</w:t>
      </w:r>
      <w:r>
        <w:rPr>
          <w:b/>
          <w:bCs/>
        </w:rPr>
        <w:t>ú</w:t>
      </w:r>
      <w:proofErr w:type="spellStart"/>
      <w:r>
        <w:rPr>
          <w:b/>
          <w:bCs/>
          <w:lang w:val="es-ES_tradnl"/>
        </w:rPr>
        <w:t>blica</w:t>
      </w:r>
      <w:proofErr w:type="spellEnd"/>
      <w:r>
        <w:rPr>
          <w:b/>
          <w:bCs/>
          <w:lang w:val="es-ES_tradnl"/>
        </w:rPr>
        <w:t xml:space="preserve"> y Vial</w:t>
      </w:r>
    </w:p>
    <w:p w14:paraId="349D42BB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  <w:b/>
          <w:bCs/>
        </w:rPr>
      </w:pPr>
      <w:proofErr w:type="spellStart"/>
      <w:r>
        <w:rPr>
          <w:rFonts w:ascii="Century Gothic" w:hAnsi="Century Gothic"/>
          <w:b/>
          <w:bCs/>
        </w:rPr>
        <w:t>Artí</w:t>
      </w:r>
      <w:proofErr w:type="spellEnd"/>
      <w:r>
        <w:rPr>
          <w:rFonts w:ascii="Century Gothic" w:hAnsi="Century Gothic"/>
          <w:b/>
          <w:bCs/>
          <w:lang w:val="pt-PT"/>
        </w:rPr>
        <w:t xml:space="preserve">culo 377. </w:t>
      </w:r>
    </w:p>
    <w:p w14:paraId="1015BF54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A </w:t>
      </w:r>
      <w:proofErr w:type="gramStart"/>
      <w:r>
        <w:rPr>
          <w:rFonts w:ascii="Century Gothic" w:hAnsi="Century Gothic"/>
          <w:lang w:val="es-ES_tradnl"/>
        </w:rPr>
        <w:t>quien  por</w:t>
      </w:r>
      <w:proofErr w:type="gram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omisi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it-IT"/>
        </w:rPr>
        <w:t>n o negligencia, permiti</w:t>
      </w:r>
      <w:proofErr w:type="spellStart"/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o toleró </w:t>
      </w:r>
      <w:r>
        <w:rPr>
          <w:rFonts w:ascii="Century Gothic" w:hAnsi="Century Gothic"/>
          <w:lang w:val="es-ES_tradnl"/>
        </w:rPr>
        <w:t>que semovientes de su propiedad permanecieran sin control en la v</w:t>
      </w:r>
      <w:proofErr w:type="spellStart"/>
      <w:r>
        <w:rPr>
          <w:rFonts w:ascii="Century Gothic" w:hAnsi="Century Gothic"/>
        </w:rPr>
        <w:t>ía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pú</w:t>
      </w:r>
      <w:r>
        <w:rPr>
          <w:rFonts w:ascii="Century Gothic" w:hAnsi="Century Gothic"/>
          <w:lang w:val="es-ES_tradnl"/>
        </w:rPr>
        <w:t>blica</w:t>
      </w:r>
      <w:proofErr w:type="spellEnd"/>
      <w:r>
        <w:rPr>
          <w:rFonts w:ascii="Century Gothic" w:hAnsi="Century Gothic"/>
          <w:lang w:val="es-ES_tradnl"/>
        </w:rPr>
        <w:t xml:space="preserve"> o carreteras, ocasionando un accidente de </w:t>
      </w:r>
      <w:proofErr w:type="spellStart"/>
      <w:r>
        <w:rPr>
          <w:rFonts w:ascii="Century Gothic" w:hAnsi="Century Gothic"/>
          <w:lang w:val="es-ES_tradnl"/>
        </w:rPr>
        <w:t>tr</w:t>
      </w:r>
      <w:proofErr w:type="spellEnd"/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nsito</w:t>
      </w:r>
      <w:proofErr w:type="spellEnd"/>
      <w:r>
        <w:rPr>
          <w:rFonts w:ascii="Century Gothic" w:hAnsi="Century Gothic"/>
          <w:lang w:val="es-ES_tradnl"/>
        </w:rPr>
        <w:t xml:space="preserve"> que derive en lesiones, p</w:t>
      </w:r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pt-PT"/>
        </w:rPr>
        <w:t>rdida de vidas humanas o da</w:t>
      </w:r>
      <w:proofErr w:type="spellStart"/>
      <w:r>
        <w:rPr>
          <w:rFonts w:ascii="Century Gothic" w:hAnsi="Century Gothic"/>
          <w:lang w:val="es-ES_tradnl"/>
        </w:rPr>
        <w:t>ños</w:t>
      </w:r>
      <w:proofErr w:type="spellEnd"/>
      <w:r>
        <w:rPr>
          <w:rFonts w:ascii="Century Gothic" w:hAnsi="Century Gothic"/>
          <w:lang w:val="es-ES_tradnl"/>
        </w:rPr>
        <w:t xml:space="preserve"> materiales, se le considerar</w:t>
      </w:r>
      <w:r>
        <w:rPr>
          <w:rFonts w:ascii="Century Gothic" w:hAnsi="Century Gothic"/>
          <w:lang w:val="pt-PT"/>
        </w:rPr>
        <w:t xml:space="preserve">á </w:t>
      </w:r>
      <w:r>
        <w:rPr>
          <w:rFonts w:ascii="Century Gothic" w:hAnsi="Century Gothic"/>
          <w:lang w:val="es-ES_tradnl"/>
        </w:rPr>
        <w:t>responsable del delito conforme a lo siguiente:</w:t>
      </w:r>
    </w:p>
    <w:p w14:paraId="2D59A041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lang w:val="es-ES_tradnl"/>
        </w:rPr>
        <w:tab/>
        <w:t>1.</w:t>
      </w:r>
      <w:r>
        <w:rPr>
          <w:rFonts w:ascii="Century Gothic" w:eastAsia="Century Gothic" w:hAnsi="Century Gothic" w:cs="Century Gothic"/>
          <w:lang w:val="es-ES_tradnl"/>
        </w:rPr>
        <w:tab/>
        <w:t>El accidente fue causado por semovientes de su propiedad, y el propietario ten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conocimiento previo de la </w:t>
      </w:r>
      <w:proofErr w:type="spellStart"/>
      <w:r>
        <w:rPr>
          <w:rFonts w:ascii="Century Gothic" w:hAnsi="Century Gothic"/>
          <w:lang w:val="es-ES_tradnl"/>
        </w:rPr>
        <w:t>situaci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o la posibilidad del riesgo;</w:t>
      </w:r>
    </w:p>
    <w:p w14:paraId="6265B3EE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lang w:val="es-ES_tradnl"/>
        </w:rPr>
        <w:tab/>
        <w:t>2.</w:t>
      </w:r>
      <w:r>
        <w:rPr>
          <w:rFonts w:ascii="Century Gothic" w:eastAsia="Century Gothic" w:hAnsi="Century Gothic" w:cs="Century Gothic"/>
          <w:lang w:val="es-ES_tradnl"/>
        </w:rPr>
        <w:tab/>
        <w:t xml:space="preserve">Exista evidencia de que dicha persona ha sido previamente notificada o sancionada por hechos similares, demostrando una </w:t>
      </w:r>
      <w:proofErr w:type="spellStart"/>
      <w:r>
        <w:rPr>
          <w:rFonts w:ascii="Century Gothic" w:eastAsia="Century Gothic" w:hAnsi="Century Gothic" w:cs="Century Gothic"/>
          <w:lang w:val="es-ES_tradnl"/>
        </w:rPr>
        <w:t>omisi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voluntaria y reiterada para prevenir riesgos.</w:t>
      </w:r>
    </w:p>
    <w:p w14:paraId="72B494E3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14C0CA18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  <w:b/>
          <w:bCs/>
        </w:rPr>
      </w:pPr>
      <w:proofErr w:type="spellStart"/>
      <w:r>
        <w:rPr>
          <w:rFonts w:ascii="Century Gothic" w:hAnsi="Century Gothic"/>
          <w:b/>
          <w:bCs/>
        </w:rPr>
        <w:t>Artí</w:t>
      </w:r>
      <w:proofErr w:type="spellEnd"/>
      <w:r>
        <w:rPr>
          <w:rFonts w:ascii="Century Gothic" w:hAnsi="Century Gothic"/>
          <w:b/>
          <w:bCs/>
          <w:lang w:val="pt-PT"/>
        </w:rPr>
        <w:t xml:space="preserve">culo 378. </w:t>
      </w:r>
    </w:p>
    <w:p w14:paraId="4315B77C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En los casos donde los accidentes resulten en lesiones o daños materiales, se </w:t>
      </w:r>
      <w:proofErr w:type="spellStart"/>
      <w:r>
        <w:rPr>
          <w:rFonts w:ascii="Century Gothic" w:hAnsi="Century Gothic"/>
          <w:lang w:val="es-ES_tradnl"/>
        </w:rPr>
        <w:t>impondr</w:t>
      </w:r>
      <w:proofErr w:type="spellEnd"/>
      <w:r>
        <w:rPr>
          <w:rFonts w:ascii="Century Gothic" w:hAnsi="Century Gothic"/>
          <w:lang w:val="pt-PT"/>
        </w:rPr>
        <w:t xml:space="preserve">á </w:t>
      </w:r>
      <w:r>
        <w:rPr>
          <w:rFonts w:ascii="Century Gothic" w:hAnsi="Century Gothic"/>
          <w:lang w:val="es-ES_tradnl"/>
        </w:rPr>
        <w:t xml:space="preserve">una pena de 1 a 5 años de </w:t>
      </w:r>
      <w:proofErr w:type="spellStart"/>
      <w:r>
        <w:rPr>
          <w:rFonts w:ascii="Century Gothic" w:hAnsi="Century Gothic"/>
          <w:lang w:val="es-ES_tradnl"/>
        </w:rPr>
        <w:t>prisi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n, y de 50 a 500 d</w:t>
      </w:r>
      <w:proofErr w:type="spellStart"/>
      <w:r>
        <w:rPr>
          <w:rFonts w:ascii="Century Gothic" w:hAnsi="Century Gothic"/>
        </w:rPr>
        <w:t>ías</w:t>
      </w:r>
      <w:proofErr w:type="spellEnd"/>
      <w:r>
        <w:rPr>
          <w:rFonts w:ascii="Century Gothic" w:hAnsi="Century Gothic"/>
        </w:rPr>
        <w:t xml:space="preserve"> multa. </w:t>
      </w:r>
    </w:p>
    <w:p w14:paraId="332CF5CD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>•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hAnsi="Century Gothic"/>
          <w:lang w:val="es-ES_tradnl"/>
        </w:rPr>
        <w:t>Si el accidente ocasiona la p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rdida</w:t>
      </w:r>
      <w:proofErr w:type="spellEnd"/>
      <w:r>
        <w:rPr>
          <w:rFonts w:ascii="Century Gothic" w:hAnsi="Century Gothic"/>
          <w:lang w:val="es-ES_tradnl"/>
        </w:rPr>
        <w:t xml:space="preserve"> de vidas humanas, la pena ser</w:t>
      </w:r>
      <w:r>
        <w:rPr>
          <w:rFonts w:ascii="Century Gothic" w:hAnsi="Century Gothic"/>
          <w:lang w:val="pt-PT"/>
        </w:rPr>
        <w:t xml:space="preserve">á </w:t>
      </w:r>
      <w:r>
        <w:rPr>
          <w:rFonts w:ascii="Century Gothic" w:hAnsi="Century Gothic"/>
        </w:rPr>
        <w:t>de 6 a 15 a</w:t>
      </w:r>
      <w:proofErr w:type="spellStart"/>
      <w:r>
        <w:rPr>
          <w:rFonts w:ascii="Century Gothic" w:hAnsi="Century Gothic"/>
          <w:lang w:val="es-ES_tradnl"/>
        </w:rPr>
        <w:t>ños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prisi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n, y de 100 a 1000 d</w:t>
      </w:r>
      <w:proofErr w:type="spellStart"/>
      <w:r>
        <w:rPr>
          <w:rFonts w:ascii="Century Gothic" w:hAnsi="Century Gothic"/>
        </w:rPr>
        <w:t>ías</w:t>
      </w:r>
      <w:proofErr w:type="spellEnd"/>
      <w:r>
        <w:rPr>
          <w:rFonts w:ascii="Century Gothic" w:hAnsi="Century Gothic"/>
        </w:rPr>
        <w:t xml:space="preserve"> multa. </w:t>
      </w:r>
    </w:p>
    <w:p w14:paraId="5EDE8693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19DD8BB9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Las penas previstas </w:t>
      </w:r>
      <w:proofErr w:type="spellStart"/>
      <w:r>
        <w:rPr>
          <w:rFonts w:ascii="Century Gothic" w:hAnsi="Century Gothic"/>
          <w:lang w:val="es-ES_tradnl"/>
        </w:rPr>
        <w:t>podr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n ser agravada por la reincidencia y el dolo eventual.</w:t>
      </w:r>
    </w:p>
    <w:p w14:paraId="6345F546" w14:textId="77777777" w:rsidR="00952F49" w:rsidRDefault="00952F4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</w:p>
    <w:p w14:paraId="0DDF59B2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  <w:b/>
          <w:bCs/>
        </w:rPr>
      </w:pPr>
      <w:proofErr w:type="spellStart"/>
      <w:r>
        <w:rPr>
          <w:rFonts w:ascii="Century Gothic" w:hAnsi="Century Gothic"/>
          <w:b/>
          <w:bCs/>
        </w:rPr>
        <w:t>Artí</w:t>
      </w:r>
      <w:proofErr w:type="spellEnd"/>
      <w:r>
        <w:rPr>
          <w:rFonts w:ascii="Century Gothic" w:hAnsi="Century Gothic"/>
          <w:b/>
          <w:bCs/>
          <w:lang w:val="pt-PT"/>
        </w:rPr>
        <w:t>culo 37</w:t>
      </w:r>
      <w:r>
        <w:rPr>
          <w:rFonts w:ascii="Century Gothic" w:hAnsi="Century Gothic"/>
          <w:b/>
          <w:bCs/>
          <w:lang w:val="es-ES_tradnl"/>
        </w:rPr>
        <w:t>9</w:t>
      </w:r>
      <w:r>
        <w:rPr>
          <w:rFonts w:ascii="Century Gothic" w:hAnsi="Century Gothic"/>
          <w:b/>
          <w:bCs/>
        </w:rPr>
        <w:t xml:space="preserve">. </w:t>
      </w:r>
    </w:p>
    <w:p w14:paraId="4C80BE48" w14:textId="77777777" w:rsidR="00952F49" w:rsidRDefault="00D87A3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uppressAutoHyphens/>
        <w:spacing w:before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lastRenderedPageBreak/>
        <w:t>La conducta ser</w:t>
      </w:r>
      <w:r>
        <w:rPr>
          <w:rFonts w:ascii="Century Gothic" w:hAnsi="Century Gothic"/>
          <w:lang w:val="pt-PT"/>
        </w:rPr>
        <w:t xml:space="preserve">á </w:t>
      </w:r>
      <w:r>
        <w:rPr>
          <w:rFonts w:ascii="Century Gothic" w:hAnsi="Century Gothic"/>
          <w:lang w:val="es-ES_tradnl"/>
        </w:rPr>
        <w:t xml:space="preserve">considerada dolosa debido a la evidente </w:t>
      </w:r>
      <w:proofErr w:type="spellStart"/>
      <w:r>
        <w:rPr>
          <w:rFonts w:ascii="Century Gothic" w:hAnsi="Century Gothic"/>
          <w:lang w:val="es-ES_tradnl"/>
        </w:rPr>
        <w:t>omisi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voluntaria del propietario para prevenir riesgos y garantizar el control de los animales, y las penas previstas aumentar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 xml:space="preserve">n en una mitad. </w:t>
      </w:r>
    </w:p>
    <w:p w14:paraId="0210A7FA" w14:textId="77777777" w:rsidR="00952F49" w:rsidRDefault="00952F49">
      <w:pPr>
        <w:pStyle w:val="Body"/>
        <w:spacing w:line="360" w:lineRule="auto"/>
      </w:pPr>
    </w:p>
    <w:p w14:paraId="5408D0CD" w14:textId="77777777" w:rsidR="00952F49" w:rsidRDefault="00D87A39">
      <w:pPr>
        <w:pStyle w:val="Body"/>
        <w:spacing w:line="360" w:lineRule="auto"/>
        <w:jc w:val="center"/>
        <w:rPr>
          <w:b/>
          <w:bCs/>
        </w:rPr>
      </w:pPr>
      <w:r>
        <w:rPr>
          <w:b/>
          <w:bCs/>
          <w:lang w:val="de-DE"/>
        </w:rPr>
        <w:t xml:space="preserve">TRANSITORIOS: </w:t>
      </w:r>
    </w:p>
    <w:p w14:paraId="713F1E0A" w14:textId="77777777" w:rsidR="00952F49" w:rsidRDefault="00D87A39">
      <w:pPr>
        <w:pStyle w:val="Body"/>
        <w:spacing w:line="360" w:lineRule="auto"/>
      </w:pPr>
      <w:r>
        <w:rPr>
          <w:b/>
          <w:bCs/>
          <w:lang w:val="de-DE"/>
        </w:rPr>
        <w:t>ECON</w:t>
      </w:r>
      <w:r>
        <w:rPr>
          <w:b/>
          <w:bCs/>
        </w:rPr>
        <w:t xml:space="preserve">ÓMICO: </w:t>
      </w:r>
      <w:r>
        <w:rPr>
          <w:lang w:val="es-ES_tradnl"/>
        </w:rPr>
        <w:t>El presente decreto entrar</w:t>
      </w:r>
      <w:r>
        <w:rPr>
          <w:lang w:val="pt-PT"/>
        </w:rPr>
        <w:t xml:space="preserve">á </w:t>
      </w:r>
      <w:r>
        <w:rPr>
          <w:lang w:val="es-ES_tradnl"/>
        </w:rPr>
        <w:t>en vigor el d</w:t>
      </w:r>
      <w:r>
        <w:t>í</w:t>
      </w:r>
      <w:r>
        <w:rPr>
          <w:lang w:val="es-ES_tradnl"/>
        </w:rPr>
        <w:t xml:space="preserve">a siguiente al de su </w:t>
      </w:r>
      <w:proofErr w:type="spellStart"/>
      <w:r>
        <w:rPr>
          <w:lang w:val="es-ES_tradnl"/>
        </w:rPr>
        <w:t>publicaci</w:t>
      </w:r>
      <w:r>
        <w:t>ó</w:t>
      </w:r>
      <w:proofErr w:type="spellEnd"/>
      <w:r>
        <w:rPr>
          <w:lang w:val="es-ES_tradnl"/>
        </w:rPr>
        <w:t xml:space="preserve">n en el Diario Oficial de la </w:t>
      </w:r>
      <w:proofErr w:type="spellStart"/>
      <w:r>
        <w:rPr>
          <w:lang w:val="es-ES_tradnl"/>
        </w:rPr>
        <w:t>Federaci</w:t>
      </w:r>
      <w:r>
        <w:t>ón</w:t>
      </w:r>
      <w:proofErr w:type="spellEnd"/>
      <w:r>
        <w:t xml:space="preserve">. </w:t>
      </w:r>
    </w:p>
    <w:p w14:paraId="1D70671D" w14:textId="23793BFE" w:rsidR="00952F49" w:rsidRDefault="00D87A39">
      <w:pPr>
        <w:pStyle w:val="Body"/>
        <w:spacing w:line="360" w:lineRule="auto"/>
      </w:pPr>
      <w:r>
        <w:rPr>
          <w:b/>
          <w:bCs/>
          <w:lang w:val="pt-PT"/>
        </w:rPr>
        <w:t xml:space="preserve">DADO </w:t>
      </w:r>
      <w:r>
        <w:rPr>
          <w:lang w:val="es-ES_tradnl"/>
        </w:rPr>
        <w:t xml:space="preserve">en el recinto del Poder Legislativo de Chihuahua a los </w:t>
      </w:r>
      <w:r w:rsidR="00D437ED">
        <w:rPr>
          <w:lang w:val="es-ES_tradnl"/>
        </w:rPr>
        <w:t>20</w:t>
      </w:r>
      <w:r>
        <w:t xml:space="preserve"> </w:t>
      </w:r>
      <w:proofErr w:type="spellStart"/>
      <w:r>
        <w:t>dí</w:t>
      </w:r>
      <w:proofErr w:type="spellEnd"/>
      <w:r>
        <w:rPr>
          <w:lang w:val="es-ES_tradnl"/>
        </w:rPr>
        <w:t xml:space="preserve">as del mes de </w:t>
      </w:r>
      <w:r w:rsidR="00D437ED">
        <w:rPr>
          <w:lang w:val="es-ES_tradnl"/>
        </w:rPr>
        <w:t>enero</w:t>
      </w:r>
      <w:r>
        <w:rPr>
          <w:lang w:val="it-IT"/>
        </w:rPr>
        <w:t xml:space="preserve"> del 202</w:t>
      </w:r>
      <w:r>
        <w:rPr>
          <w:lang w:val="es-ES_tradnl"/>
        </w:rPr>
        <w:t xml:space="preserve">5. </w:t>
      </w:r>
    </w:p>
    <w:p w14:paraId="7C307236" w14:textId="77777777" w:rsidR="00952F49" w:rsidRDefault="00952F49">
      <w:pPr>
        <w:pStyle w:val="Body"/>
        <w:shd w:val="clear" w:color="auto" w:fill="FFFFFF"/>
        <w:spacing w:after="100" w:line="360" w:lineRule="auto"/>
        <w:jc w:val="center"/>
        <w:rPr>
          <w:b/>
          <w:bCs/>
        </w:rPr>
      </w:pPr>
    </w:p>
    <w:p w14:paraId="699A8809" w14:textId="77777777" w:rsidR="00952F49" w:rsidRDefault="00D87A39">
      <w:pPr>
        <w:pStyle w:val="Body"/>
        <w:shd w:val="clear" w:color="auto" w:fill="FFFFFF"/>
        <w:spacing w:after="100" w:line="360" w:lineRule="auto"/>
        <w:jc w:val="center"/>
        <w:rPr>
          <w:b/>
          <w:bCs/>
        </w:rPr>
      </w:pPr>
      <w:r>
        <w:rPr>
          <w:b/>
          <w:bCs/>
          <w:lang w:val="it-IT"/>
        </w:rPr>
        <w:t xml:space="preserve">A T E N T A M E N T E </w:t>
      </w:r>
    </w:p>
    <w:p w14:paraId="6861BC60" w14:textId="77777777" w:rsidR="00952F49" w:rsidRDefault="00D87A39">
      <w:pPr>
        <w:pStyle w:val="Body"/>
        <w:shd w:val="clear" w:color="auto" w:fill="FFFFFF"/>
        <w:spacing w:after="100" w:line="360" w:lineRule="auto"/>
        <w:jc w:val="center"/>
      </w:pPr>
      <w:r>
        <w:rPr>
          <w:b/>
          <w:bCs/>
          <w:lang w:val="de-DE"/>
        </w:rPr>
        <w:t>GRUPO PARLAMENTARIO DEL PARTIDO ACCION NACIONAL</w:t>
      </w:r>
    </w:p>
    <w:p w14:paraId="0884996D" w14:textId="77777777" w:rsidR="00952F49" w:rsidRDefault="00952F49">
      <w:pPr>
        <w:pStyle w:val="Body"/>
        <w:spacing w:after="0"/>
        <w:jc w:val="left"/>
        <w:rPr>
          <w:b/>
          <w:bCs/>
        </w:rPr>
      </w:pPr>
    </w:p>
    <w:p w14:paraId="61FEA950" w14:textId="77777777" w:rsidR="00952F49" w:rsidRDefault="00952F49">
      <w:pPr>
        <w:pStyle w:val="Body"/>
        <w:spacing w:after="0"/>
        <w:jc w:val="left"/>
        <w:rPr>
          <w:b/>
          <w:bCs/>
        </w:rPr>
      </w:pPr>
    </w:p>
    <w:p w14:paraId="01B23D2E" w14:textId="77777777" w:rsidR="00952F49" w:rsidRDefault="00952F49">
      <w:pPr>
        <w:pStyle w:val="Body"/>
        <w:spacing w:after="0"/>
        <w:jc w:val="left"/>
        <w:rPr>
          <w:b/>
          <w:bCs/>
        </w:rPr>
      </w:pPr>
    </w:p>
    <w:p w14:paraId="2DE1BC65" w14:textId="77777777" w:rsidR="00952F49" w:rsidRDefault="00D87A39">
      <w:pPr>
        <w:pStyle w:val="Body"/>
        <w:tabs>
          <w:tab w:val="left" w:pos="6120"/>
        </w:tabs>
        <w:spacing w:line="360" w:lineRule="auto"/>
        <w:jc w:val="center"/>
        <w:sectPr w:rsidR="00952F49">
          <w:headerReference w:type="default" r:id="rId6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b/>
          <w:bCs/>
          <w:shd w:val="clear" w:color="auto" w:fill="FFFFFF"/>
          <w:lang w:val="de-DE"/>
        </w:rPr>
        <w:t>DIP. ISMAEL P</w:t>
      </w:r>
      <w:r>
        <w:rPr>
          <w:b/>
          <w:bCs/>
          <w:shd w:val="clear" w:color="auto" w:fill="FFFFFF"/>
          <w:lang w:val="fr-FR"/>
        </w:rPr>
        <w:t>É</w:t>
      </w:r>
      <w:r>
        <w:rPr>
          <w:b/>
          <w:bCs/>
          <w:shd w:val="clear" w:color="auto" w:fill="FFFFFF"/>
        </w:rPr>
        <w:t>REZ PAVÍA</w:t>
      </w:r>
    </w:p>
    <w:p w14:paraId="48052863" w14:textId="77777777" w:rsidR="00952F49" w:rsidRDefault="00952F49">
      <w:pPr>
        <w:pStyle w:val="Body"/>
        <w:spacing w:after="0" w:line="360" w:lineRule="auto"/>
        <w:rPr>
          <w:b/>
          <w:bCs/>
          <w:shd w:val="clear" w:color="auto" w:fill="FFFFFF"/>
        </w:rPr>
        <w:sectPr w:rsidR="00952F49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20"/>
        </w:sectPr>
      </w:pPr>
    </w:p>
    <w:p w14:paraId="08EB4991" w14:textId="77777777" w:rsidR="00952F49" w:rsidRDefault="00952F49">
      <w:pPr>
        <w:pStyle w:val="Body"/>
        <w:spacing w:after="0" w:line="360" w:lineRule="auto"/>
        <w:jc w:val="left"/>
        <w:rPr>
          <w:b/>
          <w:bCs/>
        </w:rPr>
      </w:pPr>
    </w:p>
    <w:p w14:paraId="4571ECDC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</w:rPr>
        <w:t>DIP. JOS</w:t>
      </w:r>
      <w:r>
        <w:rPr>
          <w:b/>
          <w:bCs/>
          <w:lang w:val="pt-PT"/>
        </w:rPr>
        <w:t xml:space="preserve">É </w:t>
      </w:r>
      <w:r>
        <w:rPr>
          <w:b/>
          <w:bCs/>
          <w:lang w:val="de-DE"/>
        </w:rPr>
        <w:t>ALFREDO CH</w:t>
      </w:r>
      <w:r>
        <w:rPr>
          <w:b/>
          <w:bCs/>
        </w:rPr>
        <w:t>Á</w:t>
      </w:r>
      <w:r>
        <w:rPr>
          <w:b/>
          <w:bCs/>
          <w:lang w:val="de-DE"/>
        </w:rPr>
        <w:t>VEZ MADRID</w:t>
      </w:r>
    </w:p>
    <w:p w14:paraId="3E987BB4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7ACE82AD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5F782254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DIP. ARTURO ZUBIA </w:t>
      </w:r>
    </w:p>
    <w:p w14:paraId="1EC9D78B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>FERN</w:t>
      </w:r>
      <w:r>
        <w:rPr>
          <w:b/>
          <w:bCs/>
        </w:rPr>
        <w:t>ÁNDEZ</w:t>
      </w:r>
    </w:p>
    <w:p w14:paraId="405EBFF8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0DF76A15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67AD6B10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</w:rPr>
        <w:t>DIP. EDNA XÓ</w:t>
      </w:r>
      <w:r>
        <w:rPr>
          <w:b/>
          <w:bCs/>
          <w:lang w:val="de-DE"/>
        </w:rPr>
        <w:t>CHITL CONTRERAS</w:t>
      </w:r>
    </w:p>
    <w:p w14:paraId="02F130F0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>HERRERA</w:t>
      </w:r>
    </w:p>
    <w:p w14:paraId="79EF1EC8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657CD651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0136D558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>DIP. ROBERTO MARCELINO CARRE</w:t>
      </w:r>
      <w:r>
        <w:rPr>
          <w:b/>
          <w:bCs/>
        </w:rPr>
        <w:t>ÓN HUITRÓN</w:t>
      </w:r>
    </w:p>
    <w:p w14:paraId="2FA3445F" w14:textId="77777777" w:rsidR="00952F49" w:rsidRDefault="00952F49">
      <w:pPr>
        <w:pStyle w:val="Body"/>
        <w:spacing w:after="0" w:line="360" w:lineRule="auto"/>
        <w:jc w:val="left"/>
        <w:rPr>
          <w:b/>
          <w:bCs/>
        </w:rPr>
      </w:pPr>
    </w:p>
    <w:p w14:paraId="2582BB38" w14:textId="77777777" w:rsidR="00952F49" w:rsidRDefault="00952F49">
      <w:pPr>
        <w:pStyle w:val="Body"/>
        <w:spacing w:after="0" w:line="360" w:lineRule="auto"/>
        <w:jc w:val="center"/>
      </w:pPr>
    </w:p>
    <w:p w14:paraId="235515FF" w14:textId="77777777" w:rsidR="00952F49" w:rsidRDefault="00D87A39">
      <w:pPr>
        <w:pStyle w:val="Body"/>
        <w:spacing w:after="0" w:line="360" w:lineRule="auto"/>
        <w:jc w:val="center"/>
      </w:pPr>
      <w:r>
        <w:rPr>
          <w:b/>
          <w:bCs/>
        </w:rPr>
        <w:t>DIP. SAÚ</w:t>
      </w:r>
      <w:r>
        <w:rPr>
          <w:b/>
          <w:bCs/>
          <w:lang w:val="de-DE"/>
        </w:rPr>
        <w:t>L MIRELES CORRAL</w:t>
      </w:r>
    </w:p>
    <w:p w14:paraId="12398DC7" w14:textId="77777777" w:rsidR="00952F49" w:rsidRDefault="00952F49">
      <w:pPr>
        <w:pStyle w:val="Body"/>
        <w:spacing w:after="0" w:line="360" w:lineRule="auto"/>
        <w:jc w:val="center"/>
      </w:pPr>
    </w:p>
    <w:p w14:paraId="4500B49E" w14:textId="77777777" w:rsidR="00952F49" w:rsidRDefault="00952F49">
      <w:pPr>
        <w:pStyle w:val="Body"/>
        <w:spacing w:after="0" w:line="360" w:lineRule="auto"/>
        <w:jc w:val="center"/>
      </w:pPr>
    </w:p>
    <w:p w14:paraId="471DDEC3" w14:textId="77777777" w:rsidR="00952F49" w:rsidRDefault="00952F49">
      <w:pPr>
        <w:pStyle w:val="Body"/>
        <w:spacing w:after="0" w:line="360" w:lineRule="auto"/>
        <w:jc w:val="center"/>
      </w:pPr>
    </w:p>
    <w:p w14:paraId="5FF7BA67" w14:textId="77777777" w:rsidR="00952F49" w:rsidRDefault="00952F49">
      <w:pPr>
        <w:pStyle w:val="Body"/>
        <w:spacing w:after="0" w:line="360" w:lineRule="auto"/>
        <w:jc w:val="center"/>
      </w:pPr>
    </w:p>
    <w:p w14:paraId="3DB6D9E9" w14:textId="77777777" w:rsidR="00952F49" w:rsidRDefault="00952F49">
      <w:pPr>
        <w:pStyle w:val="Body"/>
        <w:spacing w:after="0" w:line="360" w:lineRule="auto"/>
        <w:jc w:val="center"/>
      </w:pPr>
    </w:p>
    <w:p w14:paraId="2AD286FA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6990FBA9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7A13703C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 xml:space="preserve">DIP. NANCY JANETH </w:t>
      </w:r>
    </w:p>
    <w:p w14:paraId="56C5B8F0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>FR</w:t>
      </w:r>
      <w:r>
        <w:rPr>
          <w:b/>
          <w:bCs/>
        </w:rPr>
        <w:t>Í</w:t>
      </w:r>
      <w:r>
        <w:rPr>
          <w:b/>
          <w:bCs/>
          <w:lang w:val="de-DE"/>
        </w:rPr>
        <w:t>AS FR</w:t>
      </w:r>
      <w:r>
        <w:rPr>
          <w:b/>
          <w:bCs/>
        </w:rPr>
        <w:t>ÍAS</w:t>
      </w:r>
    </w:p>
    <w:p w14:paraId="7A54B4DD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1EAB6EC9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31C5C919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 xml:space="preserve">DIP. JORGE CARLOS </w:t>
      </w:r>
    </w:p>
    <w:p w14:paraId="0BC080C7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en-US"/>
        </w:rPr>
        <w:t>SOTO PRIETO</w:t>
      </w:r>
    </w:p>
    <w:p w14:paraId="73190AB6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22BCDFB4" w14:textId="77777777" w:rsidR="00952F49" w:rsidRDefault="00952F49">
      <w:pPr>
        <w:pStyle w:val="Body"/>
        <w:spacing w:after="0" w:line="360" w:lineRule="auto"/>
        <w:jc w:val="left"/>
        <w:rPr>
          <w:b/>
          <w:bCs/>
        </w:rPr>
      </w:pPr>
    </w:p>
    <w:p w14:paraId="42DED255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>DIP. CARLOS ALFREDO OLSON SAN VICENTE</w:t>
      </w:r>
    </w:p>
    <w:p w14:paraId="7937EDD4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71ABCDE2" w14:textId="77777777" w:rsidR="00952F49" w:rsidRDefault="00952F49">
      <w:pPr>
        <w:pStyle w:val="Body"/>
        <w:spacing w:after="0" w:line="360" w:lineRule="auto"/>
        <w:jc w:val="left"/>
        <w:rPr>
          <w:b/>
          <w:bCs/>
        </w:rPr>
      </w:pPr>
    </w:p>
    <w:p w14:paraId="67063848" w14:textId="77777777" w:rsidR="00952F49" w:rsidRDefault="00D87A39">
      <w:pPr>
        <w:pStyle w:val="Body"/>
        <w:spacing w:after="0" w:line="360" w:lineRule="auto"/>
        <w:jc w:val="center"/>
        <w:rPr>
          <w:b/>
          <w:bCs/>
        </w:rPr>
      </w:pPr>
      <w:r>
        <w:rPr>
          <w:b/>
          <w:bCs/>
          <w:lang w:val="de-DE"/>
        </w:rPr>
        <w:t>DIP. JOCELINE VEGA VARGAS</w:t>
      </w:r>
    </w:p>
    <w:p w14:paraId="74AA129F" w14:textId="77777777" w:rsidR="00952F49" w:rsidRDefault="00952F49">
      <w:pPr>
        <w:pStyle w:val="Body"/>
        <w:spacing w:after="0" w:line="360" w:lineRule="auto"/>
        <w:jc w:val="center"/>
        <w:rPr>
          <w:b/>
          <w:bCs/>
        </w:rPr>
      </w:pPr>
    </w:p>
    <w:p w14:paraId="3B995041" w14:textId="77777777" w:rsidR="00952F49" w:rsidRDefault="00952F49">
      <w:pPr>
        <w:pStyle w:val="Body"/>
        <w:rPr>
          <w:shd w:val="clear" w:color="auto" w:fill="FFFFFF"/>
        </w:rPr>
      </w:pPr>
    </w:p>
    <w:p w14:paraId="03A89613" w14:textId="77777777" w:rsidR="00952F49" w:rsidRDefault="00952F49">
      <w:pPr>
        <w:pStyle w:val="Body"/>
        <w:rPr>
          <w:shd w:val="clear" w:color="auto" w:fill="FFFFFF"/>
        </w:rPr>
      </w:pPr>
    </w:p>
    <w:p w14:paraId="7591FCD0" w14:textId="77777777" w:rsidR="00952F49" w:rsidRDefault="00D87A39">
      <w:pPr>
        <w:pStyle w:val="Body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de-DE"/>
        </w:rPr>
        <w:t>DIP. YESENIA GUADALUPE REYES CALZAD</w:t>
      </w:r>
      <w:r>
        <w:rPr>
          <w:b/>
          <w:bCs/>
          <w:shd w:val="clear" w:color="auto" w:fill="FFFFFF"/>
        </w:rPr>
        <w:t>ÍAS</w:t>
      </w:r>
    </w:p>
    <w:p w14:paraId="7C9CB451" w14:textId="77777777" w:rsidR="00952F49" w:rsidRDefault="00952F49">
      <w:pPr>
        <w:pStyle w:val="Body"/>
        <w:jc w:val="center"/>
        <w:rPr>
          <w:b/>
          <w:bCs/>
          <w:shd w:val="clear" w:color="auto" w:fill="FFFFFF"/>
        </w:rPr>
      </w:pPr>
    </w:p>
    <w:p w14:paraId="22BE71E7" w14:textId="77777777" w:rsidR="00952F49" w:rsidRDefault="00952F49">
      <w:pPr>
        <w:pStyle w:val="Body"/>
        <w:jc w:val="center"/>
        <w:rPr>
          <w:b/>
          <w:bCs/>
          <w:shd w:val="clear" w:color="auto" w:fill="FFFFFF"/>
        </w:rPr>
      </w:pPr>
    </w:p>
    <w:p w14:paraId="7F2462BC" w14:textId="77777777" w:rsidR="00952F49" w:rsidRDefault="00952F49">
      <w:pPr>
        <w:pStyle w:val="Body"/>
        <w:jc w:val="center"/>
        <w:rPr>
          <w:b/>
          <w:bCs/>
          <w:shd w:val="clear" w:color="auto" w:fill="FFFFFF"/>
        </w:rPr>
      </w:pPr>
    </w:p>
    <w:p w14:paraId="31ECD2DD" w14:textId="77777777" w:rsidR="00952F49" w:rsidRDefault="00D87A39">
      <w:pPr>
        <w:pStyle w:val="Body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de-DE"/>
        </w:rPr>
        <w:t>DIP. CARLA YAMILETH RIVAS MART</w:t>
      </w:r>
      <w:r>
        <w:rPr>
          <w:b/>
          <w:bCs/>
          <w:shd w:val="clear" w:color="auto" w:fill="FFFFFF"/>
        </w:rPr>
        <w:t>Í</w:t>
      </w:r>
      <w:r>
        <w:rPr>
          <w:b/>
          <w:bCs/>
          <w:shd w:val="clear" w:color="auto" w:fill="FFFFFF"/>
          <w:lang w:val="de-DE"/>
        </w:rPr>
        <w:t>NEZ</w:t>
      </w:r>
    </w:p>
    <w:p w14:paraId="656238D5" w14:textId="77777777" w:rsidR="00952F49" w:rsidRDefault="00952F49">
      <w:pPr>
        <w:pStyle w:val="Body"/>
      </w:pPr>
    </w:p>
    <w:sectPr w:rsidR="00952F49">
      <w:type w:val="continuous"/>
      <w:pgSz w:w="12240" w:h="15840"/>
      <w:pgMar w:top="1417" w:right="1701" w:bottom="1417" w:left="1701" w:header="708" w:footer="708" w:gutter="0"/>
      <w:cols w:num="2" w:space="720" w:equalWidth="0">
        <w:col w:w="4065" w:space="708"/>
        <w:col w:w="406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B895" w14:textId="77777777" w:rsidR="00466E9B" w:rsidRDefault="00466E9B">
      <w:r>
        <w:separator/>
      </w:r>
    </w:p>
  </w:endnote>
  <w:endnote w:type="continuationSeparator" w:id="0">
    <w:p w14:paraId="14BC3DD3" w14:textId="77777777" w:rsidR="00466E9B" w:rsidRDefault="004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342A" w14:textId="77777777" w:rsidR="00952F49" w:rsidRDefault="00952F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2074" w14:textId="77777777" w:rsidR="00466E9B" w:rsidRDefault="00466E9B">
      <w:r>
        <w:separator/>
      </w:r>
    </w:p>
  </w:footnote>
  <w:footnote w:type="continuationSeparator" w:id="0">
    <w:p w14:paraId="73F2DFED" w14:textId="77777777" w:rsidR="00466E9B" w:rsidRDefault="0046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6AB8" w14:textId="77777777" w:rsidR="00952F49" w:rsidRDefault="00D87A39">
    <w:pPr>
      <w:pStyle w:val="Body"/>
      <w:tabs>
        <w:tab w:val="left" w:pos="3703"/>
        <w:tab w:val="right" w:pos="8818"/>
      </w:tabs>
      <w:spacing w:after="0"/>
      <w:jc w:val="left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1F953811" wp14:editId="3A94A909">
          <wp:simplePos x="0" y="0"/>
          <wp:positionH relativeFrom="page">
            <wp:posOffset>340995</wp:posOffset>
          </wp:positionH>
          <wp:positionV relativeFrom="page">
            <wp:posOffset>-262802</wp:posOffset>
          </wp:positionV>
          <wp:extent cx="797443" cy="712384"/>
          <wp:effectExtent l="0" t="0" r="0" b="0"/>
          <wp:wrapNone/>
          <wp:docPr id="1073741825" name="officeArt object" descr="Descripción: LogoCongreso-Final-01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ción: LogoCongreso-Final-01 (1)" descr="Descripción: LogoCongreso-Final-01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443" cy="7123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74259555" wp14:editId="60DEE0A1">
              <wp:simplePos x="0" y="0"/>
              <wp:positionH relativeFrom="page">
                <wp:posOffset>1376136</wp:posOffset>
              </wp:positionH>
              <wp:positionV relativeFrom="page">
                <wp:posOffset>460103</wp:posOffset>
              </wp:positionV>
              <wp:extent cx="5320892" cy="884868"/>
              <wp:effectExtent l="0" t="0" r="0" b="0"/>
              <wp:wrapNone/>
              <wp:docPr id="1073741826" name="officeArt object" descr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0892" cy="88486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C00ACC" w14:textId="35169352" w:rsidR="00952F49" w:rsidRDefault="00D87A39">
                          <w:pPr>
                            <w:pStyle w:val="Body"/>
                            <w:spacing w:before="1" w:after="0"/>
                            <w:ind w:left="2058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</w:rPr>
                            <w:t>"202</w:t>
                          </w:r>
                          <w:r w:rsidR="00D437ED"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</w:rPr>
                            <w:t>5, Año de la Mujer Indígena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  <w:t>"</w:t>
                          </w:r>
                        </w:p>
                        <w:p w14:paraId="1E4234FC" w14:textId="7303DF8F" w:rsidR="00D437ED" w:rsidRDefault="00D87A39" w:rsidP="00D437ED">
                          <w:pPr>
                            <w:pStyle w:val="Body"/>
                            <w:spacing w:before="1" w:after="0"/>
                            <w:ind w:left="2058"/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</w:rPr>
                            <w:t>202</w:t>
                          </w:r>
                          <w:r w:rsidR="00D437ED"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</w:rPr>
                            <w:t>, A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  <w:t>ño</w:t>
                          </w:r>
                          <w:proofErr w:type="spellEnd"/>
                          <w:r w:rsidR="00D437ED"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  <w:t xml:space="preserve"> del Bicentenario de la Primera Constitución del Estado de Chihuahua”                                                                 </w:t>
                          </w:r>
                        </w:p>
                        <w:p w14:paraId="6BE9BEA1" w14:textId="77777777" w:rsidR="00D437ED" w:rsidRDefault="00D437ED" w:rsidP="00D437ED">
                          <w:pPr>
                            <w:pStyle w:val="Body"/>
                            <w:spacing w:before="1" w:after="0"/>
                            <w:ind w:left="2058"/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</w:pPr>
                        </w:p>
                        <w:p w14:paraId="0B6AFB98" w14:textId="33EF00F1" w:rsidR="00952F49" w:rsidRPr="00D437ED" w:rsidRDefault="00952F49" w:rsidP="00D437ED">
                          <w:pPr>
                            <w:pStyle w:val="Body"/>
                            <w:spacing w:before="1" w:after="0"/>
                            <w:ind w:left="2058"/>
                            <w:rPr>
                              <w:rFonts w:ascii="Times New Roman" w:hAnsi="Times New Roman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5955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libre 1" style="position:absolute;margin-left:108.35pt;margin-top:36.25pt;width:418.95pt;height:69.65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" filled="f" stroked="f" strokeweight="1pt">
              <v:stroke miterlimit="4"/>
              <v:textbox inset="0,0,0,0">
                <w:txbxContent>
                  <w:p w14:paraId="3DC00ACC" w14:textId="35169352" w:rsidR="00952F49" w:rsidRDefault="00D87A39">
                    <w:pPr>
                      <w:pStyle w:val="Body"/>
                      <w:spacing w:before="1" w:after="0"/>
                      <w:ind w:left="2058"/>
                      <w:jc w:val="right"/>
                    </w:pPr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</w:rPr>
                      <w:t>"202</w:t>
                    </w:r>
                    <w:r w:rsidR="00D437ED"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</w:rPr>
                      <w:t>5, Año de la Mujer Indígena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  <w:t>"</w:t>
                    </w:r>
                  </w:p>
                  <w:p w14:paraId="1E4234FC" w14:textId="7303DF8F" w:rsidR="00D437ED" w:rsidRDefault="00D87A39" w:rsidP="00D437ED">
                    <w:pPr>
                      <w:pStyle w:val="Body"/>
                      <w:spacing w:before="1" w:after="0"/>
                      <w:ind w:left="2058"/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  <w:t>“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</w:rPr>
                      <w:t>202</w:t>
                    </w:r>
                    <w:r w:rsidR="00D437ED"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</w:rPr>
                      <w:t>, A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  <w:t>ñ</w:t>
                    </w:r>
                    <w:r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  <w:t>o</w:t>
                    </w:r>
                    <w:proofErr w:type="spellEnd"/>
                    <w:r w:rsidR="00D437ED"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  <w:t xml:space="preserve"> del Bicentenario de la Primera Constitución del Estado de Chihuahua”                                                                 </w:t>
                    </w:r>
                  </w:p>
                  <w:p w14:paraId="6BE9BEA1" w14:textId="77777777" w:rsidR="00D437ED" w:rsidRDefault="00D437ED" w:rsidP="00D437ED">
                    <w:pPr>
                      <w:pStyle w:val="Body"/>
                      <w:spacing w:before="1" w:after="0"/>
                      <w:ind w:left="2058"/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</w:pPr>
                  </w:p>
                  <w:p w14:paraId="0B6AFB98" w14:textId="33EF00F1" w:rsidR="00952F49" w:rsidRPr="00D437ED" w:rsidRDefault="00952F49" w:rsidP="00D437ED">
                    <w:pPr>
                      <w:pStyle w:val="Body"/>
                      <w:spacing w:before="1" w:after="0"/>
                      <w:ind w:left="2058"/>
                      <w:rPr>
                        <w:rFonts w:ascii="Times New Roman" w:hAnsi="Times New Roman"/>
                        <w:i/>
                        <w:iCs/>
                        <w:sz w:val="21"/>
                        <w:szCs w:val="21"/>
                        <w:lang w:val="es-ES_trad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90E0" w14:textId="77777777" w:rsidR="00952F49" w:rsidRDefault="00D87A39">
    <w:pPr>
      <w:pStyle w:val="Body"/>
      <w:spacing w:before="1" w:after="0" w:line="206" w:lineRule="auto"/>
      <w:ind w:left="2058"/>
      <w:jc w:val="right"/>
      <w:rPr>
        <w:rFonts w:ascii="Times New Roman" w:eastAsia="Times New Roman" w:hAnsi="Times New Roman" w:cs="Times New Roman"/>
        <w:i/>
        <w:iCs/>
        <w:sz w:val="21"/>
        <w:szCs w:val="21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15C58FA" wp14:editId="2ECE5C84">
          <wp:simplePos x="0" y="0"/>
          <wp:positionH relativeFrom="page">
            <wp:posOffset>282692</wp:posOffset>
          </wp:positionH>
          <wp:positionV relativeFrom="page">
            <wp:posOffset>735330</wp:posOffset>
          </wp:positionV>
          <wp:extent cx="797443" cy="712384"/>
          <wp:effectExtent l="0" t="0" r="0" b="0"/>
          <wp:wrapNone/>
          <wp:docPr id="1073741827" name="officeArt object" descr="Descripción: LogoCongreso-Final-01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escripción: LogoCongreso-Final-01 (1)" descr="Descripción: LogoCongreso-Final-01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443" cy="7123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iCs/>
        <w:sz w:val="21"/>
        <w:szCs w:val="21"/>
      </w:rPr>
      <w:t>"2024, A</w:t>
    </w:r>
    <w:proofErr w:type="spellStart"/>
    <w:r>
      <w:rPr>
        <w:rFonts w:ascii="Times New Roman" w:hAnsi="Times New Roman"/>
        <w:i/>
        <w:iCs/>
        <w:sz w:val="21"/>
        <w:szCs w:val="21"/>
        <w:lang w:val="es-ES_tradnl"/>
      </w:rPr>
      <w:t>ño</w:t>
    </w:r>
    <w:proofErr w:type="spellEnd"/>
    <w:r>
      <w:rPr>
        <w:rFonts w:ascii="Times New Roman" w:hAnsi="Times New Roman"/>
        <w:i/>
        <w:iCs/>
        <w:sz w:val="21"/>
        <w:szCs w:val="21"/>
        <w:lang w:val="es-ES_tradnl"/>
      </w:rPr>
      <w:t xml:space="preserve"> de Felipe Carrillo Puerto, Benemérito del Proletariado, Revolucionario y Defensor del Mayab"</w:t>
    </w:r>
  </w:p>
  <w:p w14:paraId="369A90A8" w14:textId="77777777" w:rsidR="00952F49" w:rsidRDefault="00D87A39">
    <w:pPr>
      <w:pStyle w:val="Body"/>
      <w:spacing w:before="1" w:after="0" w:line="206" w:lineRule="auto"/>
      <w:ind w:left="2058"/>
      <w:jc w:val="right"/>
    </w:pPr>
    <w:r>
      <w:rPr>
        <w:rFonts w:ascii="Times New Roman" w:hAnsi="Times New Roman"/>
        <w:i/>
        <w:iCs/>
        <w:sz w:val="21"/>
        <w:szCs w:val="21"/>
        <w:lang w:val="es-ES_tradnl"/>
      </w:rPr>
      <w:t>“</w:t>
    </w:r>
    <w:r>
      <w:rPr>
        <w:rFonts w:ascii="Times New Roman" w:hAnsi="Times New Roman"/>
        <w:i/>
        <w:iCs/>
        <w:sz w:val="21"/>
        <w:szCs w:val="21"/>
      </w:rPr>
      <w:t>2024, A</w:t>
    </w:r>
    <w:proofErr w:type="spellStart"/>
    <w:r>
      <w:rPr>
        <w:rFonts w:ascii="Times New Roman" w:hAnsi="Times New Roman"/>
        <w:i/>
        <w:iCs/>
        <w:sz w:val="21"/>
        <w:szCs w:val="21"/>
        <w:lang w:val="es-ES_tradnl"/>
      </w:rPr>
      <w:t>ño</w:t>
    </w:r>
    <w:proofErr w:type="spellEnd"/>
    <w:r>
      <w:rPr>
        <w:rFonts w:ascii="Times New Roman" w:hAnsi="Times New Roman"/>
        <w:i/>
        <w:iCs/>
        <w:sz w:val="21"/>
        <w:szCs w:val="21"/>
        <w:lang w:val="es-ES_tradnl"/>
      </w:rPr>
      <w:t xml:space="preserve"> del Bicentenario de la fundación del Estado de Chihuahua”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49"/>
    <w:rsid w:val="000B1267"/>
    <w:rsid w:val="00466E9B"/>
    <w:rsid w:val="008430AE"/>
    <w:rsid w:val="00926F95"/>
    <w:rsid w:val="00952F49"/>
    <w:rsid w:val="00CE1046"/>
    <w:rsid w:val="00D437ED"/>
    <w:rsid w:val="00D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959C2"/>
  <w15:docId w15:val="{983C86A1-2A1B-4C58-B299-A160F32C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pacing w:after="160"/>
      <w:jc w:val="both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D437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7E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437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7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congreso chihuahua</cp:lastModifiedBy>
  <cp:revision>2</cp:revision>
  <dcterms:created xsi:type="dcterms:W3CDTF">2025-01-17T17:54:00Z</dcterms:created>
  <dcterms:modified xsi:type="dcterms:W3CDTF">2025-01-17T17:54:00Z</dcterms:modified>
</cp:coreProperties>
</file>