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1363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b/>
          <w:bCs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 xml:space="preserve">H. CONGRESO DEL ESTADO DE CHIHUAHUA. </w:t>
      </w:r>
    </w:p>
    <w:p w14:paraId="37CC9BD3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b/>
          <w:bCs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 xml:space="preserve">P R E S E N T E.- </w:t>
      </w:r>
    </w:p>
    <w:p w14:paraId="3F82C5D8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16ECC14B" w14:textId="2A56DF12" w:rsidR="00FF5A6F" w:rsidRPr="00FF5A6F" w:rsidRDefault="00FF5A6F" w:rsidP="00FF5A6F">
      <w:pPr>
        <w:spacing w:after="0" w:line="360" w:lineRule="auto"/>
        <w:jc w:val="both"/>
        <w:rPr>
          <w:rFonts w:ascii="Century Gothic" w:eastAsia="Century Gothic" w:hAnsi="Century Gothic" w:cs="Century Gothic"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 xml:space="preserve">Los suscritos, </w:t>
      </w:r>
      <w:r w:rsidRPr="00FF5A6F">
        <w:rPr>
          <w:rFonts w:ascii="Century Gothic" w:hAnsi="Century Gothic"/>
          <w:sz w:val="32"/>
          <w:szCs w:val="32"/>
        </w:rPr>
        <w:t xml:space="preserve">en nuestro carácter de Diputadas y Diputados de la Sexagésima Octava Legislatura del H. Congreso del Estado de Chihuahua, e integrantes del Grupo Parlamentario del Partido MORENA </w:t>
      </w:r>
      <w:r w:rsidRPr="00FF5A6F">
        <w:rPr>
          <w:rFonts w:ascii="Century Gothic" w:eastAsia="Century Gothic" w:hAnsi="Century Gothic" w:cs="Century Gothic"/>
          <w:sz w:val="32"/>
          <w:szCs w:val="32"/>
        </w:rPr>
        <w:t xml:space="preserve">con fundamento en lo que disponen los artículos 41 fracción VI y 169 de la Ley Orgánica del Poder Legislativo; artículo 2, fracción IX del Reglamento Interior y de Prácticas Parlamentarias del Poder Legislativo, comparezco ante esta Soberanía a fin de presentar </w:t>
      </w:r>
      <w:r w:rsidRPr="00FF5A6F">
        <w:rPr>
          <w:rFonts w:ascii="Century Gothic" w:eastAsia="Century Gothic" w:hAnsi="Century Gothic" w:cs="Century Gothic"/>
          <w:b/>
          <w:sz w:val="32"/>
          <w:szCs w:val="32"/>
        </w:rPr>
        <w:t xml:space="preserve">Proposición con carácter de </w:t>
      </w:r>
      <w:r w:rsidRPr="00FF5A6F">
        <w:rPr>
          <w:rFonts w:ascii="Century Gothic" w:hAnsi="Century Gothic"/>
          <w:b/>
          <w:sz w:val="32"/>
          <w:szCs w:val="32"/>
        </w:rPr>
        <w:t>Punto de Acuerdo</w:t>
      </w:r>
      <w:r w:rsidRPr="00FF5A6F">
        <w:rPr>
          <w:rFonts w:ascii="Century Gothic" w:hAnsi="Century Gothic"/>
          <w:sz w:val="32"/>
          <w:szCs w:val="32"/>
        </w:rPr>
        <w:t xml:space="preserve"> para solicitar a las autoridades municipales den una solución real, estudiada y oportuna al problema de movilidad de la zona </w:t>
      </w:r>
      <w:proofErr w:type="spellStart"/>
      <w:r w:rsidRPr="00FF5A6F">
        <w:rPr>
          <w:rFonts w:ascii="Century Gothic" w:hAnsi="Century Gothic"/>
          <w:sz w:val="32"/>
          <w:szCs w:val="32"/>
        </w:rPr>
        <w:t>reliz</w:t>
      </w:r>
      <w:proofErr w:type="spellEnd"/>
      <w:r w:rsidRPr="00FF5A6F">
        <w:rPr>
          <w:rFonts w:ascii="Century Gothic" w:eastAsia="Century Gothic" w:hAnsi="Century Gothic" w:cs="Century Gothic"/>
          <w:b/>
          <w:sz w:val="32"/>
          <w:szCs w:val="32"/>
        </w:rPr>
        <w:t>,</w:t>
      </w:r>
      <w:r w:rsidRPr="00FF5A6F">
        <w:rPr>
          <w:rFonts w:ascii="Century Gothic" w:eastAsia="Century Gothic" w:hAnsi="Century Gothic" w:cs="Century Gothic"/>
          <w:sz w:val="32"/>
          <w:szCs w:val="32"/>
        </w:rPr>
        <w:t xml:space="preserve"> lo anterior con sustento en la siguiente:</w:t>
      </w:r>
    </w:p>
    <w:p w14:paraId="13C01B36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32"/>
          <w:szCs w:val="32"/>
        </w:rPr>
      </w:pPr>
    </w:p>
    <w:p w14:paraId="4BE0AC9A" w14:textId="77777777" w:rsidR="00FF5A6F" w:rsidRPr="00FF5A6F" w:rsidRDefault="00FF5A6F" w:rsidP="00FF5A6F">
      <w:pPr>
        <w:spacing w:after="0" w:line="360" w:lineRule="auto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 w:rsidRPr="00FF5A6F">
        <w:rPr>
          <w:rFonts w:ascii="Century Gothic" w:eastAsia="Century Gothic" w:hAnsi="Century Gothic" w:cs="Century Gothic"/>
          <w:b/>
          <w:sz w:val="32"/>
          <w:szCs w:val="32"/>
        </w:rPr>
        <w:t>EXPOSICIÓN DE MOTIVOS:</w:t>
      </w:r>
    </w:p>
    <w:p w14:paraId="3612A771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04AE5818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 xml:space="preserve">El presente posicionamiento es en virtud de las atribuciones que nos confiere la Ley Orgánica del Poder Legislativo, donde el artículo 41 fracción VI señala como </w:t>
      </w:r>
      <w:r w:rsidRPr="00FF5A6F">
        <w:rPr>
          <w:rFonts w:ascii="Century Gothic" w:hAnsi="Century Gothic"/>
          <w:sz w:val="32"/>
          <w:szCs w:val="32"/>
        </w:rPr>
        <w:lastRenderedPageBreak/>
        <w:t xml:space="preserve">obligación de </w:t>
      </w:r>
      <w:proofErr w:type="gramStart"/>
      <w:r w:rsidRPr="00FF5A6F">
        <w:rPr>
          <w:rFonts w:ascii="Century Gothic" w:hAnsi="Century Gothic"/>
          <w:sz w:val="32"/>
          <w:szCs w:val="32"/>
        </w:rPr>
        <w:t>diputados y diputadas</w:t>
      </w:r>
      <w:proofErr w:type="gramEnd"/>
      <w:r w:rsidRPr="00FF5A6F">
        <w:rPr>
          <w:rFonts w:ascii="Century Gothic" w:hAnsi="Century Gothic"/>
          <w:sz w:val="32"/>
          <w:szCs w:val="32"/>
        </w:rPr>
        <w:t>, repito como OBLIGACIÓN:</w:t>
      </w:r>
    </w:p>
    <w:p w14:paraId="2F76537B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696D6974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b/>
          <w:bCs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>“Representar los intereses de las y los ciudadanos, así como realizar las gestiones pertinentes ante las autoridades competentes, para la atención de las necesidades colectivas de la población chihuahuense.”</w:t>
      </w:r>
    </w:p>
    <w:p w14:paraId="257363D4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56C989F1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 xml:space="preserve">En virtud de lo anterior es fundamental abordar la crisis de infraestructura vial en El </w:t>
      </w:r>
      <w:proofErr w:type="spellStart"/>
      <w:r w:rsidRPr="00FF5A6F">
        <w:rPr>
          <w:rFonts w:ascii="Century Gothic" w:hAnsi="Century Gothic"/>
          <w:sz w:val="32"/>
          <w:szCs w:val="32"/>
        </w:rPr>
        <w:t>Reliz</w:t>
      </w:r>
      <w:proofErr w:type="spellEnd"/>
      <w:r w:rsidRPr="00FF5A6F">
        <w:rPr>
          <w:rFonts w:ascii="Century Gothic" w:hAnsi="Century Gothic"/>
          <w:sz w:val="32"/>
          <w:szCs w:val="32"/>
        </w:rPr>
        <w:t xml:space="preserve"> y la Prolongación Teófilo Borunda. </w:t>
      </w:r>
    </w:p>
    <w:p w14:paraId="0CBDB8CC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65672035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 xml:space="preserve">La falta de planeación y atención gubernamental ha generado condiciones inseguras, cobrando vidas en accidentes evitables. </w:t>
      </w:r>
    </w:p>
    <w:p w14:paraId="404B70A3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292CFFD2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>En noviembre de 2024, Sandra Chávez Mireles falleció en un choque en la zona, y en enero de 2025, un trabajador de la Universidad Politécnica fue atropellado por un estudiante a alta velocidad. Estos hechos reflejan una crisis estructural en la gestión vial.</w:t>
      </w:r>
    </w:p>
    <w:p w14:paraId="3E5EF6A1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5C284212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lastRenderedPageBreak/>
        <w:t xml:space="preserve">El problema se agravó el 14 de febrero con la activación de un semáforo en Teófilo Borunda y Pedro de Jesús Maldonado. </w:t>
      </w:r>
    </w:p>
    <w:p w14:paraId="0F7BA69A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15B3114E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 xml:space="preserve">Su mala sincronización generó congestión masiva en hora pico, con filas de más de 2 kilómetros hasta el Periférico De la Juventud. </w:t>
      </w:r>
    </w:p>
    <w:p w14:paraId="11AB8906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7CB45AAE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>Este colapso evidenció la falta de planeación y coordinación, afectando a miles de ciudadanos que dependen de esta vía para desplazarse a tal punto que el propio alcalde de Chihuahua, Marco Bonilla, tuvo que aceptar su falla operativa y la ineficiencia de las instituciones encargadas.</w:t>
      </w:r>
    </w:p>
    <w:p w14:paraId="2E07CB8F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7C18FAA6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 xml:space="preserve">Admitió que el encendido del semáforo en El </w:t>
      </w:r>
      <w:proofErr w:type="spellStart"/>
      <w:r w:rsidRPr="00FF5A6F">
        <w:rPr>
          <w:rFonts w:ascii="Century Gothic" w:hAnsi="Century Gothic"/>
          <w:sz w:val="32"/>
          <w:szCs w:val="32"/>
        </w:rPr>
        <w:t>Reliz</w:t>
      </w:r>
      <w:proofErr w:type="spellEnd"/>
      <w:r w:rsidRPr="00FF5A6F">
        <w:rPr>
          <w:rFonts w:ascii="Century Gothic" w:hAnsi="Century Gothic"/>
          <w:sz w:val="32"/>
          <w:szCs w:val="32"/>
        </w:rPr>
        <w:t xml:space="preserve"> fue "fatal", causando molestias por falta de sincronización.</w:t>
      </w:r>
    </w:p>
    <w:p w14:paraId="65549A01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79A5012F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 xml:space="preserve">La comunidad ha manifestado su preocupación ante la falta de seguridad vial. Vecinos de El </w:t>
      </w:r>
      <w:proofErr w:type="spellStart"/>
      <w:r w:rsidRPr="00FF5A6F">
        <w:rPr>
          <w:rFonts w:ascii="Century Gothic" w:hAnsi="Century Gothic"/>
          <w:sz w:val="32"/>
          <w:szCs w:val="32"/>
        </w:rPr>
        <w:t>Reliz</w:t>
      </w:r>
      <w:proofErr w:type="spellEnd"/>
      <w:r w:rsidRPr="00FF5A6F">
        <w:rPr>
          <w:rFonts w:ascii="Century Gothic" w:hAnsi="Century Gothic"/>
          <w:sz w:val="32"/>
          <w:szCs w:val="32"/>
        </w:rPr>
        <w:t xml:space="preserve"> han colocado letreros en sus vehículos con mensajes como “Cede el paso” y “¡Bájale!”, además de organizar grupos de </w:t>
      </w:r>
      <w:r w:rsidRPr="00FF5A6F">
        <w:rPr>
          <w:rFonts w:ascii="Century Gothic" w:hAnsi="Century Gothic"/>
          <w:sz w:val="32"/>
          <w:szCs w:val="32"/>
        </w:rPr>
        <w:lastRenderedPageBreak/>
        <w:t>WhatsApp para promover el uso compartido de autos y una conducción más responsable. Estas acciones reflejan el esfuerzo ciudadano por suplir la inacción gubernamental.</w:t>
      </w:r>
    </w:p>
    <w:p w14:paraId="4A2B6CB2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7EF5D5FB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 xml:space="preserve">La seguridad vial en El </w:t>
      </w:r>
      <w:proofErr w:type="spellStart"/>
      <w:r w:rsidRPr="00FF5A6F">
        <w:rPr>
          <w:rFonts w:ascii="Century Gothic" w:hAnsi="Century Gothic"/>
          <w:sz w:val="32"/>
          <w:szCs w:val="32"/>
        </w:rPr>
        <w:t>Reliz</w:t>
      </w:r>
      <w:proofErr w:type="spellEnd"/>
      <w:r w:rsidRPr="00FF5A6F">
        <w:rPr>
          <w:rFonts w:ascii="Century Gothic" w:hAnsi="Century Gothic"/>
          <w:sz w:val="32"/>
          <w:szCs w:val="32"/>
        </w:rPr>
        <w:t xml:space="preserve"> y la Prolongación Teófilo Borunda requiere acciones urgentes: auditoría de la infraestructura y de los permisos que se están otorgando a los locales comerciales sobre la avenida, mejoras en la señalización, campañas de concientización y participación ciudadana efectiva. </w:t>
      </w:r>
    </w:p>
    <w:p w14:paraId="381EFEE9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18260CE2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>Es momento de transformar el descontento en soluciones concretas. Desarrollo sí, pero con sentido humano.</w:t>
      </w:r>
    </w:p>
    <w:p w14:paraId="2E316436" w14:textId="144CE2E1" w:rsidR="00FF5A6F" w:rsidRPr="00FF5A6F" w:rsidRDefault="00FF5A6F" w:rsidP="00FF5A6F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 xml:space="preserve">Por lo anteriormente expuesto, y con fundamento en lo establecido en los artículos 41 fracción VI y 169 de la Ley Orgánica del Poder Legislativo del Estado de Chihuahua, me permito poner a consideración del Pleno, la siguiente </w:t>
      </w:r>
      <w:r w:rsidRPr="00FF5A6F">
        <w:rPr>
          <w:rFonts w:ascii="Century Gothic" w:eastAsia="Century Gothic" w:hAnsi="Century Gothic" w:cs="Century Gothic"/>
          <w:b/>
          <w:sz w:val="32"/>
          <w:szCs w:val="32"/>
        </w:rPr>
        <w:t>Proposición con carácter de:</w:t>
      </w:r>
    </w:p>
    <w:p w14:paraId="37DE2D1B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32"/>
          <w:szCs w:val="32"/>
        </w:rPr>
      </w:pPr>
    </w:p>
    <w:p w14:paraId="61753534" w14:textId="77777777" w:rsidR="00FF5A6F" w:rsidRPr="00FF5A6F" w:rsidRDefault="00FF5A6F" w:rsidP="00FF5A6F">
      <w:pPr>
        <w:spacing w:after="0"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>PUNTO DE ACUERDO</w:t>
      </w:r>
    </w:p>
    <w:p w14:paraId="68870845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3140FE9A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lastRenderedPageBreak/>
        <w:t>PRIMERO.</w:t>
      </w:r>
      <w:r w:rsidRPr="00FF5A6F">
        <w:rPr>
          <w:rFonts w:ascii="Century Gothic" w:hAnsi="Century Gothic"/>
          <w:sz w:val="32"/>
          <w:szCs w:val="32"/>
        </w:rPr>
        <w:t xml:space="preserve"> La Sexagésima Octava Legislatura del H. Congreso del Estado de Chihuahua, solicita </w:t>
      </w:r>
      <w:r w:rsidRPr="00FF5A6F">
        <w:rPr>
          <w:rFonts w:ascii="Century Gothic" w:eastAsia="Century Gothic" w:hAnsi="Century Gothic" w:cs="Century Gothic"/>
          <w:sz w:val="32"/>
          <w:szCs w:val="32"/>
        </w:rPr>
        <w:t xml:space="preserve">al ayuntamiento de Chihuahua presente una solución efectiva e integral al problema de movilidad de la zona </w:t>
      </w:r>
      <w:proofErr w:type="spellStart"/>
      <w:r w:rsidRPr="00FF5A6F">
        <w:rPr>
          <w:rFonts w:ascii="Century Gothic" w:eastAsia="Century Gothic" w:hAnsi="Century Gothic" w:cs="Century Gothic"/>
          <w:sz w:val="32"/>
          <w:szCs w:val="32"/>
        </w:rPr>
        <w:t>reliz</w:t>
      </w:r>
      <w:proofErr w:type="spellEnd"/>
      <w:r w:rsidRPr="00FF5A6F">
        <w:rPr>
          <w:rFonts w:ascii="Century Gothic" w:eastAsia="Century Gothic" w:hAnsi="Century Gothic" w:cs="Century Gothic"/>
          <w:sz w:val="32"/>
          <w:szCs w:val="32"/>
        </w:rPr>
        <w:t xml:space="preserve">, a través de auditorías </w:t>
      </w:r>
      <w:r w:rsidRPr="00FF5A6F">
        <w:rPr>
          <w:rFonts w:ascii="Century Gothic" w:hAnsi="Century Gothic"/>
          <w:sz w:val="32"/>
          <w:szCs w:val="32"/>
        </w:rPr>
        <w:t>infraestructura y permisos de usos de suelo</w:t>
      </w:r>
      <w:proofErr w:type="gramStart"/>
      <w:r w:rsidRPr="00FF5A6F">
        <w:rPr>
          <w:rFonts w:ascii="Century Gothic" w:hAnsi="Century Gothic"/>
          <w:sz w:val="32"/>
          <w:szCs w:val="32"/>
        </w:rPr>
        <w:t>, ,</w:t>
      </w:r>
      <w:proofErr w:type="gramEnd"/>
      <w:r w:rsidRPr="00FF5A6F">
        <w:rPr>
          <w:rFonts w:ascii="Century Gothic" w:hAnsi="Century Gothic"/>
          <w:sz w:val="32"/>
          <w:szCs w:val="32"/>
        </w:rPr>
        <w:t xml:space="preserve"> mejoras en la señalización, campañas de concientización y participación ciudadana efectiva, esquemas de movilidad y uso multimodal del transporte.</w:t>
      </w:r>
    </w:p>
    <w:p w14:paraId="76667284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308AD1D1" w14:textId="3586E70A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 xml:space="preserve">SEGUNDO.  La Sexagésima Octava Legislatura del H. Congreso del Estado de Chihuahua, solicita atentamente al Poder Ejecutivo del Estado de Chihuahua para que apoye y auxilie al municipio de Chihuahua en la solución del problema de movilidad en la zona </w:t>
      </w:r>
      <w:proofErr w:type="spellStart"/>
      <w:r w:rsidRPr="00FF5A6F">
        <w:rPr>
          <w:rFonts w:ascii="Century Gothic" w:hAnsi="Century Gothic"/>
          <w:sz w:val="32"/>
          <w:szCs w:val="32"/>
        </w:rPr>
        <w:t>reliz</w:t>
      </w:r>
      <w:proofErr w:type="spellEnd"/>
      <w:r w:rsidRPr="00FF5A6F">
        <w:rPr>
          <w:rFonts w:ascii="Century Gothic" w:hAnsi="Century Gothic"/>
          <w:sz w:val="32"/>
          <w:szCs w:val="32"/>
        </w:rPr>
        <w:t xml:space="preserve">, toda vez que ha sido rebasado. </w:t>
      </w:r>
    </w:p>
    <w:p w14:paraId="1F552CFD" w14:textId="58A014F1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51D73DBA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>ECONÓMICO.</w:t>
      </w:r>
      <w:r w:rsidRPr="00FF5A6F">
        <w:rPr>
          <w:rFonts w:ascii="Century Gothic" w:hAnsi="Century Gothic"/>
          <w:sz w:val="32"/>
          <w:szCs w:val="32"/>
        </w:rPr>
        <w:t xml:space="preserve"> Aprobado que sea, túrnese a la Secretaría para que elabore la Minuta de Acuerdo correspondiente. </w:t>
      </w:r>
    </w:p>
    <w:p w14:paraId="4967EE79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333472FF" w14:textId="2E8E430D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lastRenderedPageBreak/>
        <w:t>D A D O</w:t>
      </w:r>
      <w:r w:rsidRPr="00FF5A6F">
        <w:rPr>
          <w:rFonts w:ascii="Century Gothic" w:hAnsi="Century Gothic"/>
          <w:sz w:val="32"/>
          <w:szCs w:val="32"/>
        </w:rPr>
        <w:t xml:space="preserve"> en el Salón de Sesiones del Poder Legislativo, en la ciudad de Chihuahua, Chih., a los </w:t>
      </w:r>
      <w:r>
        <w:rPr>
          <w:rFonts w:ascii="Century Gothic" w:hAnsi="Century Gothic"/>
          <w:sz w:val="32"/>
          <w:szCs w:val="32"/>
        </w:rPr>
        <w:t>diecinueve</w:t>
      </w:r>
      <w:r w:rsidRPr="00FF5A6F">
        <w:rPr>
          <w:rFonts w:ascii="Century Gothic" w:hAnsi="Century Gothic"/>
          <w:sz w:val="32"/>
          <w:szCs w:val="32"/>
        </w:rPr>
        <w:t xml:space="preserve"> días de febrero del año dos mil veinticinco.</w:t>
      </w:r>
    </w:p>
    <w:p w14:paraId="7E2C6EB5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09A0204D" w14:textId="77777777" w:rsidR="00FF5A6F" w:rsidRPr="00FF5A6F" w:rsidRDefault="00FF5A6F" w:rsidP="00FF5A6F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/>
          <w:sz w:val="32"/>
          <w:szCs w:val="32"/>
        </w:rPr>
      </w:pPr>
      <w:r w:rsidRPr="00FF5A6F">
        <w:rPr>
          <w:rFonts w:ascii="Century Gothic" w:hAnsi="Century Gothic" w:cs="Times New Roman"/>
          <w:b/>
          <w:bCs/>
          <w:color w:val="000000"/>
          <w:sz w:val="32"/>
          <w:szCs w:val="32"/>
        </w:rPr>
        <w:t>ATENTAMENTE,</w:t>
      </w:r>
    </w:p>
    <w:p w14:paraId="5F03D7E7" w14:textId="77777777" w:rsidR="00FF5A6F" w:rsidRPr="00FF5A6F" w:rsidRDefault="00FF5A6F" w:rsidP="00FF5A6F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/>
          <w:sz w:val="32"/>
          <w:szCs w:val="32"/>
        </w:rPr>
      </w:pPr>
    </w:p>
    <w:p w14:paraId="317EA005" w14:textId="77777777" w:rsidR="00FF5A6F" w:rsidRPr="00FF5A6F" w:rsidRDefault="00FF5A6F" w:rsidP="00FF5A6F">
      <w:pPr>
        <w:spacing w:after="0" w:line="360" w:lineRule="auto"/>
        <w:jc w:val="both"/>
        <w:rPr>
          <w:rFonts w:ascii="Century Gothic" w:hAnsi="Century Gothic"/>
          <w:sz w:val="32"/>
          <w:szCs w:val="32"/>
          <w:lang w:val="es-ES"/>
        </w:rPr>
      </w:pPr>
    </w:p>
    <w:p w14:paraId="61CDB742" w14:textId="77777777" w:rsidR="00FF5A6F" w:rsidRPr="00FF5A6F" w:rsidRDefault="00FF5A6F" w:rsidP="00FF5A6F">
      <w:pPr>
        <w:spacing w:after="0" w:line="360" w:lineRule="auto"/>
        <w:jc w:val="center"/>
        <w:rPr>
          <w:rFonts w:ascii="Century Gothic" w:hAnsi="Century Gothic"/>
          <w:sz w:val="32"/>
          <w:szCs w:val="32"/>
          <w:lang w:val="es-E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FF5A6F" w:rsidRPr="00FF5A6F" w14:paraId="742B1564" w14:textId="77777777" w:rsidTr="004C7422">
        <w:tc>
          <w:tcPr>
            <w:tcW w:w="4253" w:type="dxa"/>
          </w:tcPr>
          <w:p w14:paraId="2BFC37D8" w14:textId="77777777" w:rsidR="00FF5A6F" w:rsidRPr="00FF5A6F" w:rsidRDefault="00FF5A6F" w:rsidP="00FF5A6F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</w:pPr>
            <w:r w:rsidRPr="00FF5A6F"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  <w:t>DIP. BRENDA FRANCISCA RÍOS PRIETO.</w:t>
            </w:r>
          </w:p>
        </w:tc>
        <w:tc>
          <w:tcPr>
            <w:tcW w:w="4819" w:type="dxa"/>
          </w:tcPr>
          <w:p w14:paraId="05F71D48" w14:textId="77777777" w:rsidR="00FF5A6F" w:rsidRPr="00FF5A6F" w:rsidRDefault="00FF5A6F" w:rsidP="00FF5A6F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</w:pPr>
            <w:r w:rsidRPr="00FF5A6F"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  <w:t>DIP. EDIN CUAUHTÉMOC ESTRADA SOTELO.</w:t>
            </w:r>
          </w:p>
        </w:tc>
      </w:tr>
      <w:tr w:rsidR="00FF5A6F" w:rsidRPr="00FF5A6F" w14:paraId="719636A2" w14:textId="77777777" w:rsidTr="004C7422">
        <w:tc>
          <w:tcPr>
            <w:tcW w:w="4253" w:type="dxa"/>
            <w:hideMark/>
          </w:tcPr>
          <w:p w14:paraId="33E08D0C" w14:textId="77777777" w:rsidR="00FF5A6F" w:rsidRPr="00FF5A6F" w:rsidRDefault="00FF5A6F" w:rsidP="00FF5A6F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</w:pPr>
          </w:p>
          <w:p w14:paraId="488FD89B" w14:textId="77777777" w:rsidR="00FF5A6F" w:rsidRPr="00FF5A6F" w:rsidRDefault="00FF5A6F" w:rsidP="00FF5A6F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</w:pPr>
          </w:p>
          <w:p w14:paraId="51758494" w14:textId="77777777" w:rsidR="00FF5A6F" w:rsidRPr="00FF5A6F" w:rsidRDefault="00FF5A6F" w:rsidP="00FF5A6F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</w:pPr>
          </w:p>
          <w:p w14:paraId="246C0C8A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  <w:t>DIP. EDITH PALMA ONTIVEROS.</w:t>
            </w:r>
          </w:p>
        </w:tc>
        <w:tc>
          <w:tcPr>
            <w:tcW w:w="4819" w:type="dxa"/>
            <w:hideMark/>
          </w:tcPr>
          <w:p w14:paraId="6029DDC0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val="it-IT"/>
              </w:rPr>
            </w:pPr>
          </w:p>
          <w:p w14:paraId="412D03DD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val="it-IT"/>
              </w:rPr>
            </w:pPr>
            <w:r w:rsidRPr="00FF5A6F">
              <w:rPr>
                <w:rFonts w:ascii="Century Gothic" w:eastAsia="Times New Roman" w:hAnsi="Century Gothic" w:cs="Times New Roman"/>
                <w:sz w:val="32"/>
                <w:szCs w:val="32"/>
                <w:lang w:val="it-IT"/>
              </w:rPr>
              <w:br/>
            </w:r>
          </w:p>
          <w:p w14:paraId="76FA0B73" w14:textId="77777777" w:rsidR="00FF5A6F" w:rsidRPr="00FF5A6F" w:rsidRDefault="00FF5A6F" w:rsidP="00FF5A6F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  <w:t>DIP. ELIZABETH GUZMÁN ARGUETA</w:t>
            </w:r>
          </w:p>
        </w:tc>
      </w:tr>
      <w:tr w:rsidR="00FF5A6F" w:rsidRPr="00FF5A6F" w14:paraId="682AB868" w14:textId="77777777" w:rsidTr="004C7422">
        <w:tc>
          <w:tcPr>
            <w:tcW w:w="4253" w:type="dxa"/>
            <w:hideMark/>
          </w:tcPr>
          <w:p w14:paraId="2ABAC86F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</w:p>
          <w:p w14:paraId="5AA80D3C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eastAsia="Times New Roman" w:hAnsi="Century Gothic" w:cs="Times New Roman"/>
                <w:sz w:val="32"/>
                <w:szCs w:val="32"/>
              </w:rPr>
              <w:br/>
            </w:r>
          </w:p>
          <w:p w14:paraId="7C109880" w14:textId="77777777" w:rsidR="00FF5A6F" w:rsidRPr="00FF5A6F" w:rsidRDefault="00FF5A6F" w:rsidP="00FF5A6F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  <w:t>DIP. LETICIA ORTEGA MÁYNEZ.</w:t>
            </w:r>
          </w:p>
        </w:tc>
        <w:tc>
          <w:tcPr>
            <w:tcW w:w="4819" w:type="dxa"/>
            <w:hideMark/>
          </w:tcPr>
          <w:p w14:paraId="23B7614F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eastAsia="Times New Roman" w:hAnsi="Century Gothic" w:cs="Times New Roman"/>
                <w:sz w:val="32"/>
                <w:szCs w:val="32"/>
              </w:rPr>
              <w:br/>
            </w:r>
          </w:p>
          <w:p w14:paraId="4D1CE273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</w:p>
          <w:p w14:paraId="68282BF1" w14:textId="77777777" w:rsidR="00FF5A6F" w:rsidRPr="00FF5A6F" w:rsidRDefault="00FF5A6F" w:rsidP="00FF5A6F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  <w:t>DIP. HERMINIA GÓMEZ CARRASCO.</w:t>
            </w:r>
          </w:p>
        </w:tc>
      </w:tr>
      <w:tr w:rsidR="00FF5A6F" w:rsidRPr="00FF5A6F" w14:paraId="5DA40AB2" w14:textId="77777777" w:rsidTr="004C7422">
        <w:tc>
          <w:tcPr>
            <w:tcW w:w="4253" w:type="dxa"/>
          </w:tcPr>
          <w:p w14:paraId="49F15149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eastAsia="Times New Roman" w:hAnsi="Century Gothic" w:cs="Times New Roman"/>
                <w:sz w:val="32"/>
                <w:szCs w:val="32"/>
              </w:rPr>
              <w:br/>
            </w:r>
          </w:p>
          <w:p w14:paraId="49C83FC0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</w:p>
          <w:p w14:paraId="2242879D" w14:textId="77777777" w:rsidR="00FF5A6F" w:rsidRPr="00FF5A6F" w:rsidRDefault="00FF5A6F" w:rsidP="00FF5A6F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  <w:t>DIP. ROSANA DÍAZ REYES.</w:t>
            </w:r>
          </w:p>
        </w:tc>
        <w:tc>
          <w:tcPr>
            <w:tcW w:w="4819" w:type="dxa"/>
          </w:tcPr>
          <w:p w14:paraId="6D5943DC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eastAsia="Times New Roman" w:hAnsi="Century Gothic" w:cs="Times New Roman"/>
                <w:sz w:val="32"/>
                <w:szCs w:val="32"/>
              </w:rPr>
              <w:lastRenderedPageBreak/>
              <w:br/>
            </w:r>
          </w:p>
          <w:p w14:paraId="148D471C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</w:p>
          <w:p w14:paraId="0AEDBE23" w14:textId="77777777" w:rsidR="00FF5A6F" w:rsidRPr="00FF5A6F" w:rsidRDefault="00FF5A6F" w:rsidP="00FF5A6F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  <w:t>DIP. MARÍA ANTONIETA PÉREZ REYES.</w:t>
            </w:r>
          </w:p>
        </w:tc>
      </w:tr>
      <w:tr w:rsidR="00FF5A6F" w:rsidRPr="00FF5A6F" w14:paraId="02E6D0B7" w14:textId="77777777" w:rsidTr="004C7422">
        <w:tc>
          <w:tcPr>
            <w:tcW w:w="4253" w:type="dxa"/>
          </w:tcPr>
          <w:p w14:paraId="793B4187" w14:textId="77777777" w:rsidR="00FF5A6F" w:rsidRPr="00FF5A6F" w:rsidRDefault="00FF5A6F" w:rsidP="00FF5A6F">
            <w:pPr>
              <w:spacing w:after="0" w:line="360" w:lineRule="auto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</w:p>
          <w:p w14:paraId="714DC356" w14:textId="77777777" w:rsidR="00FF5A6F" w:rsidRPr="00FF5A6F" w:rsidRDefault="00FF5A6F" w:rsidP="00FF5A6F">
            <w:pPr>
              <w:spacing w:after="0" w:line="360" w:lineRule="auto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eastAsia="Times New Roman" w:hAnsi="Century Gothic" w:cs="Times New Roman"/>
                <w:sz w:val="32"/>
                <w:szCs w:val="32"/>
              </w:rPr>
              <w:br/>
            </w:r>
          </w:p>
          <w:p w14:paraId="4F4BBEA4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  <w:t>DIP. MAGDALENA RENTERÍA PÉREZ.</w:t>
            </w:r>
          </w:p>
        </w:tc>
        <w:tc>
          <w:tcPr>
            <w:tcW w:w="4819" w:type="dxa"/>
          </w:tcPr>
          <w:p w14:paraId="27DD71EC" w14:textId="77777777" w:rsidR="00FF5A6F" w:rsidRPr="00FF5A6F" w:rsidRDefault="00FF5A6F" w:rsidP="00FF5A6F">
            <w:pPr>
              <w:spacing w:after="0" w:line="360" w:lineRule="auto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</w:p>
          <w:p w14:paraId="75682420" w14:textId="77777777" w:rsidR="00FF5A6F" w:rsidRPr="00FF5A6F" w:rsidRDefault="00FF5A6F" w:rsidP="00FF5A6F">
            <w:pPr>
              <w:spacing w:after="0" w:line="360" w:lineRule="auto"/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eastAsia="Times New Roman" w:hAnsi="Century Gothic" w:cs="Times New Roman"/>
                <w:sz w:val="32"/>
                <w:szCs w:val="32"/>
              </w:rPr>
              <w:br/>
            </w:r>
          </w:p>
          <w:p w14:paraId="373EE513" w14:textId="77777777" w:rsidR="00FF5A6F" w:rsidRPr="00FF5A6F" w:rsidRDefault="00FF5A6F" w:rsidP="00FF5A6F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sz w:val="32"/>
                <w:szCs w:val="32"/>
              </w:rPr>
            </w:pPr>
            <w:r w:rsidRPr="00FF5A6F">
              <w:rPr>
                <w:rFonts w:ascii="Century Gothic" w:hAnsi="Century Gothic" w:cs="Times New Roman"/>
                <w:b/>
                <w:bCs/>
                <w:color w:val="000000"/>
                <w:sz w:val="32"/>
                <w:szCs w:val="32"/>
              </w:rPr>
              <w:t>DIP. PEDRO TORRES ESTRADA</w:t>
            </w:r>
          </w:p>
        </w:tc>
      </w:tr>
      <w:tr w:rsidR="00FF5A6F" w:rsidRPr="00FF5A6F" w14:paraId="1ED83752" w14:textId="77777777" w:rsidTr="004C7422">
        <w:tc>
          <w:tcPr>
            <w:tcW w:w="4253" w:type="dxa"/>
          </w:tcPr>
          <w:p w14:paraId="6BE1A28B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val="it-IT"/>
              </w:rPr>
            </w:pPr>
          </w:p>
          <w:p w14:paraId="4A2592D4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val="it-IT"/>
              </w:rPr>
            </w:pPr>
          </w:p>
          <w:p w14:paraId="1E7EA1D0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val="it-IT"/>
              </w:rPr>
            </w:pPr>
          </w:p>
          <w:p w14:paraId="7B127762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val="it-IT"/>
              </w:rPr>
            </w:pPr>
            <w:r w:rsidRPr="00FF5A6F"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val="it-IT"/>
              </w:rPr>
              <w:t>DIP. ÓSCAR DANIEL AVITIA ARELLANES</w:t>
            </w:r>
          </w:p>
        </w:tc>
        <w:tc>
          <w:tcPr>
            <w:tcW w:w="4819" w:type="dxa"/>
          </w:tcPr>
          <w:p w14:paraId="0E7AEE1B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val="it-IT"/>
              </w:rPr>
            </w:pPr>
          </w:p>
          <w:p w14:paraId="1D0D2CE5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val="it-IT"/>
              </w:rPr>
            </w:pPr>
          </w:p>
          <w:p w14:paraId="1D8011AE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val="it-IT"/>
              </w:rPr>
            </w:pPr>
          </w:p>
          <w:p w14:paraId="5532F46F" w14:textId="77777777" w:rsidR="00FF5A6F" w:rsidRPr="00FF5A6F" w:rsidRDefault="00FF5A6F" w:rsidP="00FF5A6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val="it-IT"/>
              </w:rPr>
            </w:pPr>
            <w:r w:rsidRPr="00FF5A6F"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val="it-IT"/>
              </w:rPr>
              <w:t>DIP. JAEL ARGÜELLES DÍAZ</w:t>
            </w:r>
          </w:p>
        </w:tc>
      </w:tr>
    </w:tbl>
    <w:p w14:paraId="42A5A089" w14:textId="77777777" w:rsidR="00FF5A6F" w:rsidRPr="00FF5A6F" w:rsidRDefault="00FF5A6F" w:rsidP="00FF5A6F">
      <w:pPr>
        <w:spacing w:after="0" w:line="360" w:lineRule="auto"/>
        <w:rPr>
          <w:rFonts w:ascii="Century Gothic" w:hAnsi="Century Gothic"/>
          <w:sz w:val="32"/>
          <w:szCs w:val="32"/>
        </w:rPr>
      </w:pPr>
    </w:p>
    <w:sectPr w:rsidR="00FF5A6F" w:rsidRPr="00FF5A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F"/>
    <w:rsid w:val="002B1789"/>
    <w:rsid w:val="009549BC"/>
    <w:rsid w:val="00FB733C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F7A7"/>
  <w15:chartTrackingRefBased/>
  <w15:docId w15:val="{306BD0E6-BBE7-4154-8A94-BD927CE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A6F"/>
  </w:style>
  <w:style w:type="paragraph" w:styleId="Ttulo1">
    <w:name w:val="heading 1"/>
    <w:basedOn w:val="Normal"/>
    <w:next w:val="Normal"/>
    <w:link w:val="Ttulo1Car"/>
    <w:uiPriority w:val="9"/>
    <w:qFormat/>
    <w:rsid w:val="00FF5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5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5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5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5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5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5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5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5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5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5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5A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5A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5A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5A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5A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5A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5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5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5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5A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5A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5A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5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5A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5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Ordonez Villegas</dc:creator>
  <cp:keywords/>
  <dc:description/>
  <cp:lastModifiedBy>congreso chihuahua</cp:lastModifiedBy>
  <cp:revision>2</cp:revision>
  <dcterms:created xsi:type="dcterms:W3CDTF">2025-02-18T20:42:00Z</dcterms:created>
  <dcterms:modified xsi:type="dcterms:W3CDTF">2025-02-18T20:42:00Z</dcterms:modified>
</cp:coreProperties>
</file>